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زندگانی حضرت امام محمد تقی جوادالائمه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00995_211673320">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4600997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600999_211673320">
            <w:r>
              <w:rPr>
                <w:webHidden/>
                <w:rStyle w:val="IndexLink"/>
                <w:rtl w:val="true"/>
              </w:rPr>
              <w:t>پيشگفتار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4601001_211673320">
            <w:r>
              <w:rPr>
                <w:webHidden/>
                <w:rStyle w:val="IndexLink"/>
                <w:rtl w:val="true"/>
              </w:rPr>
              <w:t>مقدمه‌ي مؤلف</w:t>
            </w:r>
            <w:r>
              <w:rPr>
                <w:rStyle w:val="IndexLink"/>
                <w:rtl w:val="true"/>
              </w:rPr>
              <w:tab/>
            </w:r>
            <w:r>
              <w:rPr>
                <w:rStyle w:val="IndexLink"/>
              </w:rPr>
              <w:t>17</w:t>
            </w:r>
          </w:hyperlink>
        </w:p>
        <w:p>
          <w:pPr>
            <w:pStyle w:val="Contents2"/>
            <w:tabs>
              <w:tab w:val="clear" w:pos="8743"/>
              <w:tab w:val="right" w:pos="9026" w:leader="dot"/>
            </w:tabs>
            <w:rPr/>
          </w:pPr>
          <w:hyperlink w:anchor="__RefHeading___Toc4601003_211673320">
            <w:r>
              <w:rPr>
                <w:webHidden/>
                <w:rStyle w:val="IndexLink"/>
                <w:rtl w:val="true"/>
              </w:rPr>
              <w:t>فصل اول</w:t>
            </w:r>
            <w:r>
              <w:rPr>
                <w:rStyle w:val="IndexLink"/>
                <w:rtl w:val="true"/>
              </w:rPr>
              <w:tab/>
            </w:r>
            <w:r>
              <w:rPr>
                <w:rStyle w:val="IndexLink"/>
              </w:rPr>
              <w:t>34</w:t>
            </w:r>
          </w:hyperlink>
        </w:p>
        <w:p>
          <w:pPr>
            <w:pStyle w:val="Contents3"/>
            <w:tabs>
              <w:tab w:val="clear" w:pos="8459"/>
              <w:tab w:val="right" w:pos="9026" w:leader="dot"/>
            </w:tabs>
            <w:rPr/>
          </w:pPr>
          <w:hyperlink w:anchor="__RefHeading___Toc4601005_2116733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4601007_211673320">
            <w:r>
              <w:rPr>
                <w:webHidden/>
                <w:rStyle w:val="IndexLink"/>
                <w:rtl w:val="true"/>
              </w:rPr>
              <w:t>ميلاد امام جواد</w:t>
            </w:r>
            <w:r>
              <w:rPr>
                <w:rStyle w:val="IndexLink"/>
                <w:rtl w:val="true"/>
              </w:rPr>
              <w:tab/>
            </w:r>
            <w:r>
              <w:rPr>
                <w:rStyle w:val="IndexLink"/>
              </w:rPr>
              <w:t>35</w:t>
            </w:r>
          </w:hyperlink>
        </w:p>
        <w:p>
          <w:pPr>
            <w:pStyle w:val="Contents3"/>
            <w:tabs>
              <w:tab w:val="clear" w:pos="8459"/>
              <w:tab w:val="right" w:pos="9026" w:leader="dot"/>
            </w:tabs>
            <w:rPr/>
          </w:pPr>
          <w:hyperlink w:anchor="__RefHeading___Toc4601009_211673320">
            <w:r>
              <w:rPr>
                <w:webHidden/>
                <w:rStyle w:val="IndexLink"/>
                <w:rtl w:val="true"/>
              </w:rPr>
              <w:t>پدر و مادر امام جواد</w:t>
            </w:r>
            <w:r>
              <w:rPr>
                <w:rStyle w:val="IndexLink"/>
                <w:rtl w:val="true"/>
              </w:rPr>
              <w:tab/>
            </w:r>
            <w:r>
              <w:rPr>
                <w:rStyle w:val="IndexLink"/>
              </w:rPr>
              <w:t>36</w:t>
            </w:r>
          </w:hyperlink>
        </w:p>
        <w:p>
          <w:pPr>
            <w:pStyle w:val="Contents3"/>
            <w:tabs>
              <w:tab w:val="clear" w:pos="8459"/>
              <w:tab w:val="right" w:pos="9026" w:leader="dot"/>
            </w:tabs>
            <w:rPr/>
          </w:pPr>
          <w:hyperlink w:anchor="__RefHeading___Toc4601011_211673320">
            <w:r>
              <w:rPr>
                <w:webHidden/>
                <w:rStyle w:val="IndexLink"/>
                <w:rtl w:val="true"/>
              </w:rPr>
              <w:t>كيفيت ميلاد امام جواد</w:t>
            </w:r>
            <w:r>
              <w:rPr>
                <w:rStyle w:val="IndexLink"/>
                <w:rtl w:val="true"/>
              </w:rPr>
              <w:tab/>
            </w:r>
            <w:r>
              <w:rPr>
                <w:rStyle w:val="IndexLink"/>
              </w:rPr>
              <w:t>38</w:t>
            </w:r>
          </w:hyperlink>
        </w:p>
        <w:p>
          <w:pPr>
            <w:pStyle w:val="Contents3"/>
            <w:tabs>
              <w:tab w:val="clear" w:pos="8459"/>
              <w:tab w:val="right" w:pos="9026" w:leader="dot"/>
            </w:tabs>
            <w:rPr/>
          </w:pPr>
          <w:hyperlink w:anchor="__RefHeading___Toc4601013_211673320">
            <w:r>
              <w:rPr>
                <w:webHidden/>
                <w:rStyle w:val="IndexLink"/>
                <w:rtl w:val="true"/>
              </w:rPr>
              <w:t>نام امام جواد</w:t>
            </w:r>
            <w:r>
              <w:rPr>
                <w:rStyle w:val="IndexLink"/>
                <w:rtl w:val="true"/>
              </w:rPr>
              <w:tab/>
            </w:r>
            <w:r>
              <w:rPr>
                <w:rStyle w:val="IndexLink"/>
              </w:rPr>
              <w:t>43</w:t>
            </w:r>
          </w:hyperlink>
        </w:p>
        <w:p>
          <w:pPr>
            <w:pStyle w:val="Contents3"/>
            <w:tabs>
              <w:tab w:val="clear" w:pos="8459"/>
              <w:tab w:val="right" w:pos="9026" w:leader="dot"/>
            </w:tabs>
            <w:rPr/>
          </w:pPr>
          <w:hyperlink w:anchor="__RefHeading___Toc4601015_211673320">
            <w:r>
              <w:rPr>
                <w:webHidden/>
                <w:rStyle w:val="IndexLink"/>
                <w:rtl w:val="true"/>
              </w:rPr>
              <w:t>كنيه و القاب امام جواد</w:t>
            </w:r>
            <w:r>
              <w:rPr>
                <w:rStyle w:val="IndexLink"/>
                <w:rtl w:val="true"/>
              </w:rPr>
              <w:tab/>
            </w:r>
            <w:r>
              <w:rPr>
                <w:rStyle w:val="IndexLink"/>
              </w:rPr>
              <w:t>47</w:t>
            </w:r>
          </w:hyperlink>
        </w:p>
        <w:p>
          <w:pPr>
            <w:pStyle w:val="Contents3"/>
            <w:tabs>
              <w:tab w:val="clear" w:pos="8459"/>
              <w:tab w:val="right" w:pos="9026" w:leader="dot"/>
            </w:tabs>
            <w:rPr/>
          </w:pPr>
          <w:hyperlink w:anchor="__RefHeading___Toc4601017_211673320">
            <w:r>
              <w:rPr>
                <w:webHidden/>
                <w:rStyle w:val="IndexLink"/>
                <w:rtl w:val="true"/>
              </w:rPr>
              <w:t>خصايص امام جواد</w:t>
            </w:r>
            <w:r>
              <w:rPr>
                <w:rStyle w:val="IndexLink"/>
                <w:rtl w:val="true"/>
              </w:rPr>
              <w:tab/>
            </w:r>
            <w:r>
              <w:rPr>
                <w:rStyle w:val="IndexLink"/>
              </w:rPr>
              <w:t>48</w:t>
            </w:r>
          </w:hyperlink>
        </w:p>
        <w:p>
          <w:pPr>
            <w:pStyle w:val="Contents3"/>
            <w:tabs>
              <w:tab w:val="clear" w:pos="8459"/>
              <w:tab w:val="right" w:pos="9026" w:leader="dot"/>
            </w:tabs>
            <w:rPr/>
          </w:pPr>
          <w:hyperlink w:anchor="__RefHeading___Toc4601019_211673320">
            <w:r>
              <w:rPr>
                <w:webHidden/>
                <w:rStyle w:val="IndexLink"/>
                <w:rtl w:val="true"/>
              </w:rPr>
              <w:t>صورت و سيرت امام جواد</w:t>
            </w:r>
            <w:r>
              <w:rPr>
                <w:rStyle w:val="IndexLink"/>
                <w:rtl w:val="true"/>
              </w:rPr>
              <w:tab/>
            </w:r>
            <w:r>
              <w:rPr>
                <w:rStyle w:val="IndexLink"/>
              </w:rPr>
              <w:t>50</w:t>
            </w:r>
          </w:hyperlink>
        </w:p>
        <w:p>
          <w:pPr>
            <w:pStyle w:val="Contents3"/>
            <w:tabs>
              <w:tab w:val="clear" w:pos="8459"/>
              <w:tab w:val="right" w:pos="9026" w:leader="dot"/>
            </w:tabs>
            <w:rPr/>
          </w:pPr>
          <w:hyperlink w:anchor="__RefHeading___Toc4601021_211673320">
            <w:r>
              <w:rPr>
                <w:webHidden/>
                <w:rStyle w:val="IndexLink"/>
                <w:rtl w:val="true"/>
              </w:rPr>
              <w:t>چهره و شمايل امام جواد</w:t>
            </w:r>
            <w:r>
              <w:rPr>
                <w:rStyle w:val="IndexLink"/>
                <w:rtl w:val="true"/>
              </w:rPr>
              <w:tab/>
            </w:r>
            <w:r>
              <w:rPr>
                <w:rStyle w:val="IndexLink"/>
              </w:rPr>
              <w:t>51</w:t>
            </w:r>
          </w:hyperlink>
        </w:p>
        <w:p>
          <w:pPr>
            <w:pStyle w:val="Contents3"/>
            <w:tabs>
              <w:tab w:val="clear" w:pos="8459"/>
              <w:tab w:val="right" w:pos="9026" w:leader="dot"/>
            </w:tabs>
            <w:rPr/>
          </w:pPr>
          <w:hyperlink w:anchor="__RefHeading___Toc4601023_211673320">
            <w:r>
              <w:rPr>
                <w:webHidden/>
                <w:rStyle w:val="IndexLink"/>
                <w:rtl w:val="true"/>
              </w:rPr>
              <w:t>شباهت امام جواد به موسي بن عمران</w:t>
            </w:r>
            <w:r>
              <w:rPr>
                <w:rStyle w:val="IndexLink"/>
                <w:rtl w:val="true"/>
              </w:rPr>
              <w:tab/>
            </w:r>
            <w:r>
              <w:rPr>
                <w:rStyle w:val="IndexLink"/>
              </w:rPr>
              <w:t>53</w:t>
            </w:r>
          </w:hyperlink>
        </w:p>
        <w:p>
          <w:pPr>
            <w:pStyle w:val="Contents3"/>
            <w:tabs>
              <w:tab w:val="clear" w:pos="8459"/>
              <w:tab w:val="right" w:pos="9026" w:leader="dot"/>
            </w:tabs>
            <w:rPr/>
          </w:pPr>
          <w:hyperlink w:anchor="__RefHeading___Toc4601025_211673320">
            <w:r>
              <w:rPr>
                <w:webHidden/>
                <w:rStyle w:val="IndexLink"/>
                <w:rtl w:val="true"/>
              </w:rPr>
              <w:t>نقش انگشتر امام جواد</w:t>
            </w:r>
            <w:r>
              <w:rPr>
                <w:rStyle w:val="IndexLink"/>
                <w:rtl w:val="true"/>
              </w:rPr>
              <w:tab/>
            </w:r>
            <w:r>
              <w:rPr>
                <w:rStyle w:val="IndexLink"/>
              </w:rPr>
              <w:t>54</w:t>
            </w:r>
          </w:hyperlink>
        </w:p>
        <w:p>
          <w:pPr>
            <w:pStyle w:val="Contents3"/>
            <w:tabs>
              <w:tab w:val="clear" w:pos="8459"/>
              <w:tab w:val="right" w:pos="9026" w:leader="dot"/>
            </w:tabs>
            <w:rPr/>
          </w:pPr>
          <w:hyperlink w:anchor="__RefHeading___Toc4601027_211673320">
            <w:r>
              <w:rPr>
                <w:webHidden/>
                <w:rStyle w:val="IndexLink"/>
                <w:rtl w:val="true"/>
              </w:rPr>
              <w:t>لباس از مشخصات صوري افراد بشر است</w:t>
            </w:r>
            <w:r>
              <w:rPr>
                <w:rStyle w:val="IndexLink"/>
                <w:rtl w:val="true"/>
              </w:rPr>
              <w:tab/>
            </w:r>
            <w:r>
              <w:rPr>
                <w:rStyle w:val="IndexLink"/>
              </w:rPr>
              <w:t>56</w:t>
            </w:r>
          </w:hyperlink>
        </w:p>
        <w:p>
          <w:pPr>
            <w:pStyle w:val="Contents3"/>
            <w:tabs>
              <w:tab w:val="clear" w:pos="8459"/>
              <w:tab w:val="right" w:pos="9026" w:leader="dot"/>
            </w:tabs>
            <w:rPr/>
          </w:pPr>
          <w:hyperlink w:anchor="__RefHeading___Toc4601029_211673320">
            <w:r>
              <w:rPr>
                <w:webHidden/>
                <w:rStyle w:val="IndexLink"/>
                <w:rtl w:val="true"/>
              </w:rPr>
              <w:t>لباس و آراستگي امام جواد</w:t>
            </w:r>
            <w:r>
              <w:rPr>
                <w:rStyle w:val="IndexLink"/>
                <w:rtl w:val="true"/>
              </w:rPr>
              <w:tab/>
            </w:r>
            <w:r>
              <w:rPr>
                <w:rStyle w:val="IndexLink"/>
              </w:rPr>
              <w:t>59</w:t>
            </w:r>
          </w:hyperlink>
        </w:p>
        <w:p>
          <w:pPr>
            <w:pStyle w:val="Contents3"/>
            <w:tabs>
              <w:tab w:val="clear" w:pos="8459"/>
              <w:tab w:val="right" w:pos="9026" w:leader="dot"/>
            </w:tabs>
            <w:rPr/>
          </w:pPr>
          <w:hyperlink w:anchor="__RefHeading___Toc4601031_211673320">
            <w:r>
              <w:rPr>
                <w:webHidden/>
                <w:rStyle w:val="IndexLink"/>
                <w:rtl w:val="true"/>
              </w:rPr>
              <w:t>چرا اميرمؤمنان لباس وصله‌دار مي‌پوشيد و امام جواد لباس خز؟</w:t>
            </w:r>
            <w:r>
              <w:rPr>
                <w:rStyle w:val="IndexLink"/>
                <w:rtl w:val="true"/>
              </w:rPr>
              <w:tab/>
            </w:r>
            <w:r>
              <w:rPr>
                <w:rStyle w:val="IndexLink"/>
              </w:rPr>
              <w:t>60</w:t>
            </w:r>
          </w:hyperlink>
        </w:p>
        <w:p>
          <w:pPr>
            <w:pStyle w:val="Contents3"/>
            <w:tabs>
              <w:tab w:val="clear" w:pos="8459"/>
              <w:tab w:val="right" w:pos="9026" w:leader="dot"/>
            </w:tabs>
            <w:rPr/>
          </w:pPr>
          <w:hyperlink w:anchor="__RefHeading___Toc4601033_211673320">
            <w:r>
              <w:rPr>
                <w:webHidden/>
                <w:rStyle w:val="IndexLink"/>
                <w:rtl w:val="true"/>
              </w:rPr>
              <w:t>تولد امام جواد و رسوايي واقفيه</w:t>
            </w:r>
            <w:r>
              <w:rPr>
                <w:rStyle w:val="IndexLink"/>
                <w:rtl w:val="true"/>
              </w:rPr>
              <w:tab/>
            </w:r>
            <w:r>
              <w:rPr>
                <w:rStyle w:val="IndexLink"/>
              </w:rPr>
              <w:t>64</w:t>
            </w:r>
          </w:hyperlink>
        </w:p>
        <w:p>
          <w:pPr>
            <w:pStyle w:val="Contents3"/>
            <w:tabs>
              <w:tab w:val="clear" w:pos="8459"/>
              <w:tab w:val="right" w:pos="9026" w:leader="dot"/>
            </w:tabs>
            <w:rPr/>
          </w:pPr>
          <w:hyperlink w:anchor="__RefHeading___Toc4601035_211673320">
            <w:r>
              <w:rPr>
                <w:webHidden/>
                <w:rStyle w:val="IndexLink"/>
                <w:rtl w:val="true"/>
              </w:rPr>
              <w:t>ابراهيم، فرزند پيامبر خدا و ماريه قبطيه</w:t>
            </w:r>
            <w:r>
              <w:rPr>
                <w:rStyle w:val="IndexLink"/>
                <w:rtl w:val="true"/>
              </w:rPr>
              <w:tab/>
            </w:r>
            <w:r>
              <w:rPr>
                <w:rStyle w:val="IndexLink"/>
              </w:rPr>
              <w:t>70</w:t>
            </w:r>
          </w:hyperlink>
        </w:p>
        <w:p>
          <w:pPr>
            <w:pStyle w:val="Contents3"/>
            <w:tabs>
              <w:tab w:val="clear" w:pos="8459"/>
              <w:tab w:val="right" w:pos="9026" w:leader="dot"/>
            </w:tabs>
            <w:rPr/>
          </w:pPr>
          <w:hyperlink w:anchor="__RefHeading___Toc4601037_211673320">
            <w:r>
              <w:rPr>
                <w:webHidden/>
                <w:rStyle w:val="IndexLink"/>
                <w:rtl w:val="true"/>
              </w:rPr>
              <w:t>نامه‌ي امام رضا به فرزندش امام جواد</w:t>
            </w:r>
            <w:r>
              <w:rPr>
                <w:rStyle w:val="IndexLink"/>
                <w:rtl w:val="true"/>
              </w:rPr>
              <w:tab/>
            </w:r>
            <w:r>
              <w:rPr>
                <w:rStyle w:val="IndexLink"/>
              </w:rPr>
              <w:t>74</w:t>
            </w:r>
          </w:hyperlink>
        </w:p>
        <w:p>
          <w:pPr>
            <w:pStyle w:val="Contents3"/>
            <w:tabs>
              <w:tab w:val="clear" w:pos="8459"/>
              <w:tab w:val="right" w:pos="9026" w:leader="dot"/>
            </w:tabs>
            <w:rPr/>
          </w:pPr>
          <w:hyperlink w:anchor="__RefHeading___Toc4601039_211673320">
            <w:r>
              <w:rPr>
                <w:webHidden/>
                <w:rStyle w:val="IndexLink"/>
                <w:rtl w:val="true"/>
              </w:rPr>
              <w:t>نامه‌ي ديگري از آن حضرت</w:t>
            </w:r>
            <w:r>
              <w:rPr>
                <w:rStyle w:val="IndexLink"/>
                <w:rtl w:val="true"/>
              </w:rPr>
              <w:tab/>
            </w:r>
            <w:r>
              <w:rPr>
                <w:rStyle w:val="IndexLink"/>
              </w:rPr>
              <w:t>75</w:t>
            </w:r>
          </w:hyperlink>
        </w:p>
        <w:p>
          <w:pPr>
            <w:pStyle w:val="Contents3"/>
            <w:tabs>
              <w:tab w:val="clear" w:pos="8459"/>
              <w:tab w:val="right" w:pos="9026" w:leader="dot"/>
            </w:tabs>
            <w:rPr/>
          </w:pPr>
          <w:hyperlink w:anchor="__RefHeading___Toc4601041_211673320">
            <w:r>
              <w:rPr>
                <w:webHidden/>
                <w:rStyle w:val="IndexLink"/>
                <w:rtl w:val="true"/>
              </w:rPr>
              <w:t>اسلام در عصر امام جواد</w:t>
            </w:r>
            <w:r>
              <w:rPr>
                <w:rStyle w:val="IndexLink"/>
                <w:rtl w:val="true"/>
              </w:rPr>
              <w:tab/>
            </w:r>
            <w:r>
              <w:rPr>
                <w:rStyle w:val="IndexLink"/>
              </w:rPr>
              <w:t>76</w:t>
            </w:r>
          </w:hyperlink>
        </w:p>
        <w:p>
          <w:pPr>
            <w:pStyle w:val="Contents3"/>
            <w:tabs>
              <w:tab w:val="clear" w:pos="8459"/>
              <w:tab w:val="right" w:pos="9026" w:leader="dot"/>
            </w:tabs>
            <w:rPr/>
          </w:pPr>
          <w:hyperlink w:anchor="__RefHeading___Toc4601043_211673320">
            <w:r>
              <w:rPr>
                <w:webHidden/>
                <w:rStyle w:val="IndexLink"/>
                <w:rtl w:val="true"/>
              </w:rPr>
              <w:t>نقباي اثنا عشر</w:t>
            </w:r>
            <w:r>
              <w:rPr>
                <w:rStyle w:val="IndexLink"/>
                <w:rtl w:val="true"/>
              </w:rPr>
              <w:tab/>
            </w:r>
            <w:r>
              <w:rPr>
                <w:rStyle w:val="IndexLink"/>
              </w:rPr>
              <w:t>77</w:t>
            </w:r>
          </w:hyperlink>
        </w:p>
        <w:p>
          <w:pPr>
            <w:pStyle w:val="Contents3"/>
            <w:tabs>
              <w:tab w:val="clear" w:pos="8459"/>
              <w:tab w:val="right" w:pos="9026" w:leader="dot"/>
            </w:tabs>
            <w:rPr/>
          </w:pPr>
          <w:hyperlink w:anchor="__RefHeading___Toc4601045_211673320">
            <w:r>
              <w:rPr>
                <w:webHidden/>
                <w:rStyle w:val="IndexLink"/>
                <w:rtl w:val="true"/>
              </w:rPr>
              <w:t>يك يا دو امام؟</w:t>
            </w:r>
            <w:r>
              <w:rPr>
                <w:rStyle w:val="IndexLink"/>
                <w:rtl w:val="true"/>
              </w:rPr>
              <w:t>!</w:t>
              <w:tab/>
            </w:r>
            <w:r>
              <w:rPr>
                <w:rStyle w:val="IndexLink"/>
              </w:rPr>
              <w:t>83</w:t>
            </w:r>
          </w:hyperlink>
        </w:p>
        <w:p>
          <w:pPr>
            <w:pStyle w:val="Contents2"/>
            <w:tabs>
              <w:tab w:val="clear" w:pos="8743"/>
              <w:tab w:val="right" w:pos="9026" w:leader="dot"/>
            </w:tabs>
            <w:rPr/>
          </w:pPr>
          <w:hyperlink w:anchor="__RefHeading___Toc4601047_211673320">
            <w:r>
              <w:rPr>
                <w:webHidden/>
                <w:rStyle w:val="IndexLink"/>
                <w:rtl w:val="true"/>
              </w:rPr>
              <w:t>فصل دوم</w:t>
            </w:r>
            <w:r>
              <w:rPr>
                <w:rStyle w:val="IndexLink"/>
                <w:rtl w:val="true"/>
              </w:rPr>
              <w:tab/>
            </w:r>
            <w:r>
              <w:rPr>
                <w:rStyle w:val="IndexLink"/>
              </w:rPr>
              <w:t>87</w:t>
            </w:r>
          </w:hyperlink>
        </w:p>
        <w:p>
          <w:pPr>
            <w:pStyle w:val="Contents3"/>
            <w:tabs>
              <w:tab w:val="clear" w:pos="8459"/>
              <w:tab w:val="right" w:pos="9026" w:leader="dot"/>
            </w:tabs>
            <w:rPr/>
          </w:pPr>
          <w:hyperlink w:anchor="__RefHeading___Toc4601049_21167332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4601051_211673320">
            <w:r>
              <w:rPr>
                <w:webHidden/>
                <w:rStyle w:val="IndexLink"/>
                <w:rtl w:val="true"/>
              </w:rPr>
              <w:t>امامت امام جواد</w:t>
            </w:r>
            <w:r>
              <w:rPr>
                <w:rStyle w:val="IndexLink"/>
                <w:rtl w:val="true"/>
              </w:rPr>
              <w:tab/>
            </w:r>
            <w:r>
              <w:rPr>
                <w:rStyle w:val="IndexLink"/>
              </w:rPr>
              <w:t>88</w:t>
            </w:r>
          </w:hyperlink>
        </w:p>
        <w:p>
          <w:pPr>
            <w:pStyle w:val="Contents3"/>
            <w:tabs>
              <w:tab w:val="clear" w:pos="8459"/>
              <w:tab w:val="right" w:pos="9026" w:leader="dot"/>
            </w:tabs>
            <w:rPr/>
          </w:pPr>
          <w:hyperlink w:anchor="__RefHeading___Toc4601053_211673320">
            <w:r>
              <w:rPr>
                <w:webHidden/>
                <w:rStyle w:val="IndexLink"/>
                <w:rtl w:val="true"/>
              </w:rPr>
              <w:t>مجلس هارون و بحث در مورد مسأله خلافت</w:t>
            </w:r>
            <w:r>
              <w:rPr>
                <w:rStyle w:val="IndexLink"/>
                <w:rtl w:val="true"/>
              </w:rPr>
              <w:tab/>
            </w:r>
            <w:r>
              <w:rPr>
                <w:rStyle w:val="IndexLink"/>
              </w:rPr>
              <w:t>91</w:t>
            </w:r>
          </w:hyperlink>
        </w:p>
        <w:p>
          <w:pPr>
            <w:pStyle w:val="Contents3"/>
            <w:tabs>
              <w:tab w:val="clear" w:pos="8459"/>
              <w:tab w:val="right" w:pos="9026" w:leader="dot"/>
            </w:tabs>
            <w:rPr/>
          </w:pPr>
          <w:hyperlink w:anchor="__RefHeading___Toc4601055_211673320">
            <w:r>
              <w:rPr>
                <w:webHidden/>
                <w:rStyle w:val="IndexLink"/>
                <w:rtl w:val="true"/>
              </w:rPr>
              <w:t>چرا علي حقش را مطالبه نكرد؟</w:t>
            </w:r>
            <w:r>
              <w:rPr>
                <w:rStyle w:val="IndexLink"/>
                <w:rtl w:val="true"/>
              </w:rPr>
              <w:t>!</w:t>
              <w:tab/>
            </w:r>
            <w:r>
              <w:rPr>
                <w:rStyle w:val="IndexLink"/>
              </w:rPr>
              <w:t>99</w:t>
            </w:r>
          </w:hyperlink>
        </w:p>
        <w:p>
          <w:pPr>
            <w:pStyle w:val="Contents3"/>
            <w:tabs>
              <w:tab w:val="clear" w:pos="8459"/>
              <w:tab w:val="right" w:pos="9026" w:leader="dot"/>
            </w:tabs>
            <w:rPr/>
          </w:pPr>
          <w:hyperlink w:anchor="__RefHeading___Toc4601057_211673320">
            <w:r>
              <w:rPr>
                <w:webHidden/>
                <w:rStyle w:val="IndexLink"/>
                <w:rtl w:val="true"/>
              </w:rPr>
              <w:t>امامت امام نهم حضرت جوادالائمه</w:t>
            </w:r>
            <w:r>
              <w:rPr>
                <w:rStyle w:val="IndexLink"/>
                <w:rtl w:val="true"/>
              </w:rPr>
              <w:tab/>
            </w:r>
            <w:r>
              <w:rPr>
                <w:rStyle w:val="IndexLink"/>
              </w:rPr>
              <w:t>101</w:t>
            </w:r>
          </w:hyperlink>
        </w:p>
        <w:p>
          <w:pPr>
            <w:pStyle w:val="Contents3"/>
            <w:tabs>
              <w:tab w:val="clear" w:pos="8459"/>
              <w:tab w:val="right" w:pos="9026" w:leader="dot"/>
            </w:tabs>
            <w:rPr/>
          </w:pPr>
          <w:hyperlink w:anchor="__RefHeading___Toc4601059_211673320">
            <w:r>
              <w:rPr>
                <w:webHidden/>
                <w:rStyle w:val="IndexLink"/>
                <w:rtl w:val="true"/>
              </w:rPr>
              <w:t>عصر امامت حضرت جواد</w:t>
            </w:r>
            <w:r>
              <w:rPr>
                <w:rStyle w:val="IndexLink"/>
                <w:rtl w:val="true"/>
              </w:rPr>
              <w:tab/>
            </w:r>
            <w:r>
              <w:rPr>
                <w:rStyle w:val="IndexLink"/>
              </w:rPr>
              <w:t>106</w:t>
            </w:r>
          </w:hyperlink>
        </w:p>
        <w:p>
          <w:pPr>
            <w:pStyle w:val="Contents3"/>
            <w:tabs>
              <w:tab w:val="clear" w:pos="8459"/>
              <w:tab w:val="right" w:pos="9026" w:leader="dot"/>
            </w:tabs>
            <w:rPr/>
          </w:pPr>
          <w:hyperlink w:anchor="__RefHeading___Toc4601061_211673320">
            <w:r>
              <w:rPr>
                <w:webHidden/>
                <w:rStyle w:val="IndexLink"/>
                <w:rtl w:val="true"/>
              </w:rPr>
              <w:t>محيط امامت حضرت جواد</w:t>
            </w:r>
            <w:r>
              <w:rPr>
                <w:rStyle w:val="IndexLink"/>
                <w:rtl w:val="true"/>
              </w:rPr>
              <w:tab/>
            </w:r>
            <w:r>
              <w:rPr>
                <w:rStyle w:val="IndexLink"/>
              </w:rPr>
              <w:t>109</w:t>
            </w:r>
          </w:hyperlink>
        </w:p>
        <w:p>
          <w:pPr>
            <w:pStyle w:val="Contents3"/>
            <w:tabs>
              <w:tab w:val="clear" w:pos="8459"/>
              <w:tab w:val="right" w:pos="9026" w:leader="dot"/>
            </w:tabs>
            <w:rPr/>
          </w:pPr>
          <w:hyperlink w:anchor="__RefHeading___Toc4601063_211673320">
            <w:r>
              <w:rPr>
                <w:webHidden/>
                <w:rStyle w:val="IndexLink"/>
                <w:rtl w:val="true"/>
              </w:rPr>
              <w:t>يك بحث علمي و اجتماعي</w:t>
            </w:r>
            <w:r>
              <w:rPr>
                <w:rStyle w:val="IndexLink"/>
                <w:rtl w:val="true"/>
              </w:rPr>
              <w:tab/>
            </w:r>
            <w:r>
              <w:rPr>
                <w:rStyle w:val="IndexLink"/>
              </w:rPr>
              <w:t>111</w:t>
            </w:r>
          </w:hyperlink>
        </w:p>
        <w:p>
          <w:pPr>
            <w:pStyle w:val="Contents3"/>
            <w:tabs>
              <w:tab w:val="clear" w:pos="8459"/>
              <w:tab w:val="right" w:pos="9026" w:leader="dot"/>
            </w:tabs>
            <w:rPr/>
          </w:pPr>
          <w:hyperlink w:anchor="__RefHeading___Toc4601065_211673320">
            <w:r>
              <w:rPr>
                <w:webHidden/>
                <w:rStyle w:val="IndexLink"/>
                <w:rtl w:val="true"/>
              </w:rPr>
              <w:t>احتجاج حضرت جواد درباره‌ي حد دزد</w:t>
            </w:r>
            <w:r>
              <w:rPr>
                <w:rStyle w:val="IndexLink"/>
                <w:rtl w:val="true"/>
              </w:rPr>
              <w:tab/>
            </w:r>
            <w:r>
              <w:rPr>
                <w:rStyle w:val="IndexLink"/>
              </w:rPr>
              <w:t>115</w:t>
            </w:r>
          </w:hyperlink>
        </w:p>
        <w:p>
          <w:pPr>
            <w:pStyle w:val="Contents3"/>
            <w:tabs>
              <w:tab w:val="clear" w:pos="8459"/>
              <w:tab w:val="right" w:pos="9026" w:leader="dot"/>
            </w:tabs>
            <w:rPr/>
          </w:pPr>
          <w:hyperlink w:anchor="__RefHeading___Toc4601067_211673320">
            <w:r>
              <w:rPr>
                <w:webHidden/>
                <w:rStyle w:val="IndexLink"/>
                <w:rtl w:val="true"/>
              </w:rPr>
              <w:t>قطع دست دزد و شرايط آن در فقه جعفري</w:t>
            </w:r>
            <w:r>
              <w:rPr>
                <w:rStyle w:val="IndexLink"/>
                <w:rtl w:val="true"/>
              </w:rPr>
              <w:tab/>
            </w:r>
            <w:r>
              <w:rPr>
                <w:rStyle w:val="IndexLink"/>
              </w:rPr>
              <w:t>118</w:t>
            </w:r>
          </w:hyperlink>
        </w:p>
        <w:p>
          <w:pPr>
            <w:pStyle w:val="Contents3"/>
            <w:tabs>
              <w:tab w:val="clear" w:pos="8459"/>
              <w:tab w:val="right" w:pos="9026" w:leader="dot"/>
            </w:tabs>
            <w:rPr/>
          </w:pPr>
          <w:hyperlink w:anchor="__RefHeading___Toc4601069_211673320">
            <w:r>
              <w:rPr>
                <w:webHidden/>
                <w:rStyle w:val="IndexLink"/>
                <w:rtl w:val="true"/>
              </w:rPr>
              <w:t>شرايط قطع يد دزد در فقه جعفري</w:t>
            </w:r>
            <w:r>
              <w:rPr>
                <w:rStyle w:val="IndexLink"/>
                <w:rtl w:val="true"/>
              </w:rPr>
              <w:tab/>
            </w:r>
            <w:r>
              <w:rPr>
                <w:rStyle w:val="IndexLink"/>
              </w:rPr>
              <w:t>119</w:t>
            </w:r>
          </w:hyperlink>
        </w:p>
        <w:p>
          <w:pPr>
            <w:pStyle w:val="Contents3"/>
            <w:tabs>
              <w:tab w:val="clear" w:pos="8459"/>
              <w:tab w:val="right" w:pos="9026" w:leader="dot"/>
            </w:tabs>
            <w:rPr/>
          </w:pPr>
          <w:hyperlink w:anchor="__RefHeading___Toc4601071_211673320">
            <w:r>
              <w:rPr>
                <w:webHidden/>
                <w:rStyle w:val="IndexLink"/>
                <w:rtl w:val="true"/>
              </w:rPr>
              <w:t>دحوالارض چيست؟</w:t>
            </w:r>
            <w:r>
              <w:rPr>
                <w:rStyle w:val="IndexLink"/>
                <w:rtl w:val="true"/>
              </w:rPr>
              <w:tab/>
            </w:r>
            <w:r>
              <w:rPr>
                <w:rStyle w:val="IndexLink"/>
              </w:rPr>
              <w:t>122</w:t>
            </w:r>
          </w:hyperlink>
        </w:p>
        <w:p>
          <w:pPr>
            <w:pStyle w:val="Contents3"/>
            <w:tabs>
              <w:tab w:val="clear" w:pos="8459"/>
              <w:tab w:val="right" w:pos="9026" w:leader="dot"/>
            </w:tabs>
            <w:rPr/>
          </w:pPr>
          <w:hyperlink w:anchor="__RefHeading___Toc4601073_211673320">
            <w:r>
              <w:rPr>
                <w:webHidden/>
                <w:rStyle w:val="IndexLink"/>
                <w:rtl w:val="true"/>
              </w:rPr>
              <w:t>شطري از كرامات حضرت جواد</w:t>
            </w:r>
            <w:r>
              <w:rPr>
                <w:rStyle w:val="IndexLink"/>
                <w:rtl w:val="true"/>
              </w:rPr>
              <w:tab/>
            </w:r>
            <w:r>
              <w:rPr>
                <w:rStyle w:val="IndexLink"/>
              </w:rPr>
              <w:t>127</w:t>
            </w:r>
          </w:hyperlink>
        </w:p>
        <w:p>
          <w:pPr>
            <w:pStyle w:val="Contents3"/>
            <w:tabs>
              <w:tab w:val="clear" w:pos="8459"/>
              <w:tab w:val="right" w:pos="9026" w:leader="dot"/>
            </w:tabs>
            <w:rPr/>
          </w:pPr>
          <w:hyperlink w:anchor="__RefHeading___Toc4601075_211673320">
            <w:r>
              <w:rPr>
                <w:webHidden/>
                <w:rStyle w:val="IndexLink"/>
                <w:rtl w:val="true"/>
              </w:rPr>
              <w:t>شمه‌اي از مناقب حضرت جواد</w:t>
            </w:r>
            <w:r>
              <w:rPr>
                <w:rStyle w:val="IndexLink"/>
                <w:rtl w:val="true"/>
              </w:rPr>
              <w:tab/>
            </w:r>
            <w:r>
              <w:rPr>
                <w:rStyle w:val="IndexLink"/>
              </w:rPr>
              <w:t>129</w:t>
            </w:r>
          </w:hyperlink>
        </w:p>
        <w:p>
          <w:pPr>
            <w:pStyle w:val="Contents3"/>
            <w:tabs>
              <w:tab w:val="clear" w:pos="8459"/>
              <w:tab w:val="right" w:pos="9026" w:leader="dot"/>
            </w:tabs>
            <w:rPr/>
          </w:pPr>
          <w:hyperlink w:anchor="__RefHeading___Toc4601077_211673320">
            <w:r>
              <w:rPr>
                <w:webHidden/>
                <w:rStyle w:val="IndexLink"/>
                <w:rtl w:val="true"/>
              </w:rPr>
              <w:t>شخصيت حضرت جواد</w:t>
            </w:r>
            <w:r>
              <w:rPr>
                <w:rStyle w:val="IndexLink"/>
                <w:rtl w:val="true"/>
              </w:rPr>
              <w:tab/>
            </w:r>
            <w:r>
              <w:rPr>
                <w:rStyle w:val="IndexLink"/>
              </w:rPr>
              <w:t>131</w:t>
            </w:r>
          </w:hyperlink>
        </w:p>
        <w:p>
          <w:pPr>
            <w:pStyle w:val="Contents3"/>
            <w:tabs>
              <w:tab w:val="clear" w:pos="8459"/>
              <w:tab w:val="right" w:pos="9026" w:leader="dot"/>
            </w:tabs>
            <w:rPr/>
          </w:pPr>
          <w:hyperlink w:anchor="__RefHeading___Toc4601079_211673320">
            <w:r>
              <w:rPr>
                <w:webHidden/>
                <w:rStyle w:val="IndexLink"/>
                <w:rtl w:val="true"/>
              </w:rPr>
              <w:t>ازدواج حضرت جواد با دختر مأمون</w:t>
            </w:r>
            <w:r>
              <w:rPr>
                <w:rStyle w:val="IndexLink"/>
                <w:rtl w:val="true"/>
              </w:rPr>
              <w:tab/>
            </w:r>
            <w:r>
              <w:rPr>
                <w:rStyle w:val="IndexLink"/>
              </w:rPr>
              <w:t>133</w:t>
            </w:r>
          </w:hyperlink>
        </w:p>
        <w:p>
          <w:pPr>
            <w:pStyle w:val="Contents3"/>
            <w:tabs>
              <w:tab w:val="clear" w:pos="8459"/>
              <w:tab w:val="right" w:pos="9026" w:leader="dot"/>
            </w:tabs>
            <w:rPr/>
          </w:pPr>
          <w:hyperlink w:anchor="__RefHeading___Toc4601081_211673320">
            <w:r>
              <w:rPr>
                <w:webHidden/>
                <w:rStyle w:val="IndexLink"/>
                <w:rtl w:val="true"/>
              </w:rPr>
              <w:t>شب زفاف</w:t>
            </w:r>
            <w:r>
              <w:rPr>
                <w:rStyle w:val="IndexLink"/>
                <w:rtl w:val="true"/>
              </w:rPr>
              <w:tab/>
            </w:r>
            <w:r>
              <w:rPr>
                <w:rStyle w:val="IndexLink"/>
              </w:rPr>
              <w:t>137</w:t>
            </w:r>
          </w:hyperlink>
        </w:p>
        <w:p>
          <w:pPr>
            <w:pStyle w:val="Contents2"/>
            <w:tabs>
              <w:tab w:val="clear" w:pos="8743"/>
              <w:tab w:val="right" w:pos="9026" w:leader="dot"/>
            </w:tabs>
            <w:rPr/>
          </w:pPr>
          <w:hyperlink w:anchor="__RefHeading___Toc4601083_211673320">
            <w:r>
              <w:rPr>
                <w:webHidden/>
                <w:rStyle w:val="IndexLink"/>
                <w:rtl w:val="true"/>
              </w:rPr>
              <w:t>فصل سوم</w:t>
            </w:r>
            <w:r>
              <w:rPr>
                <w:rStyle w:val="IndexLink"/>
                <w:rtl w:val="true"/>
              </w:rPr>
              <w:tab/>
            </w:r>
            <w:r>
              <w:rPr>
                <w:rStyle w:val="IndexLink"/>
              </w:rPr>
              <w:t>139</w:t>
            </w:r>
          </w:hyperlink>
        </w:p>
        <w:p>
          <w:pPr>
            <w:pStyle w:val="Contents3"/>
            <w:tabs>
              <w:tab w:val="clear" w:pos="8459"/>
              <w:tab w:val="right" w:pos="9026" w:leader="dot"/>
            </w:tabs>
            <w:rPr/>
          </w:pPr>
          <w:hyperlink w:anchor="__RefHeading___Toc4601085_21167332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4601087_211673320">
            <w:r>
              <w:rPr>
                <w:webHidden/>
                <w:rStyle w:val="IndexLink"/>
                <w:rtl w:val="true"/>
              </w:rPr>
              <w:t>معجزات حضرت امام جواد</w:t>
            </w:r>
            <w:r>
              <w:rPr>
                <w:rStyle w:val="IndexLink"/>
                <w:rtl w:val="true"/>
              </w:rPr>
              <w:tab/>
            </w:r>
            <w:r>
              <w:rPr>
                <w:rStyle w:val="IndexLink"/>
              </w:rPr>
              <w:t>140</w:t>
            </w:r>
          </w:hyperlink>
        </w:p>
        <w:p>
          <w:pPr>
            <w:pStyle w:val="Contents3"/>
            <w:tabs>
              <w:tab w:val="clear" w:pos="8459"/>
              <w:tab w:val="right" w:pos="9026" w:leader="dot"/>
            </w:tabs>
            <w:rPr/>
          </w:pPr>
          <w:hyperlink w:anchor="__RefHeading___Toc4601089_211673320">
            <w:r>
              <w:rPr>
                <w:webHidden/>
                <w:rStyle w:val="IndexLink"/>
                <w:rtl w:val="true"/>
              </w:rPr>
              <w:t>معجزات امام جواد</w:t>
            </w:r>
            <w:r>
              <w:rPr>
                <w:rStyle w:val="IndexLink"/>
                <w:rtl w:val="true"/>
              </w:rPr>
              <w:tab/>
            </w:r>
            <w:r>
              <w:rPr>
                <w:rStyle w:val="IndexLink"/>
              </w:rPr>
              <w:t>141</w:t>
            </w:r>
          </w:hyperlink>
        </w:p>
        <w:p>
          <w:pPr>
            <w:pStyle w:val="Contents3"/>
            <w:tabs>
              <w:tab w:val="clear" w:pos="8459"/>
              <w:tab w:val="right" w:pos="9026" w:leader="dot"/>
            </w:tabs>
            <w:rPr/>
          </w:pPr>
          <w:hyperlink w:anchor="__RefHeading___Toc4601091_211673320">
            <w:r>
              <w:rPr>
                <w:webHidden/>
                <w:rStyle w:val="IndexLink"/>
                <w:rtl w:val="true"/>
              </w:rPr>
              <w:t>ظهور معجزات، دليل بر امامت حضرت جواد</w:t>
            </w:r>
            <w:r>
              <w:rPr>
                <w:rStyle w:val="IndexLink"/>
                <w:rtl w:val="true"/>
              </w:rPr>
              <w:tab/>
            </w:r>
            <w:r>
              <w:rPr>
                <w:rStyle w:val="IndexLink"/>
              </w:rPr>
              <w:t>142</w:t>
            </w:r>
          </w:hyperlink>
        </w:p>
        <w:p>
          <w:pPr>
            <w:pStyle w:val="Contents3"/>
            <w:tabs>
              <w:tab w:val="clear" w:pos="8459"/>
              <w:tab w:val="right" w:pos="9026" w:leader="dot"/>
            </w:tabs>
            <w:rPr/>
          </w:pPr>
          <w:hyperlink w:anchor="__RefHeading___Toc4601093_211673320">
            <w:r>
              <w:rPr>
                <w:webHidden/>
                <w:rStyle w:val="IndexLink"/>
                <w:rtl w:val="true"/>
              </w:rPr>
              <w:t>افضليت جوادالائمه دليل امامت اوست</w:t>
            </w:r>
            <w:r>
              <w:rPr>
                <w:rStyle w:val="IndexLink"/>
                <w:rtl w:val="true"/>
              </w:rPr>
              <w:tab/>
            </w:r>
            <w:r>
              <w:rPr>
                <w:rStyle w:val="IndexLink"/>
              </w:rPr>
              <w:t>143</w:t>
            </w:r>
          </w:hyperlink>
        </w:p>
        <w:p>
          <w:pPr>
            <w:pStyle w:val="Contents3"/>
            <w:tabs>
              <w:tab w:val="clear" w:pos="8459"/>
              <w:tab w:val="right" w:pos="9026" w:leader="dot"/>
            </w:tabs>
            <w:rPr/>
          </w:pPr>
          <w:hyperlink w:anchor="__RefHeading___Toc4601095_211673320">
            <w:r>
              <w:rPr>
                <w:webHidden/>
                <w:rStyle w:val="IndexLink"/>
                <w:rtl w:val="true"/>
              </w:rPr>
              <w:t>معجزه‌اي ديگر</w:t>
            </w:r>
            <w:r>
              <w:rPr>
                <w:rStyle w:val="IndexLink"/>
                <w:rtl w:val="true"/>
              </w:rPr>
              <w:tab/>
            </w:r>
            <w:r>
              <w:rPr>
                <w:rStyle w:val="IndexLink"/>
              </w:rPr>
              <w:t>148</w:t>
            </w:r>
          </w:hyperlink>
        </w:p>
        <w:p>
          <w:pPr>
            <w:pStyle w:val="Contents3"/>
            <w:tabs>
              <w:tab w:val="clear" w:pos="8459"/>
              <w:tab w:val="right" w:pos="9026" w:leader="dot"/>
            </w:tabs>
            <w:rPr/>
          </w:pPr>
          <w:hyperlink w:anchor="__RefHeading___Toc4601097_211673320">
            <w:r>
              <w:rPr>
                <w:webHidden/>
                <w:rStyle w:val="IndexLink"/>
                <w:rtl w:val="true"/>
              </w:rPr>
              <w:t>سيراب نمودن عطشان</w:t>
            </w:r>
            <w:r>
              <w:rPr>
                <w:rStyle w:val="IndexLink"/>
                <w:rtl w:val="true"/>
              </w:rPr>
              <w:tab/>
            </w:r>
            <w:r>
              <w:rPr>
                <w:rStyle w:val="IndexLink"/>
              </w:rPr>
              <w:t>149</w:t>
            </w:r>
          </w:hyperlink>
        </w:p>
        <w:p>
          <w:pPr>
            <w:pStyle w:val="Contents3"/>
            <w:tabs>
              <w:tab w:val="clear" w:pos="8459"/>
              <w:tab w:val="right" w:pos="9026" w:leader="dot"/>
            </w:tabs>
            <w:rPr/>
          </w:pPr>
          <w:hyperlink w:anchor="__RefHeading___Toc4601099_211673320">
            <w:r>
              <w:rPr>
                <w:webHidden/>
                <w:rStyle w:val="IndexLink"/>
                <w:rtl w:val="true"/>
              </w:rPr>
              <w:t>نجات زنداني</w:t>
            </w:r>
            <w:r>
              <w:rPr>
                <w:rStyle w:val="IndexLink"/>
                <w:rtl w:val="true"/>
              </w:rPr>
              <w:tab/>
            </w:r>
            <w:r>
              <w:rPr>
                <w:rStyle w:val="IndexLink"/>
              </w:rPr>
              <w:t>150</w:t>
            </w:r>
          </w:hyperlink>
        </w:p>
        <w:p>
          <w:pPr>
            <w:pStyle w:val="Contents3"/>
            <w:tabs>
              <w:tab w:val="clear" w:pos="8459"/>
              <w:tab w:val="right" w:pos="9026" w:leader="dot"/>
            </w:tabs>
            <w:rPr/>
          </w:pPr>
          <w:hyperlink w:anchor="__RefHeading___Toc4601101_211673320">
            <w:r>
              <w:rPr>
                <w:webHidden/>
                <w:rStyle w:val="IndexLink"/>
                <w:rtl w:val="true"/>
              </w:rPr>
              <w:t>شفاي چشم</w:t>
            </w:r>
            <w:r>
              <w:rPr>
                <w:rStyle w:val="IndexLink"/>
                <w:rtl w:val="true"/>
              </w:rPr>
              <w:tab/>
            </w:r>
            <w:r>
              <w:rPr>
                <w:rStyle w:val="IndexLink"/>
              </w:rPr>
              <w:t>150</w:t>
            </w:r>
          </w:hyperlink>
        </w:p>
        <w:p>
          <w:pPr>
            <w:pStyle w:val="Contents3"/>
            <w:tabs>
              <w:tab w:val="clear" w:pos="8459"/>
              <w:tab w:val="right" w:pos="9026" w:leader="dot"/>
            </w:tabs>
            <w:rPr/>
          </w:pPr>
          <w:hyperlink w:anchor="__RefHeading___Toc4601103_211673320">
            <w:r>
              <w:rPr>
                <w:webHidden/>
                <w:rStyle w:val="IndexLink"/>
                <w:rtl w:val="true"/>
              </w:rPr>
              <w:t>عصاي حضرت جواد</w:t>
            </w:r>
            <w:r>
              <w:rPr>
                <w:rStyle w:val="IndexLink"/>
                <w:rtl w:val="true"/>
              </w:rPr>
              <w:tab/>
            </w:r>
            <w:r>
              <w:rPr>
                <w:rStyle w:val="IndexLink"/>
              </w:rPr>
              <w:t>151</w:t>
            </w:r>
          </w:hyperlink>
        </w:p>
        <w:p>
          <w:pPr>
            <w:pStyle w:val="Contents3"/>
            <w:tabs>
              <w:tab w:val="clear" w:pos="8459"/>
              <w:tab w:val="right" w:pos="9026" w:leader="dot"/>
            </w:tabs>
            <w:rPr/>
          </w:pPr>
          <w:hyperlink w:anchor="__RefHeading___Toc4601105_211673320">
            <w:r>
              <w:rPr>
                <w:webHidden/>
                <w:rStyle w:val="IndexLink"/>
                <w:rtl w:val="true"/>
              </w:rPr>
              <w:t>نجات يك مقتول</w:t>
            </w:r>
            <w:r>
              <w:rPr>
                <w:rStyle w:val="IndexLink"/>
                <w:rtl w:val="true"/>
              </w:rPr>
              <w:tab/>
            </w:r>
            <w:r>
              <w:rPr>
                <w:rStyle w:val="IndexLink"/>
              </w:rPr>
              <w:t>152</w:t>
            </w:r>
          </w:hyperlink>
        </w:p>
        <w:p>
          <w:pPr>
            <w:pStyle w:val="Contents3"/>
            <w:tabs>
              <w:tab w:val="clear" w:pos="8459"/>
              <w:tab w:val="right" w:pos="9026" w:leader="dot"/>
            </w:tabs>
            <w:rPr/>
          </w:pPr>
          <w:hyperlink w:anchor="__RefHeading___Toc4601107_211673320">
            <w:r>
              <w:rPr>
                <w:webHidden/>
                <w:rStyle w:val="IndexLink"/>
                <w:rtl w:val="true"/>
              </w:rPr>
              <w:t>خاكي كه طلا شد</w:t>
            </w:r>
            <w:r>
              <w:rPr>
                <w:rStyle w:val="IndexLink"/>
                <w:rtl w:val="true"/>
              </w:rPr>
              <w:tab/>
            </w:r>
            <w:r>
              <w:rPr>
                <w:rStyle w:val="IndexLink"/>
              </w:rPr>
              <w:t>153</w:t>
            </w:r>
          </w:hyperlink>
        </w:p>
        <w:p>
          <w:pPr>
            <w:pStyle w:val="Contents3"/>
            <w:tabs>
              <w:tab w:val="clear" w:pos="8459"/>
              <w:tab w:val="right" w:pos="9026" w:leader="dot"/>
            </w:tabs>
            <w:rPr/>
          </w:pPr>
          <w:hyperlink w:anchor="__RefHeading___Toc4601109_211673320">
            <w:r>
              <w:rPr>
                <w:webHidden/>
                <w:rStyle w:val="IndexLink"/>
                <w:rtl w:val="true"/>
              </w:rPr>
              <w:t>وقوع زلزله به دعاي امام جواد</w:t>
            </w:r>
            <w:r>
              <w:rPr>
                <w:rStyle w:val="IndexLink"/>
                <w:rtl w:val="true"/>
              </w:rPr>
              <w:tab/>
            </w:r>
            <w:r>
              <w:rPr>
                <w:rStyle w:val="IndexLink"/>
              </w:rPr>
              <w:t>154</w:t>
            </w:r>
          </w:hyperlink>
        </w:p>
        <w:p>
          <w:pPr>
            <w:pStyle w:val="Contents3"/>
            <w:tabs>
              <w:tab w:val="clear" w:pos="8459"/>
              <w:tab w:val="right" w:pos="9026" w:leader="dot"/>
            </w:tabs>
            <w:rPr/>
          </w:pPr>
          <w:hyperlink w:anchor="__RefHeading___Toc4601111_211673320">
            <w:r>
              <w:rPr>
                <w:webHidden/>
                <w:rStyle w:val="IndexLink"/>
                <w:rtl w:val="true"/>
              </w:rPr>
              <w:t>امام محمد تقي به كيميا اعجاز كرد</w:t>
            </w:r>
            <w:r>
              <w:rPr>
                <w:rStyle w:val="IndexLink"/>
                <w:rtl w:val="true"/>
              </w:rPr>
              <w:tab/>
            </w:r>
            <w:r>
              <w:rPr>
                <w:rStyle w:val="IndexLink"/>
              </w:rPr>
              <w:t>155</w:t>
            </w:r>
          </w:hyperlink>
        </w:p>
        <w:p>
          <w:pPr>
            <w:pStyle w:val="Contents3"/>
            <w:tabs>
              <w:tab w:val="clear" w:pos="8459"/>
              <w:tab w:val="right" w:pos="9026" w:leader="dot"/>
            </w:tabs>
            <w:rPr/>
          </w:pPr>
          <w:hyperlink w:anchor="__RefHeading___Toc4601113_211673320">
            <w:r>
              <w:rPr>
                <w:webHidden/>
                <w:rStyle w:val="IndexLink"/>
                <w:rtl w:val="true"/>
              </w:rPr>
              <w:t>اثر دست بر سنگ</w:t>
            </w:r>
            <w:r>
              <w:rPr>
                <w:rStyle w:val="IndexLink"/>
                <w:rtl w:val="true"/>
              </w:rPr>
              <w:tab/>
            </w:r>
            <w:r>
              <w:rPr>
                <w:rStyle w:val="IndexLink"/>
              </w:rPr>
              <w:t>156</w:t>
            </w:r>
          </w:hyperlink>
        </w:p>
        <w:p>
          <w:pPr>
            <w:pStyle w:val="Contents3"/>
            <w:tabs>
              <w:tab w:val="clear" w:pos="8459"/>
              <w:tab w:val="right" w:pos="9026" w:leader="dot"/>
            </w:tabs>
            <w:rPr/>
          </w:pPr>
          <w:hyperlink w:anchor="__RefHeading___Toc4601115_211673320">
            <w:r>
              <w:rPr>
                <w:webHidden/>
                <w:rStyle w:val="IndexLink"/>
                <w:rtl w:val="true"/>
              </w:rPr>
              <w:t>درخت سدر</w:t>
            </w:r>
            <w:r>
              <w:rPr>
                <w:rStyle w:val="IndexLink"/>
                <w:rtl w:val="true"/>
              </w:rPr>
              <w:tab/>
            </w:r>
            <w:r>
              <w:rPr>
                <w:rStyle w:val="IndexLink"/>
              </w:rPr>
              <w:t>157</w:t>
            </w:r>
          </w:hyperlink>
        </w:p>
        <w:p>
          <w:pPr>
            <w:pStyle w:val="Contents3"/>
            <w:tabs>
              <w:tab w:val="clear" w:pos="8459"/>
              <w:tab w:val="right" w:pos="9026" w:leader="dot"/>
            </w:tabs>
            <w:rPr/>
          </w:pPr>
          <w:hyperlink w:anchor="__RefHeading___Toc4601117_211673320">
            <w:r>
              <w:rPr>
                <w:webHidden/>
                <w:rStyle w:val="IndexLink"/>
                <w:rtl w:val="true"/>
              </w:rPr>
              <w:t>كشف اسرار دروني</w:t>
            </w:r>
            <w:r>
              <w:rPr>
                <w:rStyle w:val="IndexLink"/>
                <w:rtl w:val="true"/>
              </w:rPr>
              <w:tab/>
            </w:r>
            <w:r>
              <w:rPr>
                <w:rStyle w:val="IndexLink"/>
              </w:rPr>
              <w:t>158</w:t>
            </w:r>
          </w:hyperlink>
        </w:p>
        <w:p>
          <w:pPr>
            <w:pStyle w:val="Contents3"/>
            <w:tabs>
              <w:tab w:val="clear" w:pos="8459"/>
              <w:tab w:val="right" w:pos="9026" w:leader="dot"/>
            </w:tabs>
            <w:rPr/>
          </w:pPr>
          <w:hyperlink w:anchor="__RefHeading___Toc4601119_211673320">
            <w:r>
              <w:rPr>
                <w:webHidden/>
                <w:rStyle w:val="IndexLink"/>
                <w:rtl w:val="true"/>
              </w:rPr>
              <w:t>شفاي چشم كور</w:t>
            </w:r>
            <w:r>
              <w:rPr>
                <w:rStyle w:val="IndexLink"/>
                <w:rtl w:val="true"/>
              </w:rPr>
              <w:tab/>
            </w:r>
            <w:r>
              <w:rPr>
                <w:rStyle w:val="IndexLink"/>
              </w:rPr>
              <w:t>159</w:t>
            </w:r>
          </w:hyperlink>
        </w:p>
        <w:p>
          <w:pPr>
            <w:pStyle w:val="Contents3"/>
            <w:tabs>
              <w:tab w:val="clear" w:pos="8459"/>
              <w:tab w:val="right" w:pos="9026" w:leader="dot"/>
            </w:tabs>
            <w:rPr/>
          </w:pPr>
          <w:hyperlink w:anchor="__RefHeading___Toc4601121_211673320">
            <w:r>
              <w:rPr>
                <w:webHidden/>
                <w:rStyle w:val="IndexLink"/>
                <w:rtl w:val="true"/>
              </w:rPr>
              <w:t>نجات از زندان</w:t>
            </w:r>
            <w:r>
              <w:rPr>
                <w:rStyle w:val="IndexLink"/>
                <w:rtl w:val="true"/>
              </w:rPr>
              <w:tab/>
            </w:r>
            <w:r>
              <w:rPr>
                <w:rStyle w:val="IndexLink"/>
              </w:rPr>
              <w:t>160</w:t>
            </w:r>
          </w:hyperlink>
        </w:p>
        <w:p>
          <w:pPr>
            <w:pStyle w:val="Contents3"/>
            <w:tabs>
              <w:tab w:val="clear" w:pos="8459"/>
              <w:tab w:val="right" w:pos="9026" w:leader="dot"/>
            </w:tabs>
            <w:rPr/>
          </w:pPr>
          <w:hyperlink w:anchor="__RefHeading___Toc4601123_211673320">
            <w:r>
              <w:rPr>
                <w:webHidden/>
                <w:rStyle w:val="IndexLink"/>
                <w:rtl w:val="true"/>
              </w:rPr>
              <w:t>در مدح و منقبت امام جواد</w:t>
            </w:r>
            <w:r>
              <w:rPr>
                <w:rStyle w:val="IndexLink"/>
                <w:rtl w:val="true"/>
              </w:rPr>
              <w:tab/>
            </w:r>
            <w:r>
              <w:rPr>
                <w:rStyle w:val="IndexLink"/>
              </w:rPr>
              <w:t>163</w:t>
            </w:r>
          </w:hyperlink>
        </w:p>
        <w:p>
          <w:pPr>
            <w:pStyle w:val="Contents2"/>
            <w:tabs>
              <w:tab w:val="clear" w:pos="8743"/>
              <w:tab w:val="right" w:pos="9026" w:leader="dot"/>
            </w:tabs>
            <w:rPr/>
          </w:pPr>
          <w:hyperlink w:anchor="__RefHeading___Toc4601125_211673320">
            <w:r>
              <w:rPr>
                <w:webHidden/>
                <w:rStyle w:val="IndexLink"/>
                <w:rtl w:val="true"/>
              </w:rPr>
              <w:t>فصل چهارم</w:t>
            </w:r>
            <w:r>
              <w:rPr>
                <w:rStyle w:val="IndexLink"/>
                <w:rtl w:val="true"/>
              </w:rPr>
              <w:tab/>
            </w:r>
            <w:r>
              <w:rPr>
                <w:rStyle w:val="IndexLink"/>
              </w:rPr>
              <w:t>165</w:t>
            </w:r>
          </w:hyperlink>
        </w:p>
        <w:p>
          <w:pPr>
            <w:pStyle w:val="Contents3"/>
            <w:tabs>
              <w:tab w:val="clear" w:pos="8459"/>
              <w:tab w:val="right" w:pos="9026" w:leader="dot"/>
            </w:tabs>
            <w:rPr/>
          </w:pPr>
          <w:hyperlink w:anchor="__RefHeading___Toc4601127_21167332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4601129_211673320">
            <w:r>
              <w:rPr>
                <w:webHidden/>
                <w:rStyle w:val="IndexLink"/>
                <w:rtl w:val="true"/>
              </w:rPr>
              <w:t xml:space="preserve">گوشه‌اي از اسرار علوم و معارف امام جواد </w:t>
            </w:r>
            <w:r>
              <w:rPr>
                <w:rStyle w:val="IndexLink"/>
                <w:rtl w:val="true"/>
              </w:rPr>
              <w:t>(</w:t>
            </w:r>
            <w:r>
              <w:rPr>
                <w:rStyle w:val="IndexLink"/>
                <w:rtl w:val="true"/>
              </w:rPr>
              <w:t>علم غيب</w:t>
            </w:r>
            <w:r>
              <w:rPr>
                <w:rStyle w:val="IndexLink"/>
                <w:rtl w:val="true"/>
              </w:rPr>
              <w:t>)</w:t>
              <w:tab/>
            </w:r>
            <w:r>
              <w:rPr>
                <w:rStyle w:val="IndexLink"/>
              </w:rPr>
              <w:t>166</w:t>
            </w:r>
          </w:hyperlink>
        </w:p>
        <w:p>
          <w:pPr>
            <w:pStyle w:val="Contents3"/>
            <w:tabs>
              <w:tab w:val="clear" w:pos="8459"/>
              <w:tab w:val="right" w:pos="9026" w:leader="dot"/>
            </w:tabs>
            <w:rPr/>
          </w:pPr>
          <w:hyperlink w:anchor="__RefHeading___Toc4601131_211673320">
            <w:r>
              <w:rPr>
                <w:webHidden/>
                <w:rStyle w:val="IndexLink"/>
                <w:rtl w:val="true"/>
              </w:rPr>
              <w:t>علم امام</w:t>
            </w:r>
            <w:r>
              <w:rPr>
                <w:rStyle w:val="IndexLink"/>
                <w:rtl w:val="true"/>
              </w:rPr>
              <w:tab/>
            </w:r>
            <w:r>
              <w:rPr>
                <w:rStyle w:val="IndexLink"/>
              </w:rPr>
              <w:t>170</w:t>
            </w:r>
          </w:hyperlink>
        </w:p>
        <w:p>
          <w:pPr>
            <w:pStyle w:val="Contents3"/>
            <w:tabs>
              <w:tab w:val="clear" w:pos="8459"/>
              <w:tab w:val="right" w:pos="9026" w:leader="dot"/>
            </w:tabs>
            <w:rPr/>
          </w:pPr>
          <w:hyperlink w:anchor="__RefHeading___Toc4601133_211673320">
            <w:r>
              <w:rPr>
                <w:webHidden/>
                <w:rStyle w:val="IndexLink"/>
                <w:rtl w:val="true"/>
              </w:rPr>
              <w:t>علم حضوري</w:t>
            </w:r>
            <w:r>
              <w:rPr>
                <w:rStyle w:val="IndexLink"/>
                <w:rtl w:val="true"/>
              </w:rPr>
              <w:tab/>
            </w:r>
            <w:r>
              <w:rPr>
                <w:rStyle w:val="IndexLink"/>
              </w:rPr>
              <w:t>174</w:t>
            </w:r>
          </w:hyperlink>
        </w:p>
        <w:p>
          <w:pPr>
            <w:pStyle w:val="Contents3"/>
            <w:tabs>
              <w:tab w:val="clear" w:pos="8459"/>
              <w:tab w:val="right" w:pos="9026" w:leader="dot"/>
            </w:tabs>
            <w:rPr/>
          </w:pPr>
          <w:hyperlink w:anchor="__RefHeading___Toc4601135_211673320">
            <w:r>
              <w:rPr>
                <w:webHidden/>
                <w:rStyle w:val="IndexLink"/>
                <w:rtl w:val="true"/>
              </w:rPr>
              <w:t>علم امام از روي كتاب</w:t>
            </w:r>
            <w:r>
              <w:rPr>
                <w:rStyle w:val="IndexLink"/>
                <w:rtl w:val="true"/>
              </w:rPr>
              <w:tab/>
            </w:r>
            <w:r>
              <w:rPr>
                <w:rStyle w:val="IndexLink"/>
              </w:rPr>
              <w:t>175</w:t>
            </w:r>
          </w:hyperlink>
        </w:p>
        <w:p>
          <w:pPr>
            <w:pStyle w:val="Contents3"/>
            <w:tabs>
              <w:tab w:val="clear" w:pos="8459"/>
              <w:tab w:val="right" w:pos="9026" w:leader="dot"/>
            </w:tabs>
            <w:rPr/>
          </w:pPr>
          <w:hyperlink w:anchor="__RefHeading___Toc4601137_211673320">
            <w:r>
              <w:rPr>
                <w:webHidden/>
                <w:rStyle w:val="IndexLink"/>
                <w:rtl w:val="true"/>
              </w:rPr>
              <w:t>امام اعلم از موسي و خضر است</w:t>
            </w:r>
            <w:r>
              <w:rPr>
                <w:rStyle w:val="IndexLink"/>
                <w:rtl w:val="true"/>
              </w:rPr>
              <w:tab/>
            </w:r>
            <w:r>
              <w:rPr>
                <w:rStyle w:val="IndexLink"/>
              </w:rPr>
              <w:t>178</w:t>
            </w:r>
          </w:hyperlink>
        </w:p>
        <w:p>
          <w:pPr>
            <w:pStyle w:val="Contents3"/>
            <w:tabs>
              <w:tab w:val="clear" w:pos="8459"/>
              <w:tab w:val="right" w:pos="9026" w:leader="dot"/>
            </w:tabs>
            <w:rPr/>
          </w:pPr>
          <w:hyperlink w:anchor="__RefHeading___Toc4601139_211673320">
            <w:r>
              <w:rPr>
                <w:webHidden/>
                <w:rStyle w:val="IndexLink"/>
                <w:rtl w:val="true"/>
              </w:rPr>
              <w:t>شاهد و مشهود</w:t>
            </w:r>
            <w:r>
              <w:rPr>
                <w:rStyle w:val="IndexLink"/>
                <w:rtl w:val="true"/>
              </w:rPr>
              <w:tab/>
            </w:r>
            <w:r>
              <w:rPr>
                <w:rStyle w:val="IndexLink"/>
              </w:rPr>
              <w:t>181</w:t>
            </w:r>
          </w:hyperlink>
        </w:p>
        <w:p>
          <w:pPr>
            <w:pStyle w:val="Contents3"/>
            <w:tabs>
              <w:tab w:val="clear" w:pos="8459"/>
              <w:tab w:val="right" w:pos="9026" w:leader="dot"/>
            </w:tabs>
            <w:rPr/>
          </w:pPr>
          <w:hyperlink w:anchor="__RefHeading___Toc4601141_211673320">
            <w:r>
              <w:rPr>
                <w:webHidden/>
                <w:rStyle w:val="IndexLink"/>
                <w:rtl w:val="true"/>
              </w:rPr>
              <w:t>امام مبين</w:t>
            </w:r>
            <w:r>
              <w:rPr>
                <w:rStyle w:val="IndexLink"/>
                <w:rtl w:val="true"/>
              </w:rPr>
              <w:tab/>
            </w:r>
            <w:r>
              <w:rPr>
                <w:rStyle w:val="IndexLink"/>
              </w:rPr>
              <w:t>183</w:t>
            </w:r>
          </w:hyperlink>
        </w:p>
        <w:p>
          <w:pPr>
            <w:pStyle w:val="Contents3"/>
            <w:tabs>
              <w:tab w:val="clear" w:pos="8459"/>
              <w:tab w:val="right" w:pos="9026" w:leader="dot"/>
            </w:tabs>
            <w:rPr/>
          </w:pPr>
          <w:hyperlink w:anchor="__RefHeading___Toc4601143_211673320">
            <w:r>
              <w:rPr>
                <w:webHidden/>
                <w:rStyle w:val="IndexLink"/>
                <w:rtl w:val="true"/>
              </w:rPr>
              <w:t>راسخان در علم</w:t>
            </w:r>
            <w:r>
              <w:rPr>
                <w:rStyle w:val="IndexLink"/>
                <w:rtl w:val="true"/>
              </w:rPr>
              <w:tab/>
            </w:r>
            <w:r>
              <w:rPr>
                <w:rStyle w:val="IndexLink"/>
              </w:rPr>
              <w:t>185</w:t>
            </w:r>
          </w:hyperlink>
        </w:p>
        <w:p>
          <w:pPr>
            <w:pStyle w:val="Contents3"/>
            <w:tabs>
              <w:tab w:val="clear" w:pos="8459"/>
              <w:tab w:val="right" w:pos="9026" w:leader="dot"/>
            </w:tabs>
            <w:rPr/>
          </w:pPr>
          <w:hyperlink w:anchor="__RefHeading___Toc4601145_211673320">
            <w:r>
              <w:rPr>
                <w:webHidden/>
                <w:rStyle w:val="IndexLink"/>
                <w:rtl w:val="true"/>
              </w:rPr>
              <w:t>چگونه مي‌توان علم غيب را به دست آورد؟</w:t>
            </w:r>
            <w:r>
              <w:rPr>
                <w:rStyle w:val="IndexLink"/>
                <w:rtl w:val="true"/>
              </w:rPr>
              <w:tab/>
            </w:r>
            <w:r>
              <w:rPr>
                <w:rStyle w:val="IndexLink"/>
              </w:rPr>
              <w:t>186</w:t>
            </w:r>
          </w:hyperlink>
        </w:p>
        <w:p>
          <w:pPr>
            <w:pStyle w:val="Contents3"/>
            <w:tabs>
              <w:tab w:val="clear" w:pos="8459"/>
              <w:tab w:val="right" w:pos="9026" w:leader="dot"/>
            </w:tabs>
            <w:rPr/>
          </w:pPr>
          <w:hyperlink w:anchor="__RefHeading___Toc4601147_211673320">
            <w:r>
              <w:rPr>
                <w:webHidden/>
                <w:rStyle w:val="IndexLink"/>
                <w:rtl w:val="true"/>
              </w:rPr>
              <w:t>دلايل عقلي در علم امام</w:t>
            </w:r>
            <w:r>
              <w:rPr>
                <w:rStyle w:val="IndexLink"/>
                <w:rtl w:val="true"/>
              </w:rPr>
              <w:tab/>
            </w:r>
            <w:r>
              <w:rPr>
                <w:rStyle w:val="IndexLink"/>
              </w:rPr>
              <w:t>189</w:t>
            </w:r>
          </w:hyperlink>
        </w:p>
        <w:p>
          <w:pPr>
            <w:pStyle w:val="Contents3"/>
            <w:tabs>
              <w:tab w:val="clear" w:pos="8459"/>
              <w:tab w:val="right" w:pos="9026" w:leader="dot"/>
            </w:tabs>
            <w:rPr/>
          </w:pPr>
          <w:hyperlink w:anchor="__RefHeading___Toc4601149_211673320">
            <w:r>
              <w:rPr>
                <w:webHidden/>
                <w:rStyle w:val="IndexLink"/>
                <w:rtl w:val="true"/>
              </w:rPr>
              <w:t>علم امام به دنيا و مافيها</w:t>
            </w:r>
            <w:r>
              <w:rPr>
                <w:rStyle w:val="IndexLink"/>
                <w:rtl w:val="true"/>
              </w:rPr>
              <w:tab/>
            </w:r>
            <w:r>
              <w:rPr>
                <w:rStyle w:val="IndexLink"/>
              </w:rPr>
              <w:t>193</w:t>
            </w:r>
          </w:hyperlink>
        </w:p>
        <w:p>
          <w:pPr>
            <w:pStyle w:val="Contents3"/>
            <w:tabs>
              <w:tab w:val="clear" w:pos="8459"/>
              <w:tab w:val="right" w:pos="9026" w:leader="dot"/>
            </w:tabs>
            <w:rPr/>
          </w:pPr>
          <w:hyperlink w:anchor="__RefHeading___Toc4601151_211673320">
            <w:r>
              <w:rPr>
                <w:webHidden/>
                <w:rStyle w:val="IndexLink"/>
                <w:rtl w:val="true"/>
              </w:rPr>
              <w:t>علم ائمه به كيل آب‌هاي دجله و دريا</w:t>
            </w:r>
            <w:r>
              <w:rPr>
                <w:rStyle w:val="IndexLink"/>
                <w:rtl w:val="true"/>
              </w:rPr>
              <w:tab/>
            </w:r>
            <w:r>
              <w:rPr>
                <w:rStyle w:val="IndexLink"/>
              </w:rPr>
              <w:t>196</w:t>
            </w:r>
          </w:hyperlink>
        </w:p>
        <w:p>
          <w:pPr>
            <w:pStyle w:val="Contents3"/>
            <w:tabs>
              <w:tab w:val="clear" w:pos="8459"/>
              <w:tab w:val="right" w:pos="9026" w:leader="dot"/>
            </w:tabs>
            <w:rPr/>
          </w:pPr>
          <w:hyperlink w:anchor="__RefHeading___Toc4601153_211673320">
            <w:r>
              <w:rPr>
                <w:webHidden/>
                <w:rStyle w:val="IndexLink"/>
                <w:rtl w:val="true"/>
              </w:rPr>
              <w:t>ميزان معرفت و حقيقت دين از بيانات امام جوادالائمه</w:t>
            </w:r>
            <w:r>
              <w:rPr>
                <w:rStyle w:val="IndexLink"/>
                <w:rtl w:val="true"/>
              </w:rPr>
              <w:tab/>
            </w:r>
            <w:r>
              <w:rPr>
                <w:rStyle w:val="IndexLink"/>
              </w:rPr>
              <w:t>197</w:t>
            </w:r>
          </w:hyperlink>
        </w:p>
        <w:p>
          <w:pPr>
            <w:pStyle w:val="Contents3"/>
            <w:tabs>
              <w:tab w:val="clear" w:pos="8459"/>
              <w:tab w:val="right" w:pos="9026" w:leader="dot"/>
            </w:tabs>
            <w:rPr/>
          </w:pPr>
          <w:hyperlink w:anchor="__RefHeading___Toc4601155_211673320">
            <w:r>
              <w:rPr>
                <w:webHidden/>
                <w:rStyle w:val="IndexLink"/>
                <w:rtl w:val="true"/>
              </w:rPr>
              <w:t>عرض اعمال به ائمه و آگاهي آنان از حقايق امور</w:t>
            </w:r>
            <w:r>
              <w:rPr>
                <w:rStyle w:val="IndexLink"/>
                <w:rtl w:val="true"/>
              </w:rPr>
              <w:tab/>
            </w:r>
            <w:r>
              <w:rPr>
                <w:rStyle w:val="IndexLink"/>
              </w:rPr>
              <w:t>200</w:t>
            </w:r>
          </w:hyperlink>
        </w:p>
        <w:p>
          <w:pPr>
            <w:pStyle w:val="Contents3"/>
            <w:tabs>
              <w:tab w:val="clear" w:pos="8459"/>
              <w:tab w:val="right" w:pos="9026" w:leader="dot"/>
            </w:tabs>
            <w:rPr/>
          </w:pPr>
          <w:hyperlink w:anchor="__RefHeading___Toc4601157_211673320">
            <w:r>
              <w:rPr>
                <w:webHidden/>
                <w:rStyle w:val="IndexLink"/>
                <w:rtl w:val="true"/>
              </w:rPr>
              <w:t>علم و آگاهي امام از تعداد ريگ‌هاي بيابان‌ها</w:t>
            </w:r>
            <w:r>
              <w:rPr>
                <w:rStyle w:val="IndexLink"/>
                <w:rtl w:val="true"/>
              </w:rPr>
              <w:tab/>
            </w:r>
            <w:r>
              <w:rPr>
                <w:rStyle w:val="IndexLink"/>
              </w:rPr>
              <w:t>201</w:t>
            </w:r>
          </w:hyperlink>
        </w:p>
        <w:p>
          <w:pPr>
            <w:pStyle w:val="Contents3"/>
            <w:tabs>
              <w:tab w:val="clear" w:pos="8459"/>
              <w:tab w:val="right" w:pos="9026" w:leader="dot"/>
            </w:tabs>
            <w:rPr/>
          </w:pPr>
          <w:hyperlink w:anchor="__RefHeading___Toc4601159_211673320">
            <w:r>
              <w:rPr>
                <w:webHidden/>
                <w:rStyle w:val="IndexLink"/>
                <w:rtl w:val="true"/>
              </w:rPr>
              <w:t>علم امام به حيوانات و جانوران</w:t>
            </w:r>
            <w:r>
              <w:rPr>
                <w:rStyle w:val="IndexLink"/>
                <w:rtl w:val="true"/>
              </w:rPr>
              <w:tab/>
            </w:r>
            <w:r>
              <w:rPr>
                <w:rStyle w:val="IndexLink"/>
              </w:rPr>
              <w:t>203</w:t>
            </w:r>
          </w:hyperlink>
        </w:p>
        <w:p>
          <w:pPr>
            <w:pStyle w:val="Contents3"/>
            <w:tabs>
              <w:tab w:val="clear" w:pos="8459"/>
              <w:tab w:val="right" w:pos="9026" w:leader="dot"/>
            </w:tabs>
            <w:rPr/>
          </w:pPr>
          <w:hyperlink w:anchor="__RefHeading___Toc4601161_211673320">
            <w:r>
              <w:rPr>
                <w:webHidden/>
                <w:rStyle w:val="IndexLink"/>
                <w:rtl w:val="true"/>
              </w:rPr>
              <w:t>وحي چگونه بود؟</w:t>
            </w:r>
            <w:r>
              <w:rPr>
                <w:rStyle w:val="IndexLink"/>
                <w:rtl w:val="true"/>
              </w:rPr>
              <w:tab/>
            </w:r>
            <w:r>
              <w:rPr>
                <w:rStyle w:val="IndexLink"/>
              </w:rPr>
              <w:t>209</w:t>
            </w:r>
          </w:hyperlink>
        </w:p>
        <w:p>
          <w:pPr>
            <w:pStyle w:val="Contents3"/>
            <w:tabs>
              <w:tab w:val="clear" w:pos="8459"/>
              <w:tab w:val="right" w:pos="9026" w:leader="dot"/>
            </w:tabs>
            <w:rPr/>
          </w:pPr>
          <w:hyperlink w:anchor="__RefHeading___Toc4601163_211673320">
            <w:r>
              <w:rPr>
                <w:webHidden/>
                <w:rStyle w:val="IndexLink"/>
                <w:rtl w:val="true"/>
              </w:rPr>
              <w:t>غابر و مزبور و جفر و جامعه</w:t>
            </w:r>
            <w:r>
              <w:rPr>
                <w:rStyle w:val="IndexLink"/>
                <w:rtl w:val="true"/>
              </w:rPr>
              <w:tab/>
            </w:r>
            <w:r>
              <w:rPr>
                <w:rStyle w:val="IndexLink"/>
              </w:rPr>
              <w:t>210</w:t>
            </w:r>
          </w:hyperlink>
        </w:p>
        <w:p>
          <w:pPr>
            <w:pStyle w:val="Contents3"/>
            <w:tabs>
              <w:tab w:val="clear" w:pos="8459"/>
              <w:tab w:val="right" w:pos="9026" w:leader="dot"/>
            </w:tabs>
            <w:rPr/>
          </w:pPr>
          <w:hyperlink w:anchor="__RefHeading___Toc4601165_211673320">
            <w:r>
              <w:rPr>
                <w:webHidden/>
                <w:rStyle w:val="IndexLink"/>
                <w:rtl w:val="true"/>
              </w:rPr>
              <w:t>نكت و نقر</w:t>
            </w:r>
            <w:r>
              <w:rPr>
                <w:rStyle w:val="IndexLink"/>
                <w:rtl w:val="true"/>
              </w:rPr>
              <w:tab/>
            </w:r>
            <w:r>
              <w:rPr>
                <w:rStyle w:val="IndexLink"/>
              </w:rPr>
              <w:t>210</w:t>
            </w:r>
          </w:hyperlink>
        </w:p>
        <w:p>
          <w:pPr>
            <w:pStyle w:val="Contents3"/>
            <w:tabs>
              <w:tab w:val="clear" w:pos="8459"/>
              <w:tab w:val="right" w:pos="9026" w:leader="dot"/>
            </w:tabs>
            <w:rPr/>
          </w:pPr>
          <w:hyperlink w:anchor="__RefHeading___Toc4601167_211673320">
            <w:r>
              <w:rPr>
                <w:webHidden/>
                <w:rStyle w:val="IndexLink"/>
                <w:rtl w:val="true"/>
              </w:rPr>
              <w:t>محدثان</w:t>
            </w:r>
            <w:r>
              <w:rPr>
                <w:rStyle w:val="IndexLink"/>
                <w:rtl w:val="true"/>
              </w:rPr>
              <w:tab/>
            </w:r>
            <w:r>
              <w:rPr>
                <w:rStyle w:val="IndexLink"/>
              </w:rPr>
              <w:t>212</w:t>
            </w:r>
          </w:hyperlink>
        </w:p>
        <w:p>
          <w:pPr>
            <w:pStyle w:val="Contents3"/>
            <w:tabs>
              <w:tab w:val="clear" w:pos="8459"/>
              <w:tab w:val="right" w:pos="9026" w:leader="dot"/>
            </w:tabs>
            <w:rPr/>
          </w:pPr>
          <w:hyperlink w:anchor="__RefHeading___Toc4601169_211673320">
            <w:r>
              <w:rPr>
                <w:webHidden/>
                <w:rStyle w:val="IndexLink"/>
                <w:rtl w:val="true"/>
              </w:rPr>
              <w:t>عمود نور</w:t>
            </w:r>
            <w:r>
              <w:rPr>
                <w:rStyle w:val="IndexLink"/>
                <w:rtl w:val="true"/>
              </w:rPr>
              <w:tab/>
            </w:r>
            <w:r>
              <w:rPr>
                <w:rStyle w:val="IndexLink"/>
              </w:rPr>
              <w:t>213</w:t>
            </w:r>
          </w:hyperlink>
        </w:p>
        <w:p>
          <w:pPr>
            <w:pStyle w:val="Contents3"/>
            <w:tabs>
              <w:tab w:val="clear" w:pos="8459"/>
              <w:tab w:val="right" w:pos="9026" w:leader="dot"/>
            </w:tabs>
            <w:rPr/>
          </w:pPr>
          <w:hyperlink w:anchor="__RefHeading___Toc4601171_211673320">
            <w:r>
              <w:rPr>
                <w:webHidden/>
                <w:rStyle w:val="IndexLink"/>
                <w:rtl w:val="true"/>
              </w:rPr>
              <w:t>طواف بر ساق عرش الهي</w:t>
            </w:r>
            <w:r>
              <w:rPr>
                <w:rStyle w:val="IndexLink"/>
                <w:rtl w:val="true"/>
              </w:rPr>
              <w:tab/>
            </w:r>
            <w:r>
              <w:rPr>
                <w:rStyle w:val="IndexLink"/>
              </w:rPr>
              <w:t>214</w:t>
            </w:r>
          </w:hyperlink>
        </w:p>
        <w:p>
          <w:pPr>
            <w:pStyle w:val="Contents3"/>
            <w:tabs>
              <w:tab w:val="clear" w:pos="8459"/>
              <w:tab w:val="right" w:pos="9026" w:leader="dot"/>
            </w:tabs>
            <w:rPr/>
          </w:pPr>
          <w:hyperlink w:anchor="__RefHeading___Toc4601173_211673320">
            <w:r>
              <w:rPr>
                <w:webHidden/>
                <w:rStyle w:val="IndexLink"/>
                <w:rtl w:val="true"/>
              </w:rPr>
              <w:t>حكايت عجيب</w:t>
            </w:r>
            <w:r>
              <w:rPr>
                <w:rStyle w:val="IndexLink"/>
                <w:rtl w:val="true"/>
              </w:rPr>
              <w:tab/>
            </w:r>
            <w:r>
              <w:rPr>
                <w:rStyle w:val="IndexLink"/>
              </w:rPr>
              <w:t>216</w:t>
            </w:r>
          </w:hyperlink>
        </w:p>
        <w:p>
          <w:pPr>
            <w:pStyle w:val="Contents3"/>
            <w:tabs>
              <w:tab w:val="clear" w:pos="8459"/>
              <w:tab w:val="right" w:pos="9026" w:leader="dot"/>
            </w:tabs>
            <w:rPr/>
          </w:pPr>
          <w:hyperlink w:anchor="__RefHeading___Toc4601175_211673320">
            <w:r>
              <w:rPr>
                <w:webHidden/>
                <w:rStyle w:val="IndexLink"/>
                <w:rtl w:val="true"/>
              </w:rPr>
              <w:t>مجمع ملاقات در عرش</w:t>
            </w:r>
            <w:r>
              <w:rPr>
                <w:rStyle w:val="IndexLink"/>
                <w:rtl w:val="true"/>
              </w:rPr>
              <w:tab/>
            </w:r>
            <w:r>
              <w:rPr>
                <w:rStyle w:val="IndexLink"/>
              </w:rPr>
              <w:t>218</w:t>
            </w:r>
          </w:hyperlink>
        </w:p>
        <w:p>
          <w:pPr>
            <w:pStyle w:val="Contents3"/>
            <w:tabs>
              <w:tab w:val="clear" w:pos="8459"/>
              <w:tab w:val="right" w:pos="9026" w:leader="dot"/>
            </w:tabs>
            <w:rPr/>
          </w:pPr>
          <w:hyperlink w:anchor="__RefHeading___Toc4601177_211673320">
            <w:r>
              <w:rPr>
                <w:webHidden/>
                <w:rStyle w:val="IndexLink"/>
                <w:rtl w:val="true"/>
              </w:rPr>
              <w:t>منبع علوم ائمه معصومين</w:t>
            </w:r>
            <w:r>
              <w:rPr>
                <w:rStyle w:val="IndexLink"/>
                <w:rtl w:val="true"/>
              </w:rPr>
              <w:tab/>
            </w:r>
            <w:r>
              <w:rPr>
                <w:rStyle w:val="IndexLink"/>
              </w:rPr>
              <w:t>219</w:t>
            </w:r>
          </w:hyperlink>
        </w:p>
        <w:p>
          <w:pPr>
            <w:pStyle w:val="Contents3"/>
            <w:tabs>
              <w:tab w:val="clear" w:pos="8459"/>
              <w:tab w:val="right" w:pos="9026" w:leader="dot"/>
            </w:tabs>
            <w:rPr/>
          </w:pPr>
          <w:hyperlink w:anchor="__RefHeading___Toc4601179_211673320">
            <w:r>
              <w:rPr>
                <w:webHidden/>
                <w:rStyle w:val="IndexLink"/>
                <w:rtl w:val="true"/>
              </w:rPr>
              <w:t>نكته‌ي قابل توجه</w:t>
            </w:r>
            <w:r>
              <w:rPr>
                <w:rStyle w:val="IndexLink"/>
                <w:rtl w:val="true"/>
              </w:rPr>
              <w:tab/>
            </w:r>
            <w:r>
              <w:rPr>
                <w:rStyle w:val="IndexLink"/>
              </w:rPr>
              <w:t>223</w:t>
            </w:r>
          </w:hyperlink>
        </w:p>
        <w:p>
          <w:pPr>
            <w:pStyle w:val="Contents3"/>
            <w:tabs>
              <w:tab w:val="clear" w:pos="8459"/>
              <w:tab w:val="right" w:pos="9026" w:leader="dot"/>
            </w:tabs>
            <w:rPr/>
          </w:pPr>
          <w:hyperlink w:anchor="__RefHeading___Toc4601181_211673320">
            <w:r>
              <w:rPr>
                <w:webHidden/>
                <w:rStyle w:val="IndexLink"/>
                <w:rtl w:val="true"/>
              </w:rPr>
              <w:t>خبر امام حسين از شهادت خود</w:t>
            </w:r>
            <w:r>
              <w:rPr>
                <w:rStyle w:val="IndexLink"/>
                <w:rtl w:val="true"/>
              </w:rPr>
              <w:tab/>
            </w:r>
            <w:r>
              <w:rPr>
                <w:rStyle w:val="IndexLink"/>
              </w:rPr>
              <w:t>224</w:t>
            </w:r>
          </w:hyperlink>
        </w:p>
        <w:p>
          <w:pPr>
            <w:pStyle w:val="Contents3"/>
            <w:tabs>
              <w:tab w:val="clear" w:pos="8459"/>
              <w:tab w:val="right" w:pos="9026" w:leader="dot"/>
            </w:tabs>
            <w:rPr/>
          </w:pPr>
          <w:hyperlink w:anchor="__RefHeading___Toc4601183_211673320">
            <w:r>
              <w:rPr>
                <w:webHidden/>
                <w:rStyle w:val="IndexLink"/>
                <w:rtl w:val="true"/>
              </w:rPr>
              <w:t>علم امام به السنه‌ي مختلفه</w:t>
            </w:r>
            <w:r>
              <w:rPr>
                <w:rStyle w:val="IndexLink"/>
                <w:rtl w:val="true"/>
              </w:rPr>
              <w:tab/>
            </w:r>
            <w:r>
              <w:rPr>
                <w:rStyle w:val="IndexLink"/>
              </w:rPr>
              <w:t>226</w:t>
            </w:r>
          </w:hyperlink>
        </w:p>
        <w:p>
          <w:pPr>
            <w:pStyle w:val="Contents3"/>
            <w:tabs>
              <w:tab w:val="clear" w:pos="8459"/>
              <w:tab w:val="right" w:pos="9026" w:leader="dot"/>
            </w:tabs>
            <w:rPr/>
          </w:pPr>
          <w:hyperlink w:anchor="__RefHeading___Toc4601185_211673320">
            <w:r>
              <w:rPr>
                <w:webHidden/>
                <w:rStyle w:val="IndexLink"/>
                <w:rtl w:val="true"/>
              </w:rPr>
              <w:t>شب قدر و نزول وحي</w:t>
            </w:r>
            <w:r>
              <w:rPr>
                <w:rStyle w:val="IndexLink"/>
                <w:rtl w:val="true"/>
              </w:rPr>
              <w:tab/>
            </w:r>
            <w:r>
              <w:rPr>
                <w:rStyle w:val="IndexLink"/>
              </w:rPr>
              <w:t>227</w:t>
            </w:r>
          </w:hyperlink>
        </w:p>
        <w:p>
          <w:pPr>
            <w:pStyle w:val="Contents3"/>
            <w:tabs>
              <w:tab w:val="clear" w:pos="8459"/>
              <w:tab w:val="right" w:pos="9026" w:leader="dot"/>
            </w:tabs>
            <w:rPr/>
          </w:pPr>
          <w:hyperlink w:anchor="__RefHeading___Toc4601187_211673320">
            <w:r>
              <w:rPr>
                <w:webHidden/>
                <w:rStyle w:val="IndexLink"/>
                <w:rtl w:val="true"/>
              </w:rPr>
              <w:t>گفت و گوي الياس پيامبر با امام محمد باقر</w:t>
            </w:r>
            <w:r>
              <w:rPr>
                <w:rStyle w:val="IndexLink"/>
                <w:rtl w:val="true"/>
              </w:rPr>
              <w:tab/>
            </w:r>
            <w:r>
              <w:rPr>
                <w:rStyle w:val="IndexLink"/>
              </w:rPr>
              <w:t>232</w:t>
            </w:r>
          </w:hyperlink>
        </w:p>
        <w:p>
          <w:pPr>
            <w:pStyle w:val="Contents3"/>
            <w:tabs>
              <w:tab w:val="clear" w:pos="8459"/>
              <w:tab w:val="right" w:pos="9026" w:leader="dot"/>
            </w:tabs>
            <w:rPr/>
          </w:pPr>
          <w:hyperlink w:anchor="__RefHeading___Toc4601189_211673320">
            <w:r>
              <w:rPr>
                <w:webHidden/>
                <w:rStyle w:val="IndexLink"/>
                <w:rtl w:val="true"/>
              </w:rPr>
              <w:t>اطلاع بر همه‌ي عالم و علوم جهاني</w:t>
            </w:r>
            <w:r>
              <w:rPr>
                <w:rStyle w:val="IndexLink"/>
                <w:rtl w:val="true"/>
              </w:rPr>
              <w:tab/>
            </w:r>
            <w:r>
              <w:rPr>
                <w:rStyle w:val="IndexLink"/>
              </w:rPr>
              <w:t>234</w:t>
            </w:r>
          </w:hyperlink>
        </w:p>
        <w:p>
          <w:pPr>
            <w:pStyle w:val="Contents3"/>
            <w:tabs>
              <w:tab w:val="clear" w:pos="8459"/>
              <w:tab w:val="right" w:pos="9026" w:leader="dot"/>
            </w:tabs>
            <w:rPr/>
          </w:pPr>
          <w:hyperlink w:anchor="__RefHeading___Toc4601191_211673320">
            <w:r>
              <w:rPr>
                <w:webHidden/>
                <w:rStyle w:val="IndexLink"/>
                <w:rtl w:val="true"/>
              </w:rPr>
              <w:t>اسرار علوم را براي مردم عوام نگوييد</w:t>
            </w:r>
            <w:r>
              <w:rPr>
                <w:rStyle w:val="IndexLink"/>
                <w:rtl w:val="true"/>
              </w:rPr>
              <w:tab/>
            </w:r>
            <w:r>
              <w:rPr>
                <w:rStyle w:val="IndexLink"/>
              </w:rPr>
              <w:t>235</w:t>
            </w:r>
          </w:hyperlink>
        </w:p>
        <w:p>
          <w:pPr>
            <w:pStyle w:val="Contents3"/>
            <w:tabs>
              <w:tab w:val="clear" w:pos="8459"/>
              <w:tab w:val="right" w:pos="9026" w:leader="dot"/>
            </w:tabs>
            <w:rPr/>
          </w:pPr>
          <w:hyperlink w:anchor="__RefHeading___Toc4601193_211673320">
            <w:r>
              <w:rPr>
                <w:webHidden/>
                <w:rStyle w:val="IndexLink"/>
                <w:rtl w:val="true"/>
              </w:rPr>
              <w:t>كتمان اخبار غيبي</w:t>
            </w:r>
            <w:r>
              <w:rPr>
                <w:rStyle w:val="IndexLink"/>
                <w:rtl w:val="true"/>
              </w:rPr>
              <w:tab/>
            </w:r>
            <w:r>
              <w:rPr>
                <w:rStyle w:val="IndexLink"/>
              </w:rPr>
              <w:t>239</w:t>
            </w:r>
          </w:hyperlink>
        </w:p>
        <w:p>
          <w:pPr>
            <w:pStyle w:val="Contents3"/>
            <w:tabs>
              <w:tab w:val="clear" w:pos="8459"/>
              <w:tab w:val="right" w:pos="9026" w:leader="dot"/>
            </w:tabs>
            <w:rPr/>
          </w:pPr>
          <w:hyperlink w:anchor="__RefHeading___Toc4601195_211673320">
            <w:r>
              <w:rPr>
                <w:webHidden/>
                <w:rStyle w:val="IndexLink"/>
                <w:rtl w:val="true"/>
              </w:rPr>
              <w:t>علم كتاب</w:t>
            </w:r>
            <w:r>
              <w:rPr>
                <w:rStyle w:val="IndexLink"/>
                <w:rtl w:val="true"/>
              </w:rPr>
              <w:tab/>
            </w:r>
            <w:r>
              <w:rPr>
                <w:rStyle w:val="IndexLink"/>
              </w:rPr>
              <w:t>241</w:t>
            </w:r>
          </w:hyperlink>
        </w:p>
        <w:p>
          <w:pPr>
            <w:pStyle w:val="Contents3"/>
            <w:tabs>
              <w:tab w:val="clear" w:pos="8459"/>
              <w:tab w:val="right" w:pos="9026" w:leader="dot"/>
            </w:tabs>
            <w:rPr/>
          </w:pPr>
          <w:hyperlink w:anchor="__RefHeading___Toc4601197_211673320">
            <w:r>
              <w:rPr>
                <w:webHidden/>
                <w:rStyle w:val="IndexLink"/>
                <w:rtl w:val="true"/>
              </w:rPr>
              <w:t>سيدالشهداء و خبر دادن از شهادت</w:t>
            </w:r>
            <w:r>
              <w:rPr>
                <w:rStyle w:val="IndexLink"/>
                <w:rtl w:val="true"/>
              </w:rPr>
              <w:tab/>
            </w:r>
            <w:r>
              <w:rPr>
                <w:rStyle w:val="IndexLink"/>
              </w:rPr>
              <w:t>242</w:t>
            </w:r>
          </w:hyperlink>
        </w:p>
        <w:p>
          <w:pPr>
            <w:pStyle w:val="Contents3"/>
            <w:tabs>
              <w:tab w:val="clear" w:pos="8459"/>
              <w:tab w:val="right" w:pos="9026" w:leader="dot"/>
            </w:tabs>
            <w:rPr/>
          </w:pPr>
          <w:hyperlink w:anchor="__RefHeading___Toc4601199_211673320">
            <w:r>
              <w:rPr>
                <w:webHidden/>
                <w:rStyle w:val="IndexLink"/>
                <w:rtl w:val="true"/>
              </w:rPr>
              <w:t>نكته‌اي لطيف</w:t>
            </w:r>
            <w:r>
              <w:rPr>
                <w:rStyle w:val="IndexLink"/>
                <w:rtl w:val="true"/>
              </w:rPr>
              <w:tab/>
            </w:r>
            <w:r>
              <w:rPr>
                <w:rStyle w:val="IndexLink"/>
              </w:rPr>
              <w:t>246</w:t>
            </w:r>
          </w:hyperlink>
        </w:p>
        <w:p>
          <w:pPr>
            <w:pStyle w:val="Contents3"/>
            <w:tabs>
              <w:tab w:val="clear" w:pos="8459"/>
              <w:tab w:val="right" w:pos="9026" w:leader="dot"/>
            </w:tabs>
            <w:rPr/>
          </w:pPr>
          <w:hyperlink w:anchor="__RefHeading___Toc4601201_211673320">
            <w:r>
              <w:rPr>
                <w:webHidden/>
                <w:rStyle w:val="IndexLink"/>
                <w:rtl w:val="true"/>
              </w:rPr>
              <w:t>خبر امام جواد از شهادت و مسموميت خود</w:t>
            </w:r>
            <w:r>
              <w:rPr>
                <w:rStyle w:val="IndexLink"/>
                <w:rtl w:val="true"/>
              </w:rPr>
              <w:tab/>
            </w:r>
            <w:r>
              <w:rPr>
                <w:rStyle w:val="IndexLink"/>
              </w:rPr>
              <w:t>246</w:t>
            </w:r>
          </w:hyperlink>
        </w:p>
        <w:p>
          <w:pPr>
            <w:pStyle w:val="Contents2"/>
            <w:tabs>
              <w:tab w:val="clear" w:pos="8743"/>
              <w:tab w:val="right" w:pos="9026" w:leader="dot"/>
            </w:tabs>
            <w:rPr/>
          </w:pPr>
          <w:hyperlink w:anchor="__RefHeading___Toc4601203_211673320">
            <w:r>
              <w:rPr>
                <w:webHidden/>
                <w:rStyle w:val="IndexLink"/>
                <w:rtl w:val="true"/>
              </w:rPr>
              <w:t>فصل پنجم</w:t>
            </w:r>
            <w:r>
              <w:rPr>
                <w:rStyle w:val="IndexLink"/>
                <w:rtl w:val="true"/>
              </w:rPr>
              <w:tab/>
            </w:r>
            <w:r>
              <w:rPr>
                <w:rStyle w:val="IndexLink"/>
              </w:rPr>
              <w:t>249</w:t>
            </w:r>
          </w:hyperlink>
        </w:p>
        <w:p>
          <w:pPr>
            <w:pStyle w:val="Contents3"/>
            <w:tabs>
              <w:tab w:val="clear" w:pos="8459"/>
              <w:tab w:val="right" w:pos="9026" w:leader="dot"/>
            </w:tabs>
            <w:rPr/>
          </w:pPr>
          <w:hyperlink w:anchor="__RefHeading___Toc4601205_211673320">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4601207_211673320">
            <w:r>
              <w:rPr>
                <w:webHidden/>
                <w:rStyle w:val="IndexLink"/>
                <w:rtl w:val="true"/>
              </w:rPr>
              <w:t>آثار و مآثر علمي امام جواد</w:t>
            </w:r>
            <w:r>
              <w:rPr>
                <w:rStyle w:val="IndexLink"/>
                <w:rtl w:val="true"/>
              </w:rPr>
              <w:tab/>
            </w:r>
            <w:r>
              <w:rPr>
                <w:rStyle w:val="IndexLink"/>
              </w:rPr>
              <w:t>252</w:t>
            </w:r>
          </w:hyperlink>
        </w:p>
        <w:p>
          <w:pPr>
            <w:pStyle w:val="Contents3"/>
            <w:tabs>
              <w:tab w:val="clear" w:pos="8459"/>
              <w:tab w:val="right" w:pos="9026" w:leader="dot"/>
            </w:tabs>
            <w:rPr/>
          </w:pPr>
          <w:hyperlink w:anchor="__RefHeading___Toc4601209_211673320">
            <w:r>
              <w:rPr>
                <w:webHidden/>
                <w:rStyle w:val="IndexLink"/>
                <w:rtl w:val="true"/>
              </w:rPr>
              <w:t>امام جواد راوي بيانات اميرمؤمنان است</w:t>
            </w:r>
            <w:r>
              <w:rPr>
                <w:rStyle w:val="IndexLink"/>
                <w:rtl w:val="true"/>
              </w:rPr>
              <w:tab/>
            </w:r>
            <w:r>
              <w:rPr>
                <w:rStyle w:val="IndexLink"/>
              </w:rPr>
              <w:t>256</w:t>
            </w:r>
          </w:hyperlink>
        </w:p>
        <w:p>
          <w:pPr>
            <w:pStyle w:val="Contents3"/>
            <w:tabs>
              <w:tab w:val="clear" w:pos="8459"/>
              <w:tab w:val="right" w:pos="9026" w:leader="dot"/>
            </w:tabs>
            <w:rPr/>
          </w:pPr>
          <w:hyperlink w:anchor="__RefHeading___Toc4601211_211673320">
            <w:r>
              <w:rPr>
                <w:webHidden/>
                <w:rStyle w:val="IndexLink"/>
                <w:rtl w:val="true"/>
              </w:rPr>
              <w:t>نظم و نثر و ادبيات از امام جواد</w:t>
            </w:r>
            <w:r>
              <w:rPr>
                <w:rStyle w:val="IndexLink"/>
                <w:rtl w:val="true"/>
              </w:rPr>
              <w:tab/>
            </w:r>
            <w:r>
              <w:rPr>
                <w:rStyle w:val="IndexLink"/>
              </w:rPr>
              <w:t>256</w:t>
            </w:r>
          </w:hyperlink>
        </w:p>
        <w:p>
          <w:pPr>
            <w:pStyle w:val="Contents3"/>
            <w:tabs>
              <w:tab w:val="clear" w:pos="8459"/>
              <w:tab w:val="right" w:pos="9026" w:leader="dot"/>
            </w:tabs>
            <w:rPr/>
          </w:pPr>
          <w:hyperlink w:anchor="__RefHeading___Toc4601213_211673320">
            <w:r>
              <w:rPr>
                <w:webHidden/>
                <w:rStyle w:val="IndexLink"/>
                <w:rtl w:val="true"/>
              </w:rPr>
              <w:t>اصحاب امام جواد</w:t>
            </w:r>
            <w:r>
              <w:rPr>
                <w:rStyle w:val="IndexLink"/>
                <w:rtl w:val="true"/>
              </w:rPr>
              <w:tab/>
            </w:r>
            <w:r>
              <w:rPr>
                <w:rStyle w:val="IndexLink"/>
              </w:rPr>
              <w:t>258</w:t>
            </w:r>
          </w:hyperlink>
        </w:p>
        <w:p>
          <w:pPr>
            <w:pStyle w:val="Contents3"/>
            <w:tabs>
              <w:tab w:val="clear" w:pos="8459"/>
              <w:tab w:val="right" w:pos="9026" w:leader="dot"/>
            </w:tabs>
            <w:rPr/>
          </w:pPr>
          <w:hyperlink w:anchor="__RefHeading___Toc4601215_211673320">
            <w:r>
              <w:rPr>
                <w:webHidden/>
                <w:rStyle w:val="IndexLink"/>
                <w:rtl w:val="true"/>
              </w:rPr>
              <w:t>راويان امام جواد</w:t>
            </w:r>
            <w:r>
              <w:rPr>
                <w:rStyle w:val="IndexLink"/>
                <w:rtl w:val="true"/>
              </w:rPr>
              <w:tab/>
            </w:r>
            <w:r>
              <w:rPr>
                <w:rStyle w:val="IndexLink"/>
              </w:rPr>
              <w:t>261</w:t>
            </w:r>
          </w:hyperlink>
        </w:p>
        <w:p>
          <w:pPr>
            <w:pStyle w:val="Contents3"/>
            <w:tabs>
              <w:tab w:val="clear" w:pos="8459"/>
              <w:tab w:val="right" w:pos="9026" w:leader="dot"/>
            </w:tabs>
            <w:rPr/>
          </w:pPr>
          <w:hyperlink w:anchor="__RefHeading___Toc4601217_211673320">
            <w:r>
              <w:rPr>
                <w:webHidden/>
                <w:rStyle w:val="IndexLink"/>
                <w:rtl w:val="true"/>
              </w:rPr>
              <w:t>سي هزار پرسش</w:t>
            </w:r>
            <w:r>
              <w:rPr>
                <w:rStyle w:val="IndexLink"/>
                <w:rtl w:val="true"/>
              </w:rPr>
              <w:tab/>
            </w:r>
            <w:r>
              <w:rPr>
                <w:rStyle w:val="IndexLink"/>
              </w:rPr>
              <w:t>263</w:t>
            </w:r>
          </w:hyperlink>
        </w:p>
        <w:p>
          <w:pPr>
            <w:pStyle w:val="Contents3"/>
            <w:tabs>
              <w:tab w:val="clear" w:pos="8459"/>
              <w:tab w:val="right" w:pos="9026" w:leader="dot"/>
            </w:tabs>
            <w:rPr/>
          </w:pPr>
          <w:hyperlink w:anchor="__RefHeading___Toc4601219_211673320">
            <w:r>
              <w:rPr>
                <w:webHidden/>
                <w:rStyle w:val="IndexLink"/>
                <w:rtl w:val="true"/>
              </w:rPr>
              <w:t>پندها و مواعظ امام جواد</w:t>
            </w:r>
            <w:r>
              <w:rPr>
                <w:rStyle w:val="IndexLink"/>
                <w:rtl w:val="true"/>
              </w:rPr>
              <w:tab/>
            </w:r>
            <w:r>
              <w:rPr>
                <w:rStyle w:val="IndexLink"/>
              </w:rPr>
              <w:t>263</w:t>
            </w:r>
          </w:hyperlink>
        </w:p>
        <w:p>
          <w:pPr>
            <w:pStyle w:val="Contents3"/>
            <w:tabs>
              <w:tab w:val="clear" w:pos="8459"/>
              <w:tab w:val="right" w:pos="9026" w:leader="dot"/>
            </w:tabs>
            <w:rPr/>
          </w:pPr>
          <w:hyperlink w:anchor="__RefHeading___Toc4601221_211673320">
            <w:r>
              <w:rPr>
                <w:webHidden/>
                <w:rStyle w:val="IndexLink"/>
                <w:rtl w:val="true"/>
              </w:rPr>
              <w:t>نصايحي به ابوذر غفاري</w:t>
            </w:r>
            <w:r>
              <w:rPr>
                <w:rStyle w:val="IndexLink"/>
                <w:rtl w:val="true"/>
              </w:rPr>
              <w:tab/>
            </w:r>
            <w:r>
              <w:rPr>
                <w:rStyle w:val="IndexLink"/>
              </w:rPr>
              <w:t>264</w:t>
            </w:r>
          </w:hyperlink>
        </w:p>
        <w:p>
          <w:pPr>
            <w:pStyle w:val="Contents3"/>
            <w:tabs>
              <w:tab w:val="clear" w:pos="8459"/>
              <w:tab w:val="right" w:pos="9026" w:leader="dot"/>
            </w:tabs>
            <w:rPr/>
          </w:pPr>
          <w:hyperlink w:anchor="__RefHeading___Toc4601223_211673320">
            <w:r>
              <w:rPr>
                <w:webHidden/>
                <w:rStyle w:val="IndexLink"/>
                <w:rtl w:val="true"/>
              </w:rPr>
              <w:t>كلمات قصار، نصايح و مواعظ امام جواد</w:t>
            </w:r>
            <w:r>
              <w:rPr>
                <w:rStyle w:val="IndexLink"/>
                <w:rtl w:val="true"/>
              </w:rPr>
              <w:tab/>
            </w:r>
            <w:r>
              <w:rPr>
                <w:rStyle w:val="IndexLink"/>
              </w:rPr>
              <w:t>274</w:t>
            </w:r>
          </w:hyperlink>
        </w:p>
        <w:p>
          <w:pPr>
            <w:pStyle w:val="Contents3"/>
            <w:tabs>
              <w:tab w:val="clear" w:pos="8459"/>
              <w:tab w:val="right" w:pos="9026" w:leader="dot"/>
            </w:tabs>
            <w:rPr/>
          </w:pPr>
          <w:hyperlink w:anchor="__RefHeading___Toc4601225_211673320">
            <w:r>
              <w:rPr>
                <w:webHidden/>
                <w:rStyle w:val="IndexLink"/>
                <w:rtl w:val="true"/>
              </w:rPr>
              <w:t>ترجمه‌ي كلمات امام جواد به نظم</w:t>
            </w:r>
            <w:r>
              <w:rPr>
                <w:rStyle w:val="IndexLink"/>
                <w:rtl w:val="true"/>
              </w:rPr>
              <w:tab/>
            </w:r>
            <w:r>
              <w:rPr>
                <w:rStyle w:val="IndexLink"/>
              </w:rPr>
              <w:t>294</w:t>
            </w:r>
          </w:hyperlink>
        </w:p>
        <w:p>
          <w:pPr>
            <w:pStyle w:val="Contents3"/>
            <w:tabs>
              <w:tab w:val="clear" w:pos="8459"/>
              <w:tab w:val="right" w:pos="9026" w:leader="dot"/>
            </w:tabs>
            <w:rPr/>
          </w:pPr>
          <w:hyperlink w:anchor="__RefHeading___Toc4601227_211673320">
            <w:r>
              <w:rPr>
                <w:webHidden/>
                <w:rStyle w:val="IndexLink"/>
                <w:rtl w:val="true"/>
              </w:rPr>
              <w:t>مناقب و فضايل امام جواد</w:t>
            </w:r>
            <w:r>
              <w:rPr>
                <w:rStyle w:val="IndexLink"/>
                <w:rtl w:val="true"/>
              </w:rPr>
              <w:tab/>
            </w:r>
            <w:r>
              <w:rPr>
                <w:rStyle w:val="IndexLink"/>
              </w:rPr>
              <w:t>295</w:t>
            </w:r>
          </w:hyperlink>
        </w:p>
        <w:p>
          <w:pPr>
            <w:pStyle w:val="Contents3"/>
            <w:tabs>
              <w:tab w:val="clear" w:pos="8459"/>
              <w:tab w:val="right" w:pos="9026" w:leader="dot"/>
            </w:tabs>
            <w:rPr/>
          </w:pPr>
          <w:hyperlink w:anchor="__RefHeading___Toc4601229_211673320">
            <w:r>
              <w:rPr>
                <w:webHidden/>
                <w:rStyle w:val="IndexLink"/>
                <w:rtl w:val="true"/>
              </w:rPr>
              <w:t>مكارم اخلاق و صفات و خصال امام جواد</w:t>
            </w:r>
            <w:r>
              <w:rPr>
                <w:rStyle w:val="IndexLink"/>
                <w:rtl w:val="true"/>
              </w:rPr>
              <w:tab/>
            </w:r>
            <w:r>
              <w:rPr>
                <w:rStyle w:val="IndexLink"/>
              </w:rPr>
              <w:t>304</w:t>
            </w:r>
          </w:hyperlink>
        </w:p>
        <w:p>
          <w:pPr>
            <w:pStyle w:val="Contents3"/>
            <w:tabs>
              <w:tab w:val="clear" w:pos="8459"/>
              <w:tab w:val="right" w:pos="9026" w:leader="dot"/>
            </w:tabs>
            <w:rPr/>
          </w:pPr>
          <w:hyperlink w:anchor="__RefHeading___Toc4601231_211673320">
            <w:r>
              <w:rPr>
                <w:webHidden/>
                <w:rStyle w:val="IndexLink"/>
                <w:rtl w:val="true"/>
              </w:rPr>
              <w:t>علم</w:t>
            </w:r>
            <w:r>
              <w:rPr>
                <w:rStyle w:val="IndexLink"/>
                <w:rtl w:val="true"/>
              </w:rPr>
              <w:tab/>
            </w:r>
            <w:r>
              <w:rPr>
                <w:rStyle w:val="IndexLink"/>
              </w:rPr>
              <w:t>305</w:t>
            </w:r>
          </w:hyperlink>
        </w:p>
        <w:p>
          <w:pPr>
            <w:pStyle w:val="Contents3"/>
            <w:tabs>
              <w:tab w:val="clear" w:pos="8459"/>
              <w:tab w:val="right" w:pos="9026" w:leader="dot"/>
            </w:tabs>
            <w:rPr/>
          </w:pPr>
          <w:hyperlink w:anchor="__RefHeading___Toc4601233_211673320">
            <w:r>
              <w:rPr>
                <w:webHidden/>
                <w:rStyle w:val="IndexLink"/>
                <w:rtl w:val="true"/>
              </w:rPr>
              <w:t>شجاعت</w:t>
            </w:r>
            <w:r>
              <w:rPr>
                <w:rStyle w:val="IndexLink"/>
                <w:rtl w:val="true"/>
              </w:rPr>
              <w:tab/>
            </w:r>
            <w:r>
              <w:rPr>
                <w:rStyle w:val="IndexLink"/>
              </w:rPr>
              <w:t>305</w:t>
            </w:r>
          </w:hyperlink>
        </w:p>
        <w:p>
          <w:pPr>
            <w:pStyle w:val="Contents3"/>
            <w:tabs>
              <w:tab w:val="clear" w:pos="8459"/>
              <w:tab w:val="right" w:pos="9026" w:leader="dot"/>
            </w:tabs>
            <w:rPr/>
          </w:pPr>
          <w:hyperlink w:anchor="__RefHeading___Toc4601235_211673320">
            <w:r>
              <w:rPr>
                <w:webHidden/>
                <w:rStyle w:val="IndexLink"/>
                <w:rtl w:val="true"/>
              </w:rPr>
              <w:t>سخاوت</w:t>
            </w:r>
            <w:r>
              <w:rPr>
                <w:rStyle w:val="IndexLink"/>
                <w:rtl w:val="true"/>
              </w:rPr>
              <w:tab/>
            </w:r>
            <w:r>
              <w:rPr>
                <w:rStyle w:val="IndexLink"/>
              </w:rPr>
              <w:t>306</w:t>
            </w:r>
          </w:hyperlink>
        </w:p>
        <w:p>
          <w:pPr>
            <w:pStyle w:val="Contents3"/>
            <w:tabs>
              <w:tab w:val="clear" w:pos="8459"/>
              <w:tab w:val="right" w:pos="9026" w:leader="dot"/>
            </w:tabs>
            <w:rPr/>
          </w:pPr>
          <w:hyperlink w:anchor="__RefHeading___Toc4601237_211673320">
            <w:r>
              <w:rPr>
                <w:webHidden/>
                <w:rStyle w:val="IndexLink"/>
                <w:rtl w:val="true"/>
              </w:rPr>
              <w:t>تقوي و پرهيزگاري</w:t>
            </w:r>
            <w:r>
              <w:rPr>
                <w:rStyle w:val="IndexLink"/>
                <w:rtl w:val="true"/>
              </w:rPr>
              <w:tab/>
            </w:r>
            <w:r>
              <w:rPr>
                <w:rStyle w:val="IndexLink"/>
              </w:rPr>
              <w:t>307</w:t>
            </w:r>
          </w:hyperlink>
        </w:p>
        <w:p>
          <w:pPr>
            <w:pStyle w:val="Contents3"/>
            <w:tabs>
              <w:tab w:val="clear" w:pos="8459"/>
              <w:tab w:val="right" w:pos="9026" w:leader="dot"/>
            </w:tabs>
            <w:rPr/>
          </w:pPr>
          <w:hyperlink w:anchor="__RefHeading___Toc4601239_211673320">
            <w:r>
              <w:rPr>
                <w:webHidden/>
                <w:rStyle w:val="IndexLink"/>
                <w:rtl w:val="true"/>
              </w:rPr>
              <w:t>روش فكري امام جواد در دوران كودكي</w:t>
            </w:r>
            <w:r>
              <w:rPr>
                <w:rStyle w:val="IndexLink"/>
                <w:rtl w:val="true"/>
              </w:rPr>
              <w:tab/>
            </w:r>
            <w:r>
              <w:rPr>
                <w:rStyle w:val="IndexLink"/>
              </w:rPr>
              <w:t>307</w:t>
            </w:r>
          </w:hyperlink>
        </w:p>
        <w:p>
          <w:pPr>
            <w:pStyle w:val="Contents3"/>
            <w:tabs>
              <w:tab w:val="clear" w:pos="8459"/>
              <w:tab w:val="right" w:pos="9026" w:leader="dot"/>
            </w:tabs>
            <w:rPr/>
          </w:pPr>
          <w:hyperlink w:anchor="__RefHeading___Toc4601241_211673320">
            <w:r>
              <w:rPr>
                <w:webHidden/>
                <w:rStyle w:val="IndexLink"/>
                <w:rtl w:val="true"/>
              </w:rPr>
              <w:t>خانه‌ي خود يا دربار خلافت</w:t>
            </w:r>
            <w:r>
              <w:rPr>
                <w:rStyle w:val="IndexLink"/>
                <w:rtl w:val="true"/>
              </w:rPr>
              <w:tab/>
            </w:r>
            <w:r>
              <w:rPr>
                <w:rStyle w:val="IndexLink"/>
              </w:rPr>
              <w:t>308</w:t>
            </w:r>
          </w:hyperlink>
        </w:p>
        <w:p>
          <w:pPr>
            <w:pStyle w:val="Contents3"/>
            <w:tabs>
              <w:tab w:val="clear" w:pos="8459"/>
              <w:tab w:val="right" w:pos="9026" w:leader="dot"/>
            </w:tabs>
            <w:rPr/>
          </w:pPr>
          <w:hyperlink w:anchor="__RefHeading___Toc4601243_211673320">
            <w:r>
              <w:rPr>
                <w:webHidden/>
                <w:rStyle w:val="IndexLink"/>
                <w:rtl w:val="true"/>
              </w:rPr>
              <w:t>اسباب بازي</w:t>
            </w:r>
            <w:r>
              <w:rPr>
                <w:rStyle w:val="IndexLink"/>
                <w:rtl w:val="true"/>
              </w:rPr>
              <w:tab/>
            </w:r>
            <w:r>
              <w:rPr>
                <w:rStyle w:val="IndexLink"/>
              </w:rPr>
              <w:t>310</w:t>
            </w:r>
          </w:hyperlink>
        </w:p>
        <w:p>
          <w:pPr>
            <w:pStyle w:val="Contents3"/>
            <w:tabs>
              <w:tab w:val="clear" w:pos="8459"/>
              <w:tab w:val="right" w:pos="9026" w:leader="dot"/>
            </w:tabs>
            <w:rPr/>
          </w:pPr>
          <w:hyperlink w:anchor="__RefHeading___Toc4601245_211673320">
            <w:r>
              <w:rPr>
                <w:webHidden/>
                <w:rStyle w:val="IndexLink"/>
                <w:rtl w:val="true"/>
              </w:rPr>
              <w:t>مفهوم زندگي در نظر ائمه معصومين</w:t>
            </w:r>
            <w:r>
              <w:rPr>
                <w:rStyle w:val="IndexLink"/>
                <w:rtl w:val="true"/>
              </w:rPr>
              <w:tab/>
            </w:r>
            <w:r>
              <w:rPr>
                <w:rStyle w:val="IndexLink"/>
              </w:rPr>
              <w:t>311</w:t>
            </w:r>
          </w:hyperlink>
        </w:p>
        <w:p>
          <w:pPr>
            <w:pStyle w:val="Contents3"/>
            <w:tabs>
              <w:tab w:val="clear" w:pos="8459"/>
              <w:tab w:val="right" w:pos="9026" w:leader="dot"/>
            </w:tabs>
            <w:rPr/>
          </w:pPr>
          <w:hyperlink w:anchor="__RefHeading___Toc4601247_211673320">
            <w:r>
              <w:rPr>
                <w:webHidden/>
                <w:rStyle w:val="IndexLink"/>
                <w:rtl w:val="true"/>
              </w:rPr>
              <w:t>خلفاي معاصر امام جواد</w:t>
            </w:r>
            <w:r>
              <w:rPr>
                <w:rStyle w:val="IndexLink"/>
                <w:rtl w:val="true"/>
              </w:rPr>
              <w:tab/>
            </w:r>
            <w:r>
              <w:rPr>
                <w:rStyle w:val="IndexLink"/>
              </w:rPr>
              <w:t>315</w:t>
            </w:r>
          </w:hyperlink>
        </w:p>
        <w:p>
          <w:pPr>
            <w:pStyle w:val="Contents3"/>
            <w:tabs>
              <w:tab w:val="clear" w:pos="8459"/>
              <w:tab w:val="right" w:pos="9026" w:leader="dot"/>
            </w:tabs>
            <w:rPr/>
          </w:pPr>
          <w:hyperlink w:anchor="__RefHeading___Toc4601249_211673320">
            <w:r>
              <w:rPr>
                <w:webHidden/>
                <w:rStyle w:val="IndexLink"/>
                <w:rtl w:val="true"/>
              </w:rPr>
              <w:t>علويان در عصر امام جواد</w:t>
            </w:r>
            <w:r>
              <w:rPr>
                <w:rStyle w:val="IndexLink"/>
                <w:rtl w:val="true"/>
              </w:rPr>
              <w:tab/>
            </w:r>
            <w:r>
              <w:rPr>
                <w:rStyle w:val="IndexLink"/>
              </w:rPr>
              <w:t>317</w:t>
            </w:r>
          </w:hyperlink>
        </w:p>
        <w:p>
          <w:pPr>
            <w:pStyle w:val="Contents3"/>
            <w:tabs>
              <w:tab w:val="clear" w:pos="8459"/>
              <w:tab w:val="right" w:pos="9026" w:leader="dot"/>
            </w:tabs>
            <w:rPr/>
          </w:pPr>
          <w:hyperlink w:anchor="__RefHeading___Toc4601251_211673320">
            <w:r>
              <w:rPr>
                <w:webHidden/>
                <w:rStyle w:val="IndexLink"/>
                <w:rtl w:val="true"/>
              </w:rPr>
              <w:t>مديحه‌ي علامه‌ي اربلي در منقبت امام جواد</w:t>
            </w:r>
            <w:r>
              <w:rPr>
                <w:rStyle w:val="IndexLink"/>
                <w:rtl w:val="true"/>
              </w:rPr>
              <w:tab/>
            </w:r>
            <w:r>
              <w:rPr>
                <w:rStyle w:val="IndexLink"/>
              </w:rPr>
              <w:t>319</w:t>
            </w:r>
          </w:hyperlink>
        </w:p>
        <w:p>
          <w:pPr>
            <w:pStyle w:val="Contents3"/>
            <w:tabs>
              <w:tab w:val="clear" w:pos="8459"/>
              <w:tab w:val="right" w:pos="9026" w:leader="dot"/>
            </w:tabs>
            <w:rPr/>
          </w:pPr>
          <w:hyperlink w:anchor="__RefHeading___Toc4601253_211673320">
            <w:r>
              <w:rPr>
                <w:webHidden/>
                <w:rStyle w:val="IndexLink"/>
                <w:rtl w:val="true"/>
              </w:rPr>
              <w:t>مسافرت امام جواد به خراسان</w:t>
            </w:r>
            <w:r>
              <w:rPr>
                <w:rStyle w:val="IndexLink"/>
                <w:rtl w:val="true"/>
              </w:rPr>
              <w:tab/>
            </w:r>
            <w:r>
              <w:rPr>
                <w:rStyle w:val="IndexLink"/>
              </w:rPr>
              <w:t>323</w:t>
            </w:r>
          </w:hyperlink>
        </w:p>
        <w:p>
          <w:pPr>
            <w:pStyle w:val="Contents3"/>
            <w:tabs>
              <w:tab w:val="clear" w:pos="8459"/>
              <w:tab w:val="right" w:pos="9026" w:leader="dot"/>
            </w:tabs>
            <w:rPr/>
          </w:pPr>
          <w:hyperlink w:anchor="__RefHeading___Toc4601255_211673320">
            <w:r>
              <w:rPr>
                <w:webHidden/>
                <w:rStyle w:val="IndexLink"/>
                <w:rtl w:val="true"/>
              </w:rPr>
              <w:t>نظريه‌ي بيهقي</w:t>
            </w:r>
            <w:r>
              <w:rPr>
                <w:rStyle w:val="IndexLink"/>
                <w:rtl w:val="true"/>
              </w:rPr>
              <w:tab/>
            </w:r>
            <w:r>
              <w:rPr>
                <w:rStyle w:val="IndexLink"/>
              </w:rPr>
              <w:t>324</w:t>
            </w:r>
          </w:hyperlink>
        </w:p>
        <w:p>
          <w:pPr>
            <w:pStyle w:val="Contents3"/>
            <w:tabs>
              <w:tab w:val="clear" w:pos="8459"/>
              <w:tab w:val="right" w:pos="9026" w:leader="dot"/>
            </w:tabs>
            <w:rPr/>
          </w:pPr>
          <w:hyperlink w:anchor="__RefHeading___Toc4601257_211673320">
            <w:r>
              <w:rPr>
                <w:webHidden/>
                <w:rStyle w:val="IndexLink"/>
                <w:rtl w:val="true"/>
              </w:rPr>
              <w:t>مسافرت امام جواد به بغداد</w:t>
            </w:r>
            <w:r>
              <w:rPr>
                <w:rStyle w:val="IndexLink"/>
                <w:rtl w:val="true"/>
              </w:rPr>
              <w:tab/>
            </w:r>
            <w:r>
              <w:rPr>
                <w:rStyle w:val="IndexLink"/>
              </w:rPr>
              <w:t>328</w:t>
            </w:r>
          </w:hyperlink>
        </w:p>
        <w:p>
          <w:pPr>
            <w:pStyle w:val="Contents3"/>
            <w:tabs>
              <w:tab w:val="clear" w:pos="8459"/>
              <w:tab w:val="right" w:pos="9026" w:leader="dot"/>
            </w:tabs>
            <w:rPr/>
          </w:pPr>
          <w:hyperlink w:anchor="__RefHeading___Toc4601259_211673320">
            <w:r>
              <w:rPr>
                <w:webHidden/>
                <w:rStyle w:val="IndexLink"/>
                <w:rtl w:val="true"/>
              </w:rPr>
              <w:t>مسافرت امام جواد از بغداد به مدينه</w:t>
            </w:r>
            <w:r>
              <w:rPr>
                <w:rStyle w:val="IndexLink"/>
                <w:rtl w:val="true"/>
              </w:rPr>
              <w:tab/>
            </w:r>
            <w:r>
              <w:rPr>
                <w:rStyle w:val="IndexLink"/>
              </w:rPr>
              <w:t>330</w:t>
            </w:r>
          </w:hyperlink>
        </w:p>
        <w:p>
          <w:pPr>
            <w:pStyle w:val="Contents3"/>
            <w:tabs>
              <w:tab w:val="clear" w:pos="8459"/>
              <w:tab w:val="right" w:pos="9026" w:leader="dot"/>
            </w:tabs>
            <w:rPr/>
          </w:pPr>
          <w:hyperlink w:anchor="__RefHeading___Toc4601261_211673320">
            <w:r>
              <w:rPr>
                <w:webHidden/>
                <w:rStyle w:val="IndexLink"/>
                <w:rtl w:val="true"/>
              </w:rPr>
              <w:t>مسافرت ديگر امام جواد از مدينه به بغداد</w:t>
            </w:r>
            <w:r>
              <w:rPr>
                <w:rStyle w:val="IndexLink"/>
                <w:rtl w:val="true"/>
              </w:rPr>
              <w:tab/>
            </w:r>
            <w:r>
              <w:rPr>
                <w:rStyle w:val="IndexLink"/>
              </w:rPr>
              <w:t>331</w:t>
            </w:r>
          </w:hyperlink>
        </w:p>
        <w:p>
          <w:pPr>
            <w:pStyle w:val="Contents3"/>
            <w:tabs>
              <w:tab w:val="clear" w:pos="8459"/>
              <w:tab w:val="right" w:pos="9026" w:leader="dot"/>
            </w:tabs>
            <w:rPr/>
          </w:pPr>
          <w:hyperlink w:anchor="__RefHeading___Toc4601263_211673320">
            <w:r>
              <w:rPr>
                <w:webHidden/>
                <w:rStyle w:val="IndexLink"/>
                <w:rtl w:val="true"/>
              </w:rPr>
              <w:t>نامه‌هاي امام جواد</w:t>
            </w:r>
            <w:r>
              <w:rPr>
                <w:rStyle w:val="IndexLink"/>
                <w:rtl w:val="true"/>
              </w:rPr>
              <w:tab/>
            </w:r>
            <w:r>
              <w:rPr>
                <w:rStyle w:val="IndexLink"/>
              </w:rPr>
              <w:t>334</w:t>
            </w:r>
          </w:hyperlink>
        </w:p>
        <w:p>
          <w:pPr>
            <w:pStyle w:val="Contents3"/>
            <w:tabs>
              <w:tab w:val="clear" w:pos="8459"/>
              <w:tab w:val="right" w:pos="9026" w:leader="dot"/>
            </w:tabs>
            <w:rPr/>
          </w:pPr>
          <w:hyperlink w:anchor="__RefHeading___Toc4601265_211673320">
            <w:r>
              <w:rPr>
                <w:webHidden/>
                <w:rStyle w:val="IndexLink"/>
                <w:rtl w:val="true"/>
              </w:rPr>
              <w:t>متن نامه‌ي امام جواد به والي سجستان</w:t>
            </w:r>
            <w:r>
              <w:rPr>
                <w:rStyle w:val="IndexLink"/>
                <w:rtl w:val="true"/>
              </w:rPr>
              <w:tab/>
            </w:r>
            <w:r>
              <w:rPr>
                <w:rStyle w:val="IndexLink"/>
              </w:rPr>
              <w:t>335</w:t>
            </w:r>
          </w:hyperlink>
        </w:p>
        <w:p>
          <w:pPr>
            <w:pStyle w:val="Contents3"/>
            <w:tabs>
              <w:tab w:val="clear" w:pos="8459"/>
              <w:tab w:val="right" w:pos="9026" w:leader="dot"/>
            </w:tabs>
            <w:rPr/>
          </w:pPr>
          <w:hyperlink w:anchor="__RefHeading___Toc4601267_211673320">
            <w:r>
              <w:rPr>
                <w:webHidden/>
                <w:rStyle w:val="IndexLink"/>
                <w:rtl w:val="true"/>
              </w:rPr>
              <w:t>متن نامه‌ي امام جواد به علي بن مهزيار</w:t>
            </w:r>
            <w:r>
              <w:rPr>
                <w:rStyle w:val="IndexLink"/>
                <w:rtl w:val="true"/>
              </w:rPr>
              <w:tab/>
            </w:r>
            <w:r>
              <w:rPr>
                <w:rStyle w:val="IndexLink"/>
              </w:rPr>
              <w:t>336</w:t>
            </w:r>
          </w:hyperlink>
        </w:p>
        <w:p>
          <w:pPr>
            <w:pStyle w:val="Contents3"/>
            <w:tabs>
              <w:tab w:val="clear" w:pos="8459"/>
              <w:tab w:val="right" w:pos="9026" w:leader="dot"/>
            </w:tabs>
            <w:rPr/>
          </w:pPr>
          <w:hyperlink w:anchor="__RefHeading___Toc4601269_211673320">
            <w:r>
              <w:rPr>
                <w:webHidden/>
                <w:rStyle w:val="IndexLink"/>
                <w:rtl w:val="true"/>
              </w:rPr>
              <w:t>نامه‌ي حضرت عبدالعظيم به امام جواد و پاسخ آن حضرت</w:t>
            </w:r>
            <w:r>
              <w:rPr>
                <w:rStyle w:val="IndexLink"/>
                <w:rtl w:val="true"/>
              </w:rPr>
              <w:tab/>
            </w:r>
            <w:r>
              <w:rPr>
                <w:rStyle w:val="IndexLink"/>
              </w:rPr>
              <w:t>338</w:t>
            </w:r>
          </w:hyperlink>
        </w:p>
        <w:p>
          <w:pPr>
            <w:pStyle w:val="Contents3"/>
            <w:tabs>
              <w:tab w:val="clear" w:pos="8459"/>
              <w:tab w:val="right" w:pos="9026" w:leader="dot"/>
            </w:tabs>
            <w:rPr/>
          </w:pPr>
          <w:hyperlink w:anchor="__RefHeading___Toc4601271_211673320">
            <w:r>
              <w:rPr>
                <w:webHidden/>
                <w:rStyle w:val="IndexLink"/>
                <w:rtl w:val="true"/>
              </w:rPr>
              <w:t>نجات اباصلت از زندان</w:t>
            </w:r>
            <w:r>
              <w:rPr>
                <w:rStyle w:val="IndexLink"/>
                <w:rtl w:val="true"/>
              </w:rPr>
              <w:tab/>
            </w:r>
            <w:r>
              <w:rPr>
                <w:rStyle w:val="IndexLink"/>
              </w:rPr>
              <w:t>339</w:t>
            </w:r>
          </w:hyperlink>
        </w:p>
        <w:p>
          <w:pPr>
            <w:pStyle w:val="Contents3"/>
            <w:tabs>
              <w:tab w:val="clear" w:pos="8459"/>
              <w:tab w:val="right" w:pos="9026" w:leader="dot"/>
            </w:tabs>
            <w:rPr/>
          </w:pPr>
          <w:hyperlink w:anchor="__RefHeading___Toc4601273_211673320">
            <w:r>
              <w:rPr>
                <w:webHidden/>
                <w:rStyle w:val="IndexLink"/>
                <w:rtl w:val="true"/>
              </w:rPr>
              <w:t>امام جواد در نظر شافعي</w:t>
            </w:r>
            <w:r>
              <w:rPr>
                <w:rStyle w:val="IndexLink"/>
                <w:rtl w:val="true"/>
              </w:rPr>
              <w:tab/>
            </w:r>
            <w:r>
              <w:rPr>
                <w:rStyle w:val="IndexLink"/>
              </w:rPr>
              <w:t>340</w:t>
            </w:r>
          </w:hyperlink>
        </w:p>
        <w:p>
          <w:pPr>
            <w:pStyle w:val="Contents3"/>
            <w:tabs>
              <w:tab w:val="clear" w:pos="8459"/>
              <w:tab w:val="right" w:pos="9026" w:leader="dot"/>
            </w:tabs>
            <w:rPr/>
          </w:pPr>
          <w:hyperlink w:anchor="__RefHeading___Toc4601275_211673320">
            <w:r>
              <w:rPr>
                <w:webHidden/>
                <w:rStyle w:val="IndexLink"/>
                <w:rtl w:val="true"/>
              </w:rPr>
              <w:t>امام جواد در كلام علامه اربلي</w:t>
            </w:r>
            <w:r>
              <w:rPr>
                <w:rStyle w:val="IndexLink"/>
                <w:rtl w:val="true"/>
              </w:rPr>
              <w:tab/>
            </w:r>
            <w:r>
              <w:rPr>
                <w:rStyle w:val="IndexLink"/>
              </w:rPr>
              <w:t>341</w:t>
            </w:r>
          </w:hyperlink>
        </w:p>
        <w:p>
          <w:pPr>
            <w:pStyle w:val="Contents3"/>
            <w:tabs>
              <w:tab w:val="clear" w:pos="8459"/>
              <w:tab w:val="right" w:pos="9026" w:leader="dot"/>
            </w:tabs>
            <w:rPr/>
          </w:pPr>
          <w:hyperlink w:anchor="__RefHeading___Toc4601277_211673320">
            <w:r>
              <w:rPr>
                <w:webHidden/>
                <w:rStyle w:val="IndexLink"/>
                <w:rtl w:val="true"/>
              </w:rPr>
              <w:t>بخش ديگري از كلمات قصار و سخنان كوتاه امام جواد</w:t>
            </w:r>
            <w:r>
              <w:rPr>
                <w:rStyle w:val="IndexLink"/>
                <w:rtl w:val="true"/>
              </w:rPr>
              <w:tab/>
            </w:r>
            <w:r>
              <w:rPr>
                <w:rStyle w:val="IndexLink"/>
              </w:rPr>
              <w:t>346</w:t>
            </w:r>
          </w:hyperlink>
        </w:p>
        <w:p>
          <w:pPr>
            <w:pStyle w:val="Contents3"/>
            <w:tabs>
              <w:tab w:val="clear" w:pos="8459"/>
              <w:tab w:val="right" w:pos="9026" w:leader="dot"/>
            </w:tabs>
            <w:rPr/>
          </w:pPr>
          <w:hyperlink w:anchor="__RefHeading___Toc4601279_211673320">
            <w:r>
              <w:rPr>
                <w:webHidden/>
                <w:rStyle w:val="IndexLink"/>
                <w:rtl w:val="true"/>
              </w:rPr>
              <w:t>تعليمات عاليه اخلاقي امام جواد</w:t>
            </w:r>
            <w:r>
              <w:rPr>
                <w:rStyle w:val="IndexLink"/>
                <w:rtl w:val="true"/>
              </w:rPr>
              <w:tab/>
            </w:r>
            <w:r>
              <w:rPr>
                <w:rStyle w:val="IndexLink"/>
              </w:rPr>
              <w:t>357</w:t>
            </w:r>
          </w:hyperlink>
        </w:p>
        <w:p>
          <w:pPr>
            <w:pStyle w:val="Contents3"/>
            <w:tabs>
              <w:tab w:val="clear" w:pos="8459"/>
              <w:tab w:val="right" w:pos="9026" w:leader="dot"/>
            </w:tabs>
            <w:rPr/>
          </w:pPr>
          <w:hyperlink w:anchor="__RefHeading___Toc4601281_211673320">
            <w:r>
              <w:rPr>
                <w:webHidden/>
                <w:rStyle w:val="IndexLink"/>
                <w:rtl w:val="true"/>
              </w:rPr>
              <w:t>طواف به نيابت</w:t>
            </w:r>
            <w:r>
              <w:rPr>
                <w:rStyle w:val="IndexLink"/>
                <w:rtl w:val="true"/>
              </w:rPr>
              <w:tab/>
            </w:r>
            <w:r>
              <w:rPr>
                <w:rStyle w:val="IndexLink"/>
              </w:rPr>
              <w:t>358</w:t>
            </w:r>
          </w:hyperlink>
        </w:p>
        <w:p>
          <w:pPr>
            <w:pStyle w:val="Contents3"/>
            <w:tabs>
              <w:tab w:val="clear" w:pos="8459"/>
              <w:tab w:val="right" w:pos="9026" w:leader="dot"/>
            </w:tabs>
            <w:rPr/>
          </w:pPr>
          <w:hyperlink w:anchor="__RefHeading___Toc4601283_211673320">
            <w:r>
              <w:rPr>
                <w:webHidden/>
                <w:rStyle w:val="IndexLink"/>
                <w:rtl w:val="true"/>
              </w:rPr>
              <w:t>تعليم طريق استخاره</w:t>
            </w:r>
            <w:r>
              <w:rPr>
                <w:rStyle w:val="IndexLink"/>
                <w:rtl w:val="true"/>
              </w:rPr>
              <w:tab/>
            </w:r>
            <w:r>
              <w:rPr>
                <w:rStyle w:val="IndexLink"/>
              </w:rPr>
              <w:t>360</w:t>
            </w:r>
          </w:hyperlink>
        </w:p>
        <w:p>
          <w:pPr>
            <w:pStyle w:val="Contents3"/>
            <w:tabs>
              <w:tab w:val="clear" w:pos="8459"/>
              <w:tab w:val="right" w:pos="9026" w:leader="dot"/>
            </w:tabs>
            <w:rPr/>
          </w:pPr>
          <w:hyperlink w:anchor="__RefHeading___Toc4601285_211673320">
            <w:r>
              <w:rPr>
                <w:webHidden/>
                <w:rStyle w:val="IndexLink"/>
                <w:rtl w:val="true"/>
              </w:rPr>
              <w:t>عاقبت انديشي</w:t>
            </w:r>
            <w:r>
              <w:rPr>
                <w:rStyle w:val="IndexLink"/>
                <w:rtl w:val="true"/>
              </w:rPr>
              <w:tab/>
            </w:r>
            <w:r>
              <w:rPr>
                <w:rStyle w:val="IndexLink"/>
              </w:rPr>
              <w:t>362</w:t>
            </w:r>
          </w:hyperlink>
        </w:p>
        <w:p>
          <w:pPr>
            <w:pStyle w:val="Contents3"/>
            <w:tabs>
              <w:tab w:val="clear" w:pos="8459"/>
              <w:tab w:val="right" w:pos="9026" w:leader="dot"/>
            </w:tabs>
            <w:rPr/>
          </w:pPr>
          <w:hyperlink w:anchor="__RefHeading___Toc4601287_211673320">
            <w:r>
              <w:rPr>
                <w:webHidden/>
                <w:rStyle w:val="IndexLink"/>
                <w:rtl w:val="true"/>
              </w:rPr>
              <w:t>رضاي خدا</w:t>
            </w:r>
            <w:r>
              <w:rPr>
                <w:rStyle w:val="IndexLink"/>
                <w:rtl w:val="true"/>
              </w:rPr>
              <w:tab/>
            </w:r>
            <w:r>
              <w:rPr>
                <w:rStyle w:val="IndexLink"/>
              </w:rPr>
              <w:t>362</w:t>
            </w:r>
          </w:hyperlink>
        </w:p>
        <w:p>
          <w:pPr>
            <w:pStyle w:val="Contents3"/>
            <w:tabs>
              <w:tab w:val="clear" w:pos="8459"/>
              <w:tab w:val="right" w:pos="9026" w:leader="dot"/>
            </w:tabs>
            <w:rPr/>
          </w:pPr>
          <w:hyperlink w:anchor="__RefHeading___Toc4601289_211673320">
            <w:r>
              <w:rPr>
                <w:webHidden/>
                <w:rStyle w:val="IndexLink"/>
                <w:rtl w:val="true"/>
              </w:rPr>
              <w:t>دعايي كوتاه از امام جواد</w:t>
            </w:r>
            <w:r>
              <w:rPr>
                <w:rStyle w:val="IndexLink"/>
                <w:rtl w:val="true"/>
              </w:rPr>
              <w:tab/>
            </w:r>
            <w:r>
              <w:rPr>
                <w:rStyle w:val="IndexLink"/>
              </w:rPr>
              <w:t>364</w:t>
            </w:r>
          </w:hyperlink>
        </w:p>
        <w:p>
          <w:pPr>
            <w:pStyle w:val="Contents3"/>
            <w:tabs>
              <w:tab w:val="clear" w:pos="8459"/>
              <w:tab w:val="right" w:pos="9026" w:leader="dot"/>
            </w:tabs>
            <w:rPr/>
          </w:pPr>
          <w:hyperlink w:anchor="__RefHeading___Toc4601291_211673320">
            <w:r>
              <w:rPr>
                <w:webHidden/>
                <w:rStyle w:val="IndexLink"/>
                <w:rtl w:val="true"/>
              </w:rPr>
              <w:t>درس اخلاق و فضيلت</w:t>
            </w:r>
            <w:r>
              <w:rPr>
                <w:rStyle w:val="IndexLink"/>
                <w:rtl w:val="true"/>
              </w:rPr>
              <w:tab/>
            </w:r>
            <w:r>
              <w:rPr>
                <w:rStyle w:val="IndexLink"/>
              </w:rPr>
              <w:t>364</w:t>
            </w:r>
          </w:hyperlink>
        </w:p>
        <w:p>
          <w:pPr>
            <w:pStyle w:val="Contents2"/>
            <w:tabs>
              <w:tab w:val="clear" w:pos="8743"/>
              <w:tab w:val="right" w:pos="9026" w:leader="dot"/>
            </w:tabs>
            <w:rPr/>
          </w:pPr>
          <w:hyperlink w:anchor="__RefHeading___Toc4601293_211673320">
            <w:r>
              <w:rPr>
                <w:webHidden/>
                <w:rStyle w:val="IndexLink"/>
                <w:rtl w:val="true"/>
              </w:rPr>
              <w:t>فصل ششم</w:t>
            </w:r>
            <w:r>
              <w:rPr>
                <w:rStyle w:val="IndexLink"/>
                <w:rtl w:val="true"/>
              </w:rPr>
              <w:tab/>
            </w:r>
            <w:r>
              <w:rPr>
                <w:rStyle w:val="IndexLink"/>
              </w:rPr>
              <w:t>366</w:t>
            </w:r>
          </w:hyperlink>
        </w:p>
        <w:p>
          <w:pPr>
            <w:pStyle w:val="Contents3"/>
            <w:tabs>
              <w:tab w:val="clear" w:pos="8459"/>
              <w:tab w:val="right" w:pos="9026" w:leader="dot"/>
            </w:tabs>
            <w:rPr/>
          </w:pPr>
          <w:hyperlink w:anchor="__RefHeading___Toc4601295_211673320">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4601297_211673320">
            <w:r>
              <w:rPr>
                <w:webHidden/>
                <w:rStyle w:val="IndexLink"/>
                <w:rtl w:val="true"/>
              </w:rPr>
              <w:t>سبب تقرب امام جواد در نظر مأمون</w:t>
            </w:r>
            <w:r>
              <w:rPr>
                <w:rStyle w:val="IndexLink"/>
                <w:rtl w:val="true"/>
              </w:rPr>
              <w:tab/>
            </w:r>
            <w:r>
              <w:rPr>
                <w:rStyle w:val="IndexLink"/>
              </w:rPr>
              <w:t>367</w:t>
            </w:r>
          </w:hyperlink>
        </w:p>
        <w:p>
          <w:pPr>
            <w:pStyle w:val="Contents3"/>
            <w:tabs>
              <w:tab w:val="clear" w:pos="8459"/>
              <w:tab w:val="right" w:pos="9026" w:leader="dot"/>
            </w:tabs>
            <w:rPr/>
          </w:pPr>
          <w:hyperlink w:anchor="__RefHeading___Toc4601299_211673320">
            <w:r>
              <w:rPr>
                <w:webHidden/>
                <w:rStyle w:val="IndexLink"/>
                <w:rtl w:val="true"/>
              </w:rPr>
              <w:t>دامادي خليفه</w:t>
            </w:r>
            <w:r>
              <w:rPr>
                <w:rStyle w:val="IndexLink"/>
                <w:rtl w:val="true"/>
              </w:rPr>
              <w:tab/>
            </w:r>
            <w:r>
              <w:rPr>
                <w:rStyle w:val="IndexLink"/>
              </w:rPr>
              <w:t>385</w:t>
            </w:r>
          </w:hyperlink>
        </w:p>
        <w:p>
          <w:pPr>
            <w:pStyle w:val="Contents3"/>
            <w:tabs>
              <w:tab w:val="clear" w:pos="8459"/>
              <w:tab w:val="right" w:pos="9026" w:leader="dot"/>
            </w:tabs>
            <w:rPr/>
          </w:pPr>
          <w:hyperlink w:anchor="__RefHeading___Toc4601301_211673320">
            <w:r>
              <w:rPr>
                <w:webHidden/>
                <w:rStyle w:val="IndexLink"/>
                <w:rtl w:val="true"/>
              </w:rPr>
              <w:t>تزويج ام‌فضل به امام جواد</w:t>
            </w:r>
            <w:r>
              <w:rPr>
                <w:rStyle w:val="IndexLink"/>
                <w:rtl w:val="true"/>
              </w:rPr>
              <w:tab/>
            </w:r>
            <w:r>
              <w:rPr>
                <w:rStyle w:val="IndexLink"/>
              </w:rPr>
              <w:t>387</w:t>
            </w:r>
          </w:hyperlink>
        </w:p>
        <w:p>
          <w:pPr>
            <w:pStyle w:val="Contents3"/>
            <w:tabs>
              <w:tab w:val="clear" w:pos="8459"/>
              <w:tab w:val="right" w:pos="9026" w:leader="dot"/>
            </w:tabs>
            <w:rPr/>
          </w:pPr>
          <w:hyperlink w:anchor="__RefHeading___Toc4601303_211673320">
            <w:r>
              <w:rPr>
                <w:webHidden/>
                <w:rStyle w:val="IndexLink"/>
                <w:rtl w:val="true"/>
              </w:rPr>
              <w:t>يك مسأله‌ي عجيب</w:t>
            </w:r>
            <w:r>
              <w:rPr>
                <w:rStyle w:val="IndexLink"/>
                <w:rtl w:val="true"/>
              </w:rPr>
              <w:tab/>
            </w:r>
            <w:r>
              <w:rPr>
                <w:rStyle w:val="IndexLink"/>
              </w:rPr>
              <w:t>388</w:t>
            </w:r>
          </w:hyperlink>
        </w:p>
        <w:p>
          <w:pPr>
            <w:pStyle w:val="Contents3"/>
            <w:tabs>
              <w:tab w:val="clear" w:pos="8459"/>
              <w:tab w:val="right" w:pos="9026" w:leader="dot"/>
            </w:tabs>
            <w:rPr/>
          </w:pPr>
          <w:hyperlink w:anchor="__RefHeading___Toc4601305_211673320">
            <w:r>
              <w:rPr>
                <w:webHidden/>
                <w:rStyle w:val="IndexLink"/>
                <w:rtl w:val="true"/>
              </w:rPr>
              <w:t>مجلس عقد و جشن ازدواج امام جواد با دختر خليفه</w:t>
            </w:r>
            <w:r>
              <w:rPr>
                <w:rStyle w:val="IndexLink"/>
                <w:rtl w:val="true"/>
              </w:rPr>
              <w:tab/>
            </w:r>
            <w:r>
              <w:rPr>
                <w:rStyle w:val="IndexLink"/>
              </w:rPr>
              <w:t>389</w:t>
            </w:r>
          </w:hyperlink>
        </w:p>
        <w:p>
          <w:pPr>
            <w:pStyle w:val="Contents3"/>
            <w:tabs>
              <w:tab w:val="clear" w:pos="8459"/>
              <w:tab w:val="right" w:pos="9026" w:leader="dot"/>
            </w:tabs>
            <w:rPr/>
          </w:pPr>
          <w:hyperlink w:anchor="__RefHeading___Toc4601307_211673320">
            <w:r>
              <w:rPr>
                <w:webHidden/>
                <w:rStyle w:val="IndexLink"/>
                <w:rtl w:val="true"/>
              </w:rPr>
              <w:t>متن خطبه عقد</w:t>
            </w:r>
            <w:r>
              <w:rPr>
                <w:rStyle w:val="IndexLink"/>
                <w:rtl w:val="true"/>
              </w:rPr>
              <w:tab/>
            </w:r>
            <w:r>
              <w:rPr>
                <w:rStyle w:val="IndexLink"/>
              </w:rPr>
              <w:t>390</w:t>
            </w:r>
          </w:hyperlink>
        </w:p>
        <w:p>
          <w:pPr>
            <w:pStyle w:val="Contents3"/>
            <w:tabs>
              <w:tab w:val="clear" w:pos="8459"/>
              <w:tab w:val="right" w:pos="9026" w:leader="dot"/>
            </w:tabs>
            <w:rPr/>
          </w:pPr>
          <w:hyperlink w:anchor="__RefHeading___Toc4601309_211673320">
            <w:r>
              <w:rPr>
                <w:webHidden/>
                <w:rStyle w:val="IndexLink"/>
                <w:rtl w:val="true"/>
              </w:rPr>
              <w:t>جنايت دختر خليفه</w:t>
            </w:r>
            <w:r>
              <w:rPr>
                <w:rStyle w:val="IndexLink"/>
                <w:rtl w:val="true"/>
              </w:rPr>
              <w:tab/>
            </w:r>
            <w:r>
              <w:rPr>
                <w:rStyle w:val="IndexLink"/>
              </w:rPr>
              <w:t>394</w:t>
            </w:r>
          </w:hyperlink>
        </w:p>
        <w:p>
          <w:pPr>
            <w:pStyle w:val="Contents3"/>
            <w:tabs>
              <w:tab w:val="clear" w:pos="8459"/>
              <w:tab w:val="right" w:pos="9026" w:leader="dot"/>
            </w:tabs>
            <w:rPr/>
          </w:pPr>
          <w:hyperlink w:anchor="__RefHeading___Toc4601311_211673320">
            <w:r>
              <w:rPr>
                <w:webHidden/>
                <w:rStyle w:val="IndexLink"/>
                <w:rtl w:val="true"/>
              </w:rPr>
              <w:t>امام جواد و رفتار دختر مأمون</w:t>
            </w:r>
            <w:r>
              <w:rPr>
                <w:rStyle w:val="IndexLink"/>
                <w:rtl w:val="true"/>
              </w:rPr>
              <w:tab/>
            </w:r>
            <w:r>
              <w:rPr>
                <w:rStyle w:val="IndexLink"/>
              </w:rPr>
              <w:t>395</w:t>
            </w:r>
          </w:hyperlink>
        </w:p>
        <w:p>
          <w:pPr>
            <w:pStyle w:val="Contents3"/>
            <w:tabs>
              <w:tab w:val="clear" w:pos="8459"/>
              <w:tab w:val="right" w:pos="9026" w:leader="dot"/>
            </w:tabs>
            <w:rPr/>
          </w:pPr>
          <w:hyperlink w:anchor="__RefHeading___Toc4601313_211673320">
            <w:r>
              <w:rPr>
                <w:webHidden/>
                <w:rStyle w:val="IndexLink"/>
                <w:rtl w:val="true"/>
              </w:rPr>
              <w:t>چگونه امام جواد مسموم شد؟</w:t>
            </w:r>
            <w:r>
              <w:rPr>
                <w:rStyle w:val="IndexLink"/>
                <w:rtl w:val="true"/>
              </w:rPr>
              <w:tab/>
            </w:r>
            <w:r>
              <w:rPr>
                <w:rStyle w:val="IndexLink"/>
              </w:rPr>
              <w:t>397</w:t>
            </w:r>
          </w:hyperlink>
        </w:p>
        <w:p>
          <w:pPr>
            <w:pStyle w:val="Contents3"/>
            <w:tabs>
              <w:tab w:val="clear" w:pos="8459"/>
              <w:tab w:val="right" w:pos="9026" w:leader="dot"/>
            </w:tabs>
            <w:rPr/>
          </w:pPr>
          <w:hyperlink w:anchor="__RefHeading___Toc4601315_211673320">
            <w:r>
              <w:rPr>
                <w:webHidden/>
                <w:rStyle w:val="IndexLink"/>
                <w:rtl w:val="true"/>
              </w:rPr>
              <w:t>كوشش مأمون براي همرنگ ساختن امام جواد با خودش</w:t>
            </w:r>
            <w:r>
              <w:rPr>
                <w:rStyle w:val="IndexLink"/>
                <w:rtl w:val="true"/>
              </w:rPr>
              <w:tab/>
            </w:r>
            <w:r>
              <w:rPr>
                <w:rStyle w:val="IndexLink"/>
              </w:rPr>
              <w:t>399</w:t>
            </w:r>
          </w:hyperlink>
        </w:p>
        <w:p>
          <w:pPr>
            <w:pStyle w:val="Contents3"/>
            <w:tabs>
              <w:tab w:val="clear" w:pos="8459"/>
              <w:tab w:val="right" w:pos="9026" w:leader="dot"/>
            </w:tabs>
            <w:rPr/>
          </w:pPr>
          <w:hyperlink w:anchor="__RefHeading___Toc4601317_211673320">
            <w:r>
              <w:rPr>
                <w:webHidden/>
                <w:rStyle w:val="IndexLink"/>
                <w:rtl w:val="true"/>
              </w:rPr>
              <w:t>سعايت ام عيسي، دختر مأمون و معجزه‌ي امام جواد</w:t>
            </w:r>
            <w:r>
              <w:rPr>
                <w:rStyle w:val="IndexLink"/>
                <w:rtl w:val="true"/>
              </w:rPr>
              <w:tab/>
            </w:r>
            <w:r>
              <w:rPr>
                <w:rStyle w:val="IndexLink"/>
              </w:rPr>
              <w:t>400</w:t>
            </w:r>
          </w:hyperlink>
        </w:p>
        <w:p>
          <w:pPr>
            <w:pStyle w:val="Contents3"/>
            <w:tabs>
              <w:tab w:val="clear" w:pos="8459"/>
              <w:tab w:val="right" w:pos="9026" w:leader="dot"/>
            </w:tabs>
            <w:rPr/>
          </w:pPr>
          <w:hyperlink w:anchor="__RefHeading___Toc4601319_211673320">
            <w:r>
              <w:rPr>
                <w:webHidden/>
                <w:rStyle w:val="IndexLink"/>
                <w:rtl w:val="true"/>
              </w:rPr>
              <w:t>حرز امام جواد</w:t>
            </w:r>
            <w:r>
              <w:rPr>
                <w:rStyle w:val="IndexLink"/>
                <w:rtl w:val="true"/>
              </w:rPr>
              <w:tab/>
            </w:r>
            <w:r>
              <w:rPr>
                <w:rStyle w:val="IndexLink"/>
              </w:rPr>
              <w:t>406</w:t>
            </w:r>
          </w:hyperlink>
        </w:p>
        <w:p>
          <w:pPr>
            <w:pStyle w:val="Contents3"/>
            <w:tabs>
              <w:tab w:val="clear" w:pos="8459"/>
              <w:tab w:val="right" w:pos="9026" w:leader="dot"/>
            </w:tabs>
            <w:rPr/>
          </w:pPr>
          <w:hyperlink w:anchor="__RefHeading___Toc4601321_211673320">
            <w:r>
              <w:rPr>
                <w:webHidden/>
                <w:rStyle w:val="IndexLink"/>
                <w:rtl w:val="true"/>
              </w:rPr>
              <w:t>شهادت امام جواد</w:t>
            </w:r>
            <w:r>
              <w:rPr>
                <w:rStyle w:val="IndexLink"/>
                <w:rtl w:val="true"/>
              </w:rPr>
              <w:tab/>
            </w:r>
            <w:r>
              <w:rPr>
                <w:rStyle w:val="IndexLink"/>
              </w:rPr>
              <w:t>408</w:t>
            </w:r>
          </w:hyperlink>
        </w:p>
        <w:p>
          <w:pPr>
            <w:pStyle w:val="Contents3"/>
            <w:tabs>
              <w:tab w:val="clear" w:pos="8459"/>
              <w:tab w:val="right" w:pos="9026" w:leader="dot"/>
            </w:tabs>
            <w:rPr/>
          </w:pPr>
          <w:hyperlink w:anchor="__RefHeading___Toc4601323_211673320">
            <w:r>
              <w:rPr>
                <w:webHidden/>
                <w:rStyle w:val="IndexLink"/>
                <w:rtl w:val="true"/>
              </w:rPr>
              <w:t>دعوت به بغداد</w:t>
            </w:r>
            <w:r>
              <w:rPr>
                <w:rStyle w:val="IndexLink"/>
                <w:rtl w:val="true"/>
              </w:rPr>
              <w:tab/>
            </w:r>
            <w:r>
              <w:rPr>
                <w:rStyle w:val="IndexLink"/>
              </w:rPr>
              <w:t>409</w:t>
            </w:r>
          </w:hyperlink>
        </w:p>
        <w:p>
          <w:pPr>
            <w:pStyle w:val="Contents3"/>
            <w:tabs>
              <w:tab w:val="clear" w:pos="8459"/>
              <w:tab w:val="right" w:pos="9026" w:leader="dot"/>
            </w:tabs>
            <w:rPr/>
          </w:pPr>
          <w:hyperlink w:anchor="__RefHeading___Toc4601325_211673320">
            <w:r>
              <w:rPr>
                <w:webHidden/>
                <w:rStyle w:val="IndexLink"/>
                <w:rtl w:val="true"/>
              </w:rPr>
              <w:t>توطئه مسموميت</w:t>
            </w:r>
            <w:r>
              <w:rPr>
                <w:rStyle w:val="IndexLink"/>
                <w:rtl w:val="true"/>
              </w:rPr>
              <w:tab/>
            </w:r>
            <w:r>
              <w:rPr>
                <w:rStyle w:val="IndexLink"/>
              </w:rPr>
              <w:t>410</w:t>
            </w:r>
          </w:hyperlink>
        </w:p>
        <w:p>
          <w:pPr>
            <w:pStyle w:val="Contents3"/>
            <w:tabs>
              <w:tab w:val="clear" w:pos="8459"/>
              <w:tab w:val="right" w:pos="9026" w:leader="dot"/>
            </w:tabs>
            <w:rPr/>
          </w:pPr>
          <w:hyperlink w:anchor="__RefHeading___Toc4601327_211673320">
            <w:r>
              <w:rPr>
                <w:webHidden/>
                <w:rStyle w:val="IndexLink"/>
                <w:rtl w:val="true"/>
              </w:rPr>
              <w:t>سم در چه چيزي بود؟</w:t>
            </w:r>
            <w:r>
              <w:rPr>
                <w:rStyle w:val="IndexLink"/>
                <w:rtl w:val="true"/>
              </w:rPr>
              <w:tab/>
            </w:r>
            <w:r>
              <w:rPr>
                <w:rStyle w:val="IndexLink"/>
              </w:rPr>
              <w:t>411</w:t>
            </w:r>
          </w:hyperlink>
        </w:p>
        <w:p>
          <w:pPr>
            <w:pStyle w:val="Contents3"/>
            <w:tabs>
              <w:tab w:val="clear" w:pos="8459"/>
              <w:tab w:val="right" w:pos="9026" w:leader="dot"/>
            </w:tabs>
            <w:rPr/>
          </w:pPr>
          <w:hyperlink w:anchor="__RefHeading___Toc4601329_211673320">
            <w:r>
              <w:rPr>
                <w:webHidden/>
                <w:rStyle w:val="IndexLink"/>
                <w:rtl w:val="true"/>
              </w:rPr>
              <w:t>سزاي قاتلان امام جواد</w:t>
            </w:r>
            <w:r>
              <w:rPr>
                <w:rStyle w:val="IndexLink"/>
                <w:rtl w:val="true"/>
              </w:rPr>
              <w:tab/>
            </w:r>
            <w:r>
              <w:rPr>
                <w:rStyle w:val="IndexLink"/>
              </w:rPr>
              <w:t>412</w:t>
            </w:r>
          </w:hyperlink>
        </w:p>
        <w:p>
          <w:pPr>
            <w:pStyle w:val="Contents3"/>
            <w:tabs>
              <w:tab w:val="clear" w:pos="8459"/>
              <w:tab w:val="right" w:pos="9026" w:leader="dot"/>
            </w:tabs>
            <w:rPr/>
          </w:pPr>
          <w:hyperlink w:anchor="__RefHeading___Toc4601331_211673320">
            <w:r>
              <w:rPr>
                <w:webHidden/>
                <w:rStyle w:val="IndexLink"/>
                <w:rtl w:val="true"/>
              </w:rPr>
              <w:t>سزاي معتصم</w:t>
            </w:r>
            <w:r>
              <w:rPr>
                <w:rStyle w:val="IndexLink"/>
                <w:rtl w:val="true"/>
              </w:rPr>
              <w:tab/>
            </w:r>
            <w:r>
              <w:rPr>
                <w:rStyle w:val="IndexLink"/>
              </w:rPr>
              <w:t>413</w:t>
            </w:r>
          </w:hyperlink>
        </w:p>
        <w:p>
          <w:pPr>
            <w:pStyle w:val="Contents3"/>
            <w:tabs>
              <w:tab w:val="clear" w:pos="8459"/>
              <w:tab w:val="right" w:pos="9026" w:leader="dot"/>
            </w:tabs>
            <w:rPr/>
          </w:pPr>
          <w:hyperlink w:anchor="__RefHeading___Toc4601333_211673320">
            <w:r>
              <w:rPr>
                <w:webHidden/>
                <w:rStyle w:val="IndexLink"/>
                <w:rtl w:val="true"/>
              </w:rPr>
              <w:t>علت ديگري براي مسموم ساختن امام جواد</w:t>
            </w:r>
            <w:r>
              <w:rPr>
                <w:rStyle w:val="IndexLink"/>
                <w:rtl w:val="true"/>
              </w:rPr>
              <w:tab/>
            </w:r>
            <w:r>
              <w:rPr>
                <w:rStyle w:val="IndexLink"/>
              </w:rPr>
              <w:t>413</w:t>
            </w:r>
          </w:hyperlink>
        </w:p>
        <w:p>
          <w:pPr>
            <w:pStyle w:val="Contents3"/>
            <w:tabs>
              <w:tab w:val="clear" w:pos="8459"/>
              <w:tab w:val="right" w:pos="9026" w:leader="dot"/>
            </w:tabs>
            <w:rPr/>
          </w:pPr>
          <w:hyperlink w:anchor="__RefHeading___Toc4601335_211673320">
            <w:r>
              <w:rPr>
                <w:webHidden/>
                <w:rStyle w:val="IndexLink"/>
                <w:rtl w:val="true"/>
              </w:rPr>
              <w:t>شهادت امام حضرت جواد</w:t>
            </w:r>
            <w:r>
              <w:rPr>
                <w:rStyle w:val="IndexLink"/>
                <w:rtl w:val="true"/>
              </w:rPr>
              <w:tab/>
            </w:r>
            <w:r>
              <w:rPr>
                <w:rStyle w:val="IndexLink"/>
              </w:rPr>
              <w:t>417</w:t>
            </w:r>
          </w:hyperlink>
        </w:p>
        <w:p>
          <w:pPr>
            <w:pStyle w:val="Contents3"/>
            <w:tabs>
              <w:tab w:val="clear" w:pos="8459"/>
              <w:tab w:val="right" w:pos="9026" w:leader="dot"/>
            </w:tabs>
            <w:rPr/>
          </w:pPr>
          <w:hyperlink w:anchor="__RefHeading___Toc4601337_211673320">
            <w:r>
              <w:rPr>
                <w:webHidden/>
                <w:rStyle w:val="IndexLink"/>
                <w:rtl w:val="true"/>
              </w:rPr>
              <w:t>امام جواد دومين امامي كه به دست زن خود مسموم گرديد</w:t>
            </w:r>
            <w:r>
              <w:rPr>
                <w:rStyle w:val="IndexLink"/>
                <w:rtl w:val="true"/>
              </w:rPr>
              <w:tab/>
            </w:r>
            <w:r>
              <w:rPr>
                <w:rStyle w:val="IndexLink"/>
              </w:rPr>
              <w:t>420</w:t>
            </w:r>
          </w:hyperlink>
        </w:p>
        <w:p>
          <w:pPr>
            <w:pStyle w:val="Contents3"/>
            <w:tabs>
              <w:tab w:val="clear" w:pos="8459"/>
              <w:tab w:val="right" w:pos="9026" w:leader="dot"/>
            </w:tabs>
            <w:rPr/>
          </w:pPr>
          <w:hyperlink w:anchor="__RefHeading___Toc4601339_211673320">
            <w:r>
              <w:rPr>
                <w:webHidden/>
                <w:rStyle w:val="IndexLink"/>
                <w:rtl w:val="true"/>
              </w:rPr>
              <w:t>وسائل ترقي ديگران موجب انحطاط ما گرديد</w:t>
            </w:r>
            <w:r>
              <w:rPr>
                <w:rStyle w:val="IndexLink"/>
                <w:rtl w:val="true"/>
              </w:rPr>
              <w:tab/>
            </w:r>
            <w:r>
              <w:rPr>
                <w:rStyle w:val="IndexLink"/>
              </w:rPr>
              <w:t>425</w:t>
            </w:r>
          </w:hyperlink>
        </w:p>
        <w:p>
          <w:pPr>
            <w:pStyle w:val="Contents3"/>
            <w:tabs>
              <w:tab w:val="clear" w:pos="8459"/>
              <w:tab w:val="right" w:pos="9026" w:leader="dot"/>
            </w:tabs>
            <w:rPr/>
          </w:pPr>
          <w:hyperlink w:anchor="__RefHeading___Toc4601341_211673320">
            <w:r>
              <w:rPr>
                <w:webHidden/>
                <w:rStyle w:val="IndexLink"/>
                <w:rtl w:val="true"/>
              </w:rPr>
              <w:t>تاريخ شهادت امام جواد</w:t>
            </w:r>
            <w:r>
              <w:rPr>
                <w:rStyle w:val="IndexLink"/>
                <w:rtl w:val="true"/>
              </w:rPr>
              <w:tab/>
            </w:r>
            <w:r>
              <w:rPr>
                <w:rStyle w:val="IndexLink"/>
              </w:rPr>
              <w:t>429</w:t>
            </w:r>
          </w:hyperlink>
        </w:p>
        <w:p>
          <w:pPr>
            <w:pStyle w:val="Contents3"/>
            <w:tabs>
              <w:tab w:val="clear" w:pos="8459"/>
              <w:tab w:val="right" w:pos="9026" w:leader="dot"/>
            </w:tabs>
            <w:rPr/>
          </w:pPr>
          <w:hyperlink w:anchor="__RefHeading___Toc4601343_211673320">
            <w:r>
              <w:rPr>
                <w:webHidden/>
                <w:rStyle w:val="IndexLink"/>
                <w:rtl w:val="true"/>
              </w:rPr>
              <w:t>مدح و مرثيه</w:t>
            </w:r>
            <w:r>
              <w:rPr>
                <w:rStyle w:val="IndexLink"/>
                <w:rtl w:val="true"/>
              </w:rPr>
              <w:tab/>
            </w:r>
            <w:r>
              <w:rPr>
                <w:rStyle w:val="IndexLink"/>
              </w:rPr>
              <w:t>431</w:t>
            </w:r>
          </w:hyperlink>
        </w:p>
        <w:p>
          <w:pPr>
            <w:pStyle w:val="Contents2"/>
            <w:tabs>
              <w:tab w:val="clear" w:pos="8743"/>
              <w:tab w:val="right" w:pos="9026" w:leader="dot"/>
            </w:tabs>
            <w:rPr/>
          </w:pPr>
          <w:hyperlink w:anchor="__RefHeading___Toc4601345_211673320">
            <w:r>
              <w:rPr>
                <w:webHidden/>
                <w:rStyle w:val="IndexLink"/>
                <w:rtl w:val="true"/>
              </w:rPr>
              <w:t>فصل هفتم</w:t>
            </w:r>
            <w:r>
              <w:rPr>
                <w:rStyle w:val="IndexLink"/>
                <w:rtl w:val="true"/>
              </w:rPr>
              <w:tab/>
            </w:r>
            <w:r>
              <w:rPr>
                <w:rStyle w:val="IndexLink"/>
              </w:rPr>
              <w:t>438</w:t>
            </w:r>
          </w:hyperlink>
        </w:p>
        <w:p>
          <w:pPr>
            <w:pStyle w:val="Contents3"/>
            <w:tabs>
              <w:tab w:val="clear" w:pos="8459"/>
              <w:tab w:val="right" w:pos="9026" w:leader="dot"/>
            </w:tabs>
            <w:rPr/>
          </w:pPr>
          <w:hyperlink w:anchor="__RefHeading___Toc4601347_211673320">
            <w:r>
              <w:rPr>
                <w:webHidden/>
                <w:rStyle w:val="IndexLink"/>
                <w:rtl w:val="true"/>
              </w:rPr>
              <w:t>اشاره</w:t>
            </w:r>
            <w:r>
              <w:rPr>
                <w:rStyle w:val="IndexLink"/>
                <w:rtl w:val="true"/>
              </w:rPr>
              <w:tab/>
            </w:r>
            <w:r>
              <w:rPr>
                <w:rStyle w:val="IndexLink"/>
              </w:rPr>
              <w:t>438</w:t>
            </w:r>
          </w:hyperlink>
        </w:p>
        <w:p>
          <w:pPr>
            <w:pStyle w:val="Contents3"/>
            <w:tabs>
              <w:tab w:val="clear" w:pos="8459"/>
              <w:tab w:val="right" w:pos="9026" w:leader="dot"/>
            </w:tabs>
            <w:rPr/>
          </w:pPr>
          <w:hyperlink w:anchor="__RefHeading___Toc4601349_211673320">
            <w:r>
              <w:rPr>
                <w:webHidden/>
                <w:rStyle w:val="IndexLink"/>
                <w:rtl w:val="true"/>
              </w:rPr>
              <w:t>زنان امام جواد</w:t>
            </w:r>
            <w:r>
              <w:rPr>
                <w:rStyle w:val="IndexLink"/>
                <w:rtl w:val="true"/>
              </w:rPr>
              <w:tab/>
            </w:r>
            <w:r>
              <w:rPr>
                <w:rStyle w:val="IndexLink"/>
              </w:rPr>
              <w:t>439</w:t>
            </w:r>
          </w:hyperlink>
        </w:p>
        <w:p>
          <w:pPr>
            <w:pStyle w:val="Contents3"/>
            <w:tabs>
              <w:tab w:val="clear" w:pos="8459"/>
              <w:tab w:val="right" w:pos="9026" w:leader="dot"/>
            </w:tabs>
            <w:rPr/>
          </w:pPr>
          <w:hyperlink w:anchor="__RefHeading___Toc4601351_211673320">
            <w:r>
              <w:rPr>
                <w:webHidden/>
                <w:rStyle w:val="IndexLink"/>
                <w:rtl w:val="true"/>
              </w:rPr>
              <w:t>فرزندان امام جواد</w:t>
            </w:r>
            <w:r>
              <w:rPr>
                <w:rStyle w:val="IndexLink"/>
                <w:rtl w:val="true"/>
              </w:rPr>
              <w:tab/>
            </w:r>
            <w:r>
              <w:rPr>
                <w:rStyle w:val="IndexLink"/>
              </w:rPr>
              <w:t>440</w:t>
            </w:r>
          </w:hyperlink>
        </w:p>
        <w:p>
          <w:pPr>
            <w:pStyle w:val="Contents3"/>
            <w:tabs>
              <w:tab w:val="clear" w:pos="8459"/>
              <w:tab w:val="right" w:pos="9026" w:leader="dot"/>
            </w:tabs>
            <w:rPr/>
          </w:pPr>
          <w:hyperlink w:anchor="__RefHeading___Toc4601353_211673320">
            <w:r>
              <w:rPr>
                <w:webHidden/>
                <w:rStyle w:val="IndexLink"/>
                <w:rtl w:val="true"/>
              </w:rPr>
              <w:t>امام ابوالحسن علي النقي</w:t>
            </w:r>
            <w:r>
              <w:rPr>
                <w:rStyle w:val="IndexLink"/>
                <w:rtl w:val="true"/>
              </w:rPr>
              <w:tab/>
            </w:r>
            <w:r>
              <w:rPr>
                <w:rStyle w:val="IndexLink"/>
              </w:rPr>
              <w:t>440</w:t>
            </w:r>
          </w:hyperlink>
        </w:p>
        <w:p>
          <w:pPr>
            <w:pStyle w:val="Contents3"/>
            <w:tabs>
              <w:tab w:val="clear" w:pos="8459"/>
              <w:tab w:val="right" w:pos="9026" w:leader="dot"/>
            </w:tabs>
            <w:rPr/>
          </w:pPr>
          <w:hyperlink w:anchor="__RefHeading___Toc4601355_211673320">
            <w:r>
              <w:rPr>
                <w:webHidden/>
                <w:rStyle w:val="IndexLink"/>
                <w:rtl w:val="true"/>
              </w:rPr>
              <w:t>موسي مبرقع</w:t>
            </w:r>
            <w:r>
              <w:rPr>
                <w:rStyle w:val="IndexLink"/>
                <w:rtl w:val="true"/>
              </w:rPr>
              <w:tab/>
            </w:r>
            <w:r>
              <w:rPr>
                <w:rStyle w:val="IndexLink"/>
              </w:rPr>
              <w:t>441</w:t>
            </w:r>
          </w:hyperlink>
        </w:p>
        <w:p>
          <w:pPr>
            <w:pStyle w:val="Contents3"/>
            <w:tabs>
              <w:tab w:val="clear" w:pos="8459"/>
              <w:tab w:val="right" w:pos="9026" w:leader="dot"/>
            </w:tabs>
            <w:rPr/>
          </w:pPr>
          <w:hyperlink w:anchor="__RefHeading___Toc4601357_211673320">
            <w:r>
              <w:rPr>
                <w:webHidden/>
                <w:rStyle w:val="IndexLink"/>
                <w:rtl w:val="true"/>
              </w:rPr>
              <w:t>فرزندان موسي مبرقع</w:t>
            </w:r>
            <w:r>
              <w:rPr>
                <w:rStyle w:val="IndexLink"/>
                <w:rtl w:val="true"/>
              </w:rPr>
              <w:tab/>
            </w:r>
            <w:r>
              <w:rPr>
                <w:rStyle w:val="IndexLink"/>
              </w:rPr>
              <w:t>441</w:t>
            </w:r>
          </w:hyperlink>
        </w:p>
        <w:p>
          <w:pPr>
            <w:pStyle w:val="Contents3"/>
            <w:tabs>
              <w:tab w:val="clear" w:pos="8459"/>
              <w:tab w:val="right" w:pos="9026" w:leader="dot"/>
            </w:tabs>
            <w:rPr/>
          </w:pPr>
          <w:hyperlink w:anchor="__RefHeading___Toc4601359_211673320">
            <w:r>
              <w:rPr>
                <w:webHidden/>
                <w:rStyle w:val="IndexLink"/>
                <w:rtl w:val="true"/>
              </w:rPr>
              <w:t>نگاهي به زندگاني موسي مبرقع، برادر امام هادي</w:t>
            </w:r>
            <w:r>
              <w:rPr>
                <w:rStyle w:val="IndexLink"/>
                <w:rtl w:val="true"/>
              </w:rPr>
              <w:tab/>
            </w:r>
            <w:r>
              <w:rPr>
                <w:rStyle w:val="IndexLink"/>
              </w:rPr>
              <w:t>442</w:t>
            </w:r>
          </w:hyperlink>
        </w:p>
        <w:p>
          <w:pPr>
            <w:pStyle w:val="Contents3"/>
            <w:tabs>
              <w:tab w:val="clear" w:pos="8459"/>
              <w:tab w:val="right" w:pos="9026" w:leader="dot"/>
            </w:tabs>
            <w:rPr/>
          </w:pPr>
          <w:hyperlink w:anchor="__RefHeading___Toc4601361_211673320">
            <w:r>
              <w:rPr>
                <w:webHidden/>
                <w:rStyle w:val="IndexLink"/>
                <w:rtl w:val="true"/>
              </w:rPr>
              <w:t>شمايل و قيافه موسي مبرقع</w:t>
            </w:r>
            <w:r>
              <w:rPr>
                <w:rStyle w:val="IndexLink"/>
                <w:rtl w:val="true"/>
              </w:rPr>
              <w:tab/>
            </w:r>
            <w:r>
              <w:rPr>
                <w:rStyle w:val="IndexLink"/>
              </w:rPr>
              <w:t>444</w:t>
            </w:r>
          </w:hyperlink>
        </w:p>
        <w:p>
          <w:pPr>
            <w:pStyle w:val="Contents3"/>
            <w:tabs>
              <w:tab w:val="clear" w:pos="8459"/>
              <w:tab w:val="right" w:pos="9026" w:leader="dot"/>
            </w:tabs>
            <w:rPr/>
          </w:pPr>
          <w:hyperlink w:anchor="__RefHeading___Toc4601363_211673320">
            <w:r>
              <w:rPr>
                <w:webHidden/>
                <w:rStyle w:val="IndexLink"/>
                <w:rtl w:val="true"/>
              </w:rPr>
              <w:t>مهاجرت موسي مبرقع به ايران</w:t>
            </w:r>
            <w:r>
              <w:rPr>
                <w:rStyle w:val="IndexLink"/>
                <w:rtl w:val="true"/>
              </w:rPr>
              <w:tab/>
            </w:r>
            <w:r>
              <w:rPr>
                <w:rStyle w:val="IndexLink"/>
              </w:rPr>
              <w:t>446</w:t>
            </w:r>
          </w:hyperlink>
        </w:p>
        <w:p>
          <w:pPr>
            <w:pStyle w:val="Contents3"/>
            <w:tabs>
              <w:tab w:val="clear" w:pos="8459"/>
              <w:tab w:val="right" w:pos="9026" w:leader="dot"/>
            </w:tabs>
            <w:rPr/>
          </w:pPr>
          <w:hyperlink w:anchor="__RefHeading___Toc4601365_211673320">
            <w:r>
              <w:rPr>
                <w:webHidden/>
                <w:rStyle w:val="IndexLink"/>
                <w:rtl w:val="true"/>
              </w:rPr>
              <w:t>ابواحمد حسين</w:t>
            </w:r>
            <w:r>
              <w:rPr>
                <w:rStyle w:val="IndexLink"/>
                <w:rtl w:val="true"/>
              </w:rPr>
              <w:tab/>
            </w:r>
            <w:r>
              <w:rPr>
                <w:rStyle w:val="IndexLink"/>
              </w:rPr>
              <w:t>447</w:t>
            </w:r>
          </w:hyperlink>
        </w:p>
        <w:p>
          <w:pPr>
            <w:pStyle w:val="Contents3"/>
            <w:tabs>
              <w:tab w:val="clear" w:pos="8459"/>
              <w:tab w:val="right" w:pos="9026" w:leader="dot"/>
            </w:tabs>
            <w:rPr/>
          </w:pPr>
          <w:hyperlink w:anchor="__RefHeading___Toc4601367_211673320">
            <w:r>
              <w:rPr>
                <w:webHidden/>
                <w:rStyle w:val="IndexLink"/>
                <w:rtl w:val="true"/>
              </w:rPr>
              <w:t>ابوموسي عمران</w:t>
            </w:r>
            <w:r>
              <w:rPr>
                <w:rStyle w:val="IndexLink"/>
                <w:rtl w:val="true"/>
              </w:rPr>
              <w:tab/>
            </w:r>
            <w:r>
              <w:rPr>
                <w:rStyle w:val="IndexLink"/>
              </w:rPr>
              <w:t>447</w:t>
            </w:r>
          </w:hyperlink>
        </w:p>
        <w:p>
          <w:pPr>
            <w:pStyle w:val="Contents3"/>
            <w:tabs>
              <w:tab w:val="clear" w:pos="8459"/>
              <w:tab w:val="right" w:pos="9026" w:leader="dot"/>
            </w:tabs>
            <w:rPr/>
          </w:pPr>
          <w:hyperlink w:anchor="__RefHeading___Toc4601369_211673320">
            <w:r>
              <w:rPr>
                <w:webHidden/>
                <w:rStyle w:val="IndexLink"/>
                <w:rtl w:val="true"/>
              </w:rPr>
              <w:t>حكيمه</w:t>
            </w:r>
            <w:r>
              <w:rPr>
                <w:rStyle w:val="IndexLink"/>
                <w:rtl w:val="true"/>
              </w:rPr>
              <w:tab/>
            </w:r>
            <w:r>
              <w:rPr>
                <w:rStyle w:val="IndexLink"/>
              </w:rPr>
              <w:t>447</w:t>
            </w:r>
          </w:hyperlink>
        </w:p>
        <w:p>
          <w:pPr>
            <w:pStyle w:val="Contents3"/>
            <w:tabs>
              <w:tab w:val="clear" w:pos="8459"/>
              <w:tab w:val="right" w:pos="9026" w:leader="dot"/>
            </w:tabs>
            <w:rPr/>
          </w:pPr>
          <w:hyperlink w:anchor="__RefHeading___Toc4601371_211673320">
            <w:r>
              <w:rPr>
                <w:webHidden/>
                <w:rStyle w:val="IndexLink"/>
                <w:rtl w:val="true"/>
              </w:rPr>
              <w:t>زندگاني زناشويي حكيمه خاتون</w:t>
            </w:r>
            <w:r>
              <w:rPr>
                <w:rStyle w:val="IndexLink"/>
                <w:rtl w:val="true"/>
              </w:rPr>
              <w:tab/>
            </w:r>
            <w:r>
              <w:rPr>
                <w:rStyle w:val="IndexLink"/>
              </w:rPr>
              <w:t>450</w:t>
            </w:r>
          </w:hyperlink>
        </w:p>
        <w:p>
          <w:pPr>
            <w:pStyle w:val="Contents3"/>
            <w:tabs>
              <w:tab w:val="clear" w:pos="8459"/>
              <w:tab w:val="right" w:pos="9026" w:leader="dot"/>
            </w:tabs>
            <w:rPr/>
          </w:pPr>
          <w:hyperlink w:anchor="__RefHeading___Toc4601373_211673320">
            <w:r>
              <w:rPr>
                <w:webHidden/>
                <w:rStyle w:val="IndexLink"/>
                <w:rtl w:val="true"/>
              </w:rPr>
              <w:t>وصيت امام جواد</w:t>
            </w:r>
            <w:r>
              <w:rPr>
                <w:rStyle w:val="IndexLink"/>
                <w:rtl w:val="true"/>
              </w:rPr>
              <w:tab/>
            </w:r>
            <w:r>
              <w:rPr>
                <w:rStyle w:val="IndexLink"/>
              </w:rPr>
              <w:t>451</w:t>
            </w:r>
          </w:hyperlink>
        </w:p>
        <w:p>
          <w:pPr>
            <w:pStyle w:val="Contents3"/>
            <w:tabs>
              <w:tab w:val="clear" w:pos="8459"/>
              <w:tab w:val="right" w:pos="9026" w:leader="dot"/>
            </w:tabs>
            <w:rPr/>
          </w:pPr>
          <w:hyperlink w:anchor="__RefHeading___Toc4601375_211673320">
            <w:r>
              <w:rPr>
                <w:webHidden/>
                <w:rStyle w:val="IndexLink"/>
                <w:rtl w:val="true"/>
              </w:rPr>
              <w:t>كاظمين و مقابر قريش</w:t>
            </w:r>
            <w:r>
              <w:rPr>
                <w:rStyle w:val="IndexLink"/>
                <w:rtl w:val="true"/>
              </w:rPr>
              <w:tab/>
            </w:r>
            <w:r>
              <w:rPr>
                <w:rStyle w:val="IndexLink"/>
              </w:rPr>
              <w:t>452</w:t>
            </w:r>
          </w:hyperlink>
        </w:p>
        <w:p>
          <w:pPr>
            <w:pStyle w:val="Contents3"/>
            <w:tabs>
              <w:tab w:val="clear" w:pos="8459"/>
              <w:tab w:val="right" w:pos="9026" w:leader="dot"/>
            </w:tabs>
            <w:rPr/>
          </w:pPr>
          <w:hyperlink w:anchor="__RefHeading___Toc4601377_211673320">
            <w:r>
              <w:rPr>
                <w:webHidden/>
                <w:rStyle w:val="IndexLink"/>
                <w:rtl w:val="true"/>
              </w:rPr>
              <w:t>تاريخ منظوم كاظمين</w:t>
            </w:r>
            <w:r>
              <w:rPr>
                <w:rStyle w:val="IndexLink"/>
                <w:rtl w:val="true"/>
              </w:rPr>
              <w:tab/>
            </w:r>
            <w:r>
              <w:rPr>
                <w:rStyle w:val="IndexLink"/>
              </w:rPr>
              <w:t>455</w:t>
            </w:r>
          </w:hyperlink>
        </w:p>
        <w:p>
          <w:pPr>
            <w:pStyle w:val="Contents3"/>
            <w:tabs>
              <w:tab w:val="clear" w:pos="8459"/>
              <w:tab w:val="right" w:pos="9026" w:leader="dot"/>
            </w:tabs>
            <w:rPr/>
          </w:pPr>
          <w:hyperlink w:anchor="__RefHeading___Toc4601379_211673320">
            <w:r>
              <w:rPr>
                <w:webHidden/>
                <w:rStyle w:val="IndexLink"/>
                <w:rtl w:val="true"/>
              </w:rPr>
              <w:t>پاداش زيارت امام كاظم و امام جواد</w:t>
            </w:r>
            <w:r>
              <w:rPr>
                <w:rStyle w:val="IndexLink"/>
                <w:rtl w:val="true"/>
              </w:rPr>
              <w:tab/>
            </w:r>
            <w:r>
              <w:rPr>
                <w:rStyle w:val="IndexLink"/>
              </w:rPr>
              <w:t>457</w:t>
            </w:r>
          </w:hyperlink>
        </w:p>
        <w:p>
          <w:pPr>
            <w:pStyle w:val="Contents3"/>
            <w:tabs>
              <w:tab w:val="clear" w:pos="8459"/>
              <w:tab w:val="right" w:pos="9026" w:leader="dot"/>
            </w:tabs>
            <w:rPr/>
          </w:pPr>
          <w:hyperlink w:anchor="__RefHeading___Toc4601381_211673320">
            <w:r>
              <w:rPr>
                <w:webHidden/>
                <w:rStyle w:val="IndexLink"/>
                <w:rtl w:val="true"/>
              </w:rPr>
              <w:t>چگونگي زيارت امام جواد</w:t>
            </w:r>
            <w:r>
              <w:rPr>
                <w:rStyle w:val="IndexLink"/>
                <w:rtl w:val="true"/>
              </w:rPr>
              <w:tab/>
            </w:r>
            <w:r>
              <w:rPr>
                <w:rStyle w:val="IndexLink"/>
              </w:rPr>
              <w:t>459</w:t>
            </w:r>
          </w:hyperlink>
        </w:p>
        <w:p>
          <w:pPr>
            <w:pStyle w:val="Contents3"/>
            <w:tabs>
              <w:tab w:val="clear" w:pos="8459"/>
              <w:tab w:val="right" w:pos="9026" w:leader="dot"/>
            </w:tabs>
            <w:rPr/>
          </w:pPr>
          <w:hyperlink w:anchor="__RefHeading___Toc4601383_211673320">
            <w:r>
              <w:rPr>
                <w:webHidden/>
                <w:rStyle w:val="IndexLink"/>
                <w:rtl w:val="true"/>
              </w:rPr>
              <w:t>زيارت مشترك امامين كاظمين</w:t>
            </w:r>
            <w:r>
              <w:rPr>
                <w:rStyle w:val="IndexLink"/>
                <w:rtl w:val="true"/>
              </w:rPr>
              <w:tab/>
            </w:r>
            <w:r>
              <w:rPr>
                <w:rStyle w:val="IndexLink"/>
              </w:rPr>
              <w:t>459</w:t>
            </w:r>
          </w:hyperlink>
        </w:p>
        <w:p>
          <w:pPr>
            <w:pStyle w:val="Contents3"/>
            <w:tabs>
              <w:tab w:val="clear" w:pos="8459"/>
              <w:tab w:val="right" w:pos="9026" w:leader="dot"/>
            </w:tabs>
            <w:rPr/>
          </w:pPr>
          <w:hyperlink w:anchor="__RefHeading___Toc4601385_211673320">
            <w:r>
              <w:rPr>
                <w:webHidden/>
                <w:rStyle w:val="IndexLink"/>
                <w:rtl w:val="true"/>
              </w:rPr>
              <w:t>زيارت مخصوص امام جواد</w:t>
            </w:r>
            <w:r>
              <w:rPr>
                <w:rStyle w:val="IndexLink"/>
                <w:rtl w:val="true"/>
              </w:rPr>
              <w:tab/>
            </w:r>
            <w:r>
              <w:rPr>
                <w:rStyle w:val="IndexLink"/>
              </w:rPr>
              <w:t>460</w:t>
            </w:r>
          </w:hyperlink>
        </w:p>
        <w:p>
          <w:pPr>
            <w:pStyle w:val="Contents3"/>
            <w:tabs>
              <w:tab w:val="clear" w:pos="8459"/>
              <w:tab w:val="right" w:pos="9026" w:leader="dot"/>
            </w:tabs>
            <w:rPr/>
          </w:pPr>
          <w:hyperlink w:anchor="__RefHeading___Toc4601387_211673320">
            <w:r>
              <w:rPr>
                <w:webHidden/>
                <w:rStyle w:val="IndexLink"/>
                <w:rtl w:val="true"/>
              </w:rPr>
              <w:t>حرز مفصل امام جواد</w:t>
            </w:r>
            <w:r>
              <w:rPr>
                <w:rStyle w:val="IndexLink"/>
                <w:rtl w:val="true"/>
              </w:rPr>
              <w:tab/>
            </w:r>
            <w:r>
              <w:rPr>
                <w:rStyle w:val="IndexLink"/>
              </w:rPr>
              <w:t>462</w:t>
            </w:r>
          </w:hyperlink>
        </w:p>
        <w:p>
          <w:pPr>
            <w:pStyle w:val="Contents3"/>
            <w:tabs>
              <w:tab w:val="clear" w:pos="8459"/>
              <w:tab w:val="right" w:pos="9026" w:leader="dot"/>
            </w:tabs>
            <w:rPr/>
          </w:pPr>
          <w:hyperlink w:anchor="__RefHeading___Toc4601389_211673320">
            <w:r>
              <w:rPr>
                <w:webHidden/>
                <w:rStyle w:val="IndexLink"/>
                <w:rtl w:val="true"/>
              </w:rPr>
              <w:t>امام جواد از نظر تاريخ</w:t>
            </w:r>
            <w:r>
              <w:rPr>
                <w:rStyle w:val="IndexLink"/>
                <w:rtl w:val="true"/>
              </w:rPr>
              <w:tab/>
            </w:r>
            <w:r>
              <w:rPr>
                <w:rStyle w:val="IndexLink"/>
              </w:rPr>
              <w:t>464</w:t>
            </w:r>
          </w:hyperlink>
        </w:p>
        <w:p>
          <w:pPr>
            <w:pStyle w:val="Contents3"/>
            <w:tabs>
              <w:tab w:val="clear" w:pos="8459"/>
              <w:tab w:val="right" w:pos="9026" w:leader="dot"/>
            </w:tabs>
            <w:rPr/>
          </w:pPr>
          <w:hyperlink w:anchor="__RefHeading___Toc4601391_211673320">
            <w:r>
              <w:rPr>
                <w:webHidden/>
                <w:rStyle w:val="IndexLink"/>
                <w:rtl w:val="true"/>
              </w:rPr>
              <w:t>خلاصه و نتيجه كتاب</w:t>
            </w:r>
            <w:r>
              <w:rPr>
                <w:rStyle w:val="IndexLink"/>
                <w:rtl w:val="true"/>
              </w:rPr>
              <w:tab/>
            </w:r>
            <w:r>
              <w:rPr>
                <w:rStyle w:val="IndexLink"/>
              </w:rPr>
              <w:t>467</w:t>
            </w:r>
          </w:hyperlink>
        </w:p>
        <w:p>
          <w:pPr>
            <w:pStyle w:val="Contents3"/>
            <w:tabs>
              <w:tab w:val="clear" w:pos="8459"/>
              <w:tab w:val="right" w:pos="9026" w:leader="dot"/>
            </w:tabs>
            <w:rPr/>
          </w:pPr>
          <w:hyperlink w:anchor="__RefHeading___Toc4601393_211673320">
            <w:r>
              <w:rPr>
                <w:webHidden/>
                <w:rStyle w:val="IndexLink"/>
                <w:rtl w:val="true"/>
              </w:rPr>
              <w:t>زندان رفتن اباصلت و نجات او</w:t>
            </w:r>
            <w:r>
              <w:rPr>
                <w:rStyle w:val="IndexLink"/>
                <w:rtl w:val="true"/>
              </w:rPr>
              <w:tab/>
            </w:r>
            <w:r>
              <w:rPr>
                <w:rStyle w:val="IndexLink"/>
              </w:rPr>
              <w:t>472</w:t>
            </w:r>
          </w:hyperlink>
        </w:p>
        <w:p>
          <w:pPr>
            <w:pStyle w:val="Contents3"/>
            <w:tabs>
              <w:tab w:val="clear" w:pos="8459"/>
              <w:tab w:val="right" w:pos="9026" w:leader="dot"/>
            </w:tabs>
            <w:rPr/>
          </w:pPr>
          <w:hyperlink w:anchor="__RefHeading___Toc4601395_211673320">
            <w:r>
              <w:rPr>
                <w:webHidden/>
                <w:rStyle w:val="IndexLink"/>
                <w:rtl w:val="true"/>
              </w:rPr>
              <w:t>مناجات يا عرض ادب و تشكر</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6_7598"/>
      <w:bookmarkStart w:id="1" w:name="pg526_7598"/>
      <w:bookmarkEnd w:id="1"/>
    </w:p>
    <w:p>
      <w:pPr>
        <w:pStyle w:val="Heading2"/>
        <w:numPr>
          <w:ilvl w:val="1"/>
          <w:numId w:val="1"/>
        </w:numPr>
        <w:rPr/>
      </w:pPr>
      <w:bookmarkStart w:id="2" w:name="pg526_7598"/>
      <w:bookmarkStart w:id="3" w:name="__RefHeading___Toc4600995_211673320"/>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عمادزاده، حسين،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حضرت امام محمدالتقي جواد‌الائمه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عمادزاده ؛ به اهتمام و پيشگفتار غلام حسين عمادزاده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حسينيه عمادزاده،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91125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نهم،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رده بندي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297/9582</w:t>
      </w:r>
    </w:p>
    <w:p>
      <w:pPr>
        <w:pStyle w:val="BookText"/>
        <w:rPr/>
      </w:pPr>
      <w:r>
        <w:rPr>
          <w:rFonts w:ascii="IRNazanin" w:hAnsi="IRNazanin" w:eastAsia="IRNazanin"/>
          <w:color w:val="111111"/>
          <w:sz w:val="28"/>
          <w:sz w:val="28"/>
          <w:szCs w:val="28"/>
          <w:rtl w:val="true"/>
          <w:lang w:bidi="fa-IR"/>
        </w:rPr>
        <w:t>شماره کتابشناسي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37102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00997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زندگاني حضرت امام محمدالتقي جواد‌الائمه عليه‌السلام</w:t>
      </w:r>
    </w:p>
    <w:p>
      <w:pPr>
        <w:pStyle w:val="BookText"/>
        <w:rPr/>
      </w:pPr>
      <w:r>
        <w:rPr>
          <w:rFonts w:ascii="Amiri" w:hAnsi="Amiri" w:eastAsia="Amiri" w:cs="Amiri"/>
          <w:color w:val="111111"/>
          <w:sz w:val="28"/>
          <w:sz w:val="28"/>
          <w:szCs w:val="28"/>
          <w:rtl w:val="true"/>
          <w:lang w:bidi="ar-SA"/>
        </w:rPr>
        <w:t>حسين عمادزاده</w:t>
      </w:r>
    </w:p>
    <w:p>
      <w:pPr>
        <w:pStyle w:val="BookText"/>
        <w:rPr/>
      </w:pPr>
      <w:r>
        <w:rPr>
          <w:rFonts w:ascii="IRNazanin" w:hAnsi="IRNazanin" w:eastAsia="IRNazanin"/>
          <w:color w:val="111111"/>
          <w:sz w:val="28"/>
          <w:sz w:val="28"/>
          <w:szCs w:val="28"/>
          <w:rtl w:val="true"/>
          <w:lang w:bidi="fa-IR"/>
        </w:rPr>
        <w:t>به اهتمام و پيشگفتار غلام حسين عمادزاده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انتشارات حسينيه عمادزاده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526_7608"/>
    </w:p>
    <w:p>
      <w:pPr>
        <w:pStyle w:val="Heading2"/>
        <w:numPr>
          <w:ilvl w:val="1"/>
          <w:numId w:val="1"/>
        </w:numPr>
        <w:rPr/>
      </w:pPr>
      <w:bookmarkStart w:id="8" w:name="__RefHeading___Toc4600999_211673320"/>
      <w:bookmarkStart w:id="9" w:name="_Toc3"/>
      <w:bookmarkEnd w:id="7"/>
      <w:bookmarkEnd w:id="8"/>
      <w:r>
        <w:rPr>
          <w:rtl w:val="true"/>
        </w:rPr>
        <w:t>پيشگفتار</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بسمه تعالي اگر انسان دريچه‌ي دل و قلب خود را بروي كساني گشايد كه نور حق و حقيقت در آنها جلوه‌گر است، رشته زندگاني خود را به كساني ارتباط دهد كه به چشمه‌ي جاودانگي مزين است، بي‌شك به نورانيت و فراخي قلمرو حياتش كمك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پيوستگي و ارتباط با برگزيدگان الهي كه بالاترين مظهر اوصاف خداوندي مي‌باشند نه تنها راه خلاصي از گرداب‌ها و گردبادهاي ماديت را براي آدمي آسان مي سازد بلكه گوهر وجود انسان را فروغي خاص مي‌بخشد و راه سلوك به قله‌هاي كمال را براي انسان‌ها ميسر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 دغدغه‌ي اماميه از بدو حياتش راهجوئي به اين ارتباط و اتصال بوده است او پيشواياني را جستجو مي‌كرده كه تربيت شده مكتب ربوبي و نماينده‌ي اوصاف حضرت احديت و آيينه‌ي وجود سبحاني وي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جستجو جز به قرآن كريم و سخنان پيامبر اكرم تمسك نجسته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وصل به انسانهايي را مي‌جسته كه نشاني آنها را از پيامبر اكرم دريافت نموده و دنبال مصاديق سخناني بوده كه از پيامبر رحمت به طور قطع صادر شده و به نصوص قطعي الصدور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برتري و پيشوايي را مخصوص كساني مي‌دانسته كه خليفه‌ي واقعي الهي باشند و رمز برتري آدم بر ملائكه را نشان دهند بنابراين شاخص صفات الهي را در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تبلور و ظهور علم جستجو نموده و لازمه اطاعت و پيروي همه جانبه را در اتصال به علم ربوبي و تعلم از ساحت اقدس الهي دانسته و اين عقيده را با حجتي عقلاني از كلام همان بزرگواراني كه مفتخر به اين افتخار بوده‌اند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اكرم و ارحم و أرأف بعباده من أن يفرض طاعة عبد علي العباد ثم يحجب عنه خبر السماء صباحاً و مسائاً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و مهرباني و رأفت خداوند به بندگان بيشتر از آن است كه اطاعت بنده‌اي را بر بندگان خود واجب كند و خبرهاي آسماني در هر صبح و شام را از او مخفي نگه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كافي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علم را لازم و ملزوم يكديگر دانسته و اطاعت مطلق را نسبت به كساني پذيرفته كه داراي علم پالوده‌اي باشند كه آلوده به جهل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اصل بنياد عقيدتي وي را تشكيل مي‌داده ولي بعد از فاجعه‌ي كربلا در برهه‌اي از زمان درباره‌ي اين عقيده به تقيه روي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بعد از انتقال امامت به امام هشتم عليه‌السلام فرايند جديدي در اظهار اين عقيده مشاهده مي‌نماييم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عقيده‌ي شيعه‌ي اماميه درباره‌ي الهي بودن امامت به وسيله‌ي حضرتش آشكار و عيان مي‌گردد و اعتقاد اماميه درباره خصوصيات امام به صورت شفاف در ميان امت اسلامي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يكي از مكارترين و دورانديش ترين خلفاي عباسي است و تلاش نمود كه با روش جديد و توطئه‌اي پيچيده‌تر از گذشتگانش با امام و خط امامت برخورد كند و با توجه به اينكه علاقه و وابستگي شديدي به مكتب معتزله داشت و به اجتماع دانشمندان آنها كه در موشكافي مسائل و احتجاج در آن دوران كم نظير بودند اهتمام مي‌ورزيد و آنها را تحريص و ترغيب مي‌كرد كه با امام رضا عليه‌السلام مباحثه و مناظره نمايند شايد در گفتگو و مباحثشان آن حضرت را در خصوص بزرگ‌ترين مدعاي خود و پدرانش كه بنياد اعتقادي اماميه را تشكيل مي‌دهد شكست و يا حداقل نمايشي از شكست براي حضرتش ايجاد نمايند، چنانكه مأمون از حميد بن مهران درخواست كرد كه با امام رضا عليه‌السلام مباحثه و مجادله كند تا از منزلت او</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بكاهد و به او گفت چيزي از اينكه از منزلت او كاسته شود نزد من محبوب‌تر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صباغ 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اعلام الوري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سليمان مروزي گفت به خاطر شناختي كه از قدرت علمي تو دارم به مباحثه با او مي‌فرستم و هدفي ندارم جز اينكه فقط در يك مورد او را محكوم كني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عيون اخبار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 كه امام اوصاف بچه‌اي را كه كنيز مأمون بدو حامله بود فرمود، مأمون گفت پيش خود گفتم به خدا قسم اين بهترين فرصت است تا اگر، چنانچه او گفته، نباشد او را از ولايتعهدي خلع كنم و همواره در انتظار حمل آن كنيز بود سپس روايت مي‌گويد آن بچه به همان اوصافي كه امام فرموده متولد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غيبت شيخ طوسي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عيون اخبار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تاريخ مراجعه مي‌نماييم مي‌بينيم كه در تمام اين مناظرات حتي يك نمايش شكست گزارش نشده است در تمام اين بحث‌ها حضرتش غالب بوده و هدف خليفه را در عمل به پوچي و بطلان كشانده‌اند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راه ديگري انتخاب مي‌كند و آن مسموم كردن و شهيد نمودن حضرتست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به دست مأمون شهيد مي‌گردند، جانشين حضرتش امام جواد است كه سن مباركش را در سال شهادت پدرشان هفت سال و چند ماه نوشته‌اند ولي امام هشتم افق امامت الهي و خليفة اللهي را روشن و عيان فرموده است كه سن و سال در موقعيت امامت نقشي ندارد و ما خانواده‌اي هستيم كه كودكانمان از بزرگانمان مو به مو ارث مي‌برند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ارشاد مفيد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وسوسه‌هاي شيطاني، بعضي از شيعيان را متزلزل مي‌كند، در خانه‌ي عبدالرحمن بن حجاج بين خواص شيعه همچون يونس بن عبدالرحمن و ريان بن صلت برخورد رخ مي‌دهد و اين باعث مي‌شود كه هشتاد تن از علماي بغداد و شهرهاي ديگر مجتمع شده راهي حج و سپس مدينه شوند و پرسش‌هايي از حضرتش بنمايند كه تعداد آنها در بعضي روايات به هزاران مي‌رسد ولي حضرتشان همه را پاسخ مي‌گويند و ديگر شك ابتدائي كه براي بعضي از شيعيان حادث شده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زائل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حضرتش اين مطلب را در آزمايش عملي به كرسي اثبات نشاندند كه علم امام، علمي الهي است نه بشري، و سن و سال در آن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طيف معارضين اماميه را در آن زمان مورد توجه قرار دهيم، حاكم يا حاكماني كه به تمام اركان قدرت پنجه افكنده و استبداد ديني و سياسي به معناي جديد در تمام مظاهر حكومتشان بروز و ظهور دارد و حكومتشان را بر اهرمهايي استوار ساخته كه يكي از آنها علماي دربار هستند كه صدرنشيني و رياست و برتري‌طلبي بالاترين خواسته آنها را تشكيل داده و بازي با دين و استفاده از آن راحت‌ترين راه براي رسيدن به اميالشان مي‌باشد، در اين مقطع تاريخي بهترين فرصتي است كه خود را از گزند عقيده‌اي كه پيوسته از تاريخ تولدش مزاحم قدرت مطلقه‌ي آنان بوده خلاص كنند، از كاه كوهي بسازند و با تخريب زيربناي اعتقادي اماميه به راحتي به حيات فرهنگي او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مي‌بينيم اين عقيده اماميه نه تنها تضعيف نمي‌شود بلكه از اين آزمايش سربلند و مفتخر و پيروز بيرون مي‌آيد، اگر مي‌بينيم بعضي از مؤرخان، اين مقطع از تاريخ را به سكوت برگزار مي‌كنند و يا گزارش‌هاي مختصري از آن ارائه مي‌دهند نشانه‌ي آن است كه نتوانسته‌اند از آن نقطه‌ي ضعف و شكستي گزارش كنند، زيرا پيوسته چشمهاي بيروني براي رصد كردن يك خلاف علمي و يا اخلاقي مسلح و آماده بوده است، آري زندگي امام جواد حيات فرهنگي و اعتقادي مذهب شيعه‌ي اماميه را بيمه نموده است، بنابراين تا جائي كه از منابع و مآخذ تاريخي و حديث به جا مانده و از دستبردهاي مخالفان در امان مانده بايد از او استفاده و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 از صفحات حيات امام نهم عليه‌السلام با قلمي شيوا و روشي زيبا در اين نوشتار از نظر خوانندگان محترم مي‌گذرد كه مؤلف محترم آن مرحوم عمويم استاد و دانشمند معظم جناب آقاي حاج آقا حسين عمادزاده يكي از نويسندگان پركار و مؤثري بوده كه عمر خود را وقف دفاع از مباني تشيع نموده و در اين راه شب از روز نمي‌شناخته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در خيابان احمدآباد اصفهان ديده به جهان گشوده و در رمضان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رحلت نموده و در مقبره‌ي ابن‌بابويه مدفون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جد او حاج ميرزا احمد و حاج ميرزا محمد حسين از مشاهير و خطباي اصفهان و هر دو به ملكات اخلاقي و سجاياي نفساني مشهور بوده‌اند، تحصيلات خود را در حوزه‌ي علميه‌ي اصفهان كه در آن زمان يكي از مراكز علمي و فرهنگي جهان تشيع بوده آغاز نموده و از محضر اساتيدي چون مرحوم حاج شيخ محمود مفيد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قمري، سيد ابوالقاسم دهكردي </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حاج سيد صدرالدين كوهپايه‌اي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شيخ محمد خراساني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سيد علي نجف آبادي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حاج ميرزا علي آقا شيرازي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شيخ محمدحسين ذو علم فشاركي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حاج ميرزا محمد طبيب زاده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علي مدرس يزدي و حاج ميرزا رضا كلباسي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فيض نموده و در همان زمان به تدريس در مدارس قديم و جديد مشغول گرديده است، با تمام اشتغالات مختلفي كه داشته ارتباط خود را با حوزه‌هاي علميه نجف و قم آن زمان حفظ كرده تا جائي كه به اجازه‌ي روايتي چهل نفر از علماي بزرگواري كه هر كدام ستارگان درخشاني در آسمان تشيع بوده‌اند نائل آمده است و گفتار و نوشته‌هاي اين فرزانگان درباره‌ي وي گواه معتبري بر شخصيت علمي و ديني او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مطالعات و تحقيقات او بيش از شصت عنوان كتابي است كه بيست جلد آن شرح حال چهارده معصوم عليهم‌السلام مي‌باشد و كتابي كه از نظر خوانندگان مي‌گذرد يك جلد از اين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بزرگوار شيخ آقا بزرگ تهراني در كتاب نفيس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 في تصانيف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كتابهاي او را نام مي‌برد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كثرت آثار وي در موضوعاتي چون زندگي معصومين عليهم‌السلام، تاريخ انبياء، و ديگر تأليفات وي بينش وي را در تبعيت از معارف اهل بيت عصمت و طهارت عليهم‌السلام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مي‌دهد و تعهد وي را در خدمت به معارف شيعي آشكار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فراهم نبودن امكانات و شرايط و اوضاع زمان حيات وي و حوادث و رخدادهايي كه براي ايشان اتفاق افتاده است را مد نظر قرار داده و به اين مسأله توجه كنيم كه ايشان در لباس روحانيت نبوده، آن وقت است كه درجه‌ي پايبندي ايشان به واقعيت و التزام به معنويت و ارزش و مقام رفيع خدمات ديني و فرهنگي و همت والاي او مشخص و امتياز او از بسياري از معاصرينش به اثبات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كارهاي با ارزش او شرح حال دويست نفر از بزرگمردان و انديشمندان اسلامي است كه در مقاله‌هاي مجله نداي حق به رشته تحرير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آثار ايشان كه به چاپ نرسيده و براي كساني كه به تراجم و رجال اهتمام دارند از اهميت ويژه‌اي برخوردار است نگارش شرح حال بيش از پنج هزار دانشمند اسلامي است كه گردآوري بيش از هشتصد عكس آن هم در آن دوران ارزش اين تأليف را مضاعف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چيزي كه از مرز نوشته فراتر و تمام وجودمان را تحت تأثير قرار مي‌داد شخصيت وي و اخلاق آن بزرگوار بود، وجودش لبريز از صفا و وفا و در صبر و بردباري و فضايل و مكارم اخلاقي كم نظير بود، زيبايي اخلاق اسلامي و سجاياي انساني در همنشيني و هم صحبتي با او به نمايش در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عالم او را به انواع نعم بهشتي متنعم گرداند و شعاعي از نورانيت اولياء خود را نصيب ما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علي من اتبع الهدي غلامحسين عمادزاده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المكرم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bookmarkStart w:id="10" w:name="pg526_7614"/>
    </w:p>
    <w:p>
      <w:pPr>
        <w:pStyle w:val="Heading2"/>
        <w:numPr>
          <w:ilvl w:val="1"/>
          <w:numId w:val="1"/>
        </w:numPr>
        <w:rPr/>
      </w:pPr>
      <w:bookmarkStart w:id="11" w:name="__RefHeading___Toc4601001_211673320"/>
      <w:bookmarkStart w:id="12" w:name="_Toc4"/>
      <w:bookmarkEnd w:id="10"/>
      <w:bookmarkEnd w:id="11"/>
      <w:r>
        <w:rPr>
          <w:rtl w:val="true"/>
        </w:rPr>
        <w:t>مقدمه‌ي مؤلف</w:t>
      </w:r>
      <w:bookmarkEnd w:id="1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حسبنا الله و نعم الوكيل امام رضا عليه‌السلام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و تعالي بعث عيسي بن مريم رسولاً نبياً صاحب الشريعة، مبتدأء في أصغر من السن الذي فيه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آغاز آفرينش تا رسيدن به تكامل انساني در دو دوره‌ي رشد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در مراحل تكامل جنيني، دوران شيرخوارگي و خردسالي، نوجواني و جواني، و كمال جسماني طي مي‌كند، از طرف ديگر در دوران پيري و سالخوردگي و تكامل روحاني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كدام از اين دو دوره، رشد عقل انسان همگام با شرايط زمان و مكان و تناسب محيط و كيفيت حركت تكاملي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قابليت و شايستگي هر كاري را كه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اثر و مآثري به جا مي‌گذارد، تا آن كه مراحل تكامل حاصل گردد و او در اين سير تكاملي از هر درجه و رتبه‌اي به درجه و مراتب بالاتري قدم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در اين سير تكاملي خلع و لبس صوري و معنوي رخ مي‌دهد، يا به اصطلاح فلاسفه، حركت جوهري يافته و درجات تكامل را طي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اين اثر و مآثري كه به جا مي‌گذارد، به گونه‌اي است در غير دوران خود، نه پسنديده است، نه امكان وقوع دارد و نه مورد قبول قرار مي‌گيرد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همان طور كه يك كودك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لحاظ جسم، قابليت توالد و تناسل را ندارد و فاقد نطفه است؛ در نيروي عقل و خرد نيز قابل هضم و تحليل عقايد حكمي و فلسفي، يا تجزيه و تركيب يك مسأله‌ي رياضي و طبيعي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 كمالي، يك سنت است كه حتي در جمادات و نباتات هم مشهود و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يك قطعه ذغال سنگ با گذشت روزگار و شرايط زمان و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حرارت، و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به الماس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شاخ تاك، با طي مراحل تكاملي، غوره مي‌دهد و با گذشت ايام و كيفيت شرايط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حرارت آب و تقويت ريشه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مويز و كشمش مي‌گردد كه اين شاخه، هم از جهت آب و رنگ و حرارت و هم از جهت طعم و حجم، حركت جوهري نموده و دوران تكاملي را مي‌پيمايد تا به كمال مطلوب خود برسد، و آن گاه كه به حد كمال خود رسيد، توقف نموده و ديگر حركتي براي آن، جز حركت نزولي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كه در تكون، توالد و تناسل با حيوانات شريك است، از نظر جسماني بايستي مراحل تكاملي را طي كند تا به كمال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انسان يك لطيفه‌ي ديگري به نام روح و يك گوهر نفيس به نام نفس قدسي موجود است كه در حيوانات وجود ندارد، او با روح و نفس قدسي معقولات را ادراك نموده و ماوراي حس و آن چه را كه قابل اشاره‌ي حسيه است، مي‌نگرد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بدين جهت اشرف مخلوقات و اكرم موجودات است كه معاني لطيفه‌ي رقيقه‌ي عقلاني را درك مي‌نمايد و به علم و عقل، قضاوت و حكومت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را قرآن، حديث، عرفان و نظم و نثر حكيمانه معرفي مي‌نمايد، چنانچه مولوي به بخشي از آن مراحل كمالي اشاره نموده و گويد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جمادي مردم و نامي شدم وز نما مردم به حيوان سر زدم مردم از حيواني و آدم شدم پس چه ترسم كي ز مردن كم شدم؟ وز ملك هم بايدم جستن ز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 هالك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حمله‌اي ديگر بميرم از بشر تا برآرم چون ملائك بال و پر بار ديگر از ملك پران شوم آن چه اندر وهم نايد، آن شوم پس عدم گردد، عدم چون ارغنون گويدم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دان، كان اتفاق امت است كآب حيواني نهان در ظلمت است مرگ او آب است و او جوياي آب مي‌خورد و الله أعلم بالصواب جوي ديدي كوزه‌اند در جوي ريز آب را از جوي كي باشد گريز؟ آب كوزه چون در آب جو شود محو گردد در وي و جو او شود وصف او فاني شد و ذاتش بقا زين سپس ني كم شود ني بد لقا آري، مرگ و زندگي، استكمالي است كه به ترتيب طولي قرار گرفته و در اين مسير هر چه از فعليات در مرحله‌ي اول تحصيل كرده با يك چيز اضافي در مرحله‌ي دوم دارا مي‌گردد، چنان كه از قواي فعليه آن چه مرتبه‌ي نباتي باشد اكنون در مقام حيواني است و آنچه در مقام حيواني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نيروي محركه و مدركه‌ي جزئي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مقام انساني بشري نيز هست كه مي‌تواند معاني كلي را درك كند و آن چه استعداد و لياقت محض باشد فعليت وجودي يافته و آن چه در كل است در انسان نيز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مراحل استكمالي، مراحل خلع و لبس نيست كه لباسي را از تن بيرون كرده و لباس ديگري بپوشد؛ بلكه لبس پس از 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كه انسان نيروي نباتي دارد، نيروي حيواني نيز دارد و در عين حال كه نيروي حيواني دارد، نيروي انساني هم دارد، و همو كه روح انساني است، مجمع البحرين صفات جمادي، نباتي و حيواني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مرگ، خلع لباس خاكي و پوشيدن لباس برزخي است، ولي موجب حفظ نيروي معنوي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انسان را به حد كمال ظهور و بروز مي‌رساند ولايت است كه به روح</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انسانيت و نفس قدوسي درك و تصرف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درباره‌ي ولايت و معني اولي به تصرف در جلد مربوط به زندگاني شاه ولايت، علي عليه‌السلام، حق مطلب را ادا كرده‌ايم، از اين رو تكرار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فقط مي‌خواهم تربيت شدگان مكتب ربوبي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روح ولايت مطلقه‌ي الهيه اجازه و اذن تصرف در موارد كاينات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دهيم و مصداق بارز آن را معرفي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ماديات روي مباني محسوسات قابل اشاره‌ي حسيه گذاشته شده كه با آلات و ادوات محسوس، احساس مي‌شود؛ ولي سنن ربوبي در ماوراي ماده، مدت و عدت و شدت است كه غير قابل اشاره حسيه بوده، و درست برخلاف ممكنات مادي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بشر از آوردن مثل آن عاجز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ربوبي در ساختمان آدم و عالم، به تمام كائنات و مواد و موجودات عالم احاطه دارد 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بكل شي‌ء محيط</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ترديدي نيست كه هر صانع، مصنوع خود را دوست مي‌دارد و براي ابراز قدرت صنع خود بارزترين و كاملترين آن را معرفي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وجود و ساختمان آن مصنوع را از مواد عاليه و مصالح بهتر، كاملتر، لطيفتر و گرانبهاتر مي‌سازد بالاخص كه منظوري در ساختمان وجودي او داشته باشد و لحاظ نمايد و در چنين مصنوعي تحسين و آفرين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پروردگار عالم در خلقت آدم عليه‌السلام تصريح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الانسان في أحسن تقويم</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فتبارك الله احسن الخالقين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كه پس از خلقت و بيان سازمان وجودي و استواء و كمال و راست نهادن قد و قامت و ساختمان هيكل انسان در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صورت متصوره آفرينش او را تبريك و تهنيت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تأييد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يعرف الطب و الهيئة لم يعرف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عرفان به كمال قدرت و علم و حيات الهي را مبتني بر علم و معرفت 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عالم صغير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به هيئت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منظومه‌هاي شمسي جهان كه عالم كبير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لطيفه‌اي كه بحث ما در آن است؛ در پاسخ فرشتگان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براي عبادت و بندگي تو كافي نبوديم كه آدمي را آفريدي؟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اعلم ما لا تعلمون</w:t>
      </w:r>
      <w:r>
        <w:rPr>
          <w:rFonts w:eastAsia="IRNazanin" w:cs="IRNazanin"/>
          <w:color w:val="111111"/>
          <w:sz w:val="28"/>
          <w:szCs w:val="28"/>
          <w:rtl w:val="true"/>
          <w:lang w:bidi="fa-IR"/>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اين بيان، حيات انساني است كه در اين قالب عنصري مركوز و متمركز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نبوي آمده كه حضرتش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فقد عرف ربه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خود را بشناسد، خدا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زيبا معلوم مي‌شود كه رمز حيات در وجود اشراف است، در صفوف بشري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اشرف مخلوقات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هستند كه بارز و جامع جميع صفات و كمال و جلال و جمال مي‌باشند و آن‌ها به ادراكات كليه رسيده، رشد و رقاء عقلي يافته و براي تربيت عامه‌ي خلق تربيت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منزله‌ي آموزگاران بشر مي‌باشند كه براي تدريس در مدرسه‌ي وجود، خلق و تربيت شده و دوره‌ي دارالمعلمين ربوبي را طي كرده‌اند، اسرار و رموز تدريس و آموزش و پرورش ادب و آداب را دريافته‌اند و به حد كمال خويش رسيده‌اند، چون به اين عالم قدم نهاده‌اند كامل بوده و مكمل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مربيان بشري كه به نام انبياء و اوصياي آنها معروف هستند در مكتب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ربوبي دوران كمال را طي كرده و به كمال مطلوب خود واصل شده‌اند، آن گاه مأمور تربيت نفوس بشري گرديده و به اين نشئه‌ي عالم طبع اعزام و ارسال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تربيت شده و كمال يافته، گرچه به صورت ظاهر با ساير بشر فرقي ندارند، ولي در باطن و حقيقت، از مصالح ديگري تركيب وجودي گرفته و درون برون آن‌ها با مردم ديگر بسي فرق و امتياز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حسن و ملاحت اگر اينان بشرند ز آب و خاك دگر و شهر و ديار دگرند آيين انسانيت و روش پرورش صحيح تكاملي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كوتاه‌ترين، روشن‌ترين و صافت‌ترين راه‌ها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ربوبي به آن‌ها آموخته شده و نقشه‌ي عالم وجود زيرنظر آن‌ها گسترده گرديده و اسرار و رموز به آن‌ها نشان داده شده تا در تعليم و تدريس مدرسه‌ي وجود، هيچ نقصي در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همه چيز جهان، عالم و واقف، از همه جا آگاه و مطلع هستند، به همه‌ي قدرت‌ها دست يافته‌اند، كليه مواد و خواص آن‌ها در اختيار آن آموزگاران بشري نهاده شده است و فرمان ولايت و تصرف به آن‌ها داده شده است تا در اقتضاي زمان و شرايط، هر كجا محيط مقتضي باشد، علم و دانش و قدرت خود را به عرصه‌ي ظهور و بروز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زيباي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الاشياء لاجلك و خلقتك لأجلي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و مبين اين حقيقت است كه همه را در فرمان عقل كل و اشرف رسل قرار داده و علوم او را به وديعه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اوصياي او سپرده، در اذهان و افكار آن‌ها حفظ كرده و بشر را در مدرسه اسلام به علم و دانش و كمال تربيت نموده و آن چه كه لازم بوده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شريف كساء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سكان سماواتي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ما خلقت سماءا مبنية، و لا أرضا مدحية، و لا شمسا مضيئة، و لا قمرا منيرا، و لا فلكا يدور، و لا بحرا يجري، و لا فلكا يسري، الا لمحبة هؤلاء الخمسة الذين هم تحت الكساء</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شريف، علت غايي خلقت را وجود اين انوار خمسه‌ي طيبه معرفي فرموده است، چرا كه آن‌ها مربي عالم بشريت در ادوار خلقت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يك مدرسه سال‌هاي متمادي يك معلم و آموزگار مي‌آيد و تدريس مي‌كند و مي‌رود و باز مي‌آيد و مي‌آموزد و مي‌رود؛ پيامبر خاتم صلي الله عليه و آله و اوصياي او عليهم‌السلام نيز آموزگاران مكتب خلقت هستند كه بشر را به كمال مطلوب خود ارائه‌ي طريق و ايصال به مطلوب نموده و اوصياي پيامبر خاتم صلي الله عليه و آله در دو قرن و نيم، مدرسه‌ي اسلام بشر را به تمام آن چه لازمه‌ي زندگي و حيات آن‌هاست، راهنمايي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اكرم صلي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شرق و غرب عالم را بگرديد، چيزي نخواهيد يافت كه در قرآن و اسلام تعليم بشر نشده باشد</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اگر براي تفهيم و تفهم بشر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مانند يك دستگاه ماشين است كه داراي هزاران چرخ و پيچ و مهره مي‌باشد و با يك كليد فرمان مي‌گيرد؛ همان طور كه كليد برق را مي‌زنند، يك باره شهري روشن مي‌گردد، كليد كارخانه را مي‌زنند دستگاه عظيم ريسندگي، يا بافندگي، يا كاميون چند تني، يا هواپيماي جت عظيم الجثه به حركت در مي‌آيد و به بالا يا جلو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اين دستگاه آفرينش خود را كه با هزاران عنصر مختلف آفريده و به تصريح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لكم ما في السماوات و ما في الأرض</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در اختيار اولياي خود گذاشته تا با يك فرمان، روشن و خاموش كنند، نهايت آن كه مشيت و اراده‌ي انبيا و اولياء عليهم‌السلام پيرو مشيت و اراده حق تعالي جل شأنه مي‌باشد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تشاؤون الا أن يشاء الله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آن چه را خدا نمي‌خواهد آن‌ها نيز نمي‌خواهند، اراده و مشيت آن‌ها تابع اراده و مشيت حق است و در نشئه‌ي عالم طبع، به سبب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منبع علوم غيبي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آنها افاضه‌ي اشراقيه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مي‌دانند و به همه‌ي علوم و فنون و امور و شئون واقف، مطلع و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اين علوم، به چه نحوي به آن‌ها افاضه شده؛ حضوري يا حصولي است، به وسيله‌ي فرشته‌ي مقرب است، يا الهام افاضي است، در كتب گذشته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قرآن تصريح دارد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همه‌ي اين علوم به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سرنوشت و تعيين نقشه‌ي عالم بر قلب پيامبر خاتم صلي الله عليه و آله تابش نموده و به مرور در بيست و سه سال با شأن نزول آن به وسيله‌ي فرشته‌ي مقرب، وحي شده و با شرايط خاصي كه درباره‌ي اوصيا و اولياي او عليهم‌السلام وجود داشته به ارث به آن‌ها داده شده كه در زيارت آن بزرگواران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وارث آدم 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قرآن ميراث نوح، ابراهيم، موسي، عيسي و محمد خاتم پيامبران عليهم‌السلام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تنها ارث و تركه‌ي مالي مانند عصاي موسي، يا انگشتر سليمان، يا پيراهن آدم كه به سيدالشهداء عليه‌السلام رسيد نيست؛ بلكه ارث معنوي و علوم و فنون پيامبران عليهم‌السلام است كه همه به اميرمؤمنان علي عليه‌السلام افاضه شده و او باب مدينه‌ي علم است و از او به يازده نفر از فرزندانش كه به نام و خصوصياتشان به نص صريح رسول خدا صلي الله عليه و آله به ارث رسيده كه هر يك از ائمه‌ي پيشين به امام بعد به ارث مي‌گذاشته و همه‌ي آنان اين علوم را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 و اوصياي پيامبر خاتم صلي الله عليه و آله كه دوازده نفر به تعداد نقباي بني اسرائيل و اوصياي ساير پيامبران بودند، همه به اسرار و رموز آفرينش واقف و آگاه بودند و براي تربيت بشر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مقدمه را براي روشن شدن افكار خوانندگان به عبارت ديگري مي‌آوريم كه منظور ما روشن‌تر و رساتر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دولتي كه بخواهد سفير كبيري به خاك دولت ديگري بفرستد تا اسرار و رموز تاريخ و جغرافياي آن كشور بر او روشن گردد، بايد از روحيات، اخلاق،</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عادات، فضايل، رذايل، خصوصيات تاريخي و جغرافيايي، اوضاع طبيعي و سياسي آن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صورت اجمال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داشته و سفيري كه واجد اين شرايط باشد، انتخاب كرده و به آن كشور اعزام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كبير و نماينده دولت بايد به حد امكان از خصوصيات آن سرزمين واقف و مطلع باشد تا نمايندگي او را بپذيرند و پذيرش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مؤيد صلاحيت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كنند، او با مطالعات خردمندانه‌ي خود آن چه موجب تحكيم مباني دوستي و روابط تجاري، اقتصادي و علمي مي‌باشد بين دو كشور ترويج داده و معمول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سفارت است و بارها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هستي سخت به هم ارتباط نزديك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جهان در نقش خلقت بس خوش و زيباستي صورتي در زير دارد هر چه در بالاستي كليه‌ي سنن مخلوق، از سنن ربوبي اتخاذ سند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 كه چون انسان در مرتبه‌ي ادراكات مقهور حس و شهوات بوده، گاهي از امور قابل اشاره‌ي حسيه نگذشته و به معاني رقيقه نرسيده‌اند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هم توانسته‌اند به نيروي رياضات شاقه‌ي از مرز ماده گذشته و با نور ايمان، سراسر وجود و مرائي و مناظر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قياس مع الفارق، براي تفهيم مقام شباهت است تا افكار را تنزل داده به قياس آشنا نمايد، آن گاه از حضيض ماده به اوج معني ارتقاء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ابد مدت الهي كه آغازش بي‌ابتدا و پايانش بي انتهاست، به سنت ربوبي خود هيئت وزرايي را با شرايط زمان و مكان آفريد و استعداد لايق و قابليت كامل آن‌ها را واسطه‌ي افاضه‌ي اجراي منويات ربوبي خود قرار داد، زيرا او وجود مقدس واجب الوجود از هر وصف و درك و معني تصوري محدود،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پيامبر اكرم صلي الله عليه و آله براي پاسخ علماي يهود در پرسش شناسنامه‌ي خداي عالم، سوره‌ي اخلاص نازل فرمود كه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احد</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باري جل شأنه منزه از چون و چرا و تركيب و تماس و اصطكاك بشر است، بايد از جنس بشر شخصيتي بيافريند كه او، واسطه‌ي افاضات اشراقيه و عامل انوار ربوبي به مواد عنصري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كبير الهي براي بشر، بايستي داراي صفات جمال، كمال و جلال بوده و خليفة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 صفات را به افاضه‌ي اشراقيه و علم و دانش واجد باشد تا بتواند قافله سالار بشر گردد و مردم عالم را به منظور مقدس و هدف اصلي خالق عالم رهبري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الانس الا ليعبدون</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اي ليعرفون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و علت غايي، شناختن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سفير كبير كه به نام پيامبران و اولياي خدا ناميده شده، واجد همه شرايط بوده، شهوات، هوي و هوس در آنها نفوذ نداشته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ينطق عن الهوي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وحي يوحي</w:t>
      </w:r>
      <w:r>
        <w:rPr>
          <w:rFonts w:eastAsia="IRNazanin" w:cs="IRNazanin"/>
          <w:color w:val="111111"/>
          <w:sz w:val="28"/>
          <w:szCs w:val="28"/>
          <w:rtl w:val="true"/>
          <w:lang w:bidi="fa-IR"/>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بشري بوده‌اند مانند ساير افراد بشر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بشر مثلكم يوحي الي</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بشري همانند شما هستم با اين فرق كه به سبب تمركز شرايط در مكتب ربوبي به من وحي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مانند شما در بازارها راه مي‌روم، زن مي‌گيرم، مي‌خورم، مي‌آشامم، جذب، دفع، حركت، سكون، خواب و بيداري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كليه‌ي وسايلي كه در اختيار پيامبران عليهم‌السلام بوده و با تمام قدرتي كه به آن‌ها داده شده و مي‌توانستند به نظر كيميا اثر خود فلزات و مواد خاكي را تبديل به زر و سيم و گوهر ثمين نمايند، به حداقل از زندگي قانع و جز براي تكامل روح انسانيت از</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موجبات و وسايل اين نشئه‌ي عالم حيات استفاده ديگري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سنن ربوبي اين بود كه به منطوق آيه‌ي شريفه‌ي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بعث في الاميين رسولا منهم يتلو عليهم آياته و يزكيهم و يعلمهم الكتاب و الحكمة</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خود مردم و در لباس و زي همان قوم، مردي را برگزيند و در مكتب ربوبي تربيت كند و به سوي آن خلق بفرستد، تا آيات الهي را براي مردم بخواند، قدرت‌هاي حق را در مظاهر مادي نشان دهد، آن‌ها را تزكيه و تهذيب نمايد و علم و دانش بياموزد و حكمت و بينش تعليم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تمايلات، شهوات و هوي و هوس در آموزگاران آسماني بود، موفق به انجام وظيفه‌ي محوله نمي‌شدند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به حكم قاعده‌ي لطف و عنايت رباني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مردم منت نهاديم كه پيامبراني از جنس خودشان براي هدايت و ارشادشان فرستاديم و احكام شريعت و آيين آدميت را به آن‌ها آموختيم تا روش پرورش و تكامل را دريابند و بدانند كه اين آفرينش عبث و بيهوده نبوده است</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لطف، منت، نعمت و رحمت نبود و مردم را به وظايف خود آشنا نمي‌كردند، وجود بهشت و جهنم و وعده و وعيد بي‌جا و عبث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مبدأ و معاد، ايمان به خدا، رسول، عدل و امامت از افاضات الهيه است كه به وسيله‌ي پيامبران به بشر تعليم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كه پيامبران شناخته شوند، در ميدان عالم حيات به آن‌ها نقشه‌ي عالم وجود و اجازه‌ي فعل و انفعال داده شده، تا به مقتضاي محيط و قدرتي كه به آن‌ها عطا شده به عرصه‌ي ظهور و بروز برسانند و به موقع، از ذواتي كه راه انحراف رفته و نادم 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پشيمان شده‌اند، توبه نموده شفاعت 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يشفع عنده الا باذنه</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حق و برگزيدگان مكتب ربوبي در مدرسه‌ي شديد القواي آسماني تربيت و تقويت يافته‌اند، تا بتوانند دستي بر ساق عرش گرفته و دستي بر حضيض فرش گيرند از لوح محفوظ و نقش قلم بگيرند و بر دل‌هاي مردم و قلوب عامه‌ي خلق تزريق، تلقين و تعليم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مؤيد به تأييدات الهي بوده و هستند و مستظهر به افاضات رباني مي‌باشند كه هر لحظه به آن‌ها وحي و الهام مي‌شود و سرنوشت و راه سعادتي كه بايد به خلق بياموزند افاضه مي‌گردد و براي ادامه‌ي وظايف اجتماعي در بحران حوادث، معجزات خود را ابراز مي‌دارند تا همه‌ي خلق آن‌ها را پيامبر يا امام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است و اين همان حدود اختياراتي است كه از پشت پرده‌ي غيب و شهود به پيامبران داده شده و از آن‌ها به اوصياي آن‌ها به ارث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وصي 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داراي تمام شرايط اختيارات پيامبر باشد و دوازده نفر اوصياي خاتم النبيين عليهم‌السلام واجد اين خصال بوده و داراي معجزات و علم و دانش به همه‌ي عالم بوده‌اند، تا هر كس از آن‌ها سؤالي كند درمانده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شاه اوليا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 از من هر چه بخواهيد قبل از آن كه مرا از دست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اعلام علم و دانش آسماني است، بشري كه از مكتب شديد القواي تأييد نشده باشد و از سرچشمه‌ي علم و دانش سيراب نگشته باشد، جرئت چنين دعوا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ائمه‌ي معصومين عليهم‌السلام بوده‌اند كه هيئت وزراي دولت ابد مدت الهي را تشكيل داده و ابدا و ازلا صاحب اين منصب مي‌باشند، چنانچه پيامبر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اكرم صلي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و آدم بين الماء و الطين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بودم در حالي كه هنوز آب و گل آدم سرشته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درباره‌ي شفاعت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صد صف از بشر تشكيل مي‌شود كه تعداد آن صفوف را جز خداوند نميداند، نود و نه صف آن را تنها سيد الشهداء عليه‌السلام شفاعت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صف ديگر هم كه ساير انبياء و اولياء شفيع هستند، حسين عليه‌السلام شركت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آغاز و انجام كار خلق به دست اين خاندان است كه هيئت وزراي ربوبي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مقدمات روشن شد كه جهان آفرينش با يك نقشه و هدف عالي و علت غايي خلق شده و اختيار آن را به دست نخست وزيري داده‌اند كه عقل كل و اشرف رسل بوده و قرآن او، جامع‌ترين آيين رشد عقلي انساني و برنامه‌ي كمال ترقي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دوازده نفر جانشين دارد كه به تعداد نقباي بني اسرائيل‌اند، او با هيئت وزراي آسماني خود، مجري احكام قرآن و شريعت كامل و مكمل اسلام بوده‌اند و با اصول تعليم و تربيت بي‌نظير خود در تمام شئون سياسي، علمي و اجتماعي ملت مهذبي تربيت كرده كه در كمتر از نيم قرن بر تمام جهان بشريت سيطره يافته و بزرگترين خراج گيران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روم و ايران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فرمان كشيده و بر همه غالب و مظفر گرديد و اصول آدميت را تا اقصي بلاد شرق و غرب به همه‌ي آدميان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نبوت و تعليم اصول شريعت او بيست و سه سال طول كشيد، و قريب دو قرن و نيم تعليم فروع آن ادامه يافت و هيچ چيزي فروگزار نگرديد كه ابواب فقه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بهترين معرف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عده اوصياي خاتم النبيين عليهم‌السلام نهمين آن‌ها مانند عيسي بن مريم عليه‌السلام كه در عهد صباوت به رسالت مبعوث شده اعلام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عبدالله اتاني الكتاب</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همو كه در گهواره نبوت خود را به مردم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محمدتقي، جوادالائمه، ابن‌الرضا عليه‌السلام نيز در سن هفت سالگي بود كه پدر بزرگوارش مسموم شد و از جهان درگذشت و مسند امامت را جانشين گرديد و در اين سال به همه‌ي علوم رباني عالم و از تعليم و تربيت جسماني و روحاني بي‌نياز بود و بر بزرگترين دانشمندان در بحث علمي فائق آمد و هيچ كس از او سؤالي نمي‌كرد مگر آن كه پاسخ مي‌داد و جواب كافي و شافي مي‌شنيد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شرايطي كه پدر بزرگوارش امام رضا عليه‌السلام درباره‌ي امامت فرمود، سي خصلت بود كه امام بايستي آن‌ها را دارا باشد،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اتقي، اشجع، اسخي، ازهد، اعبد و غيره باشد، و امام جواد عليه‌السلام داراي تمام اين ملكات نفساني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سلطان و خليفه با ساير مردم فرقي نداشت؛ زيرا او خليفه را مردي مسئول رعيت مي‌دانست و از او بيمي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مناظرات علمي در مجلس خليفه شجاعت و شهامت علمي خود را نشان داد، در زهد، تقوا، عبادت و سخاوت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نوشتيم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كامل معاني ملكات نفساني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فصاحت و بلاغت مانند جد بزرگوارش اميرمؤمنان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امام زين العابدين عليه‌السلام در بحراني‌ترين روزگار زندگي، با كمال قدرت و شهامت منظور مقدس خود را بر تبهكارترين مردم، يزيد بن معاويه و شاميان معاند بيان كرد؛ حضرت جوادالائمه عليه‌السلام نيز در قبال بني‌عباس و طرفداران سياست پرچم سياه، قيام نمود، مقاومت كرد و حقايق را با فصاحت و بلاغتي شگفت‌انگيز به مردم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عيسي بن مريم عليه‌السلام تربيت شده‌ي مكتب ربوبي بدون پدر در دامن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ناگهان ظهور و بروز نمود و خود را به رسالت معرفي كرد؛ امام نهم عليه‌السلام نيز كه از او در سن بزرگتر بود و از جهت پدر و مادر مشخص و مشهور معروف بود خود را صاحب ولايت مطلقه الهيه معرفي كرد و از عهده‌ي آن برآمد، هر چند علماي عصر مشعشع مأمون عباسي پشت در پشت يكديگر را كمك و حمايت مي‌كردند كه مشكل‌ترين مسايل زندگي و سخت‌ترين مطالب علمي را بپرسند در كمال سادگي و آساني به همه‌ي آن‌ها پاسخ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قدرت تصرف در مواد، سلب و ايجاد، تشديد و تحكيم عناصر و آوردن كارهايي كه ديگران عاجز از آن باشند تنها امام مي‌تواند انجام دهد، آن‌ها بزرگ و كوچك، سالخورده و خردسال و جوان و پير ندارد، زيرا تحصيلات آن‌ها در مكتب‌هاي انساني و خلقي و ادراكات ظاهري نبوده كه مدت و عدت داشته باشد، بلكه تعلم آن‌ها در مكتب ربوبي و ارتباط آن‌ها با انوار اشراقيه‌ي الهي است كه هر لحظه بر دل آن‌ها افاضه مي‌گردد و به همه‌ي علوم و نقشه عالم و ساختمان وجود عالم كبير به هر فردي از عوالم صغير سلطه و احاطه و علم و وقوف دارند كه محتاج به كسب علم و اطلاع از مكتب بشري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 من كه به مكتب نرفت و خط ننوشت به غمزه مسأله آموز صد مدرس شد از اين رو هيچ يك از ائمه ما در مكتبي از مكتب‌هاي تعليم و تربيتي بشري زانو نزده‌اند و از كسي علم و دانش فرا نگرفته‌اند، زيرا كسي اعلم از آن‌ها نبوده و حضرت جوادالائمه عليه‌السلام كه از ميان اهل بيت عترت و طهارت عليهم‌السلام عمرش چون گل كوتاه و مآثرش چون قرآن پاينده است؛ نهمين كرسي نشين مسند ولايت بود كه دوران صباوت، آينه خاطرش با منبع انوار غيبي وضع و محاذات داشت و از سرچشمه‌ي علوم ربوبي كسب فيض نموده و در سن خردسالي مشكل‌ترين مسايل علمي را در مجلس رسمي خلافت حل نمود كه به سالخوردگان و مقام شيخ الاسلامي و قاضي القضاتي سخت مشكل مي‌نمود كه از كودكي هفت، يا هشت ساله درس علم و ادب و فضيلت گيرند، ولي چون علم او غير قابل انكار بود چرا كه متصل به علم ربوبي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گوهر دانش او مستند و مبرهن به قرآن عظيم بود؛ ناگزير كساني كه در اين رشته قدم زده بودند، بايد تمكين نمايند و تسليم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الرشيد عباسي كه دانشمندترين خلفاي آن سلسله بود، با تمام قدرت سياست و نفوذ، سر تواضع در پيشگاه آن كودك هفت ساله خم نموده و سرانجام دختر خود را در سن يازده سالگي به امام نهم عليه‌السلام تزويج كرد و در احترام ظاهري او قيام و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اوراق را ورق مي‌زنيم تا شخصيت حضرت ابن‌الرضا، جوادالائمه عليه‌السلام را بشناسيم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تهران، قريه‌ي رستم آباد شميران حسين عمادزاده</w:t>
      </w:r>
    </w:p>
    <w:p>
      <w:pPr>
        <w:pStyle w:val="BookText"/>
        <w:rPr/>
      </w:pPr>
      <w:r>
        <w:rPr>
          <w:rFonts w:ascii="Amiri" w:hAnsi="Amiri" w:eastAsia="Amiri" w:cs="Amiri"/>
          <w:color w:val="111111"/>
          <w:sz w:val="28"/>
          <w:sz w:val="28"/>
          <w:szCs w:val="28"/>
          <w:rtl w:val="true"/>
          <w:lang w:bidi="ar-SA"/>
        </w:rPr>
        <w:t>اين كتاب در هفت فصل تدوين و تنظيم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و ميلاد، دوران صباوت و كودكي امام جواد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نقابت و نصوص امام جواد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و خوارق عادات امام جواد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امامت و مأخذ و منبع و ظاهر و باطن و حقايق علوم امام جواد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مآثر امام جواد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تقرب امام جواد عليه‌السلام در نظر مأمون و مقدمه‌ي شهادت آن حضرت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همسران، فرزندان و مدفن و زيارت امام جواد عليه‌السلام</w:t>
      </w:r>
      <w:r>
        <w:rPr>
          <w:rFonts w:eastAsia="Amiri" w:cs="Amiri" w:ascii="Amiri" w:hAnsi="Amiri"/>
          <w:color w:val="111111"/>
          <w:sz w:val="28"/>
          <w:szCs w:val="28"/>
          <w:rtl w:val="true"/>
          <w:lang w:bidi="ar-SA"/>
        </w:rPr>
        <w:t>.</w:t>
      </w:r>
      <w:bookmarkStart w:id="13" w:name="pg526_7632"/>
    </w:p>
    <w:p>
      <w:pPr>
        <w:pStyle w:val="Heading2"/>
        <w:numPr>
          <w:ilvl w:val="1"/>
          <w:numId w:val="1"/>
        </w:numPr>
        <w:rPr/>
      </w:pPr>
      <w:bookmarkStart w:id="14" w:name="__RefHeading___Toc4601003_211673320"/>
      <w:bookmarkStart w:id="15" w:name="_Toc5"/>
      <w:bookmarkEnd w:id="13"/>
      <w:bookmarkEnd w:id="14"/>
      <w:r>
        <w:rPr>
          <w:rtl w:val="true"/>
        </w:rPr>
        <w:t>فصل اول</w:t>
      </w:r>
      <w:bookmarkEnd w:id="1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601005_211673320"/>
      <w:bookmarkStart w:id="17" w:name="_Toc6"/>
      <w:bookmarkEnd w:id="16"/>
      <w:r>
        <w:rPr>
          <w:rtl w:val="true"/>
        </w:rPr>
        <w:t>اشاره</w:t>
      </w:r>
      <w:bookmarkStart w:id="18" w:name="pg526_7634"/>
      <w:bookmarkEnd w:id="17"/>
    </w:p>
    <w:p>
      <w:pPr>
        <w:pStyle w:val="Heading3"/>
        <w:numPr>
          <w:ilvl w:val="2"/>
          <w:numId w:val="1"/>
        </w:numPr>
        <w:rPr/>
      </w:pPr>
      <w:bookmarkStart w:id="19" w:name="__RefHeading___Toc4601007_211673320"/>
      <w:bookmarkStart w:id="20" w:name="_Toc7"/>
      <w:bookmarkEnd w:id="18"/>
      <w:bookmarkEnd w:id="19"/>
      <w:r>
        <w:rPr>
          <w:rtl w:val="true"/>
        </w:rPr>
        <w:t>ميلاد امام جواد</w:t>
      </w:r>
      <w:bookmarkEnd w:id="2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ابوجعفر، محمد بن علي بن موسي بن جعفر عليهم‌السلام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جمعه يازدهم ماه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دهم ماه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در مدينه‌ي طيبه متولد و شب جمعه بيست و نهم ذي القعده سال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در بغداد به شهادت رسيد</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مدت عمر آن حضرت را بيست و پنج سال و دو ماه و يازده روز نوشته‌اند، كه هفده سال آن، دوران امامتش بود كه عمر آن حضرت چون گل، كوتاه، و مآثرش بسيار بلند و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مورخان، وفات آن حضرت را شب سه‌شنبه، هفتم ذي حجه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قول چنين استظهار مي‌شود كه آن حضرت در روز سه‌شنبه مسموم گرديد و شب جمعه در اثر آن سم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هفتم 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حجه‌ي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21" w:name="pg526_7635"/>
    </w:p>
    <w:p>
      <w:pPr>
        <w:pStyle w:val="BookText"/>
        <w:rPr/>
      </w:pPr>
      <w:bookmarkEnd w:id="21"/>
      <w:r>
        <w:rPr>
          <w:rFonts w:ascii="IRNazanin" w:hAnsi="IRNazanin" w:eastAsia="IRNazanin"/>
          <w:color w:val="111111"/>
          <w:sz w:val="28"/>
          <w:sz w:val="28"/>
          <w:szCs w:val="28"/>
          <w:rtl w:val="true"/>
          <w:lang w:bidi="fa-IR"/>
        </w:rPr>
        <w:t xml:space="preserve">البته در مورد اين كه آن حضرت در شب جمعه درگذشته اختلافي ميان مورخان نيست، نهايت اينكه برخي از مورخان شب شهادت او را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القعده و بعضي ديگر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القعده دانسته‌اند كه ما بين اين دو روز، ايام مسموميت آن حضرت بوده است</w:t>
      </w:r>
      <w:r>
        <w:rPr>
          <w:rFonts w:eastAsia="IRNazanin" w:cs="IRNazanin"/>
          <w:color w:val="111111"/>
          <w:sz w:val="28"/>
          <w:szCs w:val="28"/>
          <w:rtl w:val="true"/>
          <w:lang w:bidi="fa-IR"/>
        </w:rPr>
        <w:t>.</w:t>
      </w:r>
    </w:p>
    <w:p>
      <w:pPr>
        <w:pStyle w:val="Heading3"/>
        <w:numPr>
          <w:ilvl w:val="2"/>
          <w:numId w:val="1"/>
        </w:numPr>
        <w:rPr/>
      </w:pPr>
      <w:bookmarkStart w:id="22" w:name="__RefHeading___Toc4601009_211673320"/>
      <w:bookmarkStart w:id="23" w:name="_Toc8"/>
      <w:bookmarkEnd w:id="22"/>
      <w:r>
        <w:rPr>
          <w:rtl w:val="true"/>
        </w:rPr>
        <w:t>پدر و مادر امام جواد</w:t>
      </w:r>
      <w:bookmarkEnd w:id="2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بزرگوارش حضرت علي بن موسي الرضا عليهماالسلام و مادر گراميش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سبيكه نوبيه</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نام داشته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بانوي بزرگ، از زنان قبيله نوبه </w:t>
      </w:r>
      <w:r>
        <w:rPr>
          <w:rStyle w:val="FootnoteAnchor"/>
          <w:rtl w:val="true"/>
        </w:rPr>
        <w:footnoteReference w:id="23"/>
      </w:r>
      <w:r>
        <w:rPr>
          <w:rFonts w:ascii="IRNazanin" w:hAnsi="IRNazanin" w:eastAsia="IRNazanin"/>
          <w:color w:val="111111"/>
          <w:sz w:val="28"/>
          <w:sz w:val="28"/>
          <w:szCs w:val="28"/>
          <w:rtl w:val="true"/>
          <w:lang w:bidi="fa-IR"/>
        </w:rPr>
        <w:t>و از مجلل‌ترين خاندان ماريه‌ي قبطيه، كنيز پيامبر خدا صلي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جواد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او افضل زنان عصر خويش بود، هنگامي كه اين فرزند از او متولد شد، حضرت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فرزندي را ارزاني داشت كه شبيه موسي بن عمران است كه درياها را مي‌شكافت و مانند عيسي بن مريم است كه مادرش مقدسه است، او طاهر و مطهر آفريده شده، و اين فرزند، عمر كوتاهي دارد و به سم جفا مسموم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المولود الذي لم يولد مولود أعظم بركة منه</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اخبار روشن مي‌شود كه مادرش مظهر تقوا و فضيلت و داراي عظمت و جلال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درباره‌ي پدر بزرگوار امام جواد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امام هشتم علي بن موسي الرضا عليه آلاف التحية و الثنا كتاب مستقلي نگاشته‌ايم كه ديگر مطالب آن را در اين جا تكرار نمي‌كنيم؛ ولي در مورد مادر گرامي او علاوه بر آن كه آورديم،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بانو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ضبط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بيان نموديم، مادر امام جواد عليه‌السلام از دودمان ماريه‌ي قبطيه، مادر ابراهيم فرزند رسول خدا صلي الله عليه و آله بوده است، ولي بعضي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نوشته‌اند</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گرامي امام جواد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امام رضا عليه‌السلام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مي‌فرمود، از رسول خدا صلي الله عليه و آله نقل شده كه درباره‌ي امام جواد عليه‌السلام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ابن الخيرة الاماء النوبية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 پسر بهترين كنيزان باد كه از اهل نوبه و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عليه‌السلام در راه مكه از وجود امام علي النقي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كنيز امام محمد تقي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او، مادر علي چهارم خواهد بود، او از خاندان ماريه‌ي قبطيه كنيز</w:t>
      </w:r>
      <w:bookmarkStart w:id="24" w:name="pg526_7637"/>
    </w:p>
    <w:p>
      <w:pPr>
        <w:pStyle w:val="BookText"/>
        <w:rPr/>
      </w:pPr>
      <w:bookmarkEnd w:id="24"/>
      <w:r>
        <w:rPr>
          <w:rFonts w:ascii="IRNazanin" w:hAnsi="IRNazanin" w:eastAsia="IRNazanin"/>
          <w:color w:val="111111"/>
          <w:sz w:val="28"/>
          <w:sz w:val="28"/>
          <w:szCs w:val="28"/>
          <w:rtl w:val="true"/>
          <w:lang w:bidi="fa-IR"/>
        </w:rPr>
        <w:t>پيامبر خدا صلي الله عليه و آله است و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رسول خدا صلي الله عليه و آله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ابن خيرة الاماء الطيبة الفم، المنتجبة </w:t>
      </w:r>
      <w:r>
        <w:rPr>
          <w:rStyle w:val="FootnoteAnchor"/>
          <w:rtl w:val="true"/>
        </w:rPr>
        <w:footnoteReference w:id="26"/>
      </w:r>
      <w:r>
        <w:rPr>
          <w:rFonts w:ascii="Amiri" w:hAnsi="Amiri" w:eastAsia="Amiri" w:cs="Amiri"/>
          <w:color w:val="111111"/>
          <w:sz w:val="28"/>
          <w:sz w:val="28"/>
          <w:szCs w:val="28"/>
          <w:rtl w:val="true"/>
          <w:lang w:bidi="ar-SA"/>
        </w:rPr>
        <w:t>الرحم و قدست ام ولدته، خلقت طاهرة مطهرة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4601011_211673320"/>
      <w:bookmarkStart w:id="26" w:name="_Toc9"/>
      <w:bookmarkEnd w:id="25"/>
      <w:r>
        <w:rPr>
          <w:rtl w:val="true"/>
        </w:rPr>
        <w:t>كيفيت ميلاد امام جواد</w:t>
      </w:r>
      <w:bookmarkEnd w:id="2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كيفيت تولد پيشواي نهم، امام جواد عليه‌السلام، ابن شهر آشوب مورخ و محدث معتبر چنين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خاتون، دختر امام موسي كاظم عليه‌السلام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برادرم امام رضا عليه‌السلام مرا احضار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فرزندي از خيزران متولد مي‌شود، بايد در حين ولادت حاضر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آن حضرت ماندم، چون شب شد و درد مخاض و زايمان بر خيزران مستولي گرديد، من و قابله به همراه خيزران در اتاقي بوديم، برادرم چراغي نزد ما افروخت و در را به روي ما بست و بيرون رفت، چون او را درد زائيدن گرفت بالاي تشت نشانديم، چراغ خاموش شد از تاريكي ناراحت و غمگين شديم، ناگهان ديديم فرزندي از خيزران متولد شد در حالي كه اتاق روشن گرديد و نوري از چهره‌ي او تابش نمود و در ميان تشت قرار گرفت و مثل اين كه پرده‌ي نازكي اطراف او را احاطه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شبكه‌اي از نور بود و از جمال زيبايش نور پرتو افكن و ساطع گرديد، به طوري كه تمام آن حجره منور شد و ديگر از غم تاريكي بيرون آمده از چراغ بي‌نياز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وجود نوراني را گرفته و بر دامن خود گذاشتم و در جامه‌هاي مطهر پيچيده بودم كه امام رضا عليه‌السلام وارد حجره شد و او را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سنت رسول الله صلي الله عليه و آله در گوش راست او اذان و در گوش چپ او اقامه خواند و در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گهواره‌ي عزت و كرامت گذاشت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گهواره‌ي او دور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دور نمي‌شدم تا آن كه روز سوم ولادتش ديدم چشم‌هاي خود را گشود و به اطراف نگريست و با كمال فصاحت مانند كودكان راشد و بالغ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الا الله و 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در حيرت فرو رفتم و آن چه ديده و شنيده بودم خدمت برادرم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با لبخندي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عجائب و شگفتي‌هاي بيشتري از او خواهي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مجلسي رحمه الله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شعاع انوار الهي از آسمان ولايت ساطع شد و تمامي خانه‌ي امام عليه‌السلام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امام جواد عليه‌السلام در وسط تشت قرار گرفت و پرده‌ي نور او را احاطه نمود بود كه منادي از عالم غيب چنين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أثبت أنت صفوتي من خلقي و موضع سري و عيبة علمي و أميني علي وحيي و خليفتي في أرضي، لك و لمن تولاك أوجبت رحمتي و منحت جناني و أحللت جواري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عزتي و 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لاصلين من عاداك أشد عذابي و ان وسعت عليهم من سعة رزقي</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قريب بدين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پسر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مأموريت خويش ثابت قدم و پايدار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برگزيده‌ام تا محل اسرار و ظرف علم من باشي، تو امين بر وحي و خليفه من در روي زمين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تو و براي دوستداران تو رحمت خود را واجب نموده و بهشت‌هاي خويش را به آن‌ها خواهم بخشيد و در جوارم وارد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تو سخت عذاب خواهم نمود، اگر چه در دنيا به آنها روزي فراوان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مولود، دست بر سر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الله انه لا اله الا هو و الملائكة و اولوا العلم قائما بالقسط لا اله الا هو العزيز الحكيم</w:t>
      </w:r>
      <w:r>
        <w:rPr>
          <w:rFonts w:eastAsia="IRNazanin" w:cs="IRNazanin"/>
          <w:color w:val="111111"/>
          <w:sz w:val="28"/>
          <w:szCs w:val="28"/>
          <w:rtl w:val="true"/>
          <w:lang w:bidi="fa-IR"/>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عوفي شاعر معروف اين حقيقت را در منظومه‌ي خود چنين بيان و تشريح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اذا ولدته امه عاجلها منه حسيبا ما ابتدر حتي تفز عن النساء من حولها و قلن هذا هو مر مبتكر والد الطيب قد جلله عنهن مولاه يثوب فاستتر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كليم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مدتي از ازدواج امام رضا عليه‌السلام گذشته بود، خدمت حضرتش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فرما خداوند پسري به تو عنايت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يك فرزندي نصيب خواهد شد كه او از من ارث خواهد برد، و در آن شب كه امام جواد عليه‌السلام متولد شد، امام رضا عليه‌السلام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الليلة قد ولد لي شبيه موسي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 البحار، و شبيه عيسي ابن مريم قدست أم ولدته لقد خلقت طاهرة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غصبا فيبكي له و عليه أهل السماء و يغضب الله تعالي علي عدوه و ظالمه فلا يلبث الا يسيرا حتي يعجل الي عذابه الأليم و عقابه الشديد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من فرزندي عنايت فرمود كه مانند موسي بن عمران درياها را مي‌شكافد و مانند عيسي بن مريم است و مادرش كه او را به دنيا آورده پاك است و طاهر و مطهره آفريده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مرا به جور و ستم خواهند كشت و اهل آسمان بر او گريه مي‌كنند و خداوند بر دشمن ستمكار او غضب خواهد كرد و جز مدت كوتاهي پس از او نمي‌ماند كه به عذاب دردناك و كيفر شديدش گرفتار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از زندگاني دنيا بهره نخواهد برد، در جواني او را خواهند كشت و كشنده‌ي او به زودي به عذاب دردناك الهي مبتلا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شبي كه امام جواد عليه‌السلام متولد شد آن حضرت با فرزندش كه در گهواره بود تا صبح به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كنار گهواره با او در اسرار امامت، ودايع نبوت و ولايت سخن مي‌گفت و اسرار الهي را به گوش او مي‌رسانيد</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نديده‌ام كسي متذكر شود؛ ولي چون اين حديث را خواندم اعجاز به نظرم رسيد، زيرا به شرحي كه نوشتيم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هنگامي كه امام رضا عليه‌السلام در خراسان بود، امام محمد تقي عليه‌السلام از راه دريا به خراسان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تعجب مي‌كند كه چگونه دريا را طي كرده و آن روز آن دريا كشتي راني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همان قدرت امامت است كه از مدينه از راه دريا كه آن روز بوده امام عبور فرموده و به خراسان و مرو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ما، اين طي الارض، سير در دريا و خشك نمودن آب كه امام عليه‌السلام مانند حضرت موسي بن عمران عليه‌السلام با عصا دريا را خشك كرده و عبور كند، براي ما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نيست، زيرا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امتي أفضل من أنبياء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مشهور نبوي است و جايي كه علماي اماميه برتر از انبياي بني اسرائيل باشند امام معصوم به طريق اولي افضل از حضرت موسي عليه‌السلام بوده كه به امر او دريا خشك مي‌شده و حضرتش عبور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ائمه‌ي اطهار همچنان كه در ارواح، مقدس هستند در اجساد نيز طيب و طاهر و پاك و مهذب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زيارت آن‌ها از زبان معصوم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 روحك الطيب و جسدك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عقل و خرد و طبق اصول روان‌شناسي و علم النفس و علم الاجتماع، تناسب روح و جسم از شرايط اوليه‌ي خلقت است كه ارواح آن بزرگواران در اجسام طاهره تصرف و سلطه مي‌يابند و ارواح كثيفه در ابدان جيفه جا مي‌گيرند و به همين جهت است كه در زيارت ائمه‌ي بقيع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ينسخكم من أصلاب كل مطهر و ينقلكم من أرحام المطهرات، لم تدنسكم الجاهلية الجهلاء و لم تشرك فيكم فتن الأهواء طبتم و طاب منبتكم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طيبه در ارحام مطهره كه آلوده به شرك و هوي پرستي نشده‌اند نشو و ارتقا يافته و ارواح خبيثه در ارحام آلوده رشد و نمو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 ربوبي پيوسته ارواح مقدس از اصلاب آباء مهذب به ارحام طيبه‌ي پاك منتقل گرديده و از كليه‌ي شوائب و آلودگي‌ها منزه و مهذب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درباره‌ي رسول گرامي صلي الله عليه و آله تا به آدم ابوالبشر برسد، تصريح و تأييد و تحكيم شده كه روح پاك و مقدس عقل كل در اصلاب آباء موحدين نقل و انتقال يافته تا به صلب عبدالله رسيده و از آن جا به رحم آمنه بنت وهب عليهاالسلام انتقال يافته و در سلسله آباء و امهات او همه موحد و داراي عقايد پاك و ايمان خالص به خداي عالم بوده‌اند</w:t>
      </w:r>
      <w:r>
        <w:rPr>
          <w:rFonts w:eastAsia="IRNazanin" w:cs="IRNazanin"/>
          <w:color w:val="111111"/>
          <w:sz w:val="28"/>
          <w:szCs w:val="28"/>
          <w:rtl w:val="true"/>
          <w:lang w:bidi="fa-IR"/>
        </w:rPr>
        <w:t>.</w:t>
      </w:r>
      <w:bookmarkStart w:id="27" w:name="pg526_7642"/>
    </w:p>
    <w:p>
      <w:pPr>
        <w:pStyle w:val="BookText"/>
        <w:rPr/>
      </w:pPr>
      <w:bookmarkEnd w:id="27"/>
      <w:r>
        <w:rPr>
          <w:rFonts w:ascii="IRNazanin" w:hAnsi="IRNazanin" w:eastAsia="IRNazanin"/>
          <w:color w:val="111111"/>
          <w:sz w:val="28"/>
          <w:sz w:val="28"/>
          <w:szCs w:val="28"/>
          <w:rtl w:val="true"/>
          <w:lang w:bidi="fa-IR"/>
        </w:rPr>
        <w:t xml:space="preserve">بيان امام رضا و امام كاظم عليهماالسلام نيز به همين حقيقت تجلي دارد كه نطفه‌ي امام جواد عليه‌السلام در رحم پاك كنيز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فطرت موحد و خداپرست و بي‌آلايش بوده، انتقال يافته، تربيت شده و نشو و ارتقا پيدا كرده تا در اين عالم به ظهور رسيده و در دامان تربيت معصوم به كمال خود نايل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لايق طاهر و طيب موجب قابليت و قبول كليه‌ي شرايط امامت گرديده و آن چه لازمه‌ي رهبري و راهنمايي مكتب تربيتي بشري بوده از مكتب ولايت مطلقه‌ي الهيه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از پدر تا به رسول خدا صلي الله عليه و آله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خود، حجت خدا بر خلق گرديده است</w:t>
      </w:r>
      <w:r>
        <w:rPr>
          <w:rFonts w:eastAsia="IRNazanin" w:cs="IRNazanin"/>
          <w:color w:val="111111"/>
          <w:sz w:val="28"/>
          <w:szCs w:val="28"/>
          <w:rtl w:val="true"/>
          <w:lang w:bidi="fa-IR"/>
        </w:rPr>
        <w:t>.</w:t>
      </w:r>
    </w:p>
    <w:p>
      <w:pPr>
        <w:pStyle w:val="Heading3"/>
        <w:numPr>
          <w:ilvl w:val="2"/>
          <w:numId w:val="1"/>
        </w:numPr>
        <w:rPr/>
      </w:pPr>
      <w:bookmarkStart w:id="28" w:name="__RefHeading___Toc4601013_211673320"/>
      <w:bookmarkStart w:id="29" w:name="_Toc10"/>
      <w:bookmarkEnd w:id="28"/>
      <w:r>
        <w:rPr>
          <w:rtl w:val="true"/>
        </w:rPr>
        <w:t>نام امام جواد</w:t>
      </w:r>
      <w:bookmarkEnd w:id="2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مبارك محمد از نام‌هاي مقدسي است كه لطايف و دقايقي را كه متضمن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بيان اين لطيفه ناگزير از يك مقدمه كوچكي هستيم تا اين لطيفه را تشريح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ايجاد و وجود، موجودات به اسماء شناخته مي‌شوند و نام و اسم، دليل بر مسمي مي‌باشند، چنانچه اولين تعليمي كه قدرت خالقه جل شأنه به آدم عليه‌السلام آموخت بيان اسما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مسماها را بنام و اسامي به آدم ابوالبشر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بشري كه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فرمود تا او به مفاهيم، مدلول و معاني برسد و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اسامي نبود مسماها شناخته نمي‌شدند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لفظ و كلمه دلالاتي بر معاني هستند و اين حقيقت را خداوند عالم از درون آدم عليه‌السلام بيرون آورد كه به او اعضا، احشا و امعايي داد، آلات گوشت، غضروف، پوست، مو، هوا و حرارت آفريد تا با قبض و بسط و شهيق و زفير اين اعضا حركت كند و بر هم بخورد و توليد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اصوات و الحان نمايد و با گوش ارتباط يابد و اين اصوات و الحان در قالب الفاظ و حروف نماينده‌ي معاني مكنونه دروني بشري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انسان قواي حساسه و نيروي مدركه قرار داد تا حس كند، درك نمايد و بتواند مدركات و محسوسات خود را بگويد و ديگران را در احساسات و ادراكات خود شركت دهد و اين مفاهيم، جز از راه الفاظ و حروف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عالم وجود الفاظ و دلالات براي معاني و مفاهيم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الفاظ، يا حروفي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اسامي حسن، حسين،محمد، تقي و غيره كه در وضع لغوي براي معاني وضع شده‌اند، يا حروف تكويني هستند مانند اشجار و درختان كه هر يك نوعي ميوه مي‌دهد و خاصيتي ممتاز دارد، يا حروف تشريعي هستند، مانند احكام قرآن كه هر يك از آيات، دال بر مدلول و معاني خاص و داروي امراض روحاني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مقدمه، كه اشاره جمالي شد، حروف و الفاظ دال بر معاني هستند و در اين دلالت، انواع و اقسام حروف وضعي به كار رفته كه در حروف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فارسي و تركي هم با آن مشترك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چهارده نوع تركيب لفظي و حروفي داريم كه حروف تهجي و حروف ابجد و غيره از آن اقسامند و با هر يك از آن، يك 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رشته‌هايي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و اعداد مدون و منظم گرديده كه در علوم رياضي، فلكي و علوم غريبه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بحث ما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مي‌خواهيم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اسامي مقدسه‌ي عالم است كه ذات حق تعالي اين نام را بر خود گذاشته و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تربيت يافته‌ي مكتب ربوبي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الفاظي هستند كه حاكي معاني دقيقه‌ي رقيقه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احمد تا احد يك ميم فرق است جهاني اندر اين يك ميم غرق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انتخاب شده‌ي الهي مي‌باشد براي اولين صادر و نخستين مخلوق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پسنديده شده، حامد و محمود به معني پسنديده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علماي حروف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حروفي دارد كه بسان تركيب وجود انسان در رحم عالم، يا رحم مادر ساختمان يافته است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حروفي در هم فرو رفته است به خط نسخ عربي اسم براي مسماي انسانيت است و چون طي درجات تكامل جنيني را نموده اين است نيز به صورت تكاملي در مي‌آيد به طوري كه در خط كوفي به صورتي مي‌نويسند كه اين كلمه‌ي درهم فرو رفته كم كم مستقيم و پايدار و مستوي مي‌گردد تا به كلمه‌ي كوفي صحيح نوشته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نهند، نامش با جسمش و اسمش با جسدش مطابقت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كش قلم چون نامور ساخت ز ميمش حلقه‌ي طوق كمر ساخت تواند شد ز سر جانش آگاه خرد با جمله‌ي دانش حاش لله چو پا آراست از خلخال دالش سر دين پروران شد پايمالش چه نام است اين كه در ديوان هستي بر او نگرفته نامي پيش دستي زبانم چون ز وي حرفي سرايد دل و جانم ز لذت بر سر آيد چه نام اين است نام آور چه باشد مگر بر تو بود از هر چه باشد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نام رسول الله و خاتم النبيين صلي الله عليه و آله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في السماء اسمه أحمد و في الأرض أبوالقاسم محمد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نام صادر اول، عقل كل و اشرف رسل و خاتم پيامبران مي‌باشد كه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و مقرون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نام واجب الوجود واحمد، نام اولين ممكن الوجود است و ميم فاصله‌ي امكان و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صلي الله عليه و آله كلمه‌ي جامع صفات جمال، جلال و كمال احمد است كه مرآت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ربوبي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كه الف نقش بست بر در محجوبه‌ي احمد نشست حلقه‌ي حاء را كالف اقليم دال طوق ز دال و كمر از ميم داد لاجرم او يافت از آن ميم و دال دايره‌ي دولت و خط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علم پيش برد ختم نبوت به محمد سپرد مه كه نگين دان زبر جد شده است خاتم او مهر محمد شده است گوش جهان حلقه كش ميم اوست خود دو جهان حلقه‌ي تسليم اوست خواجه مساح و مسيحيش غلام اينت بشر آنت مبشر بنام امي و گويا به زبان فصيح از الف آدم و ميم مسيح هم چو الف راست به عهد وفا اول و آخر شده بر انبيا چشمه‌ي خورشيد كه محتاج اوست نيم هلال از شب معراج اوست بنابراين،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اسم دال بر معاني جامع كمال و فضيلت است كه خاص پيامبر خاتم النبيين صلي الله عليه و آله شد و قبل از او، كسي را به محمد صلي الله عليه و آله نناميده بودند و اين نام مانند اركان اربعه در سازمان ولايت مطلقه‌ي الهيه است كه براي اهل بيت خود، انتخاب فرمود، همچون نام علي كه بر اركان اربعه سازمان ولايت عترت،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صلي الله عليه و آله؛ محمد، باقر العلوم عليه‌السلام؛ محمد، تقي الجواد عليه‌السلام؛ محمد، ابوالقاسم صاحب الزمان 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اميرالمؤمنين عليه‌السلام؛ علي، امام زين العابدين السجاد عليه‌السلام؛</w:t>
      </w:r>
      <w:bookmarkStart w:id="30" w:name="pg526_7646"/>
    </w:p>
    <w:p>
      <w:pPr>
        <w:pStyle w:val="BookText"/>
        <w:rPr/>
      </w:pPr>
      <w:bookmarkEnd w:id="30"/>
      <w:r>
        <w:rPr>
          <w:rFonts w:ascii="IRNazanin" w:hAnsi="IRNazanin" w:eastAsia="IRNazanin"/>
          <w:color w:val="111111"/>
          <w:sz w:val="28"/>
          <w:sz w:val="28"/>
          <w:szCs w:val="28"/>
          <w:rtl w:val="true"/>
          <w:lang w:bidi="fa-IR"/>
        </w:rPr>
        <w:t>علي، امام رضا عليه‌السلام؛ علي، امام هادي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چهار محمد و چهار علي و حسن، حسين، جعفر، موسي و حسن عسكري عليهم‌السلام كه در محور ذات مقدس فاطمه‌ي زهرا عليهاالسلام دور مي‌زنند؛ چهارده معصومي هستند كه الفاظ و اسامي آنها دال بر معاني عاليه و لطايف و دقايق رقيقه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صلي الله عليه و آله پسنديده آسمان‌ها و زمين و علي عليه‌السلام هر كجا باشد علي و عالي و با علو و برتر است، علي خواه در اول، يا دوم، يا سوم و چهارم، يا در صف اول، دوم،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هر كجا باشد علي است و دني هر كجا باشد دني است و محمد تقي عليه‌السلام از اين نام مشتق است كه پسنديده و محبوب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بن علي بن موسي الرضا، علم التقي، و نور الهدي، و معدن الوفا، و فرع الازكياء، و خليفة الاوصياء، و أمينك علي وحيك اين، يادگار خاندان نبوت و ولايت، پرچمدار تقوا و زهد و پرهيزكاري و پارسايي بوده، و نور هدايت معدن وفا و وارث خلافت است</w:t>
      </w:r>
      <w:r>
        <w:rPr>
          <w:rFonts w:eastAsia="IRNazanin" w:cs="IRNazanin"/>
          <w:color w:val="111111"/>
          <w:sz w:val="28"/>
          <w:szCs w:val="28"/>
          <w:rtl w:val="true"/>
          <w:lang w:bidi="fa-IR"/>
        </w:rPr>
        <w:t>.</w:t>
      </w:r>
    </w:p>
    <w:p>
      <w:pPr>
        <w:pStyle w:val="Heading3"/>
        <w:numPr>
          <w:ilvl w:val="2"/>
          <w:numId w:val="1"/>
        </w:numPr>
        <w:rPr/>
      </w:pPr>
      <w:bookmarkStart w:id="31" w:name="__RefHeading___Toc4601015_211673320"/>
      <w:bookmarkStart w:id="32" w:name="_Toc11"/>
      <w:bookmarkEnd w:id="31"/>
      <w:r>
        <w:rPr>
          <w:rtl w:val="true"/>
        </w:rPr>
        <w:t>كنيه و القاب امام جواد</w:t>
      </w:r>
      <w:bookmarkEnd w:id="3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تقي عليه‌السلام به جواد ملقب و به اباجعفر الثاني مكني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عليه‌السلام ابوجعفر الاول و امام محمد تقي عليهماالسلام اباجعفر الثاني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 قانع، مرتضي، منتجب و عالم نيز از القاب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لقب مخصوص امام محمد تقي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آن‌هاست و مأخوذ از تقوا و پرهيزكاري است كه بهشت را خداوند عالم، محل مخصوص پرهيزكاران قرار داده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للمتقين</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33" w:name="pg526_7647"/>
    </w:p>
    <w:p>
      <w:pPr>
        <w:pStyle w:val="BookText"/>
        <w:rPr/>
      </w:pPr>
      <w:bookmarkEnd w:id="33"/>
      <w:r>
        <w:rPr>
          <w:rFonts w:ascii="Amiri" w:hAnsi="Amiri" w:eastAsia="Amiri" w:cs="Amiri"/>
          <w:color w:val="111111"/>
          <w:sz w:val="28"/>
          <w:sz w:val="28"/>
          <w:szCs w:val="28"/>
          <w:rtl w:val="true"/>
          <w:lang w:bidi="ar-SA"/>
        </w:rPr>
        <w:t xml:space="preserve">و هر كس بدين صفت متصف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بهترين صفت و عالي‌ترين وسيله‌ي قرب الهي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اقربكم اتقاكم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اكرمكم اتقاكم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صفت انساني را در جهان آفرينش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آيه‌ي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الجنة التي نورت من عبادنا من كان تقيا</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ديگر حضرتش جواد، كه از جود و بخشش است و در اسماء الحسني در معناي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لطايف دقيقي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مرتضي، به معني انتخاب شده از ميان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قانع، بهترين صفت انسان در معيشت و زندگي است كه ملازمت با عزت دارد و چون امام جواد عليه‌السلام خود به كم مي‌ساخت و هر چه داشت به خلق مي‌بخشيد او را قانع و جواد مي‌گفتند</w:t>
      </w:r>
      <w:r>
        <w:rPr>
          <w:rFonts w:eastAsia="IRNazanin" w:cs="IRNazanin"/>
          <w:color w:val="111111"/>
          <w:sz w:val="28"/>
          <w:szCs w:val="28"/>
          <w:rtl w:val="true"/>
          <w:lang w:bidi="fa-IR"/>
        </w:rPr>
        <w:t>.</w:t>
      </w:r>
    </w:p>
    <w:p>
      <w:pPr>
        <w:pStyle w:val="Heading3"/>
        <w:numPr>
          <w:ilvl w:val="2"/>
          <w:numId w:val="1"/>
        </w:numPr>
        <w:rPr/>
      </w:pPr>
      <w:bookmarkStart w:id="34" w:name="__RefHeading___Toc4601017_211673320"/>
      <w:bookmarkStart w:id="35" w:name="_Toc12"/>
      <w:bookmarkEnd w:id="34"/>
      <w:r>
        <w:rPr>
          <w:rtl w:val="true"/>
        </w:rPr>
        <w:t>خصايص امام جواد</w:t>
      </w:r>
      <w:bookmarkEnd w:id="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بيان شد كنيه‌ي امام جواد عليه‌السلام ابوجعفر ثاني بود و از القابش جواد، قانع و مرتضي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دربانش، عمر بن فرات و بنا به نقل مناقب ابن شهر آشوب، عثمان بن سعيد سمان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مخصوص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و داود بن قاسم جعفري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جواد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هادي عليه‌السلام، و موسي پسران، و فاطمه و امامه، دختران آن حضرت بودند</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اولاد پسر امام جواد عليه‌السلام را امام علي هادي عليه‌السلام و موسي، و دختران آن حضرت را حكيمه، خديجه و ام‌كلثوم نوشته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عليه‌السلام از دختر مأمون اولادي نياورد و او زن جنايتكاري بود، چه بهتر كه مقطوع النسل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علي النقي عليه‌السلام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مفاد اخبار چنين مفهوم مي‌شود كه امام جواد عليه‌السلام زني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سبيكه‌ي نوبيه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زني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خيزران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خاندان ماريه قبطيه بوده است و كنيه‌ي مادر امام علي نقي عليه‌السلام ام الحسن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 شيخ كبير ابي‌القاسم، تولد امام جواد عليه‌السلام را چنين نقل مي‌كند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أسألك بالمولودين في رجب محمد بن علي الثاني و ابنه علي بن محمد المنتجب</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ابن‌عياش تولد آن حضرت را در دهم رجب نقل نموده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يوم العاشر من رجب مولد أبي‌جعفر الثاني عليه‌السلام و وفات آن حضرت را 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پنجم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الحجه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حضرت در روز سه‌شنبه، هفتم ذي الحجه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رخ داد</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مورخان به اتفاق، محل دفن آن حضرت را مقابر قريش، پشت سر حضرت موسي بن جعفر امام كاظم عليه‌السلام نوشته‌اند و در اين كه عمر شريف آن حضرت نيز بيست و پنج سال بوده، حرفي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كليني عمر شريف امام جواد عليه‌السلام را بيست و پنج سال و دو ماه و هيجده روز ضبط كرده و برخي ديگر عمر شريفش را بيست و پنج سال و سه ماه و بيست و دو</w:t>
      </w:r>
      <w:bookmarkStart w:id="36" w:name="pg526_7649"/>
    </w:p>
    <w:p>
      <w:pPr>
        <w:pStyle w:val="BookText"/>
        <w:rPr/>
      </w:pPr>
      <w:bookmarkEnd w:id="36"/>
      <w:r>
        <w:rPr>
          <w:rFonts w:ascii="IRNazanin" w:hAnsi="IRNazanin" w:eastAsia="IRNazanin"/>
          <w:color w:val="111111"/>
          <w:sz w:val="28"/>
          <w:sz w:val="28"/>
          <w:szCs w:val="28"/>
          <w:rtl w:val="true"/>
          <w:lang w:bidi="fa-IR"/>
        </w:rPr>
        <w:t>روز ضبط نموده‌اند و ابن‌خشاب نيز بيست و پنج سال و سه ماه و دوازده روز نوشته، ولي شيخ رحمه الله قول اولي را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امام جواد عليه‌السلام با پدرش هشت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هفت سال و چهار ماه و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پدر بزرگوارش هجده سال و بيست روز كم زيسته و مدت امامت آن حضرت همان هجده سال منهاي بيست روز بوده و ترديدي نيست كه آن حضرت در زمان معتصم، خليفه‌ي عباسي مسموم شده و به شهادت رسيد</w:t>
      </w:r>
      <w:r>
        <w:rPr>
          <w:rFonts w:eastAsia="IRNazanin" w:cs="IRNazanin"/>
          <w:color w:val="111111"/>
          <w:sz w:val="28"/>
          <w:szCs w:val="28"/>
          <w:rtl w:val="true"/>
          <w:lang w:bidi="fa-IR"/>
        </w:rPr>
        <w:t>.</w:t>
      </w:r>
    </w:p>
    <w:p>
      <w:pPr>
        <w:pStyle w:val="Heading3"/>
        <w:numPr>
          <w:ilvl w:val="2"/>
          <w:numId w:val="1"/>
        </w:numPr>
        <w:rPr/>
      </w:pPr>
      <w:bookmarkStart w:id="37" w:name="__RefHeading___Toc4601019_211673320"/>
      <w:bookmarkStart w:id="38" w:name="_Toc13"/>
      <w:bookmarkEnd w:id="37"/>
      <w:r>
        <w:rPr>
          <w:rtl w:val="true"/>
        </w:rPr>
        <w:t>صورت و سيرت امام جواد</w:t>
      </w:r>
      <w:bookmarkEnd w:id="3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عليه‌السلام أبيض اللون، معتدلا في بياضه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بياضه أقرب الي السمرة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معتدل القامة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عليه‌السلام سفيد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سفيدي معتدل بين گندم گوني و سفيدي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داراي قامتي معتدل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از جهت غيرت و حميت شبيه موسي بن عمران عليه‌السلام و از جهت ورع و پارسايي شبيه به عيسي بن مريم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محجوب، عفيف، باحيا، موقر، بردبار و حليم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گفته شد امام، برگزيده‌ي الهي است و از نظر عقلي نيز بايستي از جهت جسم و جان، صورت و سيرت برتر، عالي‌تر، بهتر و برتر از ساير خلق باشد و ما نسبت به همه‌ي پيامبران و اوليا و اوصيا اين حقيقت را از روي آثار و مآثر آن‌ها دريافته‌ايم كه در ملاحت و جذابيت، حسن صورت و قد و قامت داراي نظام احسن وجود بوده، و هيچ گونه نقصي در وجود آن‌ها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اشكالي ندارد كه خداوند ارواح طيبه را به عللي در وجود ناقص قرار دهد، ولي قدرت و سنت ربوبي بر اين بوده، كه نفوس قدسيه را در اجساد و ابدان كامله‌ي حسنه جا دهد كه تناسب روح و جسم آن‌ها محفوظ بماند و به همين جهت، همه‌ي پيامبران، خوشگل، خوش سيما، زيبا و رسا و فريبنده و جذاب خلق شده‌اند و</w:t>
      </w:r>
      <w:bookmarkStart w:id="39" w:name="pg526_7650"/>
    </w:p>
    <w:p>
      <w:pPr>
        <w:pStyle w:val="BookText"/>
        <w:rPr/>
      </w:pPr>
      <w:bookmarkEnd w:id="39"/>
      <w:r>
        <w:rPr>
          <w:rFonts w:ascii="Amiri" w:hAnsi="Amiri" w:eastAsia="Amiri" w:cs="Amiri"/>
          <w:color w:val="111111"/>
          <w:sz w:val="28"/>
          <w:sz w:val="28"/>
          <w:szCs w:val="28"/>
          <w:rtl w:val="true"/>
          <w:lang w:bidi="ar-SA"/>
        </w:rPr>
        <w:t>ارواح آن‌ها نيز عالي و راقي بوده و بر همه‌ي خلق تفوق و تقدم داشته‌اند</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4601021_211673320"/>
      <w:bookmarkStart w:id="41" w:name="_Toc14"/>
      <w:bookmarkEnd w:id="40"/>
      <w:r>
        <w:rPr>
          <w:rtl w:val="true"/>
        </w:rPr>
        <w:t>چهره و شمايل امام جواد</w:t>
      </w:r>
      <w:bookmarkEnd w:id="4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جواد عليه‌السلام داراي چهره‌اي گندم گون متمايل به سفيد و تركيبي در نهايت نزاكت و لطافت بوده، ابروهاي قوسي شكل پيوسته و باريك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امروز هم مي‌پسندند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صورتي چون گل محمدي با طراوت، جالب و جاذب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گونه‌هاي سرخ و سفيد به هم آميخته كه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شبيه جد بزرگوارش محمد مصطفي صلي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چشم‌هاي سياه، دندان‌هاي ريز و سفيد چون در خوشاب، بيني كشيده و باريك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مسوده آن است و دست‌هاي رسا و انگشتان بلند و كشيده‌اي كه حاكي از ذكاوت و زيركي است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كتفين او گشاده، كمرش باريك بود و سينه‌ي فراخ و شكم هموار و صاف داشت، خطي از موهاي رعنا از ميان پستان‌هاي او تا نزديك ناف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سياه و به هم پيچيده‌اي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بلند و قامت متوسط مايل به بلندي و بندها و پيوندهاي او قوي و در يكي از كتفين آن حضرت، مهر امامت هويدا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 نيز چون صورتش زيبا و سيرتي پسنديده داشت، با وجود صغر سن در همه حال در كمال متانت، تمكين و آرام دل و خضوع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قهقهه از او نديدند و هيچ گاه از او تندي و خشونت با خدمه و غلامان نشنيدند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اكثر شاهزادگان و اميرزادگان در جواني طغيان و غرور و كبر و نخوت مي‌ورزند؛ ولي امامان ما از اين صفات زشت و ناپسند به كلي مبرا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فريب جاه، مقام و مال و منصب را نمي‌خوردند، تا با احساس بي‌نيازي از مال و جاه طغيان 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ان الانسان ليطغي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استغني</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دليل بارزي بر تربيت آسماني اين ائمه‌ي معصومين عليهم‌السلام است كه در جواني و صغر سن از هواجس نفساني، تمايلات، شهوات، خشم و خودپسندي به كلي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عين حال كه با جمع كودكان بودند از جهت فكر با آن‌ها امتياز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مأمون به فكر خود، او را براي بازي كودكانه دعوت كرد و اسباب‌بازي پيش روي او ريختند، با كمال متانت و سطوت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للعب خلقنا، بل خلقنا للجيد لأمر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براي بازي‌گيري نيافريده‌اند، بلكه ما براي يك امر مهم كه علت غايي آفرينش است، آفريده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سخت از اين سخن تكان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اخبار مستفاد مي‌شود امام جواد عليه‌السلام از نظر عمر كوچك‌ترين ائمه بوده، ولي از نظر امامت كوچك و بزرگ، پير و جوان مفهومي ندارد، چرا كه حضرت مسيح عليه‌السلام در كودكي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عبد الله آتاني الكتاب</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موسي عليه‌السلام به هنگام تولد در رتبه‌ي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مأمون عباسي با امام جواد عليه‌السلام در دوران كودكيش برخورد او را زيرك، زكي، با كياست و داراي نبوغ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هنوز بالغ نشده بود، داراي مقام علم و حكمت، ادب و فضيلت و كمال عقل بود، مأمون نتوانست هيچ كسي را با او مساوي و برابر بداند، حتي مشايخ اهل زمان، ريزه‌خوار خوان علم و دانش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مأمون در نه سالگي آن حضرت را اكرام و احترام وافري مي‌نمود تا جايي كه دختر جنايتكار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مبادرت به جنايت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اظهار علاقه‌اي كه به آن حضرت مي‌نمود به همسري او در آورد</w:t>
      </w:r>
      <w:r>
        <w:rPr>
          <w:rFonts w:eastAsia="IRNazanin" w:cs="IRNazanin"/>
          <w:color w:val="111111"/>
          <w:sz w:val="28"/>
          <w:szCs w:val="28"/>
          <w:rtl w:val="true"/>
          <w:lang w:bidi="fa-IR"/>
        </w:rPr>
        <w:t>.</w:t>
      </w:r>
      <w:bookmarkStart w:id="42" w:name="pg526_7652"/>
    </w:p>
    <w:p>
      <w:pPr>
        <w:pStyle w:val="BookText"/>
        <w:rPr/>
      </w:pPr>
      <w:bookmarkEnd w:id="42"/>
      <w:r>
        <w:rPr>
          <w:rFonts w:ascii="IRNazanin" w:hAnsi="IRNazanin" w:eastAsia="IRNazanin"/>
          <w:color w:val="111111"/>
          <w:sz w:val="28"/>
          <w:sz w:val="28"/>
          <w:szCs w:val="28"/>
          <w:rtl w:val="true"/>
          <w:lang w:bidi="fa-IR"/>
        </w:rPr>
        <w:t>او به دختر خود توصيه و تأكيد در اطاعت امر و احترام آن حضرت نمود و حتي روزي كه دخترش از زن گرفتن امام به پدرش شكايت كرد، خليفه‌ي عباسي از دختر خواست كه در اين زمينه دخالت نكند و او را امر به حلم و بردباري و اطاعت و احترام شوهرش نمود</w:t>
      </w:r>
      <w:r>
        <w:rPr>
          <w:rFonts w:eastAsia="IRNazanin" w:cs="IRNazanin"/>
          <w:color w:val="111111"/>
          <w:sz w:val="28"/>
          <w:szCs w:val="28"/>
          <w:rtl w:val="true"/>
          <w:lang w:bidi="fa-IR"/>
        </w:rPr>
        <w:t>.</w:t>
      </w:r>
    </w:p>
    <w:p>
      <w:pPr>
        <w:pStyle w:val="Heading3"/>
        <w:numPr>
          <w:ilvl w:val="2"/>
          <w:numId w:val="1"/>
        </w:numPr>
        <w:rPr/>
      </w:pPr>
      <w:bookmarkStart w:id="43" w:name="__RefHeading___Toc4601023_211673320"/>
      <w:bookmarkStart w:id="44" w:name="_Toc15"/>
      <w:bookmarkEnd w:id="43"/>
      <w:r>
        <w:rPr>
          <w:rtl w:val="true"/>
        </w:rPr>
        <w:t>شباهت امام جواد به موسي بن عمران</w:t>
      </w:r>
      <w:bookmarkEnd w:id="4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برگزيدان حق در مكتب ربوبي همان طور كه در سيرت به هم شبيه هستند در صورت نيز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قبل از تولد فرزندش 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كردم و از خدا خواستم كه فرزندي به من عنايت فرمايد كه در مراحل كمال توحيد يگانه‌ي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جواد عليه‌السلام متولد شد، امام رضا عليه‌السلام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فرزندي عنايت فرموده كه شبيه به موسي بن عمران عليه‌السلام است، يعني او شكافنده‌ي درياهاست و شبيه عيسي بن مريم عليه‌السلام در قدس، تقوا، زهد و پرهيزكاري است و در طهارت مادرش مانند مريم پاك و پاكيزه و طاهر و مطهر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اضافه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 غضبا، فيبكي له و عليه أهل السماء و يغضب الله تعالي علي عدوه و ظالمه و لا يلبث الا يسيرا حتي يعجل الله به الي عذابه الأليم و عقابه الشديد</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روي كينه مي‌كشند پس اهل آسمان بر او مي‌گريند، دشمن و ستم كننده‌ي بر او مورد غضب خداي متعال قرار مي‌گيرد كه جز در مدت كوتاهي نمي‌ماند و به عذاب دردناك و كيفري سخت مبتلا</w:t>
      </w:r>
      <w:bookmarkStart w:id="45" w:name="pg526_7653"/>
    </w:p>
    <w:p>
      <w:pPr>
        <w:pStyle w:val="BookText"/>
        <w:rPr/>
      </w:pPr>
      <w:bookmarkEnd w:id="45"/>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امام هشتم عليه‌السلام فرموده بود، ام‌الفضل، دختر مأمون كه اين امام جوان را مسموم كرد، خودش به مرضي مبتلا شد كه علاج نداشت و مي‌سوخت تا به آتش جهنم ملحق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جواد عليه‌السلام شباهتي به جد بزرگوارش حضرت ابي‌عبدالله الحسين و جد امجدش رسول خدا صلي الله عليه و آله داشت كه در حق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الذي بلسانه و بيانه هدي الأنام و نزل التنزيل عن فضله نطق الكتاب و بشرت لقدومه التوراة و الانجيل لولا انقطاع الوحي بعد محمد قلنا محمد من أبيه بديل هو مثله في الفضل الا أنه لم يأته برسالة جبرئيل</w:t>
      </w:r>
    </w:p>
    <w:p>
      <w:pPr>
        <w:pStyle w:val="Heading3"/>
        <w:numPr>
          <w:ilvl w:val="2"/>
          <w:numId w:val="1"/>
        </w:numPr>
        <w:rPr/>
      </w:pPr>
      <w:bookmarkStart w:id="46" w:name="__RefHeading___Toc4601025_211673320"/>
      <w:bookmarkStart w:id="47" w:name="_Toc16"/>
      <w:bookmarkEnd w:id="46"/>
      <w:r>
        <w:rPr>
          <w:rtl w:val="true"/>
        </w:rPr>
        <w:t>نقش انگشتر امام جواد</w:t>
      </w:r>
      <w:bookmarkEnd w:id="4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نقش انگشتر امام جواد عليه‌السلام پيش از اين اشاره‌اي كرديم، شيخ مفيد رحمه‌الله و خاتون آبادي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انگشتر به دست كردن سنت است و اين از مزاياي اسلام بوده، گر چه ساير ملل هم به علل و وجوهي حلقه‌هاي فلزي و سنگي در دست مي‌كردند، يا روي سنگ و فلز كلماتي حك مي‌نمودند، يا اعداد و حروفي را به صورت طلسم حكاكي مي‌نمودند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سيره‌ي هندوها معمول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امروز هم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 قيمتي به صورت حلقه را در دست چپ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معاويه، در روم شرقي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 از آن‌ها تقليد كرد و حلقه و انگشتر را به دست چپ نمود و درباره‌ي حكمين نيز هنگامي كه اشعري از عمرو عاص فريب خورد عمرو عاص انگشتر را كه به سنت اسلام در دست راست بود بيرون آورد و علي اميرمؤمنان عليه‌السلام را از</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خلع كرد و به دست چپ نمود، او در اين عمل، دو جنايت بزرگ معنوي مرتكب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سنتي را بدعت كرد كه پيامبر صلي الله عليه و آله انگشتر را به دست راست مي‌كرد و در دست چپ انگشتر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اين بود كه چون در اسلام طهارت مخرج به دست چپ انجام مي‌گيرد، نبايد به دست چپ انگشتر كرد كه مبادا پليد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جنايت بزرگتر عمرو عاص اين بود كه مجراي حكومت اسلامي را از حق منحرف و در مسير باطل قرار داد و ميليون‌ها نفر از مردم جهان را از راه حق و حقيقت منحرف ساخت، و به جاي مردي پرهيزكار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بما كان و 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پيشوايي بي‌نظير يك مرد جنايتكار، جاه‌طلب، منحرف، بيگانه پرست، خودسر و خودخواهي را به خلافت نصب كرد، تا خود شريك حكومت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بين سياستمداران دنيا طلب و مردم ظاهر بين بي‌خبر از حقيقت، رسم شد كه انگشتر را به دست چپ كنند، و از نصاري و مسيحيت تقليد جاهلانه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كه اين روش نامطلوب، اخلاقا و از نظر روان‌شناسي با مسائل اجتماعي برخورد سويي نكند در طول دو قرن، ائمه‌ي دين و اهل بيت معصومين عليهم‌السلام به شيعيان و پيروانشان دستور مؤكدي صادر نمودند كه از شرايط مؤمنين اين است كه انگشتر را در دست راست كنند و در نقش نگين آن، كلماتي حق از قرآن و آيات الهي و نام‌هاي مقدس رباني نقش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در روي عقيق و در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ساير سنگ‌ها و جواهرات نيز تجويز شده به شرط آن كه روي حلقه‌ي نقره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مس و برنز مفاسدي در دست ايجاد مي‌كنند كه مخصوصا انگشتر طلا بر مرد حرام شده و در زن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مؤمنان علاقه‌مند به سنت رسول الله صلي الله عليه و آله مقيد هستند كه انگشتر</w:t>
      </w:r>
      <w:bookmarkStart w:id="48" w:name="pg526_7655"/>
    </w:p>
    <w:p>
      <w:pPr>
        <w:pStyle w:val="BookText"/>
        <w:rPr/>
      </w:pPr>
      <w:bookmarkEnd w:id="48"/>
      <w:r>
        <w:rPr>
          <w:rFonts w:ascii="IRNazanin" w:hAnsi="IRNazanin" w:eastAsia="IRNazanin"/>
          <w:color w:val="111111"/>
          <w:sz w:val="28"/>
          <w:sz w:val="28"/>
          <w:szCs w:val="28"/>
          <w:rtl w:val="true"/>
          <w:lang w:bidi="fa-IR"/>
        </w:rPr>
        <w:t>عقيق در حلقه‌ي نقره حك شده به نام چهارده معصوم عليهم‌السلام يا آيات قرآن به دست كنند كه اخباري بر زياد شدن حسنات براي ثواب نماز درباره‌ي آن وارد شده است</w:t>
      </w:r>
      <w:r>
        <w:rPr>
          <w:rFonts w:eastAsia="IRNazanin" w:cs="IRNazanin"/>
          <w:color w:val="111111"/>
          <w:sz w:val="28"/>
          <w:szCs w:val="28"/>
          <w:rtl w:val="true"/>
          <w:lang w:bidi="fa-IR"/>
        </w:rPr>
        <w:t>.</w:t>
      </w:r>
    </w:p>
    <w:p>
      <w:pPr>
        <w:pStyle w:val="Heading3"/>
        <w:numPr>
          <w:ilvl w:val="2"/>
          <w:numId w:val="1"/>
        </w:numPr>
        <w:rPr/>
      </w:pPr>
      <w:bookmarkStart w:id="49" w:name="__RefHeading___Toc4601027_211673320"/>
      <w:bookmarkStart w:id="50" w:name="_Toc17"/>
      <w:bookmarkEnd w:id="49"/>
      <w:r>
        <w:rPr>
          <w:rtl w:val="true"/>
        </w:rPr>
        <w:t>لباس از مشخصات صوري افراد بشر است</w:t>
      </w:r>
      <w:bookmarkEnd w:id="5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عريان به دنيا آمده و از دنيا هم جز با كفني سر تا پا پوشيده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نيز در مقام راز و نياز به دربار بي‌نياز، لباس يك رنگ پوشيده و متحد الشكل و متفق القول جز خدا خدا سخني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اين سنوات اخير يك ميليون نفر در مكه بدين لباس در مي‌آيند، چون بشر از يك مادر و يك پدر است و از قدرت خلاقه‌ي الهي به قبايل و عشاير، طوايف، گروه‌ها، انواع و اقسام مختلف تقسيم شده‌اند، ما به الامتياز فطري و طبيعي آن‌ها صورت و رنگ‌هاست و ما به الامتياز اختصاصي لباس و تعينات ظاهري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آياته أن خلقكم من تراب ثم اذا أنتم بشر تنتشرون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آياته أن خلق لكم من أنفسكم أزواجا لتسكنوا اليها و جعل بينكم مودة و رحمة ان في ذلك لآيات لقوم يتفكرون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آياته خلق السماوات و الأرض و اختلاف ألسنتكم و ألوانكم ان في ذلك لآيات للعالمين</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بيان آيات و نشانه‌هاي قدرت خلاقه‌ي عالم، همين حقيقت را مورد توجه خردمندان قرار داده كه آن‌ها با رشد عقلي خود فكر كنند كه چگونه از يك پدر و يك مادر كه براي آرامش پدر از جنس خود او آفريده شده به جاذبه‌ي مودت و محبت و رأفت و رحمت ارتباط افراد را با هم محكم، پيوسته و استوار ساخته و رنگ‌ها و زبان‌هاي آن‌ها را مختلف قرار داده، با لهجه‌ها و اصوات و الحان مختلف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هر يك مميز قومي از قوم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تشخيص داده شود و اين آيات، براي دانشمندان علم الاجتماع است كه فكر كنند و به قدرت خلاقه عالم توجه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هم تابع همان السنه و الوان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نژادها، چهره‌ها، قيافه‌ها، حتي سليقه‌ها، فكرها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البسه و امكنه هم در هر قوم به صورت خاصي در مي‌آيد، تا هر قومي از قوم ديگري و هر قبيله‌اي از قبيله‌اي ديگر مشخص و مميز گشته و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لباس مخصوص عربي، عجم را به لباس عجمي، كرد، هندي، افغاني، ژاپني، چيني هر يك را به لباس اختصاصي خود مي‌توان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همين بشر در آغاز و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هنگام آمدن و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عريان آمده و با يك كفن مي‌رود و در مناسك حج هم در ساحت اقدس كبريايي حق بايد با ساتري ساده و بي‌تكلف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عرفات در اين سنوات اخير يك ميليون نفر با يك لباس متحد الشكل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و اين تعين را كه از لباس براي افراد تهيه شده برطرف نموده، تشخيص و تمييز لباس صوري از بين مي‌رود همه يك رنگ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لباس از جمله تعينات اوليه‌ي بشري است كه در پيشگاه حق برطرف مي‌گردد و آن جا بايد بي‌تعين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 كفش، لباس و روپوش لباس مانند عبا، شنل و غيره همه تعين ظاهري است كه به حضرت موسي عليه‌السلام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نعليك</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تعين و تعلق است، خواه به ماديات از جهت لباس و كفش، خواه به تمايلات از قبيل حب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در حضور ساحت كبريايي بايد هيچ گونه تعلق، تمايل و تعين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نداشته باشد، بايد با خلوص عقيدت، ايمان پاك و عمل صالح رفت، آن جا لباس، تعين و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معني را ائمه‌ي اطهار عليهم‌السلام به ما درس دادند كه اين تعينات را بايد در صورت لزوم تعين به كار برد، ولي در باطن و براي پارسايي و تقوا فقط و فقط بايد به خدا متكي بود و از همه گسست و به او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اين لباس كه در ظاهر براي معرفي و تشخص و تميز است به مقتضاي زمان و مكان تغيير شكل داده مي‌شد و از جهت كيفيت و كميت 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همه‌ي مردم ساده‌ي عربستان كه به يك پيراهن اكتفا مي‌كردند، رسول خدا صلي الله عليه و آله و علي مرتضي عليه‌السلام به دو جامه‌ي كهنه‌ي وصله زده قناعت داشتند تا مانند پايين‌ترين افراد طبقه‌ي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يك روز كه تعين و تجمل رومي و كوكبه‌ي سلطنت روميان به امويان رسيد و قصور و كاخ‌ها و دربار و تعينات و تجملات به وجود آمد، بايد لباس متناسب با آن داشت كه انسان در نظر بي‌خردان به لباس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بني‌عباس كه خلفاي عصر با جبه‌هاي خز و لباس‌هاي زربفت و جواهر نشان بيرون مي‌آمدند و صندوق بيت المال مسلمين مملو از در آمد بود، امام محمد باقر عليه‌السلام و امام جعفرصادق عليه‌السلام هم در مجالس رسمي جبه‌ي خز، ترمه و لباس‌هاي قيمتي مي‌پوشيدند تا مردم به نظر حقارت ننگرند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جواد عليه‌السلام، همين مقتضيات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امام جواد عليه‌السلام لباس قيمتي سفيد عالي به تن مي‌كرد، ولي به جهت زهد و ورعي كه داشت، لباس خشن سياه زير جامه و روي بدن مي‌پوشيد كه از سنت جدش خارج نباشد 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لله و هذا لكم</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51" w:name="pg526_7658"/>
    </w:p>
    <w:p>
      <w:pPr>
        <w:pStyle w:val="BookText"/>
        <w:rPr/>
      </w:pPr>
      <w:bookmarkEnd w:id="51"/>
      <w:r>
        <w:rPr>
          <w:rFonts w:ascii="IRNazanin" w:hAnsi="IRNazanin" w:eastAsia="IRNazanin"/>
          <w:color w:val="111111"/>
          <w:sz w:val="28"/>
          <w:sz w:val="28"/>
          <w:szCs w:val="28"/>
          <w:rtl w:val="true"/>
          <w:lang w:bidi="fa-IR"/>
        </w:rPr>
        <w:t>براي كساني كه عقلشان در چشمشان قرار دارد اين لباس رو و ظاهر را پوشيده‌ام تا امام را در عصري كه قدرت مالي امپراطوري اسلام همه را اعيان و متمول نشان مي‌دهد خوار و خفيف ننگرند و براي آن‌ها كه عقلشان در دلشان قرار دارد، لباس خشن زير را پوشيده‌ام تا بدانند علامت تقوا اين است كه انسان هميشه به ياد خدا افتد و خدا را در هر حال فراموش نكند</w:t>
      </w:r>
      <w:r>
        <w:rPr>
          <w:rFonts w:eastAsia="IRNazanin" w:cs="IRNazanin"/>
          <w:color w:val="111111"/>
          <w:sz w:val="28"/>
          <w:szCs w:val="28"/>
          <w:rtl w:val="true"/>
          <w:lang w:bidi="fa-IR"/>
        </w:rPr>
        <w:t>.</w:t>
      </w:r>
    </w:p>
    <w:p>
      <w:pPr>
        <w:pStyle w:val="Heading3"/>
        <w:numPr>
          <w:ilvl w:val="2"/>
          <w:numId w:val="1"/>
        </w:numPr>
        <w:rPr/>
      </w:pPr>
      <w:bookmarkStart w:id="52" w:name="__RefHeading___Toc4601029_211673320"/>
      <w:bookmarkStart w:id="53" w:name="_Toc18"/>
      <w:bookmarkEnd w:id="52"/>
      <w:r>
        <w:rPr>
          <w:rtl w:val="true"/>
        </w:rPr>
        <w:t>لباس و آراستگي امام جواد</w:t>
      </w:r>
      <w:bookmarkEnd w:id="5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عليه‌السلام در صورت، لباس و آراستگي بسيار موقر و مؤدب به آداب بود، متين راه مي‌رفت، لباس پاكيزه مي‌پوشيد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كليني رحمه الله از اين امام عليه‌السلام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معاشر آل محمد نلبس الخز و اليمنية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پيامبر، خز و لباس‌هاي قيمتي مي‌پوشيم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رحمه‌الله از علي بن مهزيار از همين امام عليه‌السلام روايت كرده است كه علي بن مهزيار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جعفر الثاني عليه‌السلام يصلي الفريضة و غيرها في جبة خز طاروني، و كساني جبة خز، و ذكر أنه لبسها علي بدنه و صلي فيها و أمرني بالصلاة فيها</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امام جواد عليه‌السلام را كه نمازهاي واجب را با جامه‌ي خز و ساير لباسهاي قيمتي مي‌خواند و به من جامه‌اي كه از خز بود پوشانيد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خود آن را پوشيده و در آن نماز خوانده‌ام و دستور داد كه در آن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امام جواد عليه‌السلام با سابقه‌اي كه شاه ولايت در لباس داشت چگونه لباس</w:t>
      </w:r>
      <w:bookmarkStart w:id="54" w:name="pg526_7659"/>
    </w:p>
    <w:p>
      <w:pPr>
        <w:pStyle w:val="BookText"/>
        <w:rPr/>
      </w:pPr>
      <w:bookmarkEnd w:id="54"/>
      <w:r>
        <w:rPr>
          <w:rFonts w:ascii="IRNazanin" w:hAnsi="IRNazanin" w:eastAsia="IRNazanin"/>
          <w:color w:val="111111"/>
          <w:sz w:val="28"/>
          <w:sz w:val="28"/>
          <w:szCs w:val="28"/>
          <w:rtl w:val="true"/>
          <w:lang w:bidi="fa-IR"/>
        </w:rPr>
        <w:t>خز مي‌پوشيد؛ اين بحث روانشناسي است كه در فصلي بيان خواهيم كرد كه زمان امامت شاه ولايت اقتضاي آن لباس را داشت و زمان امام جواد عليه‌السلام مقتضي اين لباس بوده است</w:t>
      </w:r>
      <w:r>
        <w:rPr>
          <w:rFonts w:eastAsia="IRNazanin" w:cs="IRNazanin"/>
          <w:color w:val="111111"/>
          <w:sz w:val="28"/>
          <w:szCs w:val="28"/>
          <w:rtl w:val="true"/>
          <w:lang w:bidi="fa-IR"/>
        </w:rPr>
        <w:t>.</w:t>
      </w:r>
    </w:p>
    <w:p>
      <w:pPr>
        <w:pStyle w:val="Heading3"/>
        <w:numPr>
          <w:ilvl w:val="2"/>
          <w:numId w:val="1"/>
        </w:numPr>
        <w:rPr/>
      </w:pPr>
      <w:bookmarkStart w:id="55" w:name="__RefHeading___Toc4601031_211673320"/>
      <w:bookmarkStart w:id="56" w:name="_Toc19"/>
      <w:bookmarkEnd w:id="55"/>
      <w:r>
        <w:rPr>
          <w:rtl w:val="true"/>
        </w:rPr>
        <w:t>چرا اميرمؤمنان لباس وصله‌دار مي‌پوشيد و امام جواد لباس خز؟</w:t>
      </w:r>
      <w:bookmarkEnd w:id="5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دين عقل و خرد و كمال و فضيلت است و در عين حال، برخي از احكام شريعت منطبق بر عرفيات است و حتي در قضاوت طبق روش عرف حكومت و داوري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لباس هم اسلام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لباس، لباس عصر است كه همه‌ي مردم در آن اتفاق نموده‌اند و حتي دستور دارد كه از پوشيدن لباسي كه موجب سخريه و استهزا و موجب غيبت شود، خودداري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لباس، همان لباس عمومي اجتماعي عصر است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تشبه بقوم فهو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حقيقت را تأييد مي‌كند، چرا كه لباس، معرف هويت ملي است و با لباس مي‌توان قبايل و عشاير عالم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ترديدي نيست كه لباس عمومي مسيحيت با لباس عمومي اسلاميت، با لباس عمومي كليميت و لباس عمومي هندو و سيك، يا چيني و ژاپني با هم فرق دارد، ولي چون دنياي امروز به قدري به هم نزديك شده و وسايط نقليه اتوموبيل، هواپيما روي كره‌ي زمين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روزي از هم هيچ اطلاعي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اتاق‌هاي يك خانه به هم نزديك و مجاور ساخته از اين رو از جهت لباس، خوراك، مسكن و آداب هم به هم نزديك شده و تحت تأثير هم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نمي‌توان به گونه‌اي قاطع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بهتر است، زيرا محيط و زمان و مكان و مقتضيات آب و خاك موجب تهيه‌ي لباس محلي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مردم سواحل دريا با مردم كوهستان در لباس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ريگستان عربستان سوزان با مردم اروپاي سرسبز و شهرهاي ابري كه سالي چند روز بيشتر آفتاب ندارند، نمي‌توانند در لباس يكسان باشند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كه همين لباس هم در ادوار مختلف زندگي بسي فرق و امتياز دارد، دوران كودكي با عهد شباب و جواني، عصر ابوت و كمال انساني با دوره‌ي پيري و سالخوردگي و شيخوخيت فرق بسياري دارد، در هر زي و لباس كه باشد باز در اين شدت و ضعف فراوان از جهت كميت و كيفيت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لباس تابع آداب و ادب محيط و شرايط زمان و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خصوصياتي كه گفتيم، لباس شرايط ديگري هم از نظر مقام و منزلت و منصب دارد، چنانچه امروزه لباس قضات دنيا با لباس اطباي جهان، يا لباس كارگران و مهندسين با لباس سياستمداران و روحانيون فرق دارد و هر طبقه‌اي لباس مخصوصي دارند كه خود را بدان فضيلت و شرايط معرفي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طبقات مختلف، اداري‌هاي كشوري و لشكري، يا پليس و نيروي انتظامي، مأمور راهنمايي و رانندگي، فرهنگي، مأمور بهداشتي و كارگر كارخانه هر يك لباس مخصوص دارند كه بدان ممتاز و مشخص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يك معني هم بر اينها حكومت دارد و آن بي‌رنگي است كه اسير رنگ تعلق و تعين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همت آنم كه زير چرخ كبود زهر چه رنگ تعلق پذير آزاد است اين همه لباس‌ها، نمونه‌هاي تعين اين نشئه است و اسلام براي آن كه اصول ارتقا و تكامل مصون بماند، بشر را از همين رنگ‌ها بر بي‌رنگي هدايت نموده است، تا تعلقات مادي را كنار بگذارند و به معنويات بپردازند، چنانچه درس حج، بزرگترين سرمشق بي‌رنگي و آزادي از تعلق رنگ‌هاست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ديده مي‌شود در آن مراسم، صدها هزار نفر و بالغ بر يك ميليون و سي صد هزار نفر در همين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شركت كرده و همه‌ي لباس‌هايي را كه رنگ تعلق است، بيرون نموده و با سر و پاي برهنه با دو قطعه پارچه ندوخته‌ي سفيد، متحد الشكل و متحد القول به يك نقطه غير قابل اشاره حسيه،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متقيان اميرمؤمنان علي عليه‌السلام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بايد مانند ضعيف‌ترين فرد از مسلمانان باشم تا مسئوليتي متوجه من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به دو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صدر اسلام از تعلقات ظاهري و تعينات ملبوس هنوز فارغ بوده و آرايش و آلايش نداشت، لباس همه ساده بود و آلايش صنفي، فني، علمي و غيره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نماينده‌ي امپراطور روم به عربستان آمد تا خليفه را ملاقات كند، هر چه نگريست كاخ و قصر و درباري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رفت همه را يكسان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نخلستان رفت، ديد جز مردي كه خشتي زير سر نهاده و مانند غريبان در سايه‌ي نخلي خوابيده، كسي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خليفه مسلمين است، كه در لباس مانند ساير مردم بوده و هيچ تعيني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 روز پيراهن بلندي پوشيده بود، مردم بر او اعتراض كردند كه چرا از سنت رسول‌الله صلي الله عليه و آله خارج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منحرف شوم شما مردم چه خواهيد كرد؟ بدون هيچ بيمي، مردي با شمشير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شمشير تو را از كجي و اعوجاج و انحراف برمي‌گردانيم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سادگي به اين حد بود كه لباس رنگ تعين نداشت، بلكه فقط ساتر عورت و حافظ سرما و گرما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پنج سال خلافت، اميرمؤمنان علي عليه‌السلام با لباس وصله‌دار سلطنت و خلافت مي‌كرد و به حدي وصله روي وصله مي‌زد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وصال خجالت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سال به دو پيراهن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لباس رسمي علي عليه‌السلام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مي‌كرد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من در كشوري كه حكومت مي‌كنم مانند پايين‌ترين افراد از لحاظ لباس و غذا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نان جو خشك، نمك، سركه و دو پيراهن وصله زده بر مردم حكومت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اقتضاي لباس دوران اميرالمومنين علي بن ابي‌طالب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دوران سياست اسلامي از نظر ظاهر رو به تكامل گذاشت و مسلمين با ملل متمدن مترقي روم، ايران، هند و چين آشنا شدند و قهرا به آداب و رسوم ظاهر آن‌ها در لباس، مسكن و معاشرت و مجالست آگاهي يافته همدوش و هم‌خو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سير تكاملي روز افزون كه اسلام وسعت يافت و امپراطوري اسلام از شرق و غرب عالم مسكوني را زير فرمان گرفت، مسلمانان چهارصد سال بر آب‌هاي دنيا فرمان روايي داشتند و هشت قرن بر تمامي قلل مرتفع، خشكي و دريا، شرق و غرب تا سواحل درياي مانش و شرق اقصاي آفريقا پيش رفتند و مردم از اطراف و اكناف عالم به مركز خلافت نزديك مي‌شدند و با مسلمين اختلاط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اختلاط و امتزاج اجتماعي، آداب و رسوم جهاني در درياي ادب و تربيت اسلام مستهلك شد و لباس هم تابع لباس عمومي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لباس عرب مخصوص عرب و لباس عجم مخصوص عجم شد و حد مشتركي در بين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بي‌آلايش و عدم قيد به لباس اولي و شدت و حدت و حميت در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ملي گرديد، به طوري كه تقريبا همه در لباس شدت تعلق رنگ را كنار گذاشتند و لباس</w:t>
      </w:r>
      <w:bookmarkStart w:id="57" w:name="pg526_7663"/>
    </w:p>
    <w:p>
      <w:pPr>
        <w:pStyle w:val="BookText"/>
        <w:rPr/>
      </w:pPr>
      <w:bookmarkEnd w:id="57"/>
      <w:r>
        <w:rPr>
          <w:rFonts w:ascii="IRNazanin" w:hAnsi="IRNazanin" w:eastAsia="IRNazanin"/>
          <w:color w:val="111111"/>
          <w:sz w:val="28"/>
          <w:sz w:val="28"/>
          <w:szCs w:val="28"/>
          <w:rtl w:val="true"/>
          <w:lang w:bidi="fa-IR"/>
        </w:rPr>
        <w:t>ملي عمومي به تن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سلاطين به روش قيصرها و كسري‌هاي روم و ايران لباس رسمي پوشيده و دربار مجلل تشكيل داده و پرده‌دار، دربان، خدم و حشم بسياري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كه از آداب و رسوم ملل مختلف آگاهي يافته بودند و اوضاع مالي و بنيه‌ي اقتصادي آن‌ها در كمال قوت و قدرت بود به حدي كه بيش از ده ميليون دينار اضافه درآمد خزينه‌ي سلطنتي بود لباس‌هاي فاخر مي‌پوشيدند و به زيورآلات مجلل خود را مي‌آراستند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عصر بايستي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راهنماي روحاني و پيشواي معنوي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لباس عصر آراسته باشد و به همين جهات بود كه در عصر خلفاي اموي و عصر خلفاي عباسي كه خلافت، داراي دربار و دربان تشريفات شد ائمه ما نيز براي حفظ صورت ظاهر اسلام لباس خز و پشم و لباس گران‌بها و عالي قيمت مي‌پوشيدند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امام رضا عليه‌السلام كه مقام وليعهدي ظاهري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ضرورت به خاطر مردم ظاهربين لباس رسمي قيمتي مي‌پوشيدند، ولي در زير، لباس پارسايي و پرهيزكاري خود را به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نيز كه داماد خليفه‌ي عباسي بود به حكم ضرورت، از رو لباس خز و حرير مي‌پوشيد و زير آن به لباس خشن كرباس قناعت مي‌كرد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براي مردم و اين براي خداست</w:t>
      </w:r>
      <w:r>
        <w:rPr>
          <w:rFonts w:eastAsia="IRNazanin" w:cs="IRNazanin"/>
          <w:color w:val="111111"/>
          <w:sz w:val="28"/>
          <w:szCs w:val="28"/>
          <w:rtl w:val="true"/>
          <w:lang w:bidi="fa-IR"/>
        </w:rPr>
        <w:t>.</w:t>
      </w:r>
    </w:p>
    <w:p>
      <w:pPr>
        <w:pStyle w:val="Heading3"/>
        <w:numPr>
          <w:ilvl w:val="2"/>
          <w:numId w:val="1"/>
        </w:numPr>
        <w:rPr/>
      </w:pPr>
      <w:bookmarkStart w:id="58" w:name="__RefHeading___Toc4601033_211673320"/>
      <w:bookmarkStart w:id="59" w:name="_Toc20"/>
      <w:bookmarkEnd w:id="58"/>
      <w:r>
        <w:rPr>
          <w:rtl w:val="true"/>
        </w:rPr>
        <w:t>تولد امام جواد و رسوايي واقفيه</w:t>
      </w:r>
      <w:bookmarkEnd w:id="5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 بن موسي الرضا عليه‌السلام از جمله ائمه‌اي بود كه تا سن بيش از چهل سالگي اولاد پسري نياورد و برخلاف پدرش كه كثير الاولاد بود، او قليل الاولاد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هفت سال از سن امام رضا عليه‌السلام گذشت و فرزند پسري براي حضرت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متولد نشد همين جهت، موجب گرديد كه مردم در امامت آن حضرت توقف كردند و صوفيه در طريقت به او متوقف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 جايي كه در سنت ربوبي و سرنوشت اوليه، مقرر شده بود كه دوازده نفر منصوص و منصوب اوصيا و اولياي خاتم پيامبران صلي الله عليه و آله باشند و نام امام جواد عليه‌السلام در صف اولياي رسول خدا صلي الله عليه و آله به خط نور، بر ستون و ساق عرق نقش شده بود و پيامبر خدا صلي الله عليه و آله در اخبار متواتره اسامي جانشينان خود را تصريح فرموده بود، به همين جهت، اين فرزند بدون ترديد امام نهم پس از امام رضا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شك برخي از معمرين موجب شد كه در مقام تفحص و تجسس برآيند، از اين رو ديديم كه امام جواد عليه‌السلام از ميان مردم، در حال كودكي و صغر سن، خود را به علم و فضل و كمال معرفي فرمود، همان گونه كه عيسي بن مريم عليهماالسلام خود را معرفي كرد و مردم با مشاهده‌ي معجزات متوالي و متواتر او پيشواي نهم امام جواد عليه‌السلام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از امام رضا عليه‌السلام مي‌پرسيدند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شما كيست؟ حضرت ابوالحسن الرضا عليه‌السلام پيش از ولادت امام جواد عليه‌السلام يا پس از ولادتش او را به اسم و رسم و وصف و شخصيت معرفي مي‌فرمود و در دوران كودكي او را به اصحاب خود نشان مي‌داد و در وداع آخر تصريح به جود او به هنگام سفر اجباري به خراسان نمود و در منطق خود، در عصر ولايت عهدي مكرر در مكرر به وجود او تصريح، تأكيد و توصيه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و ميلاد امام جواد عليه‌السلام چهار سال پيش از دعوت مأمون به ولايت عهدي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رضا عليه‌السلام عازم مسافرت گرديد امام جواد عليه‌السلام چهار ساله بود و امام رضا عليه‌السلام او را به علم، تقوا، فضيلت و سخاوت سفارش فرمود و اسرار امامت را به او سپرد و تصريح كرد كه من از اين سفر، بر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مقدمات امام رضا عليه‌السلام به هنگام ولادت جوادالائمه عليه‌السلام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گهواره‌ي او را نزديك استراحت‌گاه خود نصب نمودند و حضرتش از اين فرزند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از نظر حب نسل و سنت بشري، هر مردي كه تا سن چهل و پنجاه سالگي فرزندي پيدا نكند و پس از آن صاحب فرزند گردد قهرا او را دوست مي‌دارد و علاقه‌ي مفرطي نسبت به او نشان مي‌دهد و در حفاظت و حراست او به شدت مي‌كوشد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نيز به اين فرزند علاقه‌ي زيادي داشت و در اين چهار سال كه زير نظر و مراقبت آن حضرت بود، شدت علاقه پدري مشهود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كتب رجال و حديث، در باب نص بر امامت امام جواد عليه‌السلام مورد تأييد و تصديق همه بوده و اصحابي كه از آن حضرت راجع به امام پس از او مي‌پرسيدند، آن‌ها را به وجود امام نهم عليه‌السلام مطمئن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كساني كه مورد اعتماد و وثوق بود و تأييد در معرفي و تصريح در وجود امام نهم عليه‌السلام مي‌كرد و شاهد و ناظر بر او و معرف او بر مردم بود؛ علي بن جعفر عموي آن حضرت است كه فداكاري بسياري در اين راه نمود، حتي كساني كه در مورد امامت متوقف شده و درباره‌ي امام نهم به شك افتادند، در غياب امام رضا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سفر اجباري خراسان تشريف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وسيله‌ي علي بن جعفر به قيافه شناس مراجعه كردند تا گواهي داد كه ابوجعفر، محمد ثاني، فرزند امام رضا عليه‌السلام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 شناس به رسم عربيت آمد و با كتمان از نسب و حسب تشخيص داد كه او از خاندان عترت و طهارت و دامان عصمت و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جعفر، نخستين كسي بود كه اين گواهي را تأييد نمود و لب و دهان امام نهم عليه‌السلام را در كودكي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مي‌دهم كه تو، امام و پيشواي خلق و برگزيده‌ي پروردگار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اين خبر را در بيست و پنج ماهگي امام جواد عليه‌السلام در حضور امام رضا عليه‌السلام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بود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معرف</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خود مي‌باشي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حسيني از امام حسن عسكري عليه‌السلام روايت نموده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را در بيست و پنج ماهگي در مكه به قيافه شناسي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او را در مسجد الحرام گرفته بودند كه نور حق از سيماي اين كودك به آسمان تلالؤ داشت و آن قيافه شناس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الهي است كه در چهره او هويداست و اين مولود از ذريه طاهره‌ي اميرالمؤمنين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آن‌هايي كه در شك بودند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استغفار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اثنا امام جواد عليه‌السلام به زبان آمد، نطقي بليغ نمود، و با فصاحت تمام كه همه‌ي حاضرين خوب مي‌شنيدند و درك مي‌كردند،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خلقنا من نوره، و اصطفانا من بريته، و جعلنا امناءه علي خلقه و 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علي الرضا بن موسي الكاظم بن جعفر الصادق بن محمد الباقر بن علي سيد العابدين بن الحسين الشهيد بن أميرالمؤمنين علي بن أبي‌طالب و أنا ابن فاطمه الزهرا و ابن محمد المصطفي ففي مثلي يشك؟ و علي علي أبوي يفتري، و أعرض علي القافة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اني لأعلم بأنسابهم من آبائهم اني و الله لاعلم بواطنهم و ظواهرهم، و اني لأعلم بهم أجمعين و ما هم اليه صائرون أقوله حقا و أظهره صدقا و عدلا و علما أورثناه الله قبل الخلق أجمعين و قبل بناء السماوات و 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تظاهر أهل الباطل علينا و غلبة دولة الكفر و توثب أهل الشرك و الشك و النفاق علينا لقلت قولا يتعجب منه الاولون و الآخرون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وضع يده علي فمه و قال يا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كما صبر اولوالعزم من الرسل، و لا تستعجل لهم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خدائي را كه ما را با دست قدرت خويش از نور خود آفريد و از ميان مخلوقاتش برگزيد و ما را امين بر وحي خود و بر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علي الرضا بن موسي الكاظم بن جعفر الصادق بن محمد الباقر بن علي سيد العابدين بن الحسين الشهيد، بن اميرالمؤمنين علي بن ابي‌طالب عليهم‌السلام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فاطمه‌ي زهرا عليهاالسلام و فرزند محمد مصطفي صلي الله عليه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نسب همچون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داراي چنين نسب والائي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ترديد راه دارد؟ آيا بر من و پدر و مادر من افترا بسته و به قيافه شناسان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نژاد و نسب شما از پدرانتان آگاه‌تر هستم، سوگند به خدا، من با باطن و ظاهر شما آگاهم، و از همه‌ي آنها و از تمام افكارتان و آنچه در پيش داريد آگاهم، اين مطلب را با حق و واقعيت مي‌گويم و با راستي و عدل آن را آشكار مي‌نمايم، كه اين دانشي است كه خداوند متعال آن را پيش از آفرينش همه‌ي مخلوقات و پس از بناي آسمان‌ها و زمين‌ها به ما ارزاني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نبود كه اينك باطل بر ما چيره گشته و غلبه با دولت كفر است و حركت ناباوران، مشركان و سركشان بر عليه ماست سخني را ابزار مي‌كردم كه پيشينيان و آيندگان در شگفت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آن حجت خدا دست خود را بر دهان خود نهاد و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خاموش باش و سكوت اختيار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كه پدران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سكوت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كما صبر اولوالعزم من الرسل و لا تستعجل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صبر كن آن گونه كه پيامبران اولوالعزم صبر كردند و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شتاب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سخنان در حضور جمعي پايان يافت و مجلس تمام گشت، و خبر به امام رضا عليه‌السلام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في و في ابني محمد اسوة برسول‌الله صلي الله عليه و آله و ابنه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پروردگاري را كه در مورد من و فرزندم محمد الگوئي و اقتدائي به رسول خودش و فرزندش ابراهيم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حاضرين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مارمت به مارية القبطية في ولادتها ابراهيم بن رسول الله صلي الله عليه و 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أنت اعلم يابن رسول الله فخبرنا</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مي‌دانيد نسبت به ماريه قبطيه در حين تولد ابراهيم، فرزند رسول خدا صلي الله عليه و آله چه تهمت ناروائي زدند و افترائي بستند؟ شيعيان و خواص دوستان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جريان آن واقف نيستيم، براي ما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تو فرزند رسول خدا صلي الله عليه و آله و از درون خانه بهتر با خبري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البيت أدري بما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رضا عليه‌السلام فصلي بدين شرح از تاريخ صدر اسلام و تولد ابراهيم و مقام ماريه قبطيه و خادمي كه او را به رسم پادشاهان خدمت مي‌كرد، بيان فرمود</w:t>
      </w:r>
      <w:r>
        <w:rPr>
          <w:rFonts w:eastAsia="IRNazanin" w:cs="IRNazanin"/>
          <w:color w:val="111111"/>
          <w:sz w:val="28"/>
          <w:szCs w:val="28"/>
          <w:rtl w:val="true"/>
          <w:lang w:bidi="fa-IR"/>
        </w:rPr>
        <w:t>:</w:t>
      </w:r>
      <w:bookmarkStart w:id="60" w:name="pg526_7669"/>
    </w:p>
    <w:p>
      <w:pPr>
        <w:pStyle w:val="Heading3"/>
        <w:numPr>
          <w:ilvl w:val="2"/>
          <w:numId w:val="1"/>
        </w:numPr>
        <w:rPr/>
      </w:pPr>
      <w:bookmarkStart w:id="61" w:name="__RefHeading___Toc4601035_211673320"/>
      <w:bookmarkStart w:id="62" w:name="_Toc21"/>
      <w:bookmarkEnd w:id="60"/>
      <w:bookmarkEnd w:id="61"/>
      <w:r>
        <w:rPr>
          <w:rtl w:val="true"/>
        </w:rPr>
        <w:t>ابراهيم، فرزند پيامبر خدا و ماريه قبطيه</w:t>
      </w:r>
      <w:bookmarkEnd w:id="6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 امام رضا عليه‌السلام به شكر و سپاس بدينجا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مردم را درباره‌ي ماريه از شك بيرون آوردي، شكر مي‌كنم كه مردم را درباره‌ي فرزندم جواد عليه‌السلام از شك بيرون آوردي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اجتماع كرده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ماريه را براي ما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ماريه قبطيه را به رسم تحفه و هديه تقديم رسول خدا صلي الله عليه و آله نمودند خادمي نيز به همراه او براي خدمتش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خادم هم در خاندان سلطنتي به آداب پادشاهان و تربيت درباري تربيت شده بود كه به ماريه علم و ادب مي‌آموخت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ماريه قبطيه مسلمان شد، او هم به دست رسول خدا صلي الله عليه و آله اسلام آورد در ضمن، برخي از زنان پيامبر نسبت به او حسد بردند و دو زن او از پيامبر به پدران خودشان شكايت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ماريه را بيشتر از ما دوست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ماريه به ابراهيم آبستن شد، آنها نسبت ناروا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نه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جسارت به پيامبر خدا صلي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شايسته نيست كه از تو جنايتي رخ دهد و ماريه به فحشا بگرايد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سخت برآشفت، رنگش متغير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جريح با ماريه ملاعبه كرده و بايد قضيه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بازجويي كنيد، تا بين آن‌ها قضاوت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 عليه‌السلام آماده‌ي اجراي حكم رسول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تحقيق كردند و در اتاق آن‌ها رفتند، ديدند آن‌ها در يك مشربه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آداب و سنت قديمي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حمام‌هاي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مي‌كنند و جريح آب مي‌ريزد و ماريه استحمام مي‌نمايد و مي‌شنيدند كه ماريه تقدير و تعظيم مقام نبوت نموده و افتخار و مباهات مي‌كرد كه به همسري او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جريح تا چشمش به علي عليه‌السلام و شمشير برهنه‌ي آن حضرت افتاد از ترس فرياد كشيد و خود را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را بينداز كه در امان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خواجه و بدون آلت رجوليت بود كه براي تربيت زنان دربار انتخاب شده بود كه كمك دختران و خدمتگذار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 عليه‌السلام برگشت و جريان را خدمت پيامبر گزارش داد كه آن‌ها به رسم قديم خود در تشتي شستشو مي‌كنند و نظافت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خود را بپوش و خود را حفظ كن، آن چه خدا و رسول مي‌دانست،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شاكي، از گفتار خود توبه و استغفار نمودند، 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تهمت و افترا بر خدا و رسول توبه مي‌كنيد؟ خداوند توبه‌ي شما را قبول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چه جرئت چنين نسبتي به رسول خدا صلي الله عليه و آله داديد؟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 كرديم و اميد عفو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تستغفر لهم سبعين مرة فلن يغفر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بن موسي الرضا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في و في ابني محمد اسوة برسول الله صلي الله عليه و آله و ابنه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افترايي بود كه به ماريه مادر ابراهيم فرزند رسول خدا صلي الله عليه و آله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علماي اماميه است و در قرن سوم مي‌زيسته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خود از ثقات رجال روايت كرده كه از زرارة 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ابراهيم در گذشت، پيامبر صلي الله عليه و آله سخت 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يحزنك عليه فما هو الا ابن جريح القبطي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النبي صلي الله عليه و آله عليا عليه‌السلام و أمر بقتله فخاف منه جريح و تسلق نخلة في بستان، فانكشف ثوبه، فاذا ليس له ما للرجال، فرجع علي عليه‌السلام الي رسول الله صلي الله عليه وآله و أخبره بما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الحمد الله الذي صرف عنا السوء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جاوا بالافك</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تفسير مذكور از امام صادق عليه‌السلام روايت نموده كه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صلي الله عليه و آله كان عالما بكذبها، و لكنه أراد أن يدفع القتل عن جريح و ترجع المرأة عن ذنبها</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مي‌دانست كه زنان حسود، دروغ مي‌گويند، ولي مي‌خواست قتلي رخ ندهد و قضيه روشن گردد و آن زن هم از گناه خود توبه كند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ابي‌الحديد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عايشه جرئت نمود كه چنين تهمتي را به رسول خدا صلي الله عليه و آله بزند؟ رسول خدا صلي الله عليه و آله تهمت او را روشن نمود كه دروغ و بهتان است و در قرآن درباره‌ي اين بهتان حسد انگيز آيه نازل شده كه او را سخت به عذاب تهديد نمود؟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واقعه‌اي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نموده‌اند؛ ولي جمعي به احترام عايشه، جريان را صورت ديگري داده و او را تبرئه كرده‌اند، از آن جمله بخاري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Style w:val="FootnoteAnchor"/>
          <w:rtl w:val="true"/>
        </w:rPr>
        <w:footnoteReference w:id="52"/>
      </w:r>
      <w:r>
        <w:rPr>
          <w:rFonts w:ascii="Amiri" w:hAnsi="Amiri" w:eastAsia="Amiri" w:cs="Amiri"/>
          <w:color w:val="111111"/>
          <w:sz w:val="28"/>
          <w:sz w:val="28"/>
          <w:szCs w:val="28"/>
          <w:rtl w:val="true"/>
          <w:lang w:bidi="ar-SA"/>
        </w:rPr>
        <w:t xml:space="preserve">و مسلم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و خازن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w:t>
      </w:r>
      <w:r>
        <w:rPr>
          <w:rStyle w:val="FootnoteAnchor"/>
          <w:rtl w:val="true"/>
        </w:rPr>
        <w:footnoteReference w:id="53"/>
      </w:r>
      <w:r>
        <w:rPr>
          <w:rFonts w:ascii="Amiri" w:hAnsi="Amiri" w:eastAsia="Amiri" w:cs="Amiri"/>
          <w:color w:val="111111"/>
          <w:sz w:val="28"/>
          <w:sz w:val="28"/>
          <w:szCs w:val="28"/>
          <w:rtl w:val="true"/>
          <w:lang w:bidi="ar-SA"/>
        </w:rPr>
        <w:t xml:space="preserve">و بغوي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حاشيه‌ي تفسير طبري</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و ديگران اين جريان حقيقي را تحريف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روايت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قبض علي يد رجل الي جنبه و مشي يتخطأ رقاب الناس و هم يفرجون له، فلما رأي شيوخ بني‌هاشم ذلك و سمعوا منه هذه المقالة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امام جواد عليه‌السلام دست آن كس كه پهلوي او نشسته بود را گرفت و او پا روي پشت و بالاي مردم مي‌گذاشت و مردم به او راه مي‌دادند،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شيوخ بني‌هاشم بودند و اين حقايق را ديدند و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مي‌داند چگونه رسالت خود را به كدام خاندان بسپارد</w:t>
      </w:r>
      <w:r>
        <w:rPr>
          <w:rFonts w:eastAsia="IRNazanin" w:cs="IRNazanin"/>
          <w:color w:val="111111"/>
          <w:sz w:val="28"/>
          <w:szCs w:val="28"/>
          <w:rtl w:val="true"/>
          <w:lang w:bidi="fa-IR"/>
        </w:rPr>
        <w:t>.</w:t>
      </w:r>
      <w:bookmarkStart w:id="63" w:name="pg526_7673"/>
    </w:p>
    <w:p>
      <w:pPr>
        <w:pStyle w:val="Heading3"/>
        <w:numPr>
          <w:ilvl w:val="2"/>
          <w:numId w:val="1"/>
        </w:numPr>
        <w:rPr/>
      </w:pPr>
      <w:bookmarkStart w:id="64" w:name="__RefHeading___Toc4601037_211673320"/>
      <w:bookmarkStart w:id="65" w:name="_Toc22"/>
      <w:bookmarkEnd w:id="63"/>
      <w:bookmarkEnd w:id="64"/>
      <w:r>
        <w:rPr>
          <w:rtl w:val="true"/>
        </w:rPr>
        <w:t>نامه‌ي امام رضا به فرزندش امام جواد</w:t>
      </w:r>
      <w:bookmarkEnd w:id="6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أبقاك الله طويلا و أعاذ من عدوك يا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ابوك قد فسرت لك مالي و أنا حي سوي و جاء أن ينميك اليه بالصلة لقرابتك و الموالي موسي و جعفر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سعيدة، فانها امرأة قوية الحزم في النحل و ليس ذلك كذلك،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و من قدر عليه رزقه فلينفق مما آتيه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أوسع الله عليك كثيرا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 لا تستر دوني الامور لحبها فتخطي حظك و السلام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بخشنده‌ي مهربان خداوند تو را نگهدارد و در پناه خود از شر دشمنانت محافظت فرمايد، اي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فداي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حيات و صحت و سلامتي اموال خود را به تو واگذار نمودم، به اميد آن كه خداوند بر تو منت گذارد و بر خويشاوندان خود و غلامان حضرت موسي بن جعفر و امام صادق عليهماالسلام احسان و بخشش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سعيده او زني است كه هوشيار است و استعداد قوي و دقت نظر دارد در اموالي كه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به خداوند وام دهد وام نيكوئي، و او برايش چندين برابر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آنكه اشخاص دارا و ثروتمند به اندازه‌ي ثروت خود</w:t>
      </w:r>
      <w:bookmarkStart w:id="66" w:name="pg526_7674"/>
    </w:p>
    <w:p>
      <w:pPr>
        <w:pStyle w:val="BookText"/>
        <w:rPr/>
      </w:pPr>
      <w:bookmarkEnd w:id="66"/>
      <w:r>
        <w:rPr>
          <w:rFonts w:ascii="IRNazanin" w:hAnsi="IRNazanin" w:eastAsia="IRNazanin"/>
          <w:color w:val="111111"/>
          <w:sz w:val="28"/>
          <w:sz w:val="28"/>
          <w:szCs w:val="28"/>
          <w:rtl w:val="true"/>
          <w:lang w:bidi="fa-IR"/>
        </w:rPr>
        <w:t>و كساني كه نادار هستند به قدر امكان كه خدا به آنها مرحمت نموده بخشش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خداوند به تو وسعت زيادي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فدايت شود، كارها را از من پنهان مكن كه از نصيب خود بي‌بهره بماني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67" w:name="__RefHeading___Toc4601039_211673320"/>
      <w:bookmarkStart w:id="68" w:name="_Toc23"/>
      <w:bookmarkEnd w:id="67"/>
      <w:r>
        <w:rPr>
          <w:rtl w:val="true"/>
        </w:rPr>
        <w:t>نامه‌ي ديگري از آن حضرت</w:t>
      </w:r>
      <w:bookmarkEnd w:id="6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بزنطي روايت مي‌كند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كه حضرت رضا عليه‌السلام براي فرزند گراميش حضرت جوادالائمه عليه‌السلام نوشته بود و به مدينه فرستاد و آن را مي‌خواندم بدين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كه چون از منزل بيرون مي‌روي غلامانت بخل و حسادت مي‌ورزند و براي آن كه خيري از تو به كسي نرسد تو را از درب كوچك بيرون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تو مي‌نويسم به همان حقي كه بر تو دارم سوگند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رفت و آمد خود را علني و رسمي و از درب بزرگ عمومي قرار دهي و هرگاه سوار مركب مي‌شوي درهم و دينار همراه خود بردار تا هر كسي كه از تو درخواست كند به او چيزي ببخشي و مردم از خير تو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عموهايت از تو چيزي بخواهند به هر يك كمتر از پنجاه اشرفي و اگر عمه‌هايت از تو درخواست كنند به هر كدام كمتر از بيست و پنج اشرفي نبخش؛ ولي نسبت به زيادتر از آن خود 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چون اين بخشش از تو دست دهد، حق تعالي مرتبه‌ي تو را بلند گرداند، همواره در انفاق و بخشش مداومت كن و از فقر و تهي‌دستي</w:t>
      </w:r>
      <w:bookmarkStart w:id="69" w:name="pg526_7675"/>
    </w:p>
    <w:p>
      <w:pPr>
        <w:pStyle w:val="BookText"/>
        <w:rPr/>
      </w:pPr>
      <w:bookmarkEnd w:id="69"/>
      <w:r>
        <w:rPr>
          <w:rFonts w:ascii="IRNazanin" w:hAnsi="IRNazanin" w:eastAsia="IRNazanin"/>
          <w:color w:val="111111"/>
          <w:sz w:val="28"/>
          <w:sz w:val="28"/>
          <w:szCs w:val="28"/>
          <w:rtl w:val="true"/>
          <w:lang w:bidi="fa-IR"/>
        </w:rPr>
        <w:t>هراس نداشته باش</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4601041_211673320"/>
      <w:bookmarkStart w:id="71" w:name="_Toc24"/>
      <w:bookmarkEnd w:id="70"/>
      <w:r>
        <w:rPr>
          <w:rtl w:val="true"/>
        </w:rPr>
        <w:t>اسلام در عصر امام جواد</w:t>
      </w:r>
      <w:bookmarkEnd w:id="7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اعتلا و ارتقاي امپراطوري اسلام در عصر هارون و مأمون به حد كمال رسيده بود و اگر فرصتي به امام رضا عليه‌السلام داده مي‌شد و حسن نيتي در انتخاب آن حضرت به ولايتعهدي بود، در عظمت اسلام و ترويج شعائر دين بزرگترين قدم مؤثر برداشته مي‌شد و آن كشور پهناور كه بيش از چهل و پنج كشور بزرگ فعلي و شامل ميليونها مسلمان بود از حقيقت دين و تعليم و تربيت آن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تأسف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طلبان سعايت كردند و همان طور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 عقيم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وليعهد بي‌نظير خود را كشت و دوران امامت و رياست روحاني به امام جواد عليه‌السلام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در ترويج دين و حفظ شعائر اسلام همان وظيفه را داشت كه حضرت سجاد يا امام محمد باقر عليه‌السلام داشتند، از نظر امامت و ولايت همه در يك صف قرار گرفته و مسئوليت مستقيمي در بارگاه الهي براي تبليغ دين و تشريح احكام سيد المرسلين و تعليم و تربيت اسلامي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عليه‌السلام كه عمرش چون گل كوتاه بود و با سياست جدايي فرقه‌هاي اسلامي و تقويت ائمه‌ي شافعي، حنفي، مالكي و حنبلي رو به رو گرديد بايد طريقه حقه اماميه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 قوانين لايتغير فقه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موجبات آن را فراهم كرد كه يك كودك نا بالغ كه زمامدار ولايت مطلقه‌ي عصر است در مقابل سيل علماي مختلف العقيده و محققين بزرگ و شهير اسلام، احتجاج، مناظره و مباحثه نمود و مشكلات علمي و معضلات مسايل فقها و مهمترين امور اجتماعي را حل نمايند</w:t>
      </w:r>
      <w:r>
        <w:rPr>
          <w:rFonts w:eastAsia="IRNazanin" w:cs="IRNazanin"/>
          <w:color w:val="111111"/>
          <w:sz w:val="28"/>
          <w:szCs w:val="28"/>
          <w:rtl w:val="true"/>
          <w:lang w:bidi="fa-IR"/>
        </w:rPr>
        <w:t>.</w:t>
      </w:r>
      <w:bookmarkStart w:id="72" w:name="pg526_7676"/>
    </w:p>
    <w:p>
      <w:pPr>
        <w:pStyle w:val="BookText"/>
        <w:rPr/>
      </w:pPr>
      <w:bookmarkEnd w:id="72"/>
      <w:r>
        <w:rPr>
          <w:rFonts w:ascii="IRNazanin" w:hAnsi="IRNazanin" w:eastAsia="IRNazanin"/>
          <w:color w:val="111111"/>
          <w:sz w:val="28"/>
          <w:sz w:val="28"/>
          <w:szCs w:val="28"/>
          <w:rtl w:val="true"/>
          <w:lang w:bidi="fa-IR"/>
        </w:rPr>
        <w:t>حضرت با همين سن و در همين محيط كه علم و دانش رو به ترقي نهاد و علوم و فنون ساير ملل در اسلام ترجمه و نشر يافته، مكتب اسلام وسعتي گرفته، دانشگاه اسلام سرتاسر جهان را از كتاب و تعليم و تربيت پر كرده، امام و اولي به تصرف از خاندان هاشمي در صغر سن وارد بحث علمي گشت و فحول علما را در مضيقه ناداني محصور ساخت و به تحقيق و تشريح فقه، اصول، اخلاقيات، رياضيات و فلكيات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خدمتي كه بعضي از ائمه هدي عليهم‌السلام با شمشير مي‌كردند، اين امام همام با احتجاجات خود نموده، و به كلي خط سير حركت فكري مسلمين را برگردانيد و جامعه‌ي علما و روحانيون با تعصبي هم كه داشتند اعتراف و تصديق كردند كه علم و دانش امام جواد عليه‌السلام از منبع علوم نبوت سرچشمه گرفته و در مكتب شديد القواي ربوبي تربيت يافته و بني‌هاشم از صغير و كبير در علم و دانش بي‌شبيه و نظيرند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آن چه را كه مردم گمان كرده بودند و پيشوايان ساختگي و جاعلين حديث و خبر به مردم آموخته بودند براي مسلمانان كشف كرد و چهره‌ي زيباي حقيقت دين را به مردم نشان داد</w:t>
      </w:r>
      <w:r>
        <w:rPr>
          <w:rFonts w:eastAsia="IRNazanin" w:cs="IRNazanin"/>
          <w:color w:val="111111"/>
          <w:sz w:val="28"/>
          <w:szCs w:val="28"/>
          <w:rtl w:val="true"/>
          <w:lang w:bidi="fa-IR"/>
        </w:rPr>
        <w:t>.</w:t>
      </w:r>
    </w:p>
    <w:p>
      <w:pPr>
        <w:pStyle w:val="Heading3"/>
        <w:numPr>
          <w:ilvl w:val="2"/>
          <w:numId w:val="1"/>
        </w:numPr>
        <w:rPr/>
      </w:pPr>
      <w:bookmarkStart w:id="73" w:name="__RefHeading___Toc4601043_211673320"/>
      <w:bookmarkStart w:id="74" w:name="_Toc25"/>
      <w:bookmarkEnd w:id="73"/>
      <w:r>
        <w:rPr>
          <w:rtl w:val="true"/>
        </w:rPr>
        <w:t>نقباي اثنا عشر</w:t>
      </w:r>
      <w:bookmarkEnd w:id="7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ربوبي بر اين بوده كه رهبران آسماني خود را براي وضع شريعت و تعليم اصول عقايد بفرستد و براي هر كدام از آن‌ها وصي و ولي و جانشيني معين فرمايد كه فروع شريعت را تعليم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در اسلام به تواتر از شيعه و سني نقل شده است و بيش از شصت و پنج حديث از طريق عامه و نوزده حديث از طريق اماميه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جمله‌ي احاديث معتبر، موثق و مورد اعتماد فريقين، حديث سلمان فارسي رضي الله عنه است كه عياشي با اسنادش نقل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فارسي رضي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پيامبر خدا صلي الله عليه و آله شرفياب شدم چون نظرش به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افتاد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لم يبعث نبيا و لا رسولا الا جعل له 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هذا من الكتابين قال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علمت نقبائي الاثني عشر الذين اختارهم للامامة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الله من صفاء نوره، فدعاني فأطعته، و خلق من نوري عليا فدعاه فأطاعه و خلق من نوري و نور علي، فاطمة، فدعاها فأطاعته و خلق مني و من علي و فاطمه، الحسن و الحسين، فدعاهما فأطاعاه فسمانا الله بخمسة أسماء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المحمود و أنا محمد، و الله العلي و هذا علي، و الله فاطر و هذه فاطمة، و الله الاحسان و هذا حسن، و الله المحسن و هذا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من نور الحسين عليه‌السلام تسعة ائمة، فدعاهم فأطاعوه قبل أن يخلق الله سماء مبنية و أرضا مدحية، او هواء او ماء او ملكا او بشرا، و كنا بعلمه نسبحه و نسمع له و نطيع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أنت و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عرف هولاء؟ فقال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عرفهم حق معرفتهم و اقتدي بهم فوالي وليهم، و تبرأ من عدوهم فهو و الله منا يرد حيث نرد و يسكن حيث نسكن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ايمان بهم بغير معرفتهم و أسمائهم و أنسابهم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لي بهم؟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سيد العابدين علي بن الحسين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ابنه محمد بن علي باقر علم الأولين و الآخرين من النبيين و المرسلين، ثم ابنه جعفر بن محمد لسان الله الصادق، ثم موسي بن جعفر الكاظم غيظه صبرا في الله، ثم علي بن موسي الرضا لأمر الله، ثم محمد بن علي الجواد المختار من خلق الله ثم علي بن محمد الهادي الي الله، ثم الحسن بن علي الصامت الأمين العسكري، ثم ابنه حجة بن الحسن المهدي، الناطق القائم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بادراكهم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مدركهم و أمثالك و من تولاهم بحقيقة المعرفة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مؤجل في الي أن أدركهم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جاء وعد اوليهما بعثنا عليكم عبادا لنا اولي بأس شديد فجاسوا خلال الديار و كان وعدا مفعولا ثم رددنا لكم الكره عليهم و أمددناكم بأموال و بنين و 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بكائي و شوقي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الذي أرسل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بعهد مني و علي و فاطمة و الحسن و الحسين و تسعة ائمه و كل من هو منا و مظلوم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ليحضرن ابليس و جنوده و كل من محض الايمان محضا و محض الكفر حتي يؤخذ بالقصاص و الأوتاد و التراث و لا يظلم ربك أحدا و نحن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علي الذين استضعفوا في الأرض و نجعلهم ائمة و نجعلهم الوارثين و نمكن لهم في الأرض و نري فرعون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هامان و جنودهما 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پيامبر و رسولي را نفرستاده مگر آن كه براي او دوازده ولي و وصي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رسول خدا به آن از دو كتاب تورات و انجيل آگاهي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سلمان آيا نقباي دوازده گانه مرا كه خداوند آنان را براي امامت پس از من اختيار فرموده مي‌شناسي؟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بهتر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مرا از صفاي نور خويش آفريد و مرا خواند، اطاعت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من، نور علي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خواند و او اطاعت كرد، سپس از نور من و نور علي نور فاطمه را آفريد، پس او را خواند و او نيز اطاعت امر حق مي‌نمود و از من و علي و فاطمه، حسن و حسين را آفريد و آن دو را خواند و آنها اطاعت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با پنج نام از نام‌هاي خود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محمود است من محمد، او علي است و اين علي، او فاطر است اين فاطمه، او احسان است اين حسن، و او محسن است اين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نور حسين، نه نور ديگر آفريد و آنها را خواند همگي اطاعت نمودند و اين قصه پيش از آن بود كه خدا آسماني را بنا كند و زميني را بگستراند يا آب، هوا، فرشته يا بشري باشد و ما به علم پروردگار تسبيح، تقديس و تهليل مي‌نموديم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پاداشي دارد كسي كه آنها را بشناسد؟ فرمود اي سلمان كسي كه آنها را به خوبي و آنگونه كه سزاوار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بشناسد و به ايشان اقتدا كند، دوستانشان را دوست بدارد و از دشمنانشان بيزاري جويد، به خدا قسم از ما به حساب مي‌آيد و هر كجا ما وارد شويم، وارد مي‌شود و هر كجا كه ما ساكن گرديم، ساكن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آيا ايمان به آنها بدون شناخت ايشان و شناخت نام و نسبشان ممكن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را بشناسم؟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حسين كه شناختي، پس از او سرور عبادت پيشه‌گان علي بن الحسين است، پس از او فرزندش محمد بن علي شكافنده علم اولين و آخرين از پيامبران و رسولان، پس از او فرزندش جعفر بن محمد، زبان راستگوي خداوند است سپس موسي بن جعفر است كه خشم خودش را در راه خدا از روي صبر و شكيبائي فرو مي‌نشاند، سپس علي بن موسي است كه به امر خداوند راضي و خشنود است، سپس محمد بن علي است و او بخشنده‌اي است كه از ميان آفريدگانش خدا اختيار فرموده، سپس علي بن محمد آن هدايتگر به سوي خداوند است، سپس حسن بن علي است كه ملقب به امين و عسكري مي‌باشد و پس از او فرزندش حجة بن الحسن المهدي است كه زبان گوياي حق و قيام كننده‌ي به امر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اي رسول خدا دعا كنيد كه من آنان را درك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امثال تو و هر كه ولايت ايشان را پذيرا باشد به حقيقت معرفت آنان را درك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بشارت بسيار خدا را سپاس گفتم سپس</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مهلت داده مي‌شوم تا آن زمان كه آنان را درك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سلمان، بخوان اين آيه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جاء وعد اوليهما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آيه اشاره به رجعت و بازگشت دوباره به عالم،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شوق گريه زيادي كردم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عهد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حق آنكه محمد را فرستاد، در دوران من و علي و فاطمه و حسن و حسين و نه نفر ديگر از امامان و هر كه از ما به حساب آيد و در راه ما ظلم شده باشد، به خدا سوگند، ابليس و لشكر او و هر كه ايمان خالص در وجودش باشد يا كفر خالص، همه آنها را حاضر كنند تا قصاص گرفته شود و پروردگارت هرگز به كسي ستم نكند، و ما تأويل اين آيه شريفه‌ايم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علي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يونس بن ظبيان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اذا أراد يبحل بامام أوتي بسبع ورقات من الجنة، فأكلهن قبل أن يقع فاذا وقع في الرحم سمع الكلام في بطن امه فاذا وضعته رفع له عمود من نور فيما بين السماء و الأرض و كتب علي عضده الايمن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كلمة ربك صدقا و عدلا لا مبدل لكلماته و هو السميع العليم</w:t>
      </w:r>
      <w:r>
        <w:rPr>
          <w:rFonts w:eastAsia="IRNazanin" w:cs="IRNazanin"/>
          <w:color w:val="111111"/>
          <w:sz w:val="28"/>
          <w:szCs w:val="28"/>
          <w:rtl w:val="true"/>
          <w:lang w:bidi="fa-IR"/>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سقط من بطن امه اوتي الحكمة و جعل له مصباح يري به أعمالهم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قد ايدنا بروح منه مقدسة مطهرة ليست بملك و لم تكن مع أحد الا مع رسول الله صلي الله عليه و آله و الائمة منا تسددهم و توفقهم و هو عمود نور بيننا</w:t>
      </w:r>
      <w:bookmarkStart w:id="75" w:name="pg526_7682"/>
    </w:p>
    <w:p>
      <w:pPr>
        <w:pStyle w:val="BookText"/>
        <w:rPr/>
      </w:pPr>
      <w:bookmarkEnd w:id="75"/>
      <w:r>
        <w:rPr>
          <w:rFonts w:ascii="Amiri" w:hAnsi="Amiri" w:eastAsia="Amiri" w:cs="Amiri"/>
          <w:color w:val="111111"/>
          <w:sz w:val="28"/>
          <w:sz w:val="28"/>
          <w:szCs w:val="28"/>
          <w:rtl w:val="true"/>
          <w:lang w:bidi="ar-SA"/>
        </w:rPr>
        <w:t>و بين الله عزوجل</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شيخ محمد علي يعقوبي، خطيب و شاعر معروف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معنف ماطاب أصلا لامني بولاء آل المصطفي الأطياب ويل امه أو ماوري أني امرؤ منهم علقت بأوثق الأسباب اني ادخرت و لا هم ليكون ما بيني و بين النار خير حجاب لا ادلجت في الركائب أن اكن في غير واديهم جلست ركابي أأخاف أن نشرت غدا كتب الوري و بمدح حيد قد ملأت كتابي أو اني أخشي الحساب و هو له و علي يديه غدا يكون حسابي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4601045_211673320"/>
      <w:bookmarkStart w:id="77" w:name="_Toc26"/>
      <w:bookmarkEnd w:id="76"/>
      <w:r>
        <w:rPr>
          <w:rtl w:val="true"/>
        </w:rPr>
        <w:t>يك يا دو امام؟</w:t>
      </w:r>
      <w:r>
        <w:rPr>
          <w:rtl w:val="true"/>
        </w:rPr>
        <w:t>!</w:t>
      </w:r>
      <w:bookmarkEnd w:id="7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اصحاب، خدمت امام رضا عليه‌السلام آمد، هنوز امام هشتم، فرزند پسري نداشت يا او را نمي‌شناخت،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أتخلوا الأرض من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از امام و حجت خالي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أيكون فيها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دو امام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هم باشد يكي صامت و ديگري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شما امام 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دانستي كه امام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اولاد نداريد و بايد امام فرزند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تمضي الايام و الليالي حتي يولد لي ذكر من صلبي، يقوم مثل مقامي، يحق الحق و يمحق الباطل</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روزها و شب‌ها سپري نمي‌شود تا آنكه فرزند پسري از صلب من به دنيا آيد، جايگاه او جايگاه من است مانند من قيام به امر پروردگار كند، حق را ثابت بدارد و باطل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جواد عليه‌السلام متولد شد، حضرت علي بن موسي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خدايي را كه به من فرزندي ارزاني داشت كه وارث علم، مال و صفات من است همان گونه كه آل داوود وارث علم و ملكات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امام جواد عليه‌السلام متولد شد، امام رضا عليه‌السلام مردم دور و نزديك را در وليمه‌ي او دعوت كرد و فرزندي كه وارث علم، مال و صفات جمال و كمال او بود، معرفي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المولود الذي لم يولد مولود أعظم بركة علي شيعتنا منه</w:t>
      </w:r>
      <w:r>
        <w:rPr>
          <w:rFonts w:eastAsia="IRNazanin" w:cs="IRNazanin"/>
          <w:color w:val="111111"/>
          <w:sz w:val="28"/>
          <w:szCs w:val="28"/>
          <w:rtl w:val="true"/>
          <w:lang w:bidi="fa-IR"/>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مولودي است كه مولودي بابركت‌تر از او براي شيعيان ما به دنيا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عليه‌السلام قد كنا نسألك قبل أن يهب الله لك أباجعفر فكنت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يهب الله لي غلاما فقد وهبه الله لك و أقر عيوننا، فلا أرانا الله يومك فان كان كون فالي من؟ فأشار عليه‌السلام بيده الي أبي‌جعفر الجواد عليه‌السلام و هو قائم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يضره من ذلك قد قام عيسي عليه‌السلام بالحجة و هو ابن اقل من ثلاث سنين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خداوند اباجعفر را به شما ببخشد و ما از امام پس از شما سؤال مي‌كرديم 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مي‌فرموديد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پسري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خدا به شما آن پسر را مرحمت فرموده است و چشم ما را روشن ساخته است، خداوند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نباشيد در ميان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نشان ندهد، اما اگر اتفاق افتاد امر امامت به چه كسي محول مي‌گردد؟ حضرت رضا عليه‌السلام با دست مباركش به فرزند عزيزش حضرت جواد عليه‌السلام كه پيش رويش ايستاده بود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فداي شما شوم، او كه سه سال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سن ضرري نمي‌زند، خداوند عيسي را حجت براي عالم قرار داد در حالي كه كمتر از سه سال عمر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به حضرت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 امي لا تلهو و لا تلعب</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فرزندي هستي كه به لهو و لعب نمي‌پردازي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يحيي بن زكريا رحمه‌الله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برويم بازي كنيم؟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خلقنا للعب</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يزل ينقلني الله من أصلاب الطاهرين الي أرحام المطهرات، حتي أخرجني في عالمكم هذا، لم يدنسني بدنس الجاهلية</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خداوند مرا از صلب‌هاي پاك پدران به رحم‌هاي پاك مادران منتقل كرد تا آن كه مرا در عالم شما يعني اين عالم خارج ساخت،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به آلودگي جاهليت مرا آلوده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جواد عليه‌السلام متولد شد، حضرت رضا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وهب لي من يرثني و يرث آل داود عليه‌السلام</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فرزندي داد كه او از من و آل داود ارث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مولود به انبيا و پيامبران سلف شباهت دارد، يك جا تشبيه به سليمان عليه‌السلام مي‌شود، جايي شبيه به عيسي بن مريم عليهماالسلام و يك جا به ابراهيم عليه‌السلام فرزند رسول خدا صلي الله عليه و آله و اين تشبيهات همه براي آن است كه اهميت و ارج معنوي اين بزرگوار به دست آيد، با آن كه كودك بود، داراي علم و دانش و فضل و كرامت بوده است</w:t>
      </w:r>
      <w:r>
        <w:rPr>
          <w:rFonts w:eastAsia="IRNazanin" w:cs="IRNazanin"/>
          <w:color w:val="111111"/>
          <w:sz w:val="28"/>
          <w:szCs w:val="28"/>
          <w:rtl w:val="true"/>
          <w:lang w:bidi="fa-IR"/>
        </w:rPr>
        <w:t>.</w:t>
      </w:r>
      <w:bookmarkStart w:id="78" w:name="pg526_7686"/>
    </w:p>
    <w:p>
      <w:pPr>
        <w:pStyle w:val="Heading2"/>
        <w:numPr>
          <w:ilvl w:val="1"/>
          <w:numId w:val="1"/>
        </w:numPr>
        <w:rPr/>
      </w:pPr>
      <w:bookmarkStart w:id="79" w:name="__RefHeading___Toc4601047_211673320"/>
      <w:bookmarkStart w:id="80" w:name="_Toc27"/>
      <w:bookmarkEnd w:id="78"/>
      <w:bookmarkEnd w:id="79"/>
      <w:r>
        <w:rPr>
          <w:rtl w:val="true"/>
        </w:rPr>
        <w:t>فصل دوم</w:t>
      </w:r>
      <w:bookmarkEnd w:id="8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4601049_211673320"/>
      <w:bookmarkStart w:id="82" w:name="_Toc28"/>
      <w:bookmarkEnd w:id="81"/>
      <w:r>
        <w:rPr>
          <w:rtl w:val="true"/>
        </w:rPr>
        <w:t>اشاره</w:t>
      </w:r>
      <w:bookmarkStart w:id="83" w:name="pg526_7688"/>
      <w:bookmarkEnd w:id="82"/>
    </w:p>
    <w:p>
      <w:pPr>
        <w:pStyle w:val="Heading3"/>
        <w:numPr>
          <w:ilvl w:val="2"/>
          <w:numId w:val="1"/>
        </w:numPr>
        <w:rPr/>
      </w:pPr>
      <w:bookmarkStart w:id="84" w:name="__RefHeading___Toc4601051_211673320"/>
      <w:bookmarkStart w:id="85" w:name="_Toc29"/>
      <w:bookmarkEnd w:id="83"/>
      <w:bookmarkEnd w:id="84"/>
      <w:r>
        <w:rPr>
          <w:rtl w:val="true"/>
        </w:rPr>
        <w:t>امامت امام جواد</w:t>
      </w:r>
      <w:bookmarkEnd w:id="8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بيان امامت امام جواد عليه‌السلام در اصل موضوع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مهمترين مسايل عملي و عقيدتي اسلامي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سخني چند به نظر خوانندگان مي‌رسانم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نظر اهميت موضوعي، اساس عقيده و ايمان مسلمانان است به حدي كه كليه اختلافات مسلمانان از اين مسأله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اختلافات و سرچشمه‌ي نظريات مختلف مردم، پيرامون همين موضوع مهم است و سبب بروز اختلافات هم بدون ترديد حب جاه و احراز مقام و منصب جاه‌طلبان بوده و با آن كه در كتب گذشته ادله‌ي مفصلي نقل كرده‌ايم، باز هم ريشه‌ي موضوع را مطرح نموده و علل بروز اختلاف را بيان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صلي الله عليه و آله مردم دو دسته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دسته‌ي علوي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دسته‌ي بوبكري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طبقه‌ي اول به نصوص متواتره علي بن ابي‌طالب عليه‌السلام را كه اول مؤمن به اسلام بود و در هشتاد جنگ فداكاري از خود نشان داده بود و در هنگام رحلت پيامبر خدا صلي الله عليه و آله هفتاد و يك روز از معرفي او در غدير خم مي‌گذشت، او را خليفه، وصي، امام و جانشين پيامبر خاتم النبيين صلي الله عليه و آله مي‌دانستند و در نظر آن‌ها ترديد و شكي باقي نمانده بود،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به هيچ منطق، حاضر به عدول از نظريه خود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دسته‌ي دوم، اصحاب سقيفه‌ي بني‌ساعده بودند كه به خلافت ابوبكر تن در داده و محكوم توطئه سقيفه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اختيار مردم و اجتماع ساختگي ابوبكر است با آن كه ابوبكر چهل و هشت سال از عمرش را در بت پرستي گذرانده بود و پس از آن در احكام دين توجه نداشته و جاهل به مسائل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طبقه با وجود آن كه اختلاف دستورات را مي‌ديدند و زلات و عثرات و لغزشهاي او را مشاهده مي‌كردند و مي‌شنيدند كه بارها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اقيلوني و لست بخيركم و علي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حال او را برگزيده‌ي امت مي‌دانستند و به فرمان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دسته‌ي اول علويين كه معتقد به خلافت و امامت علي عليه‌السلام بودند از يك طرف وقوف و علم و اطلاعات علي عليه‌السلام را نسبت به احكام شرع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احاديث نبوي را درباره‌ي انتصاب آن حضرت شنيده بودند، از اين رو، او را معصوم شناخته از هر خطا و زلت و لغزش مصون مي‌دانستند و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معصوما من الزلل و الخطأ لم يهم بمعصية و لا اختارها في صغره و كبره و لا عبد صنما و لا وثنا و لم يشرك بالله طرفة عين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اميرالمؤمنين عليه‌السلام معصوم از هر گونه لغزش و خطا بوده و هيچ گاه فكر و انديشه معصيت هم نداشت، نه در كودكي به كوچكترين معاصي دست آلود و نه در بزرگي به گناهان صغيره و كبيره مبادرت كرد و هرگز در تمام مدت عمر حتي به اندازه يك چشم بر هم زدن، نه بت پرستي نمود و نه به خدا شرك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آغاز حيات تا آخرين دم مرگ موحد و مصون از خطا بود و همين جهات كه مشهود مردم بود، او را وصي و خليفه‌ي بلا فصل پيامبر به نصوص متواتره شناختند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كه پيامبر خدا صلي الله عليه و آله از دنيا رفت طبقه‌ي اول مشغول تجهيز، كفن و دفن رسول خدا صلي الله عليه و آله شدند و از مسأله‌ي خلافت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ركن اساسي عقيده و اصول ايمان مسلمين و مفروغ عنه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راحتي داشتند و به كار تجهيز رسول خدا صلي الله عليه و آله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طبقه‌ي دوم بدون توجه به اهميت تجهيز رسول خدا صلي الله عليه و آله جنازه‌ي پيامبر را رها كرده فوري براي انتخاب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آن در سر و پنهان توطئه آن چيده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زرگري را آغاز كردند و اختلاف از همين جا بين مسلمين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انبيا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الهي و رسولان آسماني اطباي روحاني هستند كه خداوند آنها را براي معالجه امراض روحاني فرستاده و شكي نيست كه طبيب بايد حاذق و عالم به علم طب روحاني باشد تا بتواند معالجه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طبقه‌ي دوم به اين عقيده هم عارف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معالج بايد عالم و حاذق باشد، تا طبيبي به علل و اسباب بروز امراض و علاج و داوري آن واقف نباشد امكان ندارد بتواند معالجه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عقيده اماميه خليفه و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روحاني امراض نفساني بشر مي‌باشد و به احكام شريعت از حلال و حرام به طور كامل واقف و عالم به كتاب و سنت و تعليمات آسماني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طبقه‌ي دوم به نصوص تاريخ، جاهل و نادان و نابخردان به دين و احكام شريعت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عمر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قاطعي بر اين حقيقت است كه آنها اساسا طبيب نبوده‌اند، چه جاي آن كه طبيب عالم يا جاهل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مسأله‌ي علمي در زمان هارون و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مجالس رسمي بحث از افضليت خلفا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و در حضور يحيي بن خالد و رجال لشكري و</w:t>
      </w:r>
      <w:bookmarkStart w:id="86" w:name="pg526_7691"/>
    </w:p>
    <w:p>
      <w:pPr>
        <w:pStyle w:val="BookText"/>
        <w:rPr/>
      </w:pPr>
      <w:bookmarkEnd w:id="86"/>
      <w:r>
        <w:rPr>
          <w:rFonts w:ascii="IRNazanin" w:hAnsi="IRNazanin" w:eastAsia="IRNazanin"/>
          <w:color w:val="111111"/>
          <w:sz w:val="28"/>
          <w:sz w:val="28"/>
          <w:szCs w:val="28"/>
          <w:rtl w:val="true"/>
          <w:lang w:bidi="fa-IR"/>
        </w:rPr>
        <w:t>كشوري شاگردان امام كاظم عليه‌السلام احتجاج نموده اين مسأله‌ي كلامي را حلاجي و تجزيه و تحليل نمودند، هارون الرشيد و پسرش مأمون درباره‌ي خلافت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 عقيم</w:t>
      </w:r>
      <w:r>
        <w:rPr>
          <w:rFonts w:eastAsia="IRNazanin" w:cs="IRNazanin"/>
          <w:color w:val="111111"/>
          <w:sz w:val="28"/>
          <w:szCs w:val="28"/>
          <w:rtl w:val="true"/>
          <w:lang w:bidi="fa-IR"/>
        </w:rPr>
        <w:t>».</w:t>
      </w:r>
    </w:p>
    <w:p>
      <w:pPr>
        <w:pStyle w:val="Heading3"/>
        <w:numPr>
          <w:ilvl w:val="2"/>
          <w:numId w:val="1"/>
        </w:numPr>
        <w:rPr/>
      </w:pPr>
      <w:bookmarkStart w:id="87" w:name="__RefHeading___Toc4601053_211673320"/>
      <w:bookmarkStart w:id="88" w:name="_Toc30"/>
      <w:bookmarkEnd w:id="87"/>
      <w:r>
        <w:rPr>
          <w:rtl w:val="true"/>
        </w:rPr>
        <w:t>مجلس هارون و بحث در مورد مسأله خلافت</w:t>
      </w:r>
      <w:bookmarkEnd w:id="8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يحيي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مقربان دربار هارون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شنبه مجلسي داشت و متكلمان از هر فرقه و مذهب آنجا گرد مي‌آمدند و درباره‌ي اديان و مذاهب خود با يكديگر مناظره و احتجاج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اين مجلس به هارون الرشيد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يحيي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مجلسي كه در خبرش به من رسيده چيست؟ يحيي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گروهي با اختلاف مذاهبشان در آن مجلس جمع مي‌شوند و با يكديگر احتجاج مي‌كنند و حق آنها شناخته مي‌شود و فساد مذاهب باطله نمودار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اين مجلس حاضر شوم و سخنان آنها را بشنوم مشروط بر آنكه كسي از حضور من آگاه نشوند و از من نترسند و مذاهب خود را اظهار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شماست، هر موقع اراده كرديد در خدمتم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سر من بگذار و تعهد كن كه از حضور من مطلع نشوند و او نيز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معتزله رسيد و ميان خود مشورت كردند و تصميم گرفتند در آن مجلس با هشام در باب امامت گفتگو كنند، چون مذهب هارون و مخالفت او با اماميه را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تشكيل شد و خليفه پشت پرده نشست، رؤساي معتزله همانند عبدالله بن يزيد اباضي كه سرسخت‌ترين مردم نسبت به هشام بود، همه حاضر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و مجلس رسمي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وارد شد و بر عبدالله بن يزيد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هشام در باب امامت كه مورد اختلاف شماست گفتگو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پرسشي از ما و پاسخي براي ما ندارند، زيرا آنان گروهي هستند كه با ما در امامت مردي اتفاق داشتند و بدون علم و معرفت از ما جدا شدند، نه آنگاه كه با ما بودند حق را شناختند و نه آنگاه كه از ما جدا شدند دانستند كه براي چه جدا شدند؟ پس از ما سؤالي ندارند و پاسخي هم براي ما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كه يكي از حروريه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پرسشي دارم، آيا اصحاب علي آن روز كه دو حكم معين كردند مؤمن بودند يا كافر؟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علي عليه‌السلام در آن روز سه گروه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گروهي مؤمن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گروهي مشرك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گروهي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كساني بودند كه مثل من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از جانب خداي تعالي امام است و معاويه شايستگي آن را ندارد و به آنچه خداي تعالي درباره‌ي علي عليه‌السلام گفته است ايمان آورده و به آن معترف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مشركان كساني بودند كه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امام است و معاويه نيز شايسته‌ي آن است و چون معاويه را در صلاحيت همراه علي عليه‌السلام كردند مشرك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گمراهان كساني بودند كه از سر حميت و عصبيت قبايل و عشاير از دين خارج شدند و چيزي از اين مطالب نفهميدند و نادان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معاويه چگونه بودند؟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سه گروه بودند، گروهي كافر و گروهي مشرك و گروهي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كافران كساني بودند كه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امام است و علي شايسته‌ي آن نيست و از دو جهت كافر شدند يكي از آن جهت كه امامي را كه از جانب خداي تعالي منصوب كرد انكار كردند و ديگر از آن جهت كه فردي را كه از جانب خداي تعالي منصوب نبود به امامت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مشركان گروهي بودند كه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امام است و علي نيز شايسته‌ي آن است و معاويه را در صلاحيت شريك علي عليه‌السلام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گمراهان اصحاب معاويه نيز مانند گمراهان اصحاب علي عليه‌السلام بودند، آنان نيز كساني بودند كه از سر حميت و عصبيت قبايل و عشاير از دين خدا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بنان از كلام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خوارج به نام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من پرسشي دارم و هشام گفت خطا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براي چه؟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همه‌ي شما در انكار امامت مولاي من متفق هستيد و اين شخص از من پرسشي كرد و شما حق پرسش دوم را نداريد تا من از مذهب تو در اين باب پرسش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معتقدي كه خداي تعالي عادل است و ستم نمي‌كند؟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او عادل است و ستم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خداي تعالي زمين‌گير را تكليف كند كه به مسجد برود و در راه خدا جهاد كند و نابينا را تكليف كند كه قرآن و كتاب بخواند آيا او عادل است يا ستمكار؟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حكم نمي‌كند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كه خدا چنين نمي‌كند، اما بر سبيل بحث و جدل مي‌پرسم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بنده را تكليفي كند كه بر ادا و انجام آن راهي نداشته باشد، آيا ستمكار نخواهد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كند ستمكار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آيا خداي تعالي بندگانش را به دين واحدي تكليف كرده كه اختلافي در آن نيست و آنها هم بايد طبق آن تكليف عمل كنند؟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براي آنها دليلي براي وجود آن دين قرار داده است يا آنكه آنها را به چيزي تكليف كرده كه هيچ دليلي بر وجود آن ندارند؟ و در آن صورت آيا او به منزله‌ي كسي نيست كه نابينا را به قرائت كتابها تكليف كند و زمين‌گير را به رفتن به مساجد و جهاد تكليف نمايد؟ ضرار ساعتي سكوت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بايد دليلي باشد، اما مولاي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تبسمي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نيمي از تو شيعه شد و به ناچار به حق گراييدي و ميان من و تو اختلافي نيست جز در نامگذاري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باب سخن را به تو برمي‌گردانم،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چگونه منعقد مي‌كني؟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خداي تعالي نبوت را منعقد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او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زيرا نبوت را اهل آسمان‌ها منعقد مي‌كنند، اما امامت را اهل زمين، عقد نبوت به توسط ملائكه است و عقد امامت به دست پيامبر و هر دو عقد به امر خداي تعالي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چيست؟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در آن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در اين مقام از سه وجه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خداي تعالي پس از رسول اكرم از خلايق رفع تكليف كرده و آنها را مكلف ننموده و امر و نهي به آنها نكرده است و خلايق به منزله‌ي درندگان و چهارپاياني شدند كه هيچ تكليفي بر آنها نيست، و پس از رسول رفع تكليف شده است، اي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چنين مي‌گويي؟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چنين نمي‌گويم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آن است كه مردمان مكلف پس از رسول خدا به دانشمنداني تبديل شده باشند كه به مانند رسول اكرم عالم باشند و هيچيك از آنها به ديگري نيازمند نبوده و به وجود خود، بي‌نياز از غير باشد و به حقي كه هيچ اختلافي در آن نيست رسيده باشند، آيا تو چنين مي‌گويي كه مردمان همه دانشمند شدند و در علم به دين مانند رسول اكرم گرديدند به غايتي كه هيچيك از آنها به ديگري محتاج نبوده و در وصول به حق به وجود خود بي‌نياز از ديگران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نمي‌گويم، بلكه مردم محتاج به غير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وجه سوم باقي ماند و آن اين است كه ناچار بايد عالمي باشد كه رسول اكرم او را براي مردم معين كند و مرتكب سهو و غلط و ستم نشود، معصوم از گناهان و مبراي از خطايا باشد، مردم بدو محتاج باشند و او نيازمند به يكي از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آن چيست؟ هشام گفت هشت دليل دارد، چهار دليل در صفات نسب اوست و چهار دليل در صفات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چهار دليلي كه در صفات نسب اوست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معروف</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الجنس و معروف القبيله و معروف البيت باشد، و از طرف صاحب دين و ملت به او اشاره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اين خلق جنسي معروف‌تر از جنس عرب كه صاحب دين و ملت از ميان آنهاست ديده نشده است، كسي كه نامش را هر روزه در عبادتگاه‌ها پنج مرتبه فرياد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اله الا الله و اشهد أن محمدا رسول الله صلي الله عليه و آله و دعوت او به گوش هر نيكوكار و بدكار و عالم و نادان و معترف و منكر در شرق و غرب عالم مي‌رسد و اگر روا بود كه حجت خداي تعالي بر خلق از غير اين جنس باشد روزگاري بر جوينده و خواستار مي‌آمد كه او را جستجو مي‌كرد اما نمي‌يافت و روا بود كه او را در اجناس ديگري از اين خلق همچون عجم و غيره بجويد و لازم مي‌آمد آنجايي كه خداوند اراده‌ي صلاح دارد فساد پديد آيد، و اين در حكمت و عدل خداوند روا نباشد كه بر مردم امري را واجب كند كه يافت نشود و چون اين روا نباشد جايز نخواهد بود كه امام در غير اين جنس باشد، زيرا به صاحب دين و ملت متصل است و در ميان جنس عرب هم روا نباشد كه در غير قبيله پيامبر يعني قريش باشد، زيرا نسب آنان قرب به پيامبر دارد و چون روا نباشد از اين جنس و قبيله نباشد، روا نخواهد بود كه از اين خاندان نباشد، زيرا نسب اين خاندان قرب به پيامبر دارد و چون اهل اين خاندان بسيارند و به خاطر علو و شرافت اين مقام با يكديگر به مشاجره پرداخته و هر يك از آنها اين مقام را براي خود ادعا كند، بر صاحب دين و ملت ا ست كه به او اشاره كرده و نام و نسبش را بيان كند تا ديگري در آن طمع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دليلي كه در صفات خود اوست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اعلم همه خلايق به واجبات و مستحبات و احكام خداي تعالي باشد تا به آنجا كه هيچ حكم كوچك و بزرگي بر وي پوشيده نباشد و بايد از همه‌ي گناهان معصوم باشد و از همه‌ي مردم شجاع‌تر بوده و در بخشندگي از همه‌ي خلايق</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سخاوتمندتر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عبدالله بن يزيد اباضي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مي‌گويي كه بايد اعلم مردم باشد؟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اگر عالم به همه‌ي حدود الهي و احكام و شرايع و سنن او نباشد، اطميناني بر او نيست كه حدود الهي را دگرگون نكند و ممكن است كسي را كه بايد قطع عضو كند تازيانه بزند و كسي را كه بايد تازيانه بزند قطع عضو كند و حدي را براي خداي تعالي بر طبق فرمانش اجرا نكند و آنجايي كه خداوند اراده صلاح دارد فساد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مي‌گويي كه بايد از گناهان معصوم باشد؟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از گناهان معصوم نباشد، مرتكب خطا شود و خود و خويشانش و نزديكانش را نتواند حفظ كند و خداي تعالي به مثل چنين شخصي بر خلايق احتجاج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مي‌گويي كه بايد شجاع‌ترين مردم باشد؟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او فئه و پناه مسلمين است، كسي كه مسلمانان بدو رجوع كنند و خداي تعالي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يولهم يومئذ دبره الا متحرفا لقتال أو متحيزا الي فئة فقد باء 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شجاع نباشد، بگريزد و به غضب الهي گرفتار آيد و كسي كه به غضب الهي گرفتار آيد، روا نباشد كه حجت خداي تعالي بر خلقش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مي‌گويي كه بايد بخشنده‌ترين مردم باشد؟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او خزانه‌دار مسلمانان است و اگر بخشنده نباشد، با اشتياق به اموال مسلمين ميل كند و آنها را بگيرد و خيانت كند و روا نبود كه خداي تعالي به خائني بر خلقش احتجاج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كسي داراي اين صفات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كاخ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همه‌ي اين كلام او را شنيد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او را ما را گرفته و از انبان نوره به ما عطا كرده است واي بر تو اي 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جعفر بن يحيي با او در پس پرده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كيست؟ جعفر بن يحيي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مقصود او موسي بن جعفر است؟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مقصود او كساني هستند كه شايستگي آن را دارند و سپس لبان خود را گزيد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شخصي زنده باشد، پادشاهي ساعتي بر من نخواهد بود، به خدا سوگند تاثير زبان اين شخص بر قلوب مردم از صد هزار شمشير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دانست كه هشام را خواهند گرفت، به هشام اشاره كرد، هشام از جريان مطلع شد، فوري از بغداد به كوفه رفت و در آنجا پنهان گرديد و دستور داد اگر خليفه در پي من فرستاد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و از دنيا رفت و چنين هم شد</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استفاده شد كه امامت به نص صريح آيات و احاديث و به حكم عقل، نقل و اجماع با فاضل مردم است نه با مفضول و پس از پيامبر جز علي عليه‌السلام كسي واجد اين شرايط نبوده و اين خصال هشت گانه در حسب، نسب و ملكات به ارث به فرزندان او رسيده كه پيش از تولد هر يك به نام و نشاني معرفي شده بودند و هر يك وصي و خليفه و امام پس از خود را به مردم معرفي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عليه‌السلام نيز مكرر فرزندش امام جواد عليه‌السلام را به اصحاب خود معرفي مي‌كرد كه او امام و خليفه حق در ميان امت و حجت حق بر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امامت حضرت جواد عليه‌السلام با وجود نص صريح و آثار و علائم و معجزات، قابل انكار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در كتب اسلامي تتبع و تحقيق نموده‌اند مي‌دانند كه اين دوازده بزرگوار عليهم‌السلام منصوب و منصوص هستند، در حالي كه برادران ديگري هم داشته‌اند،</w:t>
      </w:r>
      <w:bookmarkStart w:id="89" w:name="pg526_7699"/>
    </w:p>
    <w:p>
      <w:pPr>
        <w:pStyle w:val="BookText"/>
        <w:rPr/>
      </w:pPr>
      <w:bookmarkEnd w:id="89"/>
      <w:r>
        <w:rPr>
          <w:rFonts w:ascii="IRNazanin" w:hAnsi="IRNazanin" w:eastAsia="IRNazanin"/>
          <w:color w:val="111111"/>
          <w:sz w:val="28"/>
          <w:sz w:val="28"/>
          <w:szCs w:val="28"/>
          <w:rtl w:val="true"/>
          <w:lang w:bidi="fa-IR"/>
        </w:rPr>
        <w:t>ولي مقام امامت و ولايت از جانب حق به دست آنها سپرده شده و اين يك منصب آسماني است نه زميني، اين موهبت الهي است نه حاصل كشش و كوشش زندگاني اجتماعي</w:t>
      </w:r>
      <w:r>
        <w:rPr>
          <w:rFonts w:eastAsia="IRNazanin" w:cs="IRNazanin"/>
          <w:color w:val="111111"/>
          <w:sz w:val="28"/>
          <w:szCs w:val="28"/>
          <w:rtl w:val="true"/>
          <w:lang w:bidi="fa-IR"/>
        </w:rPr>
        <w:t>.</w:t>
      </w:r>
    </w:p>
    <w:p>
      <w:pPr>
        <w:pStyle w:val="Heading3"/>
        <w:numPr>
          <w:ilvl w:val="2"/>
          <w:numId w:val="1"/>
        </w:numPr>
        <w:rPr/>
      </w:pPr>
      <w:bookmarkStart w:id="90" w:name="__RefHeading___Toc4601055_211673320"/>
      <w:bookmarkStart w:id="91" w:name="_Toc31"/>
      <w:bookmarkEnd w:id="90"/>
      <w:r>
        <w:rPr>
          <w:rtl w:val="true"/>
        </w:rPr>
        <w:t>چرا علي حقش را مطالبه نكرد؟</w:t>
      </w:r>
      <w:r>
        <w:rPr>
          <w:rtl w:val="true"/>
        </w:rPr>
        <w:t>!</w:t>
      </w:r>
      <w:bookmarkEnd w:id="9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پرسشي است كه روزبهان ناصبي،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علي، وصي و خليفه بود و سهمي در اين مقام داشت با آن كه شجاع بود، چرا براي احقاق حق خود قيام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براي احقاق حق خودش در قبال طلحه و زبير، قيام كرد و شمشير به دست گرفت و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پاسخي كه از طرف علماي شيعه به او داده شده اين كه نه تنها تو اين پرسش را نموده‌اي، بلكه در زمان خود آن حضرت، اشعث بن قيس همين سؤال را از اميرمؤمنان علي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أميرالمؤمنين علي بن أبي‌طالب عليه‌السلام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مازلت مظلوما منذ قبض رسول الله صلي الله عليه و آله فما أن تضرب بسيفك دون مظلمتك؟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علي عليه‌السلام پرسيدم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مي‌فرموديد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وقت رحلت رسول خدا صلي الله عليه و آله تا به حال هميشه مظلوم بوده‌ام و به من ظلم و ستم كرده‌اند، تو با اين شجاعت و قدرت و شمشير بران، چرا حق خود را مطالبه نكردي و با نيروي شمشير مطالبه حق خود ننمودي؟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منعي ما منع هارون بن عمران، اذا قال لأخيه موسي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خشيت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 بين بني‌اسرائيل، و ذلك أنه قال حين مضي لميقات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رأيت قومي قد ابتغوا غيرك فنابذهم و جاهدهم ان وجدت أعوانا و ان لم تجد فاحق دمك و اكفف 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قال حبيب قلبي و أخي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وجدت أعوانا فجرد السيف و الا فاصبر و احقن دمك، فهذا منعني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علتي كه مانع شد تا هارون در قبال طاغيان صبر كند و شمشير نكشد، همان مانع شد كه من نيز شمشير نكشم و بردباري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موسي بن عمران عليه‌السلام براي ميقات به كوه طور رفت به هارون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پيروي من و اجراي تعليماتي كه به آنها دادم بيرون رفتند و ديگري را اختيار كردند، چه كنم؟ حضرت موسي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ياوري داشتي و مددكاري جستي مجاهده كرده و مبارزه نما وگرنه در خانه بنشين و صبر كن و خون خود را محافظت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حبيب دلم پيامبر خاتم النبيين صلي الله عليه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ياوري داشتي جهاد كن و دست به شمشير بزن و اگر كمك و ياوري نداشتي آرام باش و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اين كه من كمكي نداشتم اين بود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چگونه تو را دوست دارند در حالي كه تو هفتاد نفر از بزرگان قريش را به دست خودت كشتي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دست به شمشير مي‌زدم قريش از فرط خشم و غضب با رشك و حسد دست از اسلام بر مي‌داشتند و به كفر اول بر مي‌گشتند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اصلي ما، حفظ دين بود، نه حفظ مقام شخصي و آن روز حفظ</w:t>
      </w:r>
      <w:bookmarkStart w:id="92" w:name="pg526_7701"/>
    </w:p>
    <w:p>
      <w:pPr>
        <w:pStyle w:val="BookText"/>
        <w:rPr/>
      </w:pPr>
      <w:bookmarkEnd w:id="92"/>
      <w:r>
        <w:rPr>
          <w:rFonts w:ascii="Amiri" w:hAnsi="Amiri" w:eastAsia="Amiri" w:cs="Amiri"/>
          <w:color w:val="111111"/>
          <w:sz w:val="28"/>
          <w:sz w:val="28"/>
          <w:szCs w:val="28"/>
          <w:rtl w:val="true"/>
          <w:lang w:bidi="ar-SA"/>
        </w:rPr>
        <w:t>دين به اين بود كه صبر كنم و بردباري بنمايم تا مسلمانان در دين خود ثابت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در قبال معاويه و زبير، قريشي در كار نبود، بلكه اهانت به اصل دين مي‌شد و آنها با دين بازي مي‌كردند به همين جهت آن حضرت دست به شمشير زده و با آنها به مبارزه برخاست</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4601057_211673320"/>
      <w:bookmarkStart w:id="94" w:name="_Toc32"/>
      <w:bookmarkEnd w:id="93"/>
      <w:r>
        <w:rPr>
          <w:rtl w:val="true"/>
        </w:rPr>
        <w:t>امامت امام نهم حضرت جوادالائمه</w:t>
      </w:r>
      <w:bookmarkEnd w:id="9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حضرت امام جواد عليه‌السلام نهمين كرسي نشين مسند خلافت و امامت بود در نظر اماميه ترديدي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رحمه‌الله در نص امامت آن حضرت از پدرش امام رضا عليه‌السلام و جدش حضرت موسي بن جعفر عليه‌السلام و امام صادق عليه‌السلام رواياتي را از صفوان بن يحيي، معمر بن خلاد، و حسين بن بشار، ابن ابي‌نصر بزنطي، ابن‌قيام واسطي، حسن بن جهم، ابويحيي صنعاني، خيراني، يحيي بن حبيب زيات و افراد بسياري نقل نموده كه احاديث و اخباري درباره‌ي امامت و نص خلافت الهيه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روايتي را به اسناد خود از جعفر بن محمد، از حضرت امام رضا عليه‌السلام نقل كرده كه صفوان بن يحيي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كنا نسألك قبل أن يهب الله لك أباجعفر، فكنت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يهب الله لي غلاما، فقد وهب الله لك و أقر عيوننا، فلا أرانا الله يومك، فاذا كان كون فالي من؟ فأشار بيده الي أبي‌جعفر عليه‌السلام و هو قائم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يضره من ذلك قد قام عيسي بالحجة و هو أقل من ثلاث سنين</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رضا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 از تولد اباجعفر عليه‌السلام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پسري عنايت مي‌فرمايد كه چشم همه به او روشن خواهد بود و من آن كودك را نمي‌بينم، او كي و كجاست؟ امام رضا عليه‌السلام با دست اشاره به پسري كرد كه در برابرش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فرزندي كه به تو خبر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سه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عيسي بن مريم در كمتر از سه سالگي حجت خدا بر خلق نشده؟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 كه مدخليت در تربيت شدگان ربوبي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شيخ مفيد رحمه‌الله از جعفر بن محمد، از محمد بن يعقوب، از معمر بن خلاد روايت مي‌كند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عليه‌السلام سخني شنيدم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درباره‌ي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كنار زانوي امام رضا عليه‌السلام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أهل البيت يتوارث أصاغرنا عن أكابرنا القذة بالقذة</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مواريث امامت، خلافت و ولايت را به ارث از يكديگر مي‌بريم، كودكان ما از بزرگان ما بدون هيچ كمي و زيادي و تقديمي و تأخيري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و تعالي بعث عيسي بن مريم رسولا نبيا صاحب شريعة مبتدأة في اصغر من السن الذي فيه أبوجعفر عليه‌السلام</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عيسي بن مريم را براي هدايت و ارشاد خلق برگزيده و برانگيخت و از دوره‌ي صباوت، او را رسول و پيامبر و صاحب شريعت قرار داد تا در كودكي آغاز به فرمانفرمايي در نفوس و ارواح مردم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بنمايد و در همين سني كه ابوجعفر عليه‌السلام را مي‌بينيد چند سال حضرت عيسي كوچكتر هم بوده، حجت خدا و رسول و پيامبر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و حجت خدا بودن ابوجعفر عليه‌السلام كه بزرگتر از حضرت عيسي عليه‌السلام بود با چنين سابقه‌ي مشهوري هيچ استعجاب و شگفتي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مكتب رسالت و حجر و دامان تربيت ربوبي، بزرگ و كوچك، سياه و سفيد معني ندارد، هر كس را كه خدا بخواهد لياقت مي‌بخشد، استعداد و قابليت مي‌دهد و او را آماده‌ي وحي و الهام و پيشوائي و رهبري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ابوالبشر و پيامبر ما پيش از آمدن به اين نشئه، پيامبر بودند و ابراهيم، موسي و عيسي عليهم‌السلام پيش از آمدن به دنيا رسول خدا و نبي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نيز همين مكتب را طي كرده‌اند، سيدالشهداء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اخبار متواتر صحيح و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تولد، سيد و آقاي شهداء و امام و حجت بر خلق معرفي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عليه‌السلام و امام زمان حجة بن الحسن عليه‌السلام در سن پنج و هفت سالگي امام و پيشوا و قائد عظيم الشأن و رهبر و راهنماي خلق آفريده شده بودند و در اين جهت، از نظر قرآن و حديث و علوم اسلامي هيچ اختلافي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و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حضرت امام رضا عليه‌السلام درگذشت، محمد بن جمهور العمي، حسن بن راشد، علي بن مدرك، علي بن مهزيار و گروه بسيار زيادي از شهرهاي اسلامي به طرف مدينه حركت كردند تا از خلف و جانشين و امام پس از حضرت علي بن موسي الرضا عليه‌السلام مطلع شوند، اين جمعيت به قريه‌اي از مزارع امام موسي كاظم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سه ميلي شهر مدينه بود رفته و در آنجا سكني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قصري بود كه عبدالله بن موسي سكونت داشت، مردم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فقهاي امت با اين نظريه مخالف بوده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عليه‌السلام از پيامبر خدا نقل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الامامة في اخوين بعد 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عبدالله بن موسي، امام پس از حضرت رضا عليه‌السلام نيست، زيرا او، برادر امام رضا عليه‌السلام بوده و به نص فرمايش رسول خدا صلي الله عليه و آله امامت پس از امام حسن و امام حسين در هيچ برادري جمع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عبدالله بن موسي، برادر امام رضا عليه‌السلام آمد و در صدر مجلس نشست، يكي از حضار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طلاق مردي كه به قدر ستارگان آسمان، زنش را طلاق داده چه مي‌گوئيد؟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منه بصدر الجوزا و النسر الواقع؛ اين سخني است كه كودكان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اين سخن در تحير افتادند، زيرا مكتب امام صادق عليه‌السلام علم نجوم را به شاگردان خود خوب آموخته بود و امام كاظم عليه‌السلام نيز رياضيات را تشريح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مكتب جعفري از نجوم و ستارگان بي‌خبر نبودند كه همه در تحير فرو رفته به هم لبخندي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اباجعفر محمد تقي وارد شد و در آن وقت هشت ساله بود، همه برخاسته و به او احترام و تعظيم نمودند، عبدالله بن موسي نيز از جاي خود برخاست و ابوجعفر را به جاي خود نشانيد؛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پرسشي داريد بپرسيد؟ خداي رحمتتان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طلق امرأته عدد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تقرء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سورة الطلاق الي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اقيموا الشهادة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لاطلاق</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بخمس؛ شهادة شاهدين عدلين في طهر من غير جماع بارادة و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 في القرآن عدد نجوم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الخبر</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مي‌فرمائيد درباره‌ي مردي كه زنش را به قدر ستاره‌هاي آسمان طلاق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قرآن خوانده‌اي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را بخوان، تلاوت كرد تا بدين آيه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شهادت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واقع و محقق نمي‌شود مگر پنج شرط، شهادت دو شاهد عادل، در طهر باشد، بدون مواقعه و همبستري باشد، با قصد و اراده و عزم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معني عدد نجوم در قرآن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ستارگان آسمان، رهبر و راهنماي خلق و باعث هوشياري مي‌باشند؛ ائمه دين عليهم‌السلام نيز ستاره‌هاي درخشان زمين هستند كه رهبر و راهنماي خلق و هوشيار به معارف الهي مي‌باشند و زنده و مرده آنها فرق نمي‌كند، درخشان بوده و مظهر هدايت و ارشاد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حديث ديگري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ائمه‌ي اطهار عليهم‌السلام در روي زمين و قبور آنها در زمين مانند ستارگان آسمان و نجوم روشن درخشان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قيد حيات مادي هستند تعليمات و روش پرورش و عمليات آنها مردم را</w:t>
      </w:r>
      <w:bookmarkStart w:id="95" w:name="pg526_7706"/>
    </w:p>
    <w:p>
      <w:pPr>
        <w:pStyle w:val="BookText"/>
        <w:rPr/>
      </w:pPr>
      <w:bookmarkEnd w:id="95"/>
      <w:r>
        <w:rPr>
          <w:rFonts w:ascii="IRNazanin" w:hAnsi="IRNazanin" w:eastAsia="IRNazanin"/>
          <w:color w:val="111111"/>
          <w:sz w:val="28"/>
          <w:sz w:val="28"/>
          <w:szCs w:val="28"/>
          <w:rtl w:val="true"/>
          <w:lang w:bidi="fa-IR"/>
        </w:rPr>
        <w:t>هدايت مي‌كند و چون درگذشتند و رحلت نمودند قبور آنها مركز تجمع اهل علم و دانش و تقوي مي‌باشد و آثار آنها، هادي و رهبر و معلم و آموزنده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هنگامي به جغرافياي تاريخي جهان اسلام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مكه، مدينه، نجف، كربلا، كاظمين، مشهد مقدس رضوي، سامرا، حتي قم، روضه‌ي مطهره‌ي فاطمه‌ي معصومه، ري، روضه حضرت عبدالعظيم عليه‌السلام و ساير امام 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امام زاده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بالاي جبال البرز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زادگاني كه در اصفهان، ري، قزوين، فارس، خراسان و ديگر شهرها و آبادي‌ها مي‌باشند، همه‌ي آنها ستاره‌ي فروزان هدايت حق مي‌باشند و محل نماز و خيرات هستند</w:t>
      </w:r>
      <w:r>
        <w:rPr>
          <w:rFonts w:eastAsia="IRNazanin" w:cs="IRNazanin"/>
          <w:color w:val="111111"/>
          <w:sz w:val="28"/>
          <w:szCs w:val="28"/>
          <w:rtl w:val="true"/>
          <w:lang w:bidi="fa-IR"/>
        </w:rPr>
        <w:t>.</w:t>
      </w:r>
    </w:p>
    <w:p>
      <w:pPr>
        <w:pStyle w:val="Heading3"/>
        <w:numPr>
          <w:ilvl w:val="2"/>
          <w:numId w:val="1"/>
        </w:numPr>
        <w:rPr/>
      </w:pPr>
      <w:bookmarkStart w:id="96" w:name="__RefHeading___Toc4601059_211673320"/>
      <w:bookmarkStart w:id="97" w:name="_Toc33"/>
      <w:bookmarkEnd w:id="96"/>
      <w:r>
        <w:rPr>
          <w:rtl w:val="true"/>
        </w:rPr>
        <w:t>عصر امامت حضرت جواد</w:t>
      </w:r>
      <w:bookmarkEnd w:id="9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اوراق تاريخ را ورق مي‌زنيم از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رحلت رسول الله صلي الله عليه و آله تا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رحلت امام هشتم، حوادث متناوب و متواتر، يكي پس از ديگري ظهور و بروز داشت و تحولات روز افزوني عمق صفحات تاريخ را به خود مشغول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 خدا صلي الله عليه و آله، بلافاصله سقيفه‌ي بني‌ساعده پيدا شد و منشاء اختلاف و مبدأ نفاق و خلاف گرديد، به طوري كه كليه اختلافات جامعه‌ي اسلامي از آنجا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كه مخالفين ابوبكر از دادن زكات به دولت غاصب، خودداري كردند، سپس فتوحات اسلامي آغاز شد و روم و ايران به دست مسلمانان افتاد و اين نهضت جهانگير با انقلاب خونين و تحولات عميقي پيش مي‌رفت تا دامنه‌ي اسلام به شرق و غرب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 جهانگيري و جهان‌داري عصر به عثمان رسيد، او نيز به سبب عدم كفايت و آلت دست امويان شدن و صدور ناسخ و منسوخ احكام سياسي، مورد حملات قرار گرفت تا كشته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حكومت علوي هم با مخالفين جاه‌طلب سرسختي چون طلحه، زبير و معاويه روبرو شد و حضرتش چهار سال با آنها جنگيد، اگر چه همه‌ي آنها مقهور و منكوب شدند، ولي به حيله و تزوير متوسل شده تا امام پرهيزكاران را كشتند و خود بر سرير سلطنت جا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حكومت و بيست سال خلافت نمود، در اين مدت براي حفظ مقام و منصب خود از هيچ جنايتي خودداري نكرد و به شرحي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سيدالشهداء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 حوادث شگفت انگيزي در عصر او روي داد كه موجب قيام حضرت ابي‌عبدالله عليه‌السلام گرديد و با شهادت سيدالشهداء عليه‌السلام صفحه‌ي تازه‌اي براي تاريخ در انقلاب خونين باز شده و رستاخيز عظيمي برپا گرديد كه دامنه‌ي آن قرن‌ها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بزرگ روز عاشوراي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ده سال در عربستان و حجاز دامنه پيدا كرد و بر اثر خون‌خواهي قبايل عرب بيش از چهارصد هزار نفر در اين انقلاب و شورش خون‌خواهي كشته شدند و هر روز بر عمق انقلاب افزوده مي‌شد و اثر آن بيشتر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اسارت اسراي اهل بيت سيدالشهداء عليه‌السلام و انقلاب عراق، شامات، حجاز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منجر به ضعف و سقوط بني‌اميه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سياسي منقلب و دگرگون گرديده و رشته‌ي حكومت از بني‌اميه سلب و به دست بني‌عباس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هم عصر انقلابي سخت و ناگواري بود كه حضرت امام سجاد عليه‌السلام و امام محمد باقر عليه‌السلام با آن مواجه بودند و مي‌سوختند و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فرصتي مناسب پيش آمد كه بنيان گذاري مدرسه جعفري به دست امام باقر العلوم عليه‌السلام تأسيس و تشكيل گرديد و در زمان امام صادق عليه‌السلام به كمال خود رسيد و در قرن دوم توسعه يافت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متلاشي شدن دولت اموي و استقرار خلافت عباسي، جنگ سرد و كشتار سري و ترور و مسموميت با قوت ادامه يافت، چنانچه در زمان منصور و هارون چندين هزار نفر از سادات علوي را كشتند و ميان گچ گذاشته و در ميان ديوارها و ستون ساختمان‌ها نهادند، يا آن قدر بر آنان سخت گرفتند كه متواري شدند و بر فراز قله‌هاي كوه‌ها و دشت‌هاي پهناور دور افتاده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آنجاها نيز به اعلام شوم بني‌عباس و گرفتن جايزه و مقام و منصب از دست جنايتكاران، كشته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امام زادگاني كه در اطراف شهيد شده‌اند ملاحظه كنيد اين حقيقت را ظاهر و آشكار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ربع اول قرن سوم كه مأمون فرمان‌فرمائي داشت با مسموم ساختن حضرت علي بن موسي الرضا عليه‌السلام و تمركز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زير نظر گرفتن آنها، تا حدودي در اين بيست و پنج سال، وضعيت خاصي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 به جرأت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امام نهم عليه‌السلام عصر سكوت بود و انقلابات فقط جنبه‌ي سياسي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امام نهم عليه‌السلام داماد خليفه بود و حوادث انقلاب فكري و ديني و علمي و تحولات عقيدتي و اساسي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امام سجاد، امام صادق، امام رضا عليهم‌السلام در جريان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عصر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عليه‌السلام مواجه با مبارزات مشكل نبود، بلكه يك مبارزه آرام علمي آن هم مأمون براي مفاخره‌ي داماد خود تشكيل داده بود و خودش هم اطلاعات علمي داشت و در مجالس رسمي هر هفته، دو روز مجلس مباحثه و مناظره داشت و در اثبات ولايت و امامت اميرالمؤمنين عليه‌السلام پافشاري مي‌نمود، با قيد آن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 عقيم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هم رفته عصر امامت جوادالائمه عليه‌السلام در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عصر تعليم و تربيت عمومي آرام بي مبارزه بود كه چون از طرفي كشور توسعه يافته بود، از طرف ديگر علماي اسلام نيز زياد شده بودند و به اطراف جهان اسلام حركت</w:t>
      </w:r>
      <w:bookmarkStart w:id="98" w:name="pg526_7709"/>
    </w:p>
    <w:p>
      <w:pPr>
        <w:pStyle w:val="BookText"/>
        <w:rPr/>
      </w:pPr>
      <w:bookmarkEnd w:id="98"/>
      <w:r>
        <w:rPr>
          <w:rFonts w:ascii="IRNazanin" w:hAnsi="IRNazanin" w:eastAsia="IRNazanin"/>
          <w:color w:val="111111"/>
          <w:sz w:val="28"/>
          <w:sz w:val="28"/>
          <w:szCs w:val="28"/>
          <w:rtl w:val="true"/>
          <w:lang w:bidi="fa-IR"/>
        </w:rPr>
        <w:t>مي‌كردند و اصول و فروع را به مردم مي‌آموختند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چيزي كه در اين عصر از نظر شخص خليفه و امام جمعه و قاضي القضات و شيخ الاسلام او، مورد توجه بود، معضلات فروع علوم بود، چنانچه ديديم در بحث مجلس رسمي خليفه مشكل‌ترين مسائل علمي بحث يك فرع فقهي پيرامون صيد و ذباحة، نكاح و طلاق، يا وظايف محل و محرم حج بود و يا آن كه تفسير برخي از آيات را مي‌پرسيدند و امام عليه‌السلام آنها را به روش صحيح مكتب وحي و تفسير اهل بيت عصمت و طهارت تفسير و بيان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مقدمه، عصر امامت حضرت جواد عليه‌السلام عصر آرامش و سكون بود، و مردم از انقلاب، حوادث و مشكلات دور بودند، آن حضرت در مدتي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قريب ده سال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آرامش تمام مي‌زيستند و در آنجا در مسجد جد بزرگوارش رسول‌الله صلي الله عليه و آله به توسعه و تعليم تفسير اهل بيت عليهم‌السلام و نشر احاديث و اخبار آل محمد عليهم‌السلام مي‌پرداختند</w:t>
      </w:r>
      <w:r>
        <w:rPr>
          <w:rFonts w:eastAsia="IRNazanin" w:cs="IRNazanin"/>
          <w:color w:val="111111"/>
          <w:sz w:val="28"/>
          <w:szCs w:val="28"/>
          <w:rtl w:val="true"/>
          <w:lang w:bidi="fa-IR"/>
        </w:rPr>
        <w:t>.</w:t>
      </w:r>
    </w:p>
    <w:p>
      <w:pPr>
        <w:pStyle w:val="Heading3"/>
        <w:numPr>
          <w:ilvl w:val="2"/>
          <w:numId w:val="1"/>
        </w:numPr>
        <w:rPr/>
      </w:pPr>
      <w:bookmarkStart w:id="99" w:name="__RefHeading___Toc4601061_211673320"/>
      <w:bookmarkStart w:id="100" w:name="_Toc34"/>
      <w:bookmarkEnd w:id="99"/>
      <w:r>
        <w:rPr>
          <w:rtl w:val="true"/>
        </w:rPr>
        <w:t>محيط امامت حضرت جواد</w:t>
      </w:r>
      <w:bookmarkEnd w:id="10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شناخت محيط امامت حضرت جواد عليه‌السلام بايستي زندگاني پرافتخار حضرت علي بن موسي الرضا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ورق بزنيم تا محيط عصر امام جواد عليه‌السلام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زندگاني امامان معصوم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حضرت امام رضا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خلافت كبراي اميرالمؤمنين علي بن أبي‌طالب عليه‌السلام، محيط روحانيت، انزوا و اعتزال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كار ائمه ما، قيام به امر از راه تعليم و تعلم بود كه به مردم حقايق علمي را بياموزند كه مصداق أتم و أكمل آن، گشايش مدرسه جعفري و ادامه‌ي آن تا آخرين روزهاي زندگاني امام موسي كاظم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محيط زندگاني امام رضا عليه‌السلام به ويژه در چهار سال آخر، زندگاني سياسي آميخته به سيادت و روحانيت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شخصا حضرتش تعهد گرفت در امور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دخالت نكند، عزل و نصبي نفرمايد و در تشريفات سياسي مداخله ننمايد؛ ولي مقام ولايتعهد، مقام سياسي و سلطنت و خلافت عظماي مسلمانان بود كه در خارج عظمت، سطوت و اهميتي به 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عصر آميخته به سيادت و سياست يك محيط بزرگي به وجود آورد كه جاذب و جالب هم بود، زيرا علاوه بر مراتب فوق، جذبه‌ي علمي شخص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بهتر و بيشتر از خلفاي سابق دانش و بينش داشت و مقيد و معتقد به روحانيت و اعلميت و سيادت بني‌هاشم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احترامات او براي اهل بيت عصمت و طهارت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محيط متناسب محبوب‌تري به وجود آورد كه مردم ايران، خراسان، عراق و ساير ممالك مطيع آن، به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علي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مجذوب و مرعوب مقام سيادت و روحانيت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حضرت امام جواد عليه‌السلام فرزند امام رضا عليه‌السلام از جهت سن و سال و آن قدرت علمي، ادبي و فضيلت و اخلاقي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خلافت سنت طبيعت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 و محيط جاذب و جالب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مأمون، خليفه عباسي، تسليم شدن يحيي بن اكثم، مفتي بزرگ، قاضي القضات پايتخت اسلامي، هر دو موجب شد كه نام ابن‌الرضا عليه‌السلام با آن كه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نبود مورد تعظيم، تكريم، تجليل و تبجيل قرار گرفت و هر كجا و هر زمان نامي از امام جواد عليه‌السلام برده مي‌شد، همه او را به عظمت ياد مي‌كردند و به روحانيت، سيادت، سياست و بزرگواري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عظمت نام، با پراكندگي مركز خلافت پراكنده شد؛ ولي عظمت قوت يافت، سياست بني‌عباس شكست خورد و بين ترك و فارس و عرب همان عظمت و روحانيت از بني‌هاشم و علويين تقويت، شدت و استقرار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سياست داخلي بني‌عباس رو به سقوط و اضمحلال رفت تا آنجا كه خلفاي بني‌عباس دست نشانده‌ي امراي بلدان و امصار و كشورهاي ترك، فارس،</w:t>
      </w:r>
      <w:bookmarkStart w:id="101" w:name="pg526_7711"/>
    </w:p>
    <w:p>
      <w:pPr>
        <w:pStyle w:val="BookText"/>
        <w:rPr/>
      </w:pPr>
      <w:bookmarkEnd w:id="101"/>
      <w:r>
        <w:rPr>
          <w:rFonts w:ascii="IRNazanin" w:hAnsi="IRNazanin" w:eastAsia="IRNazanin"/>
          <w:color w:val="111111"/>
          <w:sz w:val="28"/>
          <w:sz w:val="28"/>
          <w:szCs w:val="28"/>
          <w:rtl w:val="true"/>
          <w:lang w:bidi="fa-IR"/>
        </w:rPr>
        <w:t>ديلم و تاتار شدند، به شرحي كه در كتاب تاريخ مفصل اسلام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امامت حضرت جواد عليه‌السلام رو به توسعه و تعظيم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اين اختلاف سياسي مقام سيادت، اعلميت و روحانيت ابن‌الرضا عليه‌السلام به اتحاد و اتفاق و شدت و قوت رسيد و همه‌ي نژادهاي اسلامي سر تواضع و ادب در ساحت مقدس امام نهم جواد عليه‌السلام خم مي‌كردند و هر كجا نامي از حضرت جواد عليه‌السلام برده مي‌شد بدون استثناء، همه احترام و توقير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عليه‌السلام در اين محيط متناسب توجهي به سياست نكرد و در پي خلافت نبود، بلكه وجهه‌ي همت و هدف اصلي آن حضرت، نشر، توسعه و تعميم مسائل مشكل و لاينحل مسلمين بود كه بايد به دست اين امام عليه‌السلام تجزيه و تحليل شود و معضلات مسايل فقه 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ديديم كه چگونه مسأله‌اي از اين امام طرح مي‌شده موضوع تجزيه و تحليل قرار مي‌گرفت، بحث روي تعمق و دقت نظر بر اصل اساس ريشه لغات و معاني مقصوده شارع دين و نظر اصلي اماميه بحث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وظيفه‌ي خطير در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در تمام محافل اجتماعي مورد توجه بود و امام جواد عليه‌السلام جوان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مانند پيرمرد عالم مقتدر، كار آزموده و تجربه اندوخته و چون پدري سالخورده، به تمام دقايق حيات و رموز زندگي آشنا، به كليه‌ي مطالب علمي و مسائل حل نشده دين به اقتضاء زمان و مكان و استعداد و لياقت مردم عصر، مشكلاتي كه در حضورش بحث مي‌شد حل كرده و تجزيه و تحليل نموده و به مردم مي‌آموخت</w:t>
      </w:r>
      <w:r>
        <w:rPr>
          <w:rFonts w:eastAsia="IRNazanin" w:cs="IRNazanin"/>
          <w:color w:val="111111"/>
          <w:sz w:val="28"/>
          <w:szCs w:val="28"/>
          <w:rtl w:val="true"/>
          <w:lang w:bidi="fa-IR"/>
        </w:rPr>
        <w:t>.</w:t>
      </w:r>
    </w:p>
    <w:p>
      <w:pPr>
        <w:pStyle w:val="Heading3"/>
        <w:numPr>
          <w:ilvl w:val="2"/>
          <w:numId w:val="1"/>
        </w:numPr>
        <w:rPr/>
      </w:pPr>
      <w:bookmarkStart w:id="102" w:name="__RefHeading___Toc4601063_211673320"/>
      <w:bookmarkStart w:id="103" w:name="_Toc35"/>
      <w:bookmarkEnd w:id="102"/>
      <w:r>
        <w:rPr>
          <w:rtl w:val="true"/>
        </w:rPr>
        <w:t>يك بحث علمي و اجتماعي</w:t>
      </w:r>
      <w:bookmarkEnd w:id="10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 جزاء بما كسبا نكالا من الله و الله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دست‌هاي مرد و زن دزد را ببريد به جرم آن كسب شنيعي كه نموده‌اند، اين عقوبتي از خداوند است و خداوند عزيز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صفات رذيله كه منشاء كليه‌ي فتنه‌ها و فسادها مي‌باشد، دروغ است اين كار كليد هر رذيلت و منبع هر جنايت و خيانت است، هيچ بشري نيست كه به كمال انسانيت رسيده باشد، مگر از راه راستي و مبارزه با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بدبخت و شقي نيست كه به انواع نقمت‌ها و نكبت‌ها مبتلا نشده باشد، مگر از جهت دروغ و نادرستي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آن عفريت زشت سيرت هواي نفس است كه بر تمام اعصاب غلبه مي‌كند و آدمي را از تكامل نفساني و موفقيت و رستگاري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مادر رذايل اخلاقي مانند، ترس، جبن، ريا، حيله، مكر، خدعه، تزوير، تقلب و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عسكري عليه‌السلام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خبائث را در خانه‌اي قرار داده‌اند كه مفتاح و كليد آن كذب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محصول اين غريزه‌ي شوم، خيانت و دزدي است، بدترين صفات بشر دزدي است، اين دزدي انواع و اقسامي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دزدي از مال مردم، از اسرار مردم، از گفتار مردم، از كردار مردم، از شئون مردم و از انواع امور مادي و معنوي مردم مي‌باشد كه در تمام اين امور به نسبت مقدار دزدي مقداري از حيثيت و آبرو، ارزش و شخصيت وجودي از بين مي‌رود تا جايي كه ديگر ارزشي براي دزد باقي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دزد به دو علت در افراد و جامعه پديدار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سوء تربيت و بي‌ديني ديگري ضعف بنيه مالي و فقر اقتصادي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عوامل فقر و بدبختي بيش از هر چيز آدمي را به دزدي و خيانت وا مي‌دارد به همين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الفقر ان يكون كفرا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فقر مردم را كافر مي‌سازد و رشته تقوي را مي‌گسلد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گرسنگي قوت پرهيز نمايد افلاس عنان از كف تقوي بستاند خداي نكند كه مردي دانا و عالمي ارجمند فقير شود به حدي كه رشته فضلش مبدل به رذيلت گردد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بلا عمل كالشجر بلا ثمر و معه ألف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دزدي با چراغ آيد گزيده‌تر برد كالا دزدي، كلاه‌برداري و خيانت و تعدي به جان و مال و ناموس مردم در اين عصر طلايي و اتمي ارتقاء يافته و خوانندگان حوادث دزدي و بينندگان فيلم صحنه‌ي خيانت، سرانگشت عبرت حيرت به دندان گرفته‌اند كه بشر از راه اضطرار، يا سوء تربيت و عدم دين و مذهب كارش به كجايي رسيده كه به هيچ چيز عقيده ندارد و شرايط انسانيت را نمي‌شناسد و گويي كه مكتب دزدي در اروپا و آمريكا داير است و از آنجا به كشور ما سوغات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جاهل گر يكي ابريق برد دزد عارف دفتر تحقيق برد دزد اگر شب گرم يغما كردن است دزدي حكام روز روشن است شيوع و تعميم دزدي به جهت فقدان ايمان و عدم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پروين اعتصامي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تهي دستي به رهزن رهنماست ور نداري موجب جرم گداست رو بگو با بي‌نيازان از چه رو در ره دزدي بريزند آبرو؟ به تجربه ثابت شده است كه افزايش دزدي در اثر بي‌عدالتي است، هر چه عدالت اجتماعي از نظر امور مالي ضعيف شود دزدي قوت مي‌گيرد و دزدي يك نسبت مستقيم با ظلم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طبقاتي كه از فقدان عدالت اقتصادي به وجود آمده، موجب فقر مالي و كثرت دزدي است، بايد ريشه‌ي علل را قطع كرد تا عوامل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دزدي هميشه بوده، ولي هيچ وقت مانند امروز قوت نگرفته بود كه مردم را جسور و متعدي ساخته است كه با حربه‌ي سرد و گرم و تشكيلات و وسايل نقليه با انواع حيل و خدع و زبردستي به دزدي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علت العلل اين همه خيانت و جنايت، فقدان ايمان و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ايمان به خدا ايمان به پيامبر خدا صلي الله عليه و آله ايمان به حشر و نشر، پاداش و كيفر و حساب و كتاب موجب چنان خيره‌سري‌ها مي‌شود و اسلام براي آن كه ملت خود را از اين صحنه خارج سازد براي دزدي حدود و احكامي معين فرموده كه كتب قصاص و ديات و حدود و فقه اسلامي مدون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براي نمونه يكي از مواد آن را كه حضرت امام محمد تقي الجواد عليه‌السلام تشريح فرموده به نظر خوانندگان ارجمند مي‌رسانم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اوراق گذشته ديديم كه اعلميت، سيادت وجود و سخاوت ائمه هدي عليهم‌السلام بر خلفاي اموي و عباسي سخت گران مي‌آمد، آنان مي‌خواستند به هر وسيله‌ي ممكن آنها را در نظر مردم تحقير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طرق تحقير آنان، مناظره و احتجاج و بحث‌هاي علمي بوده كه هر يك از خلفا علماي عصر را دعوت مي‌كردند و با آن كه همه مغلوب مي‌شدند باز اين سيره جاري بود تا خداوند بزرگ نمايندگان خود را معرفي و اثبات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تقي عليه‌السلام معاصر با مأمون، معتصم بوده، مأمون در احتجاجات در مجالس رسمي بحث علمي خود با علما فهميد كه مقام امامت با اوست و حضرتش مغلوب كسي نمي‌شود، از اين رو تا زنده بود متعرض آن حضرت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معتصم باز جلساتي تشكيل مي‌داد و امام محمد تقي الجواد را در آن مجالس دعوت مي‌كرد و از آن حضرت بر سبيل استخفاف سؤالاتي مي‌كرد</w:t>
      </w:r>
      <w:r>
        <w:rPr>
          <w:rFonts w:eastAsia="IRNazanin" w:cs="IRNazanin"/>
          <w:color w:val="111111"/>
          <w:sz w:val="28"/>
          <w:szCs w:val="28"/>
          <w:rtl w:val="true"/>
          <w:lang w:bidi="fa-IR"/>
        </w:rPr>
        <w:t>.</w:t>
      </w:r>
      <w:bookmarkStart w:id="104" w:name="pg526_7715"/>
    </w:p>
    <w:p>
      <w:pPr>
        <w:pStyle w:val="BookText"/>
        <w:rPr/>
      </w:pPr>
      <w:bookmarkEnd w:id="104"/>
      <w:r>
        <w:rPr>
          <w:rFonts w:ascii="IRNazanin" w:hAnsi="IRNazanin" w:eastAsia="IRNazanin"/>
          <w:color w:val="111111"/>
          <w:sz w:val="28"/>
          <w:sz w:val="28"/>
          <w:szCs w:val="28"/>
          <w:rtl w:val="true"/>
          <w:lang w:bidi="fa-IR"/>
        </w:rPr>
        <w:t>حضرت جواد عليه‌السلام گاهي از بيان مطلب تقيه مي‌فرمود، زماني عذر مي‌خواست و موقعي هم حقايق را آشكارا و عيان تشريح مي‌فرمود تا آن كه روزي در باب سارقي كه آورده بودند و مي‌خواستند حكم و قصاص درباره‌ي دزد اجرا كنند در مجلس عامه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 را كه به صورت احتجاج و بحث علمي در آمده علامه مجلسي رحمه‌الله 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است</w:t>
      </w:r>
      <w:r>
        <w:rPr>
          <w:rFonts w:eastAsia="IRNazanin" w:cs="IRNazanin"/>
          <w:color w:val="111111"/>
          <w:sz w:val="28"/>
          <w:szCs w:val="28"/>
          <w:rtl w:val="true"/>
          <w:lang w:bidi="fa-IR"/>
        </w:rPr>
        <w:t>:</w:t>
      </w:r>
    </w:p>
    <w:p>
      <w:pPr>
        <w:pStyle w:val="Heading3"/>
        <w:numPr>
          <w:ilvl w:val="2"/>
          <w:numId w:val="1"/>
        </w:numPr>
        <w:rPr/>
      </w:pPr>
      <w:bookmarkStart w:id="105" w:name="__RefHeading___Toc4601065_211673320"/>
      <w:bookmarkStart w:id="106" w:name="_Toc36"/>
      <w:bookmarkEnd w:id="105"/>
      <w:r>
        <w:rPr>
          <w:rtl w:val="true"/>
        </w:rPr>
        <w:t>احتجاج حضرت جواد درباره‌ي حد دزد</w:t>
      </w:r>
      <w:bookmarkEnd w:id="10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عياشي در تفسير خود از ذرقان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مصاحب و نديم احمد بن ابي‌داوود بود، و با او چون دو روح، در يك قالب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 ذرقان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ابن ابي‌داوود از نزد معتصم برگشت، بسيار عصباني و گرفته بود، گفتم به تو چه شده كه اين چنين متغيري؟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من هذا الأسود، أبي‌جعفر محمد بن علي بن موسي اليوم يدي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اين ابي‌جعفر، فرزند علي بن موسي الرضا كه در برابر امير 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سارقي را در محضر امير آوردند كه اقرار به دزدي خود كرده بود، خليفه طريقه‌ي قصاص و تطهير او را پرسيد كه چگونه بايد حدود را جاري كرد؟ همه‌ي فقها حاضر بودند، خليفه دستور داد بقيه فقها را نيز احضار كردند، و محمد بن علي را هم خواست، از ما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حد جاري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الكرسوع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بالاي مچ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 كه دست اصابع است و كف تا كرسوع است و در آيه تيمم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بوجوهكم و ايديكم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علما در اين نظريه با من اتفاق كرده و تأييد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دست را از مرافق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آيه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ايديكم الي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است كه بايد دست دزد را از مرفق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شانه بايد بريد، زيرا دست اطلاق بر تمام اين قسمت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اختلاف پيدا شد در اين موقع خليفه رو به محمد بن علي عليه‌السلام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مسأله چه مي‌گوئيد؟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اين زمينه صحبت كردند، مرا از نظريه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شما نظر خود را در اين بحث علمي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اباجعفر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قسم دادي مي‌گويم، اين حدود كه اهل سنت و علماي حاضر گفتند اشتباه و خطاست،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القطع يجب أن يكون من مفصل اصول الاصابع، فيترك الكف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پرسيد دليل شما چيست؟ امام جواد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علي سبعة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اليدين، الركبتين، الرجلين، فاذا قطعت يد، من الكرسوع او المرفق لم يبق له يد يسجد عليها، و قال الله تبارك و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با هفت عضو 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 دست، دو زانو، دو انگشت ابهام پا و اگر دست را از شانه يا مرفق يا مچ قطع كنند براي سجده حق محلي باقي نمي‌ماند و در خداوند در قرآن هم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كف دست و صورت و دو زانو و دو انگشت پاست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يسجد عليها، فلا تدعوا مع الله أحدا و ما كان لله لم يقطع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اين حكم بسيار مسرور شد و تصديق نمود و دستور داد انگشتان دزد را طبق نظريه حضرت جواد عليه‌السلام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ذرقان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ابي‌داود سخت پريشان شده بود كه چرا نظريه او رد شد و سه روز پس از اين جريان نزد معتصم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تو را نصيحتي كنم و اين اندرز به شكرانه‌ي محبتي است كه به ما داري و اگر نگويم مي‌ترسم كفران نعمت كرده باشم و به آتش بسوزم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تو چيست؟ ابن‌داود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شما مجلسي از علما و فقها تشكيل مي‌دهي تا يك امر مهم ديني را مطرح كني خوانندگان، نوازندگان، وزراء، امرا و صاحب منصبان لشكري و كشوري خدم و دربانان شاهد و ناظر آن مجلس هستند و مذاكرات اين مجالس در خارج مطرح مي‌شود و چون ببينند كه شما رأي علما و فقها را تحت الشعاع آراي محمد بن علي الجواد بنمائي كم كم موجب مي‌شود كه مردم به آنها توجه كنند و از بني‌عباس منصرف شوند امامت و خلافت را از تو گرفته و به او محول نمايند و حكومت تو و خاندان عباسي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سخت تحت تأثير اين سعايت قرار گرفت و به اين فقيه حنفي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عن نصيحتك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دستور داد يكي از نويسندگان از جمعي دعوت كند و محمد بن علي التقي الجواد عليه‌السلام در آن مهماني باشد و او را مسموم نمود و چون حضرت احساس سم كرد برخاست تا زودتر از خانه بيرون رود، صاحب خانه تعارف كرد كه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 بهتر است كه من زودتر خارج شوم و به فاصله يك روز امام</w:t>
      </w:r>
      <w:bookmarkStart w:id="107" w:name="pg526_7718"/>
    </w:p>
    <w:p>
      <w:pPr>
        <w:pStyle w:val="BookText"/>
        <w:rPr/>
      </w:pPr>
      <w:bookmarkEnd w:id="107"/>
      <w:r>
        <w:rPr>
          <w:rFonts w:ascii="Amiri" w:hAnsi="Amiri" w:eastAsia="Amiri" w:cs="Amiri"/>
          <w:color w:val="111111"/>
          <w:sz w:val="28"/>
          <w:sz w:val="28"/>
          <w:szCs w:val="28"/>
          <w:rtl w:val="true"/>
          <w:lang w:bidi="ar-SA"/>
        </w:rPr>
        <w:t>جواد عليه‌السلام مسموما رحلت كرد</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4601067_211673320"/>
      <w:bookmarkStart w:id="109" w:name="_Toc37"/>
      <w:bookmarkEnd w:id="108"/>
      <w:r>
        <w:rPr>
          <w:rtl w:val="true"/>
        </w:rPr>
        <w:t>قطع دست دزد و شرايط آن در فقه جعفري</w:t>
      </w:r>
      <w:bookmarkEnd w:id="10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حكم در قرآن به گونه‌اي عام بيان شده است و در سيره‌ي اصحاب مختلف عمل مي‌شد و اجراي حق به دست اميرالمؤمنين علي عليه‌السلام جاري گرديد و امام محمد تقي الجواد عليه‌السلام طريق اجراي آن را براي مردم جهان در محضر معتصم عباسي روشن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در اجمال خود عموميت بر هر سارق دارد، ولي با بيان نبوي صلي الله عليه و آله و شرح امام عليه‌السلام دزدي پسر از پدر، بنده از آقاي خود، غانم از غنيمت، شريك از مال مشترك و غيره خارج مي‌شود، و در بيان ديه و طريقه‌ي قطع دست اختلافي است كه در اين احتجاج و بحث علمي حل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اول چهار انگشت دست راست او را بايد قطع كنند و انگشت ابهام را باقي بگذارند، و مقدار دزدي يك ربع دينار طلا است كه كمتر از آن را سارق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معتصم </w:t>
      </w:r>
      <w:r>
        <w:rPr>
          <w:rStyle w:val="FootnoteAnchor"/>
          <w:rtl w:val="true"/>
        </w:rPr>
        <w:footnoteReference w:id="78"/>
      </w: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دزد را از منكب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مچ حنفيان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درهم ديه‌ي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مالكيان و شافعيان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دينار ديه دست دزد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طرح مسأله از نظر فقه جعفري، كاملترين نظريه علمي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در باب دزدي اجازه مي‌داد كه دزدي كنند و صدقه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ديدند دو قرص نان دزدي كرد و يكي را صدقه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دزدي يك</w:t>
      </w:r>
      <w:bookmarkStart w:id="110" w:name="pg526_7719"/>
    </w:p>
    <w:p>
      <w:pPr>
        <w:pStyle w:val="BookText"/>
        <w:rPr/>
      </w:pPr>
      <w:bookmarkEnd w:id="110"/>
      <w:r>
        <w:rPr>
          <w:rFonts w:ascii="IRNazanin" w:hAnsi="IRNazanin" w:eastAsia="IRNazanin"/>
          <w:color w:val="111111"/>
          <w:sz w:val="28"/>
          <w:sz w:val="28"/>
          <w:szCs w:val="28"/>
          <w:rtl w:val="true"/>
          <w:lang w:bidi="fa-IR"/>
        </w:rPr>
        <w:t xml:space="preserve">درجه گناه دارد و صدقه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ثواب دارد و باز هم تجارتي است كه صرف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نخوانده‌اي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يتقبل الله من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از پرهيزكاران قبول مي‌شود، نه كساني كه از راه دزدي صدقه بدهند</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علوي در اين مورد ائمه اربعه را سرزنش كرده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شطرنج مباح است و مدام كج مبازيد كه جز راست نفرموده امام بوحنيفه، به از او گويد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جوشيده بخور تا نبود بر تو حرام حنبلي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كه به غم درماني بسته‌ي بنگ تناول كن و سرخوش بخرام گر كني پيروي مفتي چهارم مالك آن هم از بهر تو تجويز كند وطي غلام بنگ و مي مي‌خور وطي مي‌كن بنماي قمار كه مسلماني از اين چهار امام است تمام</w:t>
      </w:r>
    </w:p>
    <w:p>
      <w:pPr>
        <w:pStyle w:val="Heading3"/>
        <w:numPr>
          <w:ilvl w:val="2"/>
          <w:numId w:val="1"/>
        </w:numPr>
        <w:rPr/>
      </w:pPr>
      <w:bookmarkStart w:id="111" w:name="__RefHeading___Toc4601069_211673320"/>
      <w:bookmarkStart w:id="112" w:name="_Toc38"/>
      <w:bookmarkEnd w:id="111"/>
      <w:r>
        <w:rPr>
          <w:rtl w:val="true"/>
        </w:rPr>
        <w:t>شرايط قطع يد دزد در فقه جعفري</w:t>
      </w:r>
      <w:bookmarkEnd w:id="11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فرع فقهي را براي اين جهت آورديم كه خوانندگان نظريه ائمه اربعه را با ساير فرق اشاعره و معتزله در اجراي حد و قصاص و قطع يد دزد بخوانند و نظر دوربين و مآل‌انديش</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اماميه را نيز دريابند كه تا چه حد اطراف و جوانب امر را رعايت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شرايط قطع يد دزد را مي‌نويسيم تا مطلب روشن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دزد عاقل، بالغ و مختار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دزديده ماليت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شراب، مسكرات و آلات قمار اطلاق دزدي در قطع دست نمي‌شود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دزديده معادل ربع دينار مسكوك رواج باشد، يا ربع اشرفي عينا يا قيمتا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از فرزند خودش نباشد زيرا اطلاق دزدي بر آن نمي‌شود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مولا و مالكش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سال قحطي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مشترك از شريك سارق نباشد كه به طور توهم حلال بودن بردارد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محرمات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سگ، خوك و نجاسات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حرز يعني جاي مقفل و در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جائي كه مال را براي محافظت پنهان كرده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دزد در بيرون آوردن مال از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به تنهايي بيرون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قفل را باز كنند دست هيچ يك قطع نمي‌شود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متاع را خود دزد به دست خود بردارد و 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كودكي بردارد يا به حيواني حمل كنند كه دست خود دزد بر او نرسد، دزدي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پنهاني مال را به‌دزدد نه آشكارا و به قهر و غلبه، زيرا بردن اموال ديگري به قهر و غلبه حكم ديگري دارد</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 با اين شرايط به دزدي اقرار كند بايد دست او را به همان ترتيب كه امام جواد عليه‌السلام فرمودند بايد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اولين بار، و بار دوم و سوم حكم ديگري دارد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گذشت و اگر توبه كرد و مال را به صاحبش مسترد نموده، خداوند توبه او را قبول مي‌كند و عقاب آخرت رفع مي‌شود، ولي قصاص دنيا باقي است و حد به توبه رفع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فرع فقهي در مسأله‌ي دزدي است كه با رعايت جوانب كار و شرايط حال و رعايت محيط و پيدا كردن ريشه و علل دزدي در نظر صاحب شريعت و فقه جعفري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يك فرع كوچك كافي است كه ساير قوانين مقدس اسلام را از طريقه فقه جعفري ملاك عمل قرار داده و فرق بين عالم آسمان و عالم مكتب بشر را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ابوالعلاء معري با سيد مرتضي رحمه‌الله در حد و ديه‌ي قطع يد سارق معارضه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دستي كه ربع دينار دزديد پانصد دينار ديه بدهد؟ ديه دست نصف ديه كامله است و اين شعر را انشاد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بخمس مأتين عسجد و دية ما بالها في ربع دينار؟ تناقض مالنا الا السكوت له و ان نلوذ بمولانا من النار دستي كه خداي تعالي ديه‌اش را پانصد دينار مقرر فرموده از مروت دور است كه چون ربع دينار مي‌دزدد حاكم آن را مي‌برد يك شيي را گاهي پانصد دينار بها مطالبه كنند و گاهي ربع دينار قيمت نهند اين حكم متناقض است و از فتواي خرد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شاگردان شريف مرتضي رحمه‌الله در پاسخ او بيت را انشاد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مظلومة غالت بقيمتها و هاهنا ظلمت هانت علي الباري چون دست را به ناحق برند مظلوم است و حق تعالي رعايت مظلوم را از دست نمي‌دهد، از اين رو، گرانبها باشد و چون به مال مردم دراز شود ظالم بوده پروردگار ظالمان را پست و حقير كرده بدان جهت قيمتش ربع دينار است</w:t>
      </w:r>
      <w:r>
        <w:rPr>
          <w:rFonts w:eastAsia="IRNazanin" w:cs="IRNazanin"/>
          <w:color w:val="111111"/>
          <w:sz w:val="28"/>
          <w:szCs w:val="28"/>
          <w:rtl w:val="true"/>
          <w:lang w:bidi="fa-IR"/>
        </w:rPr>
        <w:t>.</w:t>
      </w:r>
      <w:bookmarkStart w:id="113" w:name="pg526_7722"/>
    </w:p>
    <w:p>
      <w:pPr>
        <w:pStyle w:val="BookText"/>
        <w:rPr/>
      </w:pPr>
      <w:bookmarkEnd w:id="113"/>
      <w:r>
        <w:rPr>
          <w:rFonts w:ascii="IRNazanin" w:hAnsi="IRNazanin" w:eastAsia="IRNazanin"/>
          <w:color w:val="111111"/>
          <w:sz w:val="28"/>
          <w:sz w:val="28"/>
          <w:szCs w:val="28"/>
          <w:rtl w:val="true"/>
          <w:lang w:bidi="fa-IR"/>
        </w:rPr>
        <w:t>يكي از شاگردانش به نثر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اليد لما كانت أمينة ثمينة فلما خانت هانت؛ دستي كه امين و مورد امانت باشد عزيز و گرانبهاست و دست خائن خوار و ذليل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مرتضي رحمه‌الله در جواب ابوالعلاي معري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الأمانة أغلاها و أرخصها ذل الخيافة فافم حكمة الباري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4601071_211673320"/>
      <w:bookmarkStart w:id="115" w:name="_Toc39"/>
      <w:bookmarkEnd w:id="114"/>
      <w:r>
        <w:rPr>
          <w:rtl w:val="true"/>
        </w:rPr>
        <w:t>دحوالارض چيست؟</w:t>
      </w:r>
      <w:bookmarkEnd w:id="11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ليلها و أخرج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 لأنعامكم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در خلقت و آفرينش سخت‌تر يا آسمان، چه كسي آن را بنا كرد؟ چه كسي سقفش را راست و مستوي كرد؟ چه كسي شب را تاريك و روزش را روشن ساخت؟ و پس از اينها زمين را گسترانيد و از آن آب‌ها بيرون آورد و چراگاه‌ها به وجود آورد و كوه‌ها استوار گردانيد تا براي شما و حيوانات شما چراگاه و متاعي باشد؟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موضوع علمي، رياضي، جغرافيائي، فكلي و هيئتي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با آن مي‌توان در بسياري از علوم وارد شد و معني آن را در اين آيه به دست آورد آنگاه با اخبار آل محمد صلي الله عليه و آله تطبيق نمود، و ديد چه اندازه تطبيق عالم تكوين با عالم تشريع رعايت شده است و به راستي دين، دين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براي بيان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مقدمه كوتاهي بياورم تا مطلب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براي هر چيز آغاز و انجامي در نظر بگيريم بايد پيدايش زمين را از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قعده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دحوالارض است و زمين از زير خانه كعبه بر روي آب پهن و كشيده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زمين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امتداد، در چه سالي رخ داده، آن روز زمان و مكاني نبوده تا سال و ماه معين شود</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أميرالمؤمنين عليه‌السلام در نخستين خطبه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توحيد و عظمت قدرت پروردگار كه از شاه كارهاي علمي آن مرد آسماني است، در باب آفرينش عالم، زمين و آدم قريب بدين مضمون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خلقت همه جا فضا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حكماء و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مجرد كه غير متناهي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خداوند متعال اراده فرمود كه عالم و آدم بيافريند فضا را از آب ممتلي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فلاسفه بعد ممتلي گويند و اين بعد متناهي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فضا پر از آب بوده باد را خلق كرد و آب را به حركت انداخت و از حركت آب، امواجي بوجود آمد و آن موجها كف‌ها بر زبان آوردند و كف آن، چنانچه كنار دريا به خوبي ديده مي‌شود هر قطعه از آن كوچه مي‌افتد، از اين كف آب زمين ساخته شد و از بخارات حركت آب، آسمان‌ها بنا و استوار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زمين ساخته شد و مصالح اربعه زمين است براي نخستين بار نقطه‌اي زير كعبه‌ي خانه خدا و محل توجه او بود پهن گرديد و سخت استوار شد و امتداد پيدا كرد و پهن شد تا قابل روييدن نبات، حيوان و آفرينش</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فضا جز آب نبوده و در حركت آب افلاك حادث شد، زمان و مكان موجود گرديد و كرات ثابت و سيار و منظومه‌هاي شمس به وجود آمد و آب محيط بر زمين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محيط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آب كره هوا كه محيط تام به آب است يعني زير و روي آب را احاطه كرده سطح مقعر اين هوا متصل به زمين و آب است و هوا هر قدر بالاتر برود دور از خورشيد حرارت آن كم مي‌شود تا به زمهرير برسد كه همه چيز در آن منجد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كره زمهرير متصل به كره اثريا اتر است و كره اثير محيط به كره زمهرير است و سطح محدب آن به كره قمر متصل است كه فلك ماه باشد و آن به كره‌ي عطارد كه سماء اين دنياست و آسمان اول در عرف قدماء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عطارد، زهره، شمس، مريخ، مشتري و زحل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زحل، فلك ثوابت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پس از آن فلك اطلس است كه معدل النهار در آن است و در اين تقسيم در نظر قدماي علم هيئت قمر، عطارد،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افلاك سفلين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مريخ، مشتري و زحل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افلاك علويين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شموس در وسط و ميانه اين افلاك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آنها عرش و كرسي است كه در قرآن مجيد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و عالم اجسام به اين محيط تمام مي‌شود و از اين مرز كه گذشته شد ديگر جسم عنصري نيست و حكما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 و لا 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بعد ممتلي تمام مي‌شود، و بعد مجردات است و آن از وهم و خيال بشر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قبل از اين فضا و پس از اين فضا بوده، ولي اين افلاك و عناصر و ثوابت و سيارات نبوده، بلكه حادث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قدماي حكما فضا را قديم گويند و آن جا فوق و تحتي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علي عليه‌السلام در ذيل آيه‌ي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لم ير الذين كفروا أن السماوات و الأرض كانتا رتقا فقتقنا هما و جعلنا فيها فجاجا سبلا لعلهم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 و هم عن آياتها معرضون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اين فضا، آبي آفريد و آفرينش همه چيز از آب است و چون آب جسم است و سطح دارد متصد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آب هواست كه از زير و رو احاطه كرده و اين هوا آب را به حركت مي‌آورد و موج مي‌زند و از موج كف حاصل مي‌شود و از كف آنچه بخار بود آسمان‌ها و آنچه رسوب داشته زمين را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فسويهن 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مستوي و هموار و صاف گردانيد و به هفت آسمان تقسيم كرد، و زمين را پس از همواري امتداد داد و اول نقطه مورد توجه خانه خودش كعبه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بيت وضع للناس للذي ببكة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بكه خاكي است كه خاكش مكيده شده باشد و پس از آن كه هوا آب آن كف‌ها را مكيد و به صورت خاك در آمد و خانه خود را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ذلك دحيها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زمين را پهن كرد و امتداد داد و از همين نقطه سخت و استوار زمين بكه آن را امتداد داد و مد دادن يك وقت است شي‌ء را مي‌كشند تا مد پيدا كند يك موقع از جنس خودش به آن متصل مي‌كند در اين امتداد، دحوالارض زمين را از خودش امتداد داد و سرد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اسكنها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افلاك و كرات ثابت و سيار را به دست ملائكه سپرد كه آنها حمله‌ي عرش هستند و هر دسته متصدي و حافظ يك فلك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كه اميرالمؤمنين علي عليه‌السلام از آن وصف مي‌فرمايد، اساسي‌تر از حدس</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تخمين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نظريه‌ي ملل غربي است و در بسياري از موارد نيز با هم تطبيق مي‌كند، زيرا در منظومه شمسي هم آفتاب در وسط و شش فلك ديگر در خطوط حركت منظمي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آن كه قدما معتقد بودند افلاك از نظر جاذبه سطح مقعر هر يك با سطح محدب ديگري تماس دارد و كروي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مدار را بيضي شكل تصور كرده‌اند در هر حال، در اصل آن آفرينش اختلافي نيست و در اين كه آسمان و زمين به هم متصل بوده و از هم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كف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متأخرين جرقه و آتش ملتهبي تصور كرده كه جدا گشته و سرد شده و عناصر و مواليد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و هر تصور به قول 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اديم جهان سفره‌ي عام اوست بر اين خوان يغما چه دشمن چه دوست حضرت امام محمد تقي عليه‌السلام از حضرت رضا عليه‌السلام روايت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روز بزرگ ايام است و روز دحوالارض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است كه حضرت ابراهيم و عيسي عليهماالسلام متولد شده‌اند و زمين از زير كعبه پهن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روز را روزه بگيرد ثواب شصت ماه روزه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اساس آفرينش زمين در آغاز خلقت و اين است بشر ناچيز كه اشرف مخلوقات است در برابر اين عظمت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جنب اين نه طاق خضرا چو خشخاشي بود بر روي دريا او از آغاز و انجام و ابتدا و انتهاي اين آفرينش اطلاع و وقوفي ندارد، چنانچه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كي داند كه اين باغ از كي است در بهاران زاد و مرگش در دي است انسان در اراده و اختيار و قدرت و نيروي بدني با ميليونها مواليد جوي كه يكي</w:t>
      </w:r>
      <w:bookmarkStart w:id="116" w:name="pg526_7727"/>
    </w:p>
    <w:p>
      <w:pPr>
        <w:pStyle w:val="BookText"/>
        <w:rPr/>
      </w:pPr>
      <w:bookmarkEnd w:id="116"/>
      <w:r>
        <w:rPr>
          <w:rFonts w:ascii="IRNazanin" w:hAnsi="IRNazanin" w:eastAsia="IRNazanin"/>
          <w:color w:val="111111"/>
          <w:sz w:val="28"/>
          <w:sz w:val="28"/>
          <w:szCs w:val="28"/>
          <w:rtl w:val="true"/>
          <w:lang w:bidi="fa-IR"/>
        </w:rPr>
        <w:t xml:space="preserve">از آن را اگر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بزرگ كنيم به اندازه‌ي يك دانه خشخاش مي‌رسد و آدمي مقهور اين گونه ميكروب‌هاي غير مرئي است، بسيار ضعيف است اگر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قوي است اگر براه حقيقي دين برود آن وقت است كه تمام عوالم را مي‌تواند با تمام مواليد در اختيار خود آورد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4601073_211673320"/>
      <w:bookmarkStart w:id="118" w:name="_Toc40"/>
      <w:bookmarkEnd w:id="117"/>
      <w:r>
        <w:rPr>
          <w:rtl w:val="true"/>
        </w:rPr>
        <w:t>شطري از كرامات حضرت جواد</w:t>
      </w:r>
      <w:bookmarkEnd w:id="11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عليه‌السلام در كمال فضيلت و علم و ادب و حكمت بوده، هيچ سيدي به مرتبه‌ي او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اكابر علما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شنيدم كه شخصي دعوي نبوت كرده و او را با بند آهن به شام آورده و در گوشه‌ي زنداني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ملاقات او بدانجا رفتم و به دربان چيزي دادم كه پيامبر جديد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شدم، ديدم مردي در كمال فهم و فراست و ذهن و كياست مي‌باشد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 و از كجايي و چه مي‌گوئي؟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 شام هستم و سال‌ها به حال خود عبادت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در همان مسجدي كه سر مبارك حضرت حسين بن علي بن ابي‌طالب اميرالمؤمنين عليه‌السلام را نصب كرده بودند روي به قبله نشسته بودم و به عبادت و ذكر حق تعالي مشغول بودم، شخص جواني پيش روي من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چون مقداري مسافت قطع كردم خود را در مسجد كوفه يافتم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اينجا كجاست؟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مسجد كوفه است، او به نماز ايستاد، من نيز اقتدا كردم، از نماز فارغ شديم بيرون آمد، با او همراه بودم پس از آن كه قدمي چند برداشتيم خود را در مسجد رسول‌الله صلي الله عليه و آله در مدينه ديدم به روضه مباركه وارد شده سلام كرديم او در نماز ايستاد و من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اداي نماز بيرون آمديم، باز چند قدم رفتيم خود را در مكه ديدم فرمود كجاست؟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شديم، پس از طواف، از مكه بيرون آمده به جاي خود قرار گرفته و به عبادت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حال در شگفت بودم، تا سال ديگر در همان اوقات آن شخص آمد، سلام عرض كردم، مانند سال گذشته همان امكنه متبركه را زيارت كرديم چون موقع مفارقت رسيد، او را سوگند دادم كه خود را به من معرفي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علي بن موسي ابن جعفر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اين گزارش را با ياران خود در جلسه‌ي به ميان گذاشتم، آنها خبر را افشا كرده و به والي شام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همه‌ي ما را به نام دعوت نبوت زنداني كرده، در حالي كه من ادعائي ندارم و نامه‌اي به والي شما نوشتم حقيقت امر را براي او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دستور داده او را آزاد نمايند تا در يك شب از شام به كوفه و از كوفه به مدينه و از آنجا به مكه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جواب استهزايي والي ملول شدم، به سراغ او رفتم تا بار ديگر او را ببينم و با او حكايت باز گويم، ديدم نگهبانان و سپاهيان حافظ زندان مضطرب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w:t>
      </w:r>
      <w:bookmarkStart w:id="119" w:name="pg526_7729"/>
    </w:p>
    <w:p>
      <w:pPr>
        <w:pStyle w:val="BookText"/>
        <w:rPr/>
      </w:pPr>
      <w:bookmarkEnd w:id="119"/>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زنداني ديشب غائب شده با آنكه مقيد به غل و زنجير بوده، معلوم نيست به زمين رفته يا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فهميدم از انفاس قدسيه حضرت جوادالائمه امام محمد تقي عليه‌السلام آزادي يافته است</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4601075_211673320"/>
      <w:bookmarkStart w:id="121" w:name="_Toc41"/>
      <w:bookmarkEnd w:id="120"/>
      <w:r>
        <w:rPr>
          <w:rtl w:val="true"/>
        </w:rPr>
        <w:t>شمه‌اي از مناقب حضرت جواد</w:t>
      </w:r>
      <w:bookmarkEnd w:id="12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سطور تاريخ گذشته ديديم كه حج، آن كنگره بزرگ اسلامي محل معارفه و معاطفه مسلمانان بود و ائمه هدي عليهم‌السلام در آنجا خود را به مردم معرفي مي‌كردند و مسلمانان در آنجا پيشوايان خود را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امامت حضرت جواد عليه‌السلام براي برخي كه ايمانشان ضعيف بوده به علت صغر سن امام نهم عليه‌السلام تأملي در امامت آن حضرت داشتند و چون مركز اجتماع و معارفه مسلمانان كعبه بوده از اطراف عالم براي حج به مكه مي‌آمدند و ائمه دين هم هميشه در شرايط آزادي از حج خودداري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حداكثر در هشت سالگي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رسيد و تصرف در نشئه وجود مي‌كرد فقها، علما و دانشمندان و اشراف و اعيان شيعه از اطراف ممالك پهناور اسلامي به منظور اداي مناسك حج و زيارت حجت خدا به مكه روي آوردند تا امام زمان خود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قبل از حج، به مدينه مشرف مي‌شدند تا آرامگاه رسول خدا صلي الله عليه و آله را زيارت كنند، گروهي بدين منظور به مدينه وارد شدند كه امام زمان خود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مزار شريف، به خانه‌ي حضرت جواد عليه‌السلام رفتند و از زيارت جمال زيبايش بهره‌مند شده سؤالاتي كردند و غوامض مسائل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نهم عليه‌السلام همه‌ي مسائل آنها را پاسخ داد، به طوري جواب‌هاي كافي و شافي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مي‌داد كه از وفور علم و دانش او در اين سن، در شگفت مي‌شدند و كرامات و خوارق عادات و معجزات بسياري مشاهده كردند كه موجب يقين و نيروي ايمان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بن ابراهيم قمي چنين روايت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مردم نواحي و سواحل درياي مديترانه و اقيانوس آرام به مكه آمده و از حضرت جواد عليه‌السلام سي هزار مسأله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نهم در سن ده سالگي بود تمام مسائل آنها را جواب داد</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علامه‌ي مجلسي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كليني رحمه‌الله روايت مي‌كند فقهاي شيعه اماميه در سفر مكه در ظرف روزهاي متوالي، سي هزار مسأله‌ي مشكل از مسائل فقه كه در ظرف يك سال يادداشت كرده بودند، از امام پرسيدند و آن حضرت همه را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حضرت رضا عليه‌السلام شهيد شد حضرت امام تقي عليه‌السلام هفت سال و چند ماه داشت، مردم بغداد درباره‌ي امامتش ترديد داشتند و در اين زمينه سخن‌ها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نيز جمعي از بزرگان شيعه و موثقين اماميه در خانه عبدالرحمان بن حجاج جمع شدند براي امام رضا عليه‌السلام سوگواري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محفل يونس بن عبدالرحمان آغاز سخن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جواد به سن بلوغ نرسد حجت خدا در ميان خلق چه كسي خواهد بود و مسايل و احكام را از كه بايد پرسيد؟ ابان بن صلت كه از موثقين روات و اصحاب حضرت رضا عليه‌السلام بود، از شنيدن اين سخن برآشفت و برخاست و گلوي يونس را فشرد و سيلي بر صورت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ايمان تو ظاهري بوده و شك و ريبي در امامت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جواد از طرف خداوند به امامت برگزيده شده باشد سن در او</w:t>
      </w:r>
      <w:bookmarkStart w:id="122" w:name="pg526_7731"/>
    </w:p>
    <w:p>
      <w:pPr>
        <w:pStyle w:val="BookText"/>
        <w:rPr/>
      </w:pPr>
      <w:bookmarkEnd w:id="122"/>
      <w:r>
        <w:rPr>
          <w:rFonts w:ascii="IRNazanin" w:hAnsi="IRNazanin" w:eastAsia="IRNazanin"/>
          <w:color w:val="111111"/>
          <w:sz w:val="28"/>
          <w:sz w:val="28"/>
          <w:szCs w:val="28"/>
          <w:rtl w:val="true"/>
          <w:lang w:bidi="fa-IR"/>
        </w:rPr>
        <w:t>مدخليت ندارد، كوچك و بزرگ در مكتب ربوبي يكسان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طرف خدا نباشد پيرمرد و كودك نيز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يونس را سرزنش كرده، پس از آن هشت نفر از علماي شيعه اماميه در كوفه و بغداد به طرف مدينه حركت كردند تا از نزديك مقام امامت را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وقتي خدمت امام نهم عليه‌السلام شرفياب شدند سؤالاتي از حضرتش كردند و پاسخ مقنعي شنيدند و مطمئن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عمار روايت چنين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مدينه، خدمت علي بن جعفر بودم و درس مي‌خواندم، روزي ابوجعفر محمد بن علي الرضا عليه‌السلام وارد شد، چون چشم علي بن جعفر بدو افتاد بي‌اختيار استقبال كرد و تعظيم و تجليل نمود و دست او را بوسيد، آن حضرت نيز به عمويش احترام و دعا كرد</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4601077_211673320"/>
      <w:bookmarkStart w:id="124" w:name="_Toc42"/>
      <w:bookmarkEnd w:id="123"/>
      <w:r>
        <w:rPr>
          <w:rtl w:val="true"/>
        </w:rPr>
        <w:t>شخصيت حضرت جواد</w:t>
      </w:r>
      <w:bookmarkEnd w:id="12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رحمه‌الله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بخشي از فضايل امام نهم عليه‌السلام را شنيد، شوق زيارت او را يافت در ضمن مي‌خواست كه سادات علوي و عباسي هم در حيطه اقتدار او باشند به همين جهت، دستور داد حضرت جواد عليه‌السلام را به خراسان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جوان هاشمي را ديد كه با صغر سن در علوم و فنون، حكمت و ادب و كمال عقل همچون سالخوردگان و مشايخ علما مي‌باشد، دختر خود ام‌الفضل را به او تزويج كرد و او را با احترام تمام به مدينه فرستاد و دستور و بخشنامه صادر كرد كه همه جا احترامات فائقه به او معمول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عباسيان اهميت حضرت جواد عليه السلام و شخصيت آن حضرت را در دربار خلافت پهناور مأمون ديدند و علاقه مأمون را با تزويج دخترش به حضرت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عليه‌السلام شنيدند، بيم آن داشتند كه مبادا پس از مأمون خلافت از بني‌عباس به علويين برگردد و آنها را از مقام و منصب و مال و منال بي‌بهره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گروهي با حال غضب براي سعايت نزد مأمون جمع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تزويج ام‌الفضل بيم آن مي‌رود كه خلافت از بني‌عباس به بني‌فاطمه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قدر سعايت كردند و از سيره‌ي خلفاي راشدين، امويين و عباسيين درباره‌ي محروم ساختن اولاد علي عليه‌السلام از خلافت گفتند كه مأمون سخت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بني اعمام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حسب و نسب او مي‌گوئيد آنها به مراتب از شما شرافتمندتر و عالي نسب‌تر هستند و ابوجعفر بر تمام اهل علم از معاصرين خود تبرز و اعلميت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علوي با اين صغر سن اعجوبه‌ي زمان است و من اميدوارم او پيشواي علم و فضيلت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جواني است كه از سرچشمه علوم غيبي آسماني سيراب شده و در خاندان وحي و الهام بزرگ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ادب و آداب دين بر تمام اقران برتري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كودكي حقير فرض مي‌كنيد، آيا ميل داريد او را بشناسيد و امتحان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ما چند سؤال از فقه شريعت مي‌پرسيم، اگر جواب داد اعتراض خود را پس مي‌گيريم، اگر عاجز ماند همان پيشنهاد خود را تقويت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سؤالات خود را بنويسند و مجلسي بيارايند و ابن الرضا عليه‌السلام را بخوانند تا از او بپرسند</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و به دنبال سرافكندگي ابن‌اكثم و يارانش در برابر امام جواد عليه‌السلام و در همان سكوتي كه مجلس را به حيرت فرو برده بود، خليفه روي به بني‌عباس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و شناختيد اباجعفر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روي به ابي‌جعفر عليه‌السلام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خطبه مي‌خواني؟</w:t>
      </w:r>
      <w:bookmarkStart w:id="125" w:name="pg526_7733"/>
    </w:p>
    <w:p>
      <w:pPr>
        <w:pStyle w:val="BookText"/>
        <w:rPr/>
      </w:pPr>
      <w:bookmarkEnd w:id="125"/>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4601079_211673320"/>
      <w:bookmarkStart w:id="127" w:name="_Toc43"/>
      <w:bookmarkEnd w:id="126"/>
      <w:r>
        <w:rPr>
          <w:rtl w:val="true"/>
        </w:rPr>
        <w:t>ازدواج حضرت جواد با دختر مأمون</w:t>
      </w:r>
      <w:bookmarkEnd w:id="12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جوادالائمه عليه‌السلام هفت سال و چند ماه داشت كه پدر بزرگوارش شهيد سم جفا شد و امامت بدو 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نصوصي در امامت او هست كه در اخبار 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عليه‌السلام مكرر او را به ولايت و امامت پس از خود معرفي فرمود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زعيم روحاني و پيشوا و ملجاء مسلمانان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متقي عمرش چون گل، كوتاه وصيت مآثرش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غنچه‌ي گلبن ولايت و نهان گلشن امامت و داراي علوم اولين و آخرين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دستي قوي به درياي علم ولايت جدش داشت فضيلت اخلاقي و مناقب نفساني و سجاياي ملكوتي او به حد كمال رسيده بود در اين صف بزرگ و كوچك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امام جواد عليه‌السلام در سن كودكي در كوچه‌هاي بغداد مي‌گذشتند گروهي از كودكان هم مشغول بازي بودند، وقتي مأمون آمد از آنجا عبور كند همه‌ي اطفال فرار كردند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رسيد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با ساير كودكان از سر راه نرفتي؟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تنگ نبود كه به رفتن آن را بر تو بگشايم و خطايي هم از من سر نزده بود كه از تو بيم داشته باشم و تو هم بي‌جهت كسي را آزار نمي‌رساني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كه او را نمي‌شناخت وقتي قيافه‌ي زيبا و فصاحت و بلاغت و شجاعت او را ديد، فريفته شد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كيستي؟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علي الرضا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بر حضرت رضا عليه‌السلام درود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و از شهر بيرون رفت، در شكارگاه، بازي را پرواز داد تا طايري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 شكاري مدتي از نظر مأمون ناپديد شد و چون باز آمد، ماهي بر منقار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ماهي را كه هنوز رمقي داشت از منقار باز گرفت و در دست داشت و به شهر برگشت دو مرتبه به آن كودك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تعالي خلق بمشيته في بحر بقدرته سمكا صغار تصيدها بزاة الملوك و الخلفاء يختبرون بها سلالة أهل النبوة پروردگار متعال در درياها ماهيان كوچك به وجود مي‌آورد كه باز شكاري به دست خلفاء مي‌رساند و بدان خاندان نبوت را امتحان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مأمون اين پاسخ را شنيد، درشگفتي عميقي فرو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الرضا حقا</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توجه خاصي به حضرت جواد عليه‌السلام داشت، زيرا اساسا يك كودك نا بالغ قدرت علم و دانش و فصاحت و بلاغت و شهامت هر شخصيتي را مي‌فريبد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فرمان داد آنچه درباره‌ي علي بن موسي الرضا عليه‌السلام مي‌پرداختند، مضاعف به حضرت جواد عليه‌السلام بدهند و به او احترام كنند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عليه‌السلام در صغر سن بود كه علم و كمالش نهايت رقاء ارتقاء رسيده بود، در آن زمان هيچ كس را ياراي مقاومت مناظره برابر اين امام نبوده مأمون شيفته‌ي مكارم اخلاقي و علم و دانش او شد و تصميم گرفت ام‌الفضل دختر خود را به ابن الرضا عليه‌السلام بدهد و به حباله‌ي نكاح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سابق گفتيم، مأمون سي و سه هزار نفر از بني‌عباس را اطراف خودش جمع كرده بود تا مبادا داعيه‌ي امامت نمايند و يا علم مخالفت برافرازند، كشورهاي اسلامي هم بيش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بزرگ بوده و پس از هارون ده ميليون دينار اضافه هزينه كشور اسلامي در بيت المال موجود بوده </w:t>
      </w:r>
      <w:r>
        <w:rPr>
          <w:rStyle w:val="FootnoteAnchor"/>
          <w:rtl w:val="true"/>
        </w:rPr>
        <w:footnoteReference w:id="92"/>
      </w:r>
      <w:r>
        <w:rPr>
          <w:rFonts w:ascii="IRNazanin" w:hAnsi="IRNazanin" w:eastAsia="IRNazanin"/>
          <w:color w:val="111111"/>
          <w:sz w:val="28"/>
          <w:sz w:val="28"/>
          <w:szCs w:val="28"/>
          <w:rtl w:val="true"/>
          <w:lang w:bidi="fa-IR"/>
        </w:rPr>
        <w:t>و به همين جهات در مهام امور با بني‌عباس مشورت مي‌كرد و آنها را نيز اداره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بني‌عباس نتوانستند مأمون را از اين نظريه برگردانند حقد و حسد اين امام را به دل گرفتند و در مقام شماتت و تهمت و سعايت برآمدند،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اگر چنين وصلتي كند ممكن است خلافت از بني‌عباس به بني‌هاشم نقل شود و آنها خوشحال بودند كه ولايتعهد مسموم شد و از اين جهان گذشت باز وصلتي در كار مي‌آيد كه موجب زوال خلافت از بني‌عباس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حضرت جواد عليه‌السلام بسيار راضي و مسرور بود، پذيرفت؛ ولي براي اقناع آنها كه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بي‌اطلاع از فقه است، جلسه‌اي تشكيل داد كه وجوه علماي آن عصر و فقهاي بزرگ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يحيي بن اكثم، كه بزرگترين مفتي آن عصر و قاضي القضات و فقيه دوران بوده و با حضرت جواد عليه‌السلام احتجاجاتي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امام محمد تقي عليه‌السلام به فتح و پيروزي ظفر يافت مأمون در همان جلسه‌ي رسمي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خطبه خواندند، و ام‌الفضل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 با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ما في القباله به حباله حضرت جواد عليه‌السلام آورد</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علي هذه النعمه و التوفيق في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اطرافيان نگريسته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اعترفتم الان ما كنتم تنكرونه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رو به جواد عليه‌السلام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و جعلت فداك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رضيتك لنفسي و أنا مزوجك أم‌الفضل ابنتي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اقرارا بنعمته و لا اله الا الله اخلاصا لوحدانيته، و صلي الله علي محمد سيد بريته و الأصفياء من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كان من فضل الله علي الأنام أن أغناهم بالحلال عن الحرام، فقال سبحانه و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انكحوا الأيامي منكم و الصالحين من عبادكم و امائكم ان يكونوا فقراء يغنهم الله من فضله و 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محمد بن علي بن موسي يخطب ام‌الفضل بنت عبدالله المأمون قد بذل بها من الصداق مهر جدته فاطمة بنت محمد صلي الله عليه و آله و هو خمسمائه درهم جيادا، فهل زوجته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علي هذا الصداق المذكور؟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زني به تو دادم اي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ام‌الفضل را بر صداق مذكور فهل قبلت النكاح؟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النكاح ذلك و رضيت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در موقع تزويج، ام‌الفضل نه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از خواص و عوام و درباريان و علما و قضات و نقبا، و مشايخ رجال و اركان دولت دعوتي كردند و جشن ازدواج دختر خود را با حضرت جواد عليه‌السلام برپا كرده، مردم دسته دسته حضور يافته تبريك مي‌گفتند</w:t>
      </w:r>
      <w:r>
        <w:rPr>
          <w:rFonts w:eastAsia="IRNazanin" w:cs="IRNazanin"/>
          <w:color w:val="111111"/>
          <w:sz w:val="28"/>
          <w:szCs w:val="28"/>
          <w:rtl w:val="true"/>
          <w:lang w:bidi="fa-IR"/>
        </w:rPr>
        <w:t>.</w:t>
      </w:r>
      <w:bookmarkStart w:id="128" w:name="pg526_7737"/>
    </w:p>
    <w:p>
      <w:pPr>
        <w:pStyle w:val="Heading3"/>
        <w:numPr>
          <w:ilvl w:val="2"/>
          <w:numId w:val="1"/>
        </w:numPr>
        <w:rPr/>
      </w:pPr>
      <w:bookmarkStart w:id="129" w:name="__RefHeading___Toc4601081_211673320"/>
      <w:bookmarkStart w:id="130" w:name="_Toc44"/>
      <w:bookmarkEnd w:id="128"/>
      <w:bookmarkEnd w:id="129"/>
      <w:r>
        <w:rPr>
          <w:rtl w:val="true"/>
        </w:rPr>
        <w:t>شب زفاف</w:t>
      </w:r>
      <w:bookmarkEnd w:id="13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عروسي از نظر تجليل مقام بسيار جالب توجه بوده و به روايت محمد بن ريان شب زفاف ام‌الفضل، مأمون دستور داد دختر خود را بيارايند و به خانه داماد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از بهترين كنيزكان زيبا و خوش منظر را كه بين چند هزار كنيز به زيبائي و طراوت و طنازي و غمازي ممتاز بودند و بيشتر آنها از لعبتان رومي، اسپانيولي و اندلسي بودند با بهترين لباس‌هاي رنگارنگ فاخر زينت كردند و هر يك جامي مملو از جواهرات در دست گرفتند و مهياي مشايعت عروس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حجله‌ي عروسي را آراستند و جاي داماد را منظم كردند، اين كنيزكان دور تا دور مجلس را گرفتند به محضر ورود حضرت جواد همه او را استقبال كردند و 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كنيزكان ماه روي جام‌هاي زرين پر از جواهر خود را تقديم و بر سر عروس و داماد پاشيدند و به خواندن و نواختن و پاي كوبيدن و كف زدن مشغول شدند، ولي حضرت جواد آن كوه وقار و آن دامادي كه يك دست به دست عروس و دست ديگري بر اركان عالم وجود داشت اصلا و ابدا اعتنا و توجهي به آن ماهرويان طناز و غماز با ناز و عشوه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يك مرد ريشداري كه مسخره و بازيگر شب جشن عروسي بود آمده و در ميان اين كنيزكان زيبا نشست و به خواندن و نواختن پرداخت، امام سر خود را به زير انداخته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يا ذالعثنون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مرد ريش‌دار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قواد ديگر براي هميشه شغل خود را ترك كرد و آن مجلس عروسي و شب زفاف به سلامتي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مجلس رسمي جشن ازدواج حضرت جواد عليه‌السلام تشكيل داده شد و هدايا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اكرام و انعام فراوان از طرف خليفه به مردم بر حسب مراتب شئون آنها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خدمه و جواري يك حجله‌ي هم چون كشتي از نقره آراسته كه اطراف آن با ابريشم پوشانيده شده بود و اين كشتي پر از عطريات غاليه </w:t>
      </w:r>
      <w:r>
        <w:rPr>
          <w:rStyle w:val="FootnoteAnchor"/>
          <w:rtl w:val="true"/>
        </w:rPr>
        <w:footnoteReference w:id="9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همه حضار مجلس، ريش و محاسن خود را از عطريات خضاب كنند و نقل و خرما و حلوا به رسم آن عصر به همه دادند، كام‌هاي مردم مركز خلافت از شيريني جشن ازدواج حضرت جواد عليه‌السلام شيرين گرديد و سفره‌ها گستردند و طبق‌هائي از انواع غذا از مأكول و افشره حاضر كردند و هر طبقي به دست يكي از خدمه و جواري بود و پس از صرف غذا كنيزان ديگر طبق‌هاي جواهري آوردند، انواع جواهر سكه‌هاي زر و سيم، لئالي و مرواريد آنها را در مقابل خليفه و دامادش گذاشته و مأمون به هر يك، از آن جواهرات مقداري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جشن از جشن‌هاي تاريخي جهان اسلام است كه خليفه‌ي عباسي در منصب خلافت دختر خود را به پاكيزه‌ترين و بزرگوارترين سيد علوي در سنين كودكي عقد مي‌بندد و پيوستگي دو خاندان بزرگ صورت مي‌گيرد، چه قصايد و چكامه‌ها كه سروده شد، چه اشعار كه در مدايح اين خاندان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نيز مأمون جشني برپا ساخت و براي اشراف و اعيان پايتخت خود تحفه و هداياي عروسي فرستاد و مردم متمكن، صاحب منصبان، بزرگان و اعيان هدايائي براي عروس و داماد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 با كمال تجليل و عظمت پايان يافت و هر كسي شركت داشت از آن بهره‌مند گرديد</w:t>
      </w:r>
      <w:r>
        <w:rPr>
          <w:rFonts w:eastAsia="IRNazanin" w:cs="IRNazanin"/>
          <w:color w:val="111111"/>
          <w:sz w:val="28"/>
          <w:szCs w:val="28"/>
          <w:rtl w:val="true"/>
          <w:lang w:bidi="fa-IR"/>
        </w:rPr>
        <w:t>.</w:t>
      </w:r>
      <w:bookmarkStart w:id="131" w:name="pg526_7740"/>
    </w:p>
    <w:p>
      <w:pPr>
        <w:pStyle w:val="Heading2"/>
        <w:numPr>
          <w:ilvl w:val="1"/>
          <w:numId w:val="1"/>
        </w:numPr>
        <w:rPr/>
      </w:pPr>
      <w:bookmarkStart w:id="132" w:name="__RefHeading___Toc4601083_211673320"/>
      <w:bookmarkStart w:id="133" w:name="_Toc45"/>
      <w:bookmarkEnd w:id="131"/>
      <w:bookmarkEnd w:id="132"/>
      <w:r>
        <w:rPr>
          <w:rtl w:val="true"/>
        </w:rPr>
        <w:t>فصل سوم</w:t>
      </w:r>
      <w:bookmarkEnd w:id="13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4601085_211673320"/>
      <w:bookmarkStart w:id="135" w:name="_Toc46"/>
      <w:bookmarkEnd w:id="134"/>
      <w:r>
        <w:rPr>
          <w:rtl w:val="true"/>
        </w:rPr>
        <w:t>اشاره</w:t>
      </w:r>
      <w:bookmarkStart w:id="136" w:name="pg526_7742"/>
      <w:bookmarkEnd w:id="135"/>
    </w:p>
    <w:p>
      <w:pPr>
        <w:pStyle w:val="Heading3"/>
        <w:numPr>
          <w:ilvl w:val="2"/>
          <w:numId w:val="1"/>
        </w:numPr>
        <w:rPr/>
      </w:pPr>
      <w:bookmarkStart w:id="137" w:name="__RefHeading___Toc4601087_211673320"/>
      <w:bookmarkStart w:id="138" w:name="_Toc47"/>
      <w:bookmarkEnd w:id="136"/>
      <w:bookmarkEnd w:id="137"/>
      <w:r>
        <w:rPr>
          <w:rtl w:val="true"/>
        </w:rPr>
        <w:t>معجزات حضرت امام جواد</w:t>
      </w:r>
      <w:bookmarkEnd w:id="13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آن كه هر كسي دعوي هر مقام و منصبي را نكند و شايستگان مقام به درجات در خور شأن خود برسند، سنت بر اين بوده كه مدعيان مقامي، هنر و ارزش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مولوي براي اثبات اين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دعوي خياطت نمود، بايد پارچه و قيچي به او داد تا ثابت كند خياط است يا خير؟ اي بسا ابليس آدم رو كه هست پس به هر دستي نبايد داد دست در سنت ربوبي اين آئين تعليم شده كه مردم را با معجزه هدايت نمايند، تا بدانند اعجاز كار هر كس نيست، بلكه مخصوص پرورش يافتگان مكتب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نظر، بين معجزه، حيله‌گر، جادو و غيره فرق است تا برگزيدگان ربوبي كه داراي معجزه هستند، به مردم ساحر و كذاب و جادوگر اشتباه نشده و انسان‌ها به دست هر ناكس دست بيعت نسپرند و سر تعظيم فرود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دليلي بارز بر اين است كه از عالم غيب و شهود اين افراد برگزيده، تاييد و حمايت مي‌شوند و خداوند آنها را در پناه خود حفظ مي‌كند و مصونيت داده تا در انجام امور محوله غير بر آنها غالب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اميرالمؤمنين عليه‌السلام را غالب كل غالب گفتند كه بر نفس اماره هم غالب بود و به پيامبر خدا صلي الله عليه و آله در قرآن تصريح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يعصمك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bookmarkStart w:id="139" w:name="pg526_7743"/>
    </w:p>
    <w:p>
      <w:pPr>
        <w:pStyle w:val="BookText"/>
        <w:rPr/>
      </w:pPr>
      <w:bookmarkEnd w:id="139"/>
      <w:r>
        <w:rPr>
          <w:rFonts w:ascii="IRNazanin" w:hAnsi="IRNazanin" w:eastAsia="IRNazanin"/>
          <w:color w:val="111111"/>
          <w:sz w:val="28"/>
          <w:sz w:val="28"/>
          <w:szCs w:val="28"/>
          <w:rtl w:val="true"/>
          <w:lang w:bidi="fa-IR"/>
        </w:rPr>
        <w:t>تو را از دست مردم مصون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شدگان مكتب ربوبي سنتي داشتند و آن معجزاتي بود كه بايد نشان دهند تا مردم آنها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نگاشته‌ايم كه خداوند عالم برگزيدگان خود را به كارهائي برگزيده كه آوردن آن براي ديگران ممكن نيست، و به همين جهت كه ساير خلق عاجز از آوردن و عمل كردن كارهاي انبياء هستند، عمل آنها را معجزه گويند و معجزات انبياء ربطي و قياسي با اعمال علمي و فنون علوم غريبه مانند سحر و جادو و تسخير نفوس و ارواح يا به قول امروزي‌ها منيتزيسم، هيپنوتيسم و غيره،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با معجزه پهلو نزند دل خوش دار سامري كيست كه دم از يد و بيضا بزند؟ به زبان علمي، فرق سحر با معجزه اين است كه عمل سحر، خلع و لبس اثر صورت اشياء و خواص مواد و فلزات و عناصر است، ولي معجزه اعدام و ايجاد ماده و عنصر است با يك مثال مطلوب ما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عصاي موسي در بلعيدن هفتاد تن مواد و اسباب سحر و اثاثيه سحر موجودي باقي نگذاشت در حالي كه جادوي جادوگران تغيير صورت مي‌داد و اصل مواد اشياء باقي مي‌ماند و اين عمل غير اعدام و ايجاد است كه چيزي از كتم و نيستي به وجود آيد و لباس هستي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را كه مخصوص پيامبران و ائمه‌ي معصومين عليهم‌السلام است معجزه گويند و جز به اذن و اجازه خالق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طهارت و تقواي دل، آوردن معجزه ممكن نمي‌گردد</w:t>
      </w:r>
      <w:r>
        <w:rPr>
          <w:rFonts w:eastAsia="IRNazanin" w:cs="IRNazanin"/>
          <w:color w:val="111111"/>
          <w:sz w:val="28"/>
          <w:szCs w:val="28"/>
          <w:rtl w:val="true"/>
          <w:lang w:bidi="fa-IR"/>
        </w:rPr>
        <w:t>.</w:t>
      </w:r>
    </w:p>
    <w:p>
      <w:pPr>
        <w:pStyle w:val="Heading3"/>
        <w:numPr>
          <w:ilvl w:val="2"/>
          <w:numId w:val="1"/>
        </w:numPr>
        <w:rPr/>
      </w:pPr>
      <w:bookmarkStart w:id="140" w:name="__RefHeading___Toc4601089_211673320"/>
      <w:bookmarkStart w:id="141" w:name="_Toc48"/>
      <w:bookmarkEnd w:id="140"/>
      <w:r>
        <w:rPr>
          <w:rtl w:val="true"/>
        </w:rPr>
        <w:t>معجزات امام جواد</w:t>
      </w:r>
      <w:bookmarkEnd w:id="14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اخبار نزديك به بيست معجزه‌ي بزرگ كه نشانه‌ي اعجاز و عظمت و بزرگي مقام او بود ضبط نموده‌اند تا مردم بشناسند كه او امام و تربيت شده‌ي مكتب ربوبي و</w:t>
      </w:r>
      <w:bookmarkStart w:id="142" w:name="pg526_7744"/>
    </w:p>
    <w:p>
      <w:pPr>
        <w:pStyle w:val="BookText"/>
        <w:rPr/>
      </w:pPr>
      <w:bookmarkEnd w:id="142"/>
      <w:r>
        <w:rPr>
          <w:rFonts w:ascii="IRNazanin" w:hAnsi="IRNazanin" w:eastAsia="IRNazanin"/>
          <w:color w:val="111111"/>
          <w:sz w:val="28"/>
          <w:sz w:val="28"/>
          <w:szCs w:val="28"/>
          <w:rtl w:val="true"/>
          <w:lang w:bidi="fa-IR"/>
        </w:rPr>
        <w:t>پيشوا و رهبر خلق و حجت خدا بر مخلوق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سابق اشاره شد، محيط عصر امامت حضرت جواد عليه‌السلام آرام بود، مردم در مجالس رسمي هارون و مأمون نسبت به مقام سيادت و امامت خاندان علوي ايمان و ايقان يافته، شك و ترديدي نداشتند، مگر كساني كه آنها را از نزديك نمي‌شناختند، براي اطمينان قلب خود گاهي به يك سئوال علمي، يا طلب معجزه‌اي مطمئن مي‌شدند كه ميوه‌ي درخت پاك نبوت و گل گلستان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هم به تواتر شنيده بودند كه جواد الائمة ابن الرضا عليه‌السلام فرزند امام هشتم عليه‌السلام است و داراي ملكه اعجاز، علم، شجاعت، تقوا و سخاوت كه مهمترين نمونه‌هاي بارز امامت بود و به تواتر مكارم اخلاقي و عظمت روحي داماد جوان خليفه‌ي عباسي و پيشواي مسلمين به گوشها رسيده بود كه همه نسبت به مقام امامت، سيادت و اعلميت او يقين داشتند، نهايت حضورا او را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روزي كه معتصم عباسي آن حضرت را به بغداد دعوت نمود، استقبال عجيبي از آن حضرت نمودند و پستي و بلندي خيابان‌هاي بغداد را مردم گرفته بودند تا امام نهم و داماد خليفه‌ي عباسي را ببينند و همين استقبال كه نمونه‌ي علاقه مردم بود، موجب تشديد تصميم معتصم عليه آن حضرت گرديد</w:t>
      </w:r>
      <w:r>
        <w:rPr>
          <w:rFonts w:eastAsia="IRNazanin" w:cs="IRNazanin"/>
          <w:color w:val="111111"/>
          <w:sz w:val="28"/>
          <w:szCs w:val="28"/>
          <w:rtl w:val="true"/>
          <w:lang w:bidi="fa-IR"/>
        </w:rPr>
        <w:t>.</w:t>
      </w:r>
    </w:p>
    <w:p>
      <w:pPr>
        <w:pStyle w:val="Heading3"/>
        <w:numPr>
          <w:ilvl w:val="2"/>
          <w:numId w:val="1"/>
        </w:numPr>
        <w:rPr/>
      </w:pPr>
      <w:bookmarkStart w:id="143" w:name="__RefHeading___Toc4601091_211673320"/>
      <w:bookmarkStart w:id="144" w:name="_Toc49"/>
      <w:bookmarkEnd w:id="143"/>
      <w:r>
        <w:rPr>
          <w:rtl w:val="true"/>
        </w:rPr>
        <w:t>ظهور معجزات، دليل بر امامت حضرت جواد</w:t>
      </w:r>
      <w:bookmarkEnd w:id="14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نمونه‌هاي بارز امامت، ظهور معجزات و خرق عادات است كه به دست مردم عادي ميسر نيست و كارهائي كه بشر، عاجز از ارتكاب آن است، كه شناوري برخلاف سيل است، و آن كار برگزيدگان الهي است، تا به نيروئي كه به وديعت به آنها سپرده شده اثر وضعي اشياء را خنثي نموده و اقتضاي حال اثر را از مأثور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 حرارت و سوزش نداشته باشد، مانند آتش خليل عليه‌السلام كه گلستان شد، يا آب مانند خشكي محل عبور گردد، مانند رود نيل براي حضرت موسي عليه‌السلام</w:t>
      </w:r>
      <w:bookmarkStart w:id="145" w:name="pg526_7745"/>
    </w:p>
    <w:p>
      <w:pPr>
        <w:pStyle w:val="BookText"/>
        <w:rPr/>
      </w:pPr>
      <w:bookmarkEnd w:id="145"/>
      <w:r>
        <w:rPr>
          <w:rFonts w:ascii="IRNazanin" w:hAnsi="IRNazanin" w:eastAsia="IRNazanin"/>
          <w:color w:val="111111"/>
          <w:sz w:val="28"/>
          <w:sz w:val="28"/>
          <w:szCs w:val="28"/>
          <w:rtl w:val="true"/>
          <w:lang w:bidi="fa-IR"/>
        </w:rPr>
        <w:t>كه اين آثار به وسيله‌ي آن نيروي رباني كه به آنها وديعت سپرده شده از اثر خارج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كار براي بشر عادي ميسر نيست، ناگزير بايد آن را نمونه‌ي بارز انتخاب و برگزيدگي و امامت و خلافت و ولايت دانست و اين مفهوم كلي هم در شخصيت حضرت امام محمد تقي عليه‌السلام مصداق تمام و كمالي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فصل معجزات گفته‌ايم كه مكرر شده امام جواد عليه‌السلام كارهائي نموده كه موجب اعجاز و اعجاب ديگران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معجزات و خرق عادات و كارهائي كه از اين امام صادر شده و از نظر روان‌شناسي و تاريخ علم الاجتماع مورد توجه است، بيان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معجزات هم از آثار امامت و نشانه‌ي روشن خلافت و ولايت و تصرف در مواد و مواليد است، چه اگر اين قدرت الهي نباشد امكان تصرف در مواد ممتنع است و به همين دليل، معجزه دليل امامت و ولايت است</w:t>
      </w:r>
      <w:r>
        <w:rPr>
          <w:rFonts w:eastAsia="IRNazanin" w:cs="IRNazanin"/>
          <w:color w:val="111111"/>
          <w:sz w:val="28"/>
          <w:szCs w:val="28"/>
          <w:rtl w:val="true"/>
          <w:lang w:bidi="fa-IR"/>
        </w:rPr>
        <w:t>.</w:t>
      </w:r>
    </w:p>
    <w:p>
      <w:pPr>
        <w:pStyle w:val="Heading3"/>
        <w:numPr>
          <w:ilvl w:val="2"/>
          <w:numId w:val="1"/>
        </w:numPr>
        <w:rPr/>
      </w:pPr>
      <w:bookmarkStart w:id="146" w:name="__RefHeading___Toc4601093_211673320"/>
      <w:bookmarkStart w:id="147" w:name="_Toc50"/>
      <w:bookmarkEnd w:id="146"/>
      <w:r>
        <w:rPr>
          <w:rtl w:val="true"/>
        </w:rPr>
        <w:t>افضليت جوادالائمه دليل امامت اوست</w:t>
      </w:r>
      <w:bookmarkEnd w:id="14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دلائل امامت، افضليت و اولويت است كه نشانه بارز امامت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افضليت را دليل امامت دانسته‌اند، به نصوص قرآن و حديث است، تا اهل سنت مفضول را بر فاضل مقدم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حكم عقل و نقل، دانا و با كمال اديب و مؤدب بر بي‌ادب و بي‌فضل و بي‌كمال تقدم ذاتي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جاهل و ناداني به حكم عقل و قهر و اجبار و طبيعت، ناگزير از اطاعت عالم و فاضل و مؤدب و باكمال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خياط نيست، ناگزير بايد لباس خود را به خياط دهد و آن كه طبيب نيست، ناچار بايد تسليم شود و اين از مسائل عقلاني و وجداني مفروغ عنه خردمندان بشري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منطق، در هر عصر، امام و خليفه‌ي خدا بر خلق و حجت حق تعالي بر مردم و پيشواي واجب الاطاعة آن كسي است كه در عقل و علم، زهد و تقوا،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فضيلت و كمال و اخلاق بر همه مقدم باشد به ناچار همه‌ي خلق بايد سر تعظيم در پيشگاهش خم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مسلم است اما اين مفهوم كلي مصداقش به نصوص تاريخ و مشاهدات مردم معين مي‌شود كه هر كس، همه‌ي مردم عصر، يا اكثريت قريب به اتفاق اعتراف نمودند كه او واجد مراتب علم و كمال، زهد و تقوي و دين و فضل و ادب است و از اين جهات، به حكم عقل بر سايرين رجحان و برتري دارد و او بايد پيشوا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حضرت امام محمد تقي ابن الرضا عليه‌السلام نصوص متواتره‌اي در دست است كه آن حضرت با سن كم و حالات كودكي، در علم، فضل و كمال به مرتبه‌اي بود كه بزرگان مشايخ علما را تحت تأثير دانش و بينش خود قرار داده و در همين اوراق از مناظرات و مباحثات و احتجاجات آن حضرت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قولي است كه جملگي برآنند، يعني مأمون از خلفا و وزراي او و رجال سياسي و كشور و علماي بزرگ درباري او، همه اتفاق دارند كه مصداق حقيقت علم، كمال و فضيلت در وجود جوادالائمه عليه‌السلام جمع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اين مورد يك روايت نقل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 امامت، پس از علي بن موسي الرضا عليه‌السلام امام محمد تقي عليه‌السلام در تقوا و فضل به سر حد كمال رسيده و براي اثبات آن كافي است كه در علوم به اخباري كه از آن حضرت نقل كرده‌اند توجه كنيم كه يحيي بن اكثم شيخ الاسلام دربار مأمون، در قبال حضرت جواد عليه‌السلام زانوي ادب بر زمين زد و هر سئوالي نمود امام جواد عليه‌السلام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سالگي همه را جواب داد و هر سئوالي امام نهم عليه‌السلام نمود يحيي بن اكثم نتوانست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مجالس در حضور خليفه، يعني در مقام سلطنت و حضور اعيان لشكري و كشوري بود كه مايه اعجاب همه گرديده و اين فضل و دانش كافي است كه او، لايق</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كرسي نشين مسند خلافت پدرش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ديگري ابوالقاسم جعفر بن محمد به اسناد خود از علي بن جعفر بن محمد، از حسن بن حسين بن علي بن الحسين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نصر الله أباالحسن الرضا عليه‌السلام لما بغي عليه اخوته و عمومته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فقمت و فبضت علي يد أبي‌جعفر محمد بن علي الرضا عليهماالسلام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أنك امامي عند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 الرضا عليه‌السلام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أبي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صلي الله عليه و آله بأبي ابن خيرة الاماء النوبية الطيبة يكون من ولده الطريد الشريد الموتور بأبيه و جده و صاحب الغيبة، فيقال مات أو هلك، أو أي واد 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صدقت جعلت فداك</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سخن اين كه در اين حديث مفصل كه شيخ مفيد رحمه‌الله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جعفر، برادر امام موسي كاظم عليه‌السلام و پسر امام صادق عليه‌السلام براي حضرت امام رضا عليه‌السلام حديثي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ميان همه‌ي برادران و اعمام و خويشان شما را به ابي‌جعفر محمد بن علي ياري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شهادت مي‌دهم كه او امام بر حق از جانب پروردگار و حجت خدا بر خلق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رضا عليه‌السلام حديثي ديگر در تأييد آن از رسول خدا درباره‌ي اين كه خداوند از كنيز نوبيه فرزندي به فرزند من عنايت مي‌كند كه فرزند فرزند آن صاحب غيبت كبري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حضرت مهدي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منتقم آل محمد خواهد بود، و اين دليل بارز امامت حضرت جواد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ديگري را جعفر بن محمد به اسناد خود از ابن‌يسار نقل مي‌كند كه مردي از اهل واسط نامه‌اي به حضور امام رضا عليه‌السلام نوشت و در ضمن آن پرسيد امام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شما چه كسي خواهد بود و شما كه اكنون اولاد نداريد پس امامت به چه كسي منتقل مي‌گردد؟ حضرت امام رضا عليه‌السلام در پاسخ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عليك انه لا يكون لي ولد، و الله لا تمضي الأيام و الليالي حتي يرزقني الله ولدا ذكرا يفرق بين الحق و الباطل</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هنوز فرزندي ندارم، ولي مدتي نخواهد گذشت كه خداوند به سنت سنيه خود اولادي پسر روزي من خواهد كرد كه او بين حق و باطل را فرق مي‌گذارد و بر خداوند است كه امامي را قبل از آن كه امام و حجتي ديگر معين نفرمايد از دنيا نمي‌برد و هيچ گاه دنيا از حجت خالي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عليه‌السلام بودم كه فرزند صغير و كودكي پهلوي زانوي او نشسته بود و او دعا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آمين مي‌گفت و 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آستين پيراهن او را بالا كرد، ديدم بين كتفين او شبيه مهري نقش بسته كه در گوشت فرو رفته و برآمده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نظير آن را ديده‌اي؟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مهر ولايت و امامت است كه بين كتفين يا بازوي ما ائمه به نشاني امامت به دست قدرت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ديگري از ابن ابي‌يحيي صنعاني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عليه‌السلام بودم ناگاه فرزند كودكي آمد و پهلوي او نشست، نامش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أبي‌جعفر و اضافه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المولود الذي لم يولد مولود أعظم علي شيعتنا بركة منه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ما فرزندي به بركت اين مولود براي شيعيان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بركات امام جواد عليه‌السلام در محيط عصر معتصم عباسي بسيار با عظمت و با اهميت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اخبار و احاديث بسيار است كه امام هشتم عليه‌السلام ولايت و امامت خود را براي فرزندش ابوجعفر محمد تقي الجواد عليه‌السلام به مردم ابلاغ فرمود و حجت خدا را بر خلق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موسي كاظم عليه‌السلام و امام صادق عليه‌السلام و امام محمد باقر عليه‌السلام و امام علي بن الحسين عليه‌السلام نيز اخبار زيادي در نص امامت حضرت جوادالائمه در دست است كه علامه‌ي مجلسي همه را در جلد دوازدهم بحار ضبط كرده و ما هم براي نمونه شمه‌اي نقل كرديم تا خوانندگان ارجمند مقام و منصب آن حضرت را بدانند و عظمت او را در دلهاي صافيه بشناسند و به شفاعت او دست توسل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عمر ابن الفرج الرجحي قال لأبي جعفر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شيعتك تدعي أنك تعلم كل ما في دجلة و كانا جالسين علي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ابوجعفر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يقدر الله عزوجل ان يفوض علم ذلك الي بعوضة من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أكرم علي الله من بعوضة و من اكثر خلقه</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فرج رحجي به امام محمد جواد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شما مدعي هستند كه شما مقدار آب دجله و آنها كه ساكن در دجله هستند را مي‌دانيد؟ ابوجعفر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دارد علم آن را به پشه‌اي بياموزد</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bookmarkStart w:id="148" w:name="pg526_7750"/>
    </w:p>
    <w:p>
      <w:pPr>
        <w:pStyle w:val="BookText"/>
        <w:rPr/>
      </w:pPr>
      <w:bookmarkEnd w:id="14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گرامي‌تر از يك پشه نيستيم كه خداوند علم خود را در بحر و بر و ساكنين آن به ما دهد، و با اين حال ما مقدار آب و تعداد ساكنين دجله را بدانيم و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امام جواد عليه‌السلام علم خود را درباره‌ي مقدار آب درياها و ساكنين آن ابراز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آن مواردي است كه در كتاب زندگاني امام صادق عليه‌السلام و امام كاظم عليه‌السلام گفتيم كه امام به كليه جريانات عالم آگاه است و از نقشه‌ي كون و فساد مطلع است، تاريخ و جغرافياي جهان زير 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ذرات كوچك و جمادات و احجار و نباتات و حيوانات و انسان و كيفيت تكون، توالد و تناسل آنها همه مطلع است و باخبر و امام جواد عليه‌السلام نيز اين علوم را از پدرش و از جدش به ارث برده و به علوم اسلامي و علوم جهاني عصر خود و عصر گذشته و عصر آينده به علم امامت واقف بوده و نهايت كمتر كسي در محيط مدينه از او درباره اين علوم سؤالي مي‌كرد تا مطرح نمايد و تجزيه و تحليل فرمايد، در اين سؤال اعتراف فرمود كه اين علم براي حيوانات اگر جايز باشد، براي انسان كامل به طريق اولي جايز است</w:t>
      </w:r>
      <w:r>
        <w:rPr>
          <w:rFonts w:eastAsia="IRNazanin" w:cs="IRNazanin"/>
          <w:color w:val="111111"/>
          <w:sz w:val="28"/>
          <w:szCs w:val="28"/>
          <w:rtl w:val="true"/>
          <w:lang w:bidi="fa-IR"/>
        </w:rPr>
        <w:t>.</w:t>
      </w:r>
    </w:p>
    <w:p>
      <w:pPr>
        <w:pStyle w:val="Heading3"/>
        <w:numPr>
          <w:ilvl w:val="2"/>
          <w:numId w:val="1"/>
        </w:numPr>
        <w:rPr/>
      </w:pPr>
      <w:bookmarkStart w:id="149" w:name="__RefHeading___Toc4601095_211673320"/>
      <w:bookmarkStart w:id="150" w:name="_Toc51"/>
      <w:bookmarkEnd w:id="149"/>
      <w:r>
        <w:rPr>
          <w:rtl w:val="true"/>
        </w:rPr>
        <w:t>معجزه‌اي ديگر</w:t>
      </w:r>
      <w:bookmarkEnd w:id="15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نقل مي‌كند كه معلي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با ابوجعفر عليه‌السلام درباره‌ي مرگ پدرش صحبت مي‌كردم، و نگاه به قد و قامت كودكي او مي‌نمودم كه چگونه امامت به او منتقل مي‌شود، ناگاه نگاه تندي به من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احتج في الامامة ما احتج به في النبوة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آتيناه الحكم صبيا</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bookmarkStart w:id="151" w:name="pg526_7751"/>
    </w:p>
    <w:p>
      <w:pPr>
        <w:pStyle w:val="BookText"/>
        <w:rPr/>
      </w:pPr>
      <w:bookmarkEnd w:id="151"/>
      <w:r>
        <w:rPr>
          <w:rFonts w:ascii="IRNazanin" w:hAnsi="IRNazanin" w:eastAsia="IRNazanin"/>
          <w:color w:val="111111"/>
          <w:sz w:val="28"/>
          <w:sz w:val="28"/>
          <w:szCs w:val="28"/>
          <w:rtl w:val="true"/>
          <w:lang w:bidi="fa-IR"/>
        </w:rPr>
        <w:t>اي معلي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امامت احتجاج فرمود همان طور كه در نبوت احتجاج فرموده، يعني حجت آورده و در آيه‌ي كريمه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حكم و فرمان نبوت را به صبي و 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عيسي بن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داديم، چگونه ولايت را به كودك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حميري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روايت را نقل كرده با اين اضافه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اشده و بلغ اربعين سنة، فقد يجوز أن يؤتي الحكمة و هو صبي و يجوز أن يؤتي و هو ابن اربعين سنة</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اقتضاي زمان، مكان، محيط، عصر اجتماع و نياز خلق، فرمان نبوت را به صبي مي‌دهد كه در گاهواره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عبدالله آتاني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تا به سال چهل نرسد نمي‌دهد، زيرا سابقه نيروي جسماني و روحاني او بايد مناسبت محيط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موسي عليه‌السلام و حضرت محمد صلي الله عليه و آله در چهل سالگي به نبوت مبعوث شدند</w:t>
      </w:r>
      <w:r>
        <w:rPr>
          <w:rFonts w:eastAsia="IRNazanin" w:cs="IRNazanin"/>
          <w:color w:val="111111"/>
          <w:sz w:val="28"/>
          <w:szCs w:val="28"/>
          <w:rtl w:val="true"/>
          <w:lang w:bidi="fa-IR"/>
        </w:rPr>
        <w:t>.</w:t>
      </w:r>
    </w:p>
    <w:p>
      <w:pPr>
        <w:pStyle w:val="Heading3"/>
        <w:numPr>
          <w:ilvl w:val="2"/>
          <w:numId w:val="1"/>
        </w:numPr>
        <w:rPr/>
      </w:pPr>
      <w:bookmarkStart w:id="152" w:name="__RefHeading___Toc4601097_211673320"/>
      <w:bookmarkStart w:id="153" w:name="_Toc52"/>
      <w:bookmarkEnd w:id="152"/>
      <w:r>
        <w:rPr>
          <w:rtl w:val="true"/>
        </w:rPr>
        <w:t>سيراب نمودن عطشان</w:t>
      </w:r>
      <w:bookmarkEnd w:id="15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به اسناد خودش از محمد بن علي هاشمي نقل مي‌كند كه صبح روزي كه شب آن، مأمون دختر خود را به ابي‌جعفر محمد بن علي عليه‌السلام داده بود، خدمتش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شب دارويي خورده بودم كه عطش مي‌آورد، سخت تشنه شدم و عطش به من فشار آورد، ولي از خوردن آب هم به تجويز طبيب ممنوع بودم، ابوجعفر عليه‌السلام به من نگاهي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تشنه مي‌بينم</w:t>
      </w:r>
      <w:r>
        <w:rPr>
          <w:rFonts w:eastAsia="IRNazanin" w:cs="IRNazanin"/>
          <w:color w:val="111111"/>
          <w:sz w:val="28"/>
          <w:szCs w:val="28"/>
          <w:rtl w:val="true"/>
          <w:lang w:bidi="fa-IR"/>
        </w:rPr>
        <w:t>.</w:t>
      </w:r>
      <w:bookmarkStart w:id="154" w:name="pg526_7752"/>
    </w:p>
    <w:p>
      <w:pPr>
        <w:pStyle w:val="BookText"/>
        <w:rPr/>
      </w:pPr>
      <w:bookmarkEnd w:id="154"/>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بسيار تشنه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عليه‌السلام رو به غلامش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اسقنا مائا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ما آب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يك آب مسمومي به من مي‌دهند و در حزن و غمي فرو رفتم، تا اين كه غلام آب را آورد، ابوجعفر عليه‌السلام به من لبخندي زد و آن آب را گرفت اول خودش آشاميد و بعد به من داد، من آشاميدم و عطش رفع شد، باز گرفت خودش آشاميد و باز به من داد، آشاميدم آنگاه لبخندي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محمد بن علي هاشمي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مي‌كنم اين اباجعفر است و چنانچه رافضه مي‌گويند از درون دلها خبر دارد و اسرار و امور و احوال را خوب تشخيص مي‌دهد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4601099_211673320"/>
      <w:bookmarkStart w:id="156" w:name="_Toc53"/>
      <w:bookmarkEnd w:id="155"/>
      <w:r>
        <w:rPr>
          <w:rtl w:val="true"/>
        </w:rPr>
        <w:t>نجات زنداني</w:t>
      </w:r>
      <w:bookmarkEnd w:id="156"/>
    </w:p>
    <w:p>
      <w:pPr>
        <w:pStyle w:val="BookText"/>
        <w:rPr/>
      </w:pPr>
      <w:r>
        <w:rPr>
          <w:rFonts w:ascii="IRNazanin" w:hAnsi="IRNazanin" w:eastAsia="IRNazanin"/>
          <w:color w:val="111111"/>
          <w:sz w:val="28"/>
          <w:sz w:val="28"/>
          <w:szCs w:val="28"/>
          <w:rtl w:val="true"/>
          <w:lang w:bidi="fa-IR"/>
        </w:rPr>
        <w:t>در زندگاني حضرت امام رضا عليه‌السلام ابوالصلت، محرم اسرار و كاشف معجزات امام رضا عليه‌السلام بود، از اين جهت كه عظمت امام هشتم را بر مردم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مأمون او را زنداني كرد، يك سال در زندان بود كه خسته و فرسوده شد، متوسل به حضرت جوادالائمه عليه‌السلام گرديد و از انوار خمسه‌ي طيبه عليهم‌السلام درخواست كرد خداوند او را نجات دهد، دعايي خواند و چون دعاي او تمام شد حضرت جوادالائمه عليه‌السلام در زندان حاضر گرديد و او را نجات داد و او را از زندانيان فراري محسوب كردند</w:t>
      </w:r>
      <w:r>
        <w:rPr>
          <w:rFonts w:eastAsia="IRNazanin" w:cs="IRNazanin"/>
          <w:color w:val="111111"/>
          <w:sz w:val="28"/>
          <w:szCs w:val="28"/>
          <w:rtl w:val="true"/>
          <w:lang w:bidi="fa-IR"/>
        </w:rPr>
        <w:t>.</w:t>
      </w:r>
    </w:p>
    <w:p>
      <w:pPr>
        <w:pStyle w:val="Heading3"/>
        <w:numPr>
          <w:ilvl w:val="2"/>
          <w:numId w:val="1"/>
        </w:numPr>
        <w:rPr/>
      </w:pPr>
      <w:bookmarkStart w:id="157" w:name="__RefHeading___Toc4601101_211673320"/>
      <w:bookmarkStart w:id="158" w:name="_Toc54"/>
      <w:bookmarkEnd w:id="157"/>
      <w:r>
        <w:rPr>
          <w:rtl w:val="true"/>
        </w:rPr>
        <w:t>شفاي چشم</w:t>
      </w:r>
      <w:bookmarkEnd w:id="15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معجزه‌ي ديگر شفاي چشم محمد بن سنان بود كه براي بهبود به حضرت امام رضا عليه‌السلام در مدينه متوسل شد و حضرت او را به حضرت جواد عليه‌السلام متوسل كرد، در حالي كه او سه ساله بود و حضرت جواد عليه‌السلام او را شفا داد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w:t>
      </w:r>
      <w:bookmarkStart w:id="159" w:name="pg526_7753"/>
    </w:p>
    <w:p>
      <w:pPr>
        <w:pStyle w:val="BookText"/>
        <w:rPr/>
      </w:pPr>
      <w:bookmarkEnd w:id="159"/>
      <w:r>
        <w:rPr>
          <w:rFonts w:ascii="IRNazanin" w:hAnsi="IRNazanin" w:eastAsia="IRNazanin"/>
          <w:color w:val="111111"/>
          <w:sz w:val="28"/>
          <w:sz w:val="28"/>
          <w:szCs w:val="28"/>
          <w:rtl w:val="true"/>
          <w:lang w:bidi="fa-IR"/>
        </w:rPr>
        <w:t>صاحب الفطرس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امام رضا عليه‌السلام به او دستور فرمود كه معجزات و خرق عادت امام جواد عليه‌السلام را به كسي نگويد و افشاء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امام رضا عليه‌السلام به كسي گفتم كه شفاي چشم من به معجزه حضرت جواد عليه‌السلام بود، باز چشمم به دردي مبتلا شد و باز متوسل گرديدم شفا يافت</w:t>
      </w:r>
      <w:r>
        <w:rPr>
          <w:rFonts w:eastAsia="IRNazanin" w:cs="IRNazanin"/>
          <w:color w:val="111111"/>
          <w:sz w:val="28"/>
          <w:szCs w:val="28"/>
          <w:rtl w:val="true"/>
          <w:lang w:bidi="fa-IR"/>
        </w:rPr>
        <w:t>.</w:t>
      </w:r>
    </w:p>
    <w:p>
      <w:pPr>
        <w:pStyle w:val="Heading3"/>
        <w:numPr>
          <w:ilvl w:val="2"/>
          <w:numId w:val="1"/>
        </w:numPr>
        <w:rPr/>
      </w:pPr>
      <w:bookmarkStart w:id="160" w:name="__RefHeading___Toc4601103_211673320"/>
      <w:bookmarkStart w:id="161" w:name="_Toc55"/>
      <w:bookmarkEnd w:id="160"/>
      <w:r>
        <w:rPr>
          <w:rtl w:val="true"/>
        </w:rPr>
        <w:t>عصاي حضرت جواد</w:t>
      </w:r>
      <w:bookmarkEnd w:id="16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كليني رحمه‌الله روايت مي‌كند كه محمد بن ابي‌العلاء از يحيي بن اكثم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او قاضي سامره بود، من از حضرت جواد عليه‌السلام دليلي بارز بر امامت او خواستم، حضرت عصايي در دست داشت كه آن قطعه چوب، به صداي رسا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 مولاي اين زمان است او حجت خدا بر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حجت را ديدم و به او ايمان آوردم و او را حجت خدا بر خلق شناختم</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معجزات، فراوان براي آن حضرت نوشته‌اند كه بدين وسيله عظمت امامت او بر مردم ثابت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ملاحظه مي‌شود، در اين معجزات دو نوع معجزه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مربوط به امور مادي و طبيعي است كه از اطراف عالم براي شفاي امراض كه اطباي عصر از علاج آن عاجز بودند خدمت امام مي‌رسيدند و به اذن الله آنها را شفا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قسم هم موضوع پرسش‌هاي علمي است كه همه در آن عاجز و وامانده بودند و از امام جوان ما مي‌پرسيدند، حضرت جوادالائمه عليه‌السلام همه را پاسخ مي‌داد</w:t>
      </w:r>
      <w:bookmarkStart w:id="162" w:name="pg526_7754"/>
    </w:p>
    <w:p>
      <w:pPr>
        <w:pStyle w:val="BookText"/>
        <w:rPr/>
      </w:pPr>
      <w:bookmarkEnd w:id="162"/>
      <w:r>
        <w:rPr>
          <w:rFonts w:ascii="Amiri" w:hAnsi="Amiri" w:eastAsia="Amiri" w:cs="Amiri"/>
          <w:color w:val="111111"/>
          <w:sz w:val="28"/>
          <w:sz w:val="28"/>
          <w:szCs w:val="28"/>
          <w:rtl w:val="true"/>
          <w:lang w:bidi="ar-SA"/>
        </w:rPr>
        <w:t>و مسائل را براي آنها تجزيه و تحليل مي‌فرمود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نحوه از معجزات كه طي الارض، شفاي امراض و سير نفوس بوده از كارهاي عادي امام نهم عليه‌السلام است كه براي معرفي خود و بيرون آوردن مردم از شك در سلسله امامت به عرصه‌ي ظهور و بروز مي‌رساندند</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4601105_211673320"/>
      <w:bookmarkStart w:id="164" w:name="_Toc56"/>
      <w:bookmarkEnd w:id="163"/>
      <w:r>
        <w:rPr>
          <w:rtl w:val="true"/>
        </w:rPr>
        <w:t>نجات يك مقتول</w:t>
      </w:r>
      <w:bookmarkEnd w:id="16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كشي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كلثوم سرخسي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شيعه به نام ابي‌زينبه از احكم بن بشار مروزي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ديدم كه در گلويش خطي مثل جاي شمشيري يا طناب بود، چند بار سئوال كردم، جواب درستي نداد تا اين كه اصرار كردم باز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ابوزينبه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بوديم كه در بغداد حجره داشتيم و حضرت امام محمد تقي عليه‌السلام هم در بغداد بود، يك شب احكم بن بشار كه جزو ما بود، نيامد و فردا نيز نيامد، ما نگران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توقيعي از حضرت جواد عليه‌السلام به ما رسيد كه رفيق شما را بدين صورت ذبح كرده و كشته و در نمد پيچيده‌اند و در فلان مزبله انداخته‌اند، فوري او را نجات دهيد و بدين نسخه معالجه كنيد كه بهبودي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علي 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رفتيم و نمد پيچيده را پيدا كرده باز كرديم و او را به همان داروئي كه امام دستور داده بود، معالجه كرديم، بهبودي كافي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نشانه آن زخم در گلوي او همچنان باقي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بهبودي يافت علت قضيه را پرسيديم، معلوم شد او در يك خاندان سني متعه كرده بود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بنابر مذهب عمر متعه را حرام مي‌دانند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دستگير نموده بدين صورت عقوبت كردند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165" w:name="pg526_7755"/>
    </w:p>
    <w:p>
      <w:pPr>
        <w:pStyle w:val="BookText"/>
        <w:rPr/>
      </w:pPr>
      <w:bookmarkEnd w:id="165"/>
      <w:r>
        <w:rPr>
          <w:rFonts w:ascii="IRNazanin" w:hAnsi="IRNazanin" w:eastAsia="IRNazanin"/>
          <w:color w:val="111111"/>
          <w:sz w:val="28"/>
          <w:sz w:val="28"/>
          <w:szCs w:val="28"/>
          <w:rtl w:val="true"/>
          <w:lang w:bidi="fa-IR"/>
        </w:rPr>
        <w:t>امام عليه‌السلام هم براي حفظ احكام شريعت، آن مرد مسلمان واقعي را با آن همه اخباري كه درباره‌ي متعه و عقد منقطعه از طريق اماميه از پيامبر خدا صلي الله عليه و آله آمده نجات داد و اين حكم را زنده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امر رواني و علم الاجتماع است كه براي تحكيم مباني توالد و تناسل، متعه در اسلام مباح و حتي با شرايط خودش تأكيد هم شده و 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نكنيد و افشا ننماييد و با داشتن زن و كنيز آنها را حسود و ناراحت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مخصوص مسافرين و مردماني است كه شرايط زن گرفتن براي آنها مشكل است</w:t>
      </w:r>
      <w:r>
        <w:rPr>
          <w:rFonts w:eastAsia="IRNazanin" w:cs="IRNazanin"/>
          <w:color w:val="111111"/>
          <w:sz w:val="28"/>
          <w:szCs w:val="28"/>
          <w:rtl w:val="true"/>
          <w:lang w:bidi="fa-IR"/>
        </w:rPr>
        <w:t>.</w:t>
      </w:r>
    </w:p>
    <w:p>
      <w:pPr>
        <w:pStyle w:val="Heading3"/>
        <w:numPr>
          <w:ilvl w:val="2"/>
          <w:numId w:val="1"/>
        </w:numPr>
        <w:rPr/>
      </w:pPr>
      <w:bookmarkStart w:id="166" w:name="__RefHeading___Toc4601107_211673320"/>
      <w:bookmarkStart w:id="167" w:name="_Toc57"/>
      <w:bookmarkEnd w:id="166"/>
      <w:r>
        <w:rPr>
          <w:rtl w:val="true"/>
        </w:rPr>
        <w:t>خاكي كه طلا شد</w:t>
      </w:r>
      <w:bookmarkEnd w:id="16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منطقي كه گفتيم، امام عليه‌السلام نهاد و فطرت مواد را به اذن الله تغيير مي‌دهد و اعجاز و خرق عادت مي‌كند، مي‌تواند نظرش كيميا و دستش به هر چه رسيد در صورت اقتضا طلا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عباس هاشمي روايت كرده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عيدي بود كه خدمت حضرت جواد عليه‌السلام رفتم و شكايت از تنگي معاش و گرفتاري زندگي خود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مصلاي خود را بلند كرد و يك مشت خاك برگرفت و به من داد، همه‌ي آنها طلا بود، من آن زر ناب را به بازار بردم شانزده مثقال بود و به وسيله‌ي آن گرفتاري‌هاي خود را برطرف ساختم</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ترديدي نيست كه مربيان مكتب ربوبي در اين گونه معجزات تربيت شده بودند و به اذن الله تصرف در مواد و مواليد مي‌كردند و به مقتضاي زمان و مكان هر وقت موقع مناسب بود، اظهار قدرتي نشان مي‌دادند تا ما به الامتياز آنها با ديگران باشد</w:t>
      </w:r>
      <w:r>
        <w:rPr>
          <w:rFonts w:eastAsia="IRNazanin" w:cs="IRNazanin"/>
          <w:color w:val="111111"/>
          <w:sz w:val="28"/>
          <w:szCs w:val="28"/>
          <w:rtl w:val="true"/>
          <w:lang w:bidi="fa-IR"/>
        </w:rPr>
        <w:t>.</w:t>
      </w:r>
      <w:bookmarkStart w:id="168" w:name="pg526_7756"/>
    </w:p>
    <w:p>
      <w:pPr>
        <w:pStyle w:val="Heading3"/>
        <w:numPr>
          <w:ilvl w:val="2"/>
          <w:numId w:val="1"/>
        </w:numPr>
        <w:rPr/>
      </w:pPr>
      <w:bookmarkStart w:id="169" w:name="__RefHeading___Toc4601109_211673320"/>
      <w:bookmarkStart w:id="170" w:name="_Toc58"/>
      <w:bookmarkEnd w:id="168"/>
      <w:bookmarkEnd w:id="169"/>
      <w:r>
        <w:rPr>
          <w:rtl w:val="true"/>
        </w:rPr>
        <w:t>وقوع زلزله به دعاي امام جواد</w:t>
      </w:r>
      <w:bookmarkEnd w:id="17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راوندي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امام جواد عليه‌السلام را به بغداد دعوت كرد و بهانه‌اي مي‌خواست كه آن حضرت را آزار و شكنجه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برخي از وزراء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استشهادي تهيه كنيد كه محمد تقي قصد خروج دارد؟ و اگر به دروغ باشد، جمعي شهادت دهند و امضا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يك پرونده‌سازي نمودند كه از استشهاد و قطعنامه‌هاي روز درست و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نوشتيد كه محمد تقي ابن الرضا عليه‌السلام قصد خروج دارد، قهرا او را احضار مي‌كنم و او دفاع مي‌كند و انكار مي‌نمايد، شما شهادت به صحت آن دهيد و تأييد و تأكيد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تشكيل و پرونده ساخته و پرداخته شد كه جمعي از مدينه و حجاز نوشته‌اند كه محمد تقي ابن الرضا قصد خروج دارد و براي اين كار، سلاح و پولي فراوان تهيه كرده و چند نفر هم از درباريان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آن حضرت را دعوت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اراده‌ي خروج داري؟ امام محمد تقي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هرگز در خاطرم خطور نكرده، زيرا علم ما نشان مي‌دهد كه چنين زماني نخواهد آمد و من هم چنين فكر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استشهادهايي هست كه فلان و فلان هم شهادت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حاضر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اصحاب پرونده‌ساز را حاضر كرد، آنان با كمال گستاخي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نوشته‌اي كه خروج مي‌كني و ما اين نامه را از غلامان و بستگان تو گرفته‌ايم كه در پرونده سند قطعي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خبر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عليه‌السلام در ايوان قصر نشسته بود و يك طرف آن</w:t>
      </w:r>
      <w:bookmarkStart w:id="171" w:name="pg526_7757"/>
    </w:p>
    <w:p>
      <w:pPr>
        <w:pStyle w:val="BookText"/>
        <w:rPr/>
      </w:pPr>
      <w:bookmarkEnd w:id="171"/>
      <w:r>
        <w:rPr>
          <w:rFonts w:ascii="IRNazanin" w:hAnsi="IRNazanin" w:eastAsia="IRNazanin"/>
          <w:color w:val="111111"/>
          <w:sz w:val="28"/>
          <w:sz w:val="28"/>
          <w:szCs w:val="28"/>
          <w:rtl w:val="true"/>
          <w:lang w:bidi="fa-IR"/>
        </w:rPr>
        <w:t>كساني بودند كه شهادت به دروغ داده و پرونده‌سازي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كه نسبت دروغ به امام دادند، حضرت جواد عليه‌السلام سر به آسمان بلند كرد، دعائي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زلزله‌اي در آن نقطه‌ي مسكوني پرونده‌سازان افتاد كه مانند گهواره زمين تكان مي‌خورد و معتصم و وزراي او بر خود لرزيدند و به التماس افتادند، هر يك از آنها مي‌خواستند فرار كنند، تا از جا بر مي‌خاستند به رو مي‌افتادند، ديگر قدرت بلند شدن نداشتند، همه حضار مضطرب و پريشان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خود در حيرت و اضطرار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كردم، آنها را هم ببخش، اين واقعه يك صحنه‌سازي بيش نبود، دعا كن خداوند اين جنبش و زلزله را ساكت و ساكن گرداند و اين مردم نابخرد را هم ببخشد و از تقصير آنها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عليه‌السلام سر به آسمان بلند كرد دعائي خواند،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مي‌داني كه اين طبقه ضاله دشمن تو و دشمنان من هستند، من از سر تقصير آنها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فوري زلزله آرام گرفت و عمارت به جاي خود باقي ماند، همه از تشويش راحت شدند</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قدرت و نيروي امامت را شناختند ولي در ظاهر سر تسليم فرود آوردند، اما در باطن به خباثت نفس و دشمني خود، همچنان ادامه مي‌دادند</w:t>
      </w:r>
      <w:r>
        <w:rPr>
          <w:rFonts w:eastAsia="IRNazanin" w:cs="IRNazanin"/>
          <w:color w:val="111111"/>
          <w:sz w:val="28"/>
          <w:szCs w:val="28"/>
          <w:rtl w:val="true"/>
          <w:lang w:bidi="fa-IR"/>
        </w:rPr>
        <w:t>.</w:t>
      </w:r>
    </w:p>
    <w:p>
      <w:pPr>
        <w:pStyle w:val="Heading3"/>
        <w:numPr>
          <w:ilvl w:val="2"/>
          <w:numId w:val="1"/>
        </w:numPr>
        <w:rPr/>
      </w:pPr>
      <w:bookmarkStart w:id="172" w:name="__RefHeading___Toc4601111_211673320"/>
      <w:bookmarkStart w:id="173" w:name="_Toc59"/>
      <w:bookmarkEnd w:id="172"/>
      <w:r>
        <w:rPr>
          <w:rtl w:val="true"/>
        </w:rPr>
        <w:t>امام محمد تقي به كيميا اعجاز كرد</w:t>
      </w:r>
      <w:bookmarkEnd w:id="17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درباره‌ي كيميا در جلد دوم و سوم زندگاني امام صادق عليه‌السلام بحث مفصلي كرديم و امكان تبديل نيرو به ماده و تحول عنصر را ثابت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روايتي برخورديم كه درباره‌ي حضرت امام محمد تقي عليه‌السلام نوشته‌اند</w:t>
      </w:r>
      <w:r>
        <w:rPr>
          <w:rFonts w:eastAsia="IRNazanin" w:cs="IRNazanin"/>
          <w:color w:val="111111"/>
          <w:sz w:val="28"/>
          <w:szCs w:val="28"/>
          <w:rtl w:val="true"/>
          <w:lang w:bidi="fa-IR"/>
        </w:rPr>
        <w:t>.</w:t>
      </w:r>
      <w:bookmarkStart w:id="174" w:name="pg526_7758"/>
    </w:p>
    <w:p>
      <w:pPr>
        <w:pStyle w:val="BookText"/>
        <w:rPr/>
      </w:pPr>
      <w:bookmarkEnd w:id="174"/>
      <w:r>
        <w:rPr>
          <w:rFonts w:ascii="IRNazanin" w:hAnsi="IRNazanin" w:eastAsia="IRNazanin"/>
          <w:color w:val="111111"/>
          <w:sz w:val="28"/>
          <w:sz w:val="28"/>
          <w:szCs w:val="28"/>
          <w:rtl w:val="true"/>
          <w:lang w:bidi="fa-IR"/>
        </w:rPr>
        <w:t>ابوجعفر طبري روايت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تقي عليه‌السلام را ديدم كه بر برگ زيتون مي‌زد و نقره شد، من از آن نقره‌ها گرفته و به بازار بردم و خرج كردم، ابدا تغييري در ماهيت فلزي آن، رخ نداد و نقره‌ي خالص بود</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مقام امامت، همه ائمه در علم كيميا هم شاگرد مكتب ولايت مطلقه‌ي اميرالمؤمنين عليه‌السلام بودند و امام صادق عليه‌السلام اخباري كه درباره‌ي كيميا و ساختن طلا به جابر بن حيان، شاگرد خود آموخت، همه را از جدش اميرالمؤمنين عليه‌السلام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ترديدي نداريم كه اين دستور از ائمه‌ي اسلام است و امام محمد تقي عليه‌السلام هم مي‌دانست كه به دست قدرت، برگ زيتون را فلز نقره خام نموده و به دوستان خود مي‌داد</w:t>
      </w:r>
      <w:r>
        <w:rPr>
          <w:rFonts w:eastAsia="IRNazanin" w:cs="IRNazanin"/>
          <w:color w:val="111111"/>
          <w:sz w:val="28"/>
          <w:szCs w:val="28"/>
          <w:rtl w:val="true"/>
          <w:lang w:bidi="fa-IR"/>
        </w:rPr>
        <w:t>.</w:t>
      </w:r>
    </w:p>
    <w:p>
      <w:pPr>
        <w:pStyle w:val="Heading3"/>
        <w:numPr>
          <w:ilvl w:val="2"/>
          <w:numId w:val="1"/>
        </w:numPr>
        <w:rPr/>
      </w:pPr>
      <w:bookmarkStart w:id="175" w:name="__RefHeading___Toc4601113_211673320"/>
      <w:bookmarkStart w:id="176" w:name="_Toc60"/>
      <w:bookmarkEnd w:id="175"/>
      <w:r>
        <w:rPr>
          <w:rtl w:val="true"/>
        </w:rPr>
        <w:t>اثر دست بر سنگ</w:t>
      </w:r>
      <w:bookmarkEnd w:id="17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اخباري روايت كرده‌اند از آن جمله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تقي عليه‌السلام را ديدم كه دست خود را بر سنگ گذاشت و جاي دست او بر سنگ ماند در حالي كه ميخ را نمي‌توان به سنگ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 اين چه علامت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سنگي گذاشت علامت دست آن حضرت روي سنگ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روايت، بايد اعتراف كرد كه سنگ محل پاي امام رضا عليه‌السلام در قدمگاه و سنگي كه جاي پاي امام محمد تقي عليه‌السلام در موزه‌ي آستان قدس است كه</w:t>
      </w:r>
      <w:bookmarkStart w:id="177" w:name="pg526_7759"/>
    </w:p>
    <w:p>
      <w:pPr>
        <w:pStyle w:val="BookText"/>
        <w:rPr/>
      </w:pPr>
      <w:bookmarkEnd w:id="177"/>
      <w:r>
        <w:rPr>
          <w:rFonts w:ascii="IRNazanin" w:hAnsi="IRNazanin" w:eastAsia="IRNazanin"/>
          <w:color w:val="111111"/>
          <w:sz w:val="28"/>
          <w:sz w:val="28"/>
          <w:szCs w:val="28"/>
          <w:rtl w:val="true"/>
          <w:lang w:bidi="fa-IR"/>
        </w:rPr>
        <w:t xml:space="preserve">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داده‌اند، همان سنگ جاي پاي حضرت جواد بن الرضا عليه‌السلام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را ديدم آهن را با دست نرم مي‌كرد و مي‌كشيد و همان طور كه به دست داوود عليه‌السلام نرم مي‌شد و بدون آن كه به آتش بگذارد به هر صورت مي‌خواست در مي‌آورد و سنگ را با خاتم و انگشتر مهر خود، مهر مي‌زد و نقش مي‌بست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آثار و دلايل امامت و معجزات باهره امام جواد عليه‌السلام بود، چون آن حضرت جوان‌تر از ساير ائمه عليه‌السلام بود، اين گونه معجزات را بيشتر ظهور و بروز مي‌داد تا مردم به امامت او يقين نمايند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4601115_211673320"/>
      <w:bookmarkStart w:id="179" w:name="_Toc61"/>
      <w:bookmarkEnd w:id="178"/>
      <w:r>
        <w:rPr>
          <w:rtl w:val="true"/>
        </w:rPr>
        <w:t>درخت سدر</w:t>
      </w:r>
      <w:bookmarkEnd w:id="17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معجزات آن حضرت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حضرت جوادالائمه با ام‌الفضل از بغداد به مدينه حركت كردند، در مشايعت، جمع كثيري از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آن حضرت در شارع كوفه به دار مسيب رسيد، آنجا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غروب و اول نماز مغرب نزديك بود، حضرت جواد عليه‌السلام داخل مسجد شد، آنجا درخت سدري بود كه خشك شده و بار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عليه‌السلام آب خواست پاي آن درخت وضو گرفت و به نماز ايستاد، نماز مغرب را به جماعت گزارد و در ركعت اول حمد و سوره نصر و در ركعت دوم توحيد را خواند و پيش از ركوع، قنوت نموده و ركعت سوم را به جاي آورد تشهد و سلام گفت و لحظه‌اي نشست و ذكر خدا به جا آورد و پس از آن چهار ركعت نماز نافله مغرب به جا آورد و تعقيب نماز خواند و دو سجده‌ي شكر نمود و بيرون رفت</w:t>
      </w:r>
      <w:r>
        <w:rPr>
          <w:rFonts w:eastAsia="IRNazanin" w:cs="IRNazanin"/>
          <w:color w:val="111111"/>
          <w:sz w:val="28"/>
          <w:szCs w:val="28"/>
          <w:rtl w:val="true"/>
          <w:lang w:bidi="fa-IR"/>
        </w:rPr>
        <w:t>.</w:t>
      </w:r>
      <w:bookmarkStart w:id="180" w:name="pg526_7760"/>
    </w:p>
    <w:p>
      <w:pPr>
        <w:pStyle w:val="BookText"/>
        <w:rPr/>
      </w:pPr>
      <w:bookmarkEnd w:id="180"/>
      <w:r>
        <w:rPr>
          <w:rFonts w:ascii="IRNazanin" w:hAnsi="IRNazanin" w:eastAsia="IRNazanin"/>
          <w:color w:val="111111"/>
          <w:sz w:val="28"/>
          <w:sz w:val="28"/>
          <w:szCs w:val="28"/>
          <w:rtl w:val="true"/>
          <w:lang w:bidi="fa-IR"/>
        </w:rPr>
        <w:t>چون جماعت برخاستند نزديك درخت آمدند، ديدند درخت سبز و خرم و بار داده است و از سدر آن خوردند، شيرين و گوارا بود و ديدند دانه و هسته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اعجاز و خرق عادت مشعوف شدند و با آن حضرت وداع گفتند و برگشتند و حضرت جواد عليه‌السلام در سن ده بود كه با ام‌الفضل به مدينه برگشت و تا زمان معتصم قريب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مدينه بود تا كه معتصم آن حضرت را دعوت كرد و در آخر ماه ذي القعده همان سال رحلت نمود و پشت سر مقابر قريش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درخت سدر را ديدم و از ميوه‌ي آن خوردم، بي‌دانه بود و فاصله‌ي شيخ مفيد رحمه‌الله تا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صد سال بيشتر مي‌باشد كه درخت سدر سر پاي خود بوده است</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4601117_211673320"/>
      <w:bookmarkStart w:id="182" w:name="_Toc62"/>
      <w:bookmarkEnd w:id="181"/>
      <w:r>
        <w:rPr>
          <w:rtl w:val="true"/>
        </w:rPr>
        <w:t>كشف اسرار دروني</w:t>
      </w:r>
      <w:bookmarkEnd w:id="18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علامه‌ي اربلي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بن عبدالرحمان روايت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زيدي مذهب بودم، روزي در سفر بغداد ديدم مردم در حركت و اضطرابند، برخي مي‌دوند، بعضي جاي در بلندي‌ها مي‌گرفتند، عده‌اي ايستاده بودند و انتظار مي‌كشيدند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جوادالائمه، داماد خليفه‌ي عباسي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مي‌ايستم و او را مشاهده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ايستادم جا گرفتم،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جوادالائمه عليه‌السلام بر استري سوار است، 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اصحاب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اماميه دور از رحمت حق باشند، زيرا آنها گمان كرده‌اند خداوند طاعت اين جوان را بر خلق واجب كرده است، تا اين خيال در دل من گذشت ابن‌الرضا نزديك من رسيد رو به من كرد و فرمود</w:t>
      </w:r>
      <w:r>
        <w:rPr>
          <w:rFonts w:eastAsia="IRNazanin" w:cs="IRNazanin"/>
          <w:color w:val="111111"/>
          <w:sz w:val="28"/>
          <w:szCs w:val="28"/>
          <w:rtl w:val="true"/>
          <w:lang w:bidi="fa-IR"/>
        </w:rPr>
        <w:t>:</w:t>
      </w:r>
      <w:bookmarkStart w:id="183" w:name="pg526_7761"/>
    </w:p>
    <w:p>
      <w:pPr>
        <w:pStyle w:val="BookText"/>
        <w:rPr/>
      </w:pPr>
      <w:bookmarkEnd w:id="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قاسم بن عبدالرحمان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أبشرا منا واحدا نتبعه انا اذا لفي ضلال و 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درباره‌ي حضرت صالح پيامبر عليه‌السلام است كه قوم او، او را تكذيب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آدمي كه از جنس ماست و تنهاست هيچ تعبي و حشمي و قدرت مالي ندارد، از او پيروي كنيم؟ من تعجب كردم، او از درون من چگونه مطلع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فكر در من خلجان يافت باز رو به من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ألقي الذكر عليه من بيننا بل هو كذاب 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درباره‌ي كفار قريش و تكذيب وحي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وحي بر او القاء كرده شده است از ميان ما، و حال آن كه در ميان ما اولي و احق از وي هم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وحي مختص پيامبر باشد، بلكه او دروغگو و خودپسند و متكبر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منقلب شدم و معتقد گرديدم كه حق با اماميه است و او از درون افراد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مذهب زيدي برگشتم و به مذهب اماميه گرويدم و معتقدم كه او حجت خدا بر خلق است</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4601119_211673320"/>
      <w:bookmarkStart w:id="185" w:name="_Toc63"/>
      <w:bookmarkEnd w:id="184"/>
      <w:r>
        <w:rPr>
          <w:rtl w:val="true"/>
        </w:rPr>
        <w:t>شفاي چشم كور</w:t>
      </w:r>
      <w:bookmarkEnd w:id="18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راوندي رحمه‌الله از محمد بن ميمون روايت كرده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مسافرت حضرت رضا عليه‌السلام به خراسان، سفري به مكه آمد و من در خدمتش بودم، چون خواستم به مدينه برگردم، عرض كردم امري داريد، در مدينه ميل داريد مرقومه‌اي براي اهل منزل بنويسيد كه من ببرم، اگر مرقومه‌اي بنويسيد، براي ابوجعفر مي‌روم خبر سلامتي شما را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تبسمي فرمود و مرقومه‌اي نوشته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آوردم، چشمان</w:t>
      </w:r>
      <w:bookmarkStart w:id="186" w:name="pg526_7762"/>
    </w:p>
    <w:p>
      <w:pPr>
        <w:pStyle w:val="BookText"/>
        <w:rPr/>
      </w:pPr>
      <w:bookmarkEnd w:id="186"/>
      <w:r>
        <w:rPr>
          <w:rFonts w:ascii="IRNazanin" w:hAnsi="IRNazanin" w:eastAsia="IRNazanin"/>
          <w:color w:val="111111"/>
          <w:sz w:val="28"/>
          <w:sz w:val="28"/>
          <w:szCs w:val="28"/>
          <w:rtl w:val="true"/>
          <w:lang w:bidi="fa-IR"/>
        </w:rPr>
        <w:t>من نابينا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خادم حضرت ابوجعفر عليه‌السلام را از صدا نمي‌شناختم، او را يافتم مرا برد خدمت حضرت امام محمد تقي عليه‌السلام و او صبي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خدمت او دادم به موفق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 مقابل روي آن حضرت گرفت و خواند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چطور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عليل شده، مدتي است نمي‌بينم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 دست مبارك به چشم من كشيد، 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باهر النور او را ديدم و دست و پاي او را بوسيدم، از خدمتش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شفا يافتن محمد بن ميمون در مكه و مدينه شايع شد و مردم ابوجعفر امام محمد تقي عليه‌السلام را در همان حال صباوت و كودكي به عظمت و امامت مي‌شناختند</w:t>
      </w:r>
      <w:r>
        <w:rPr>
          <w:rFonts w:eastAsia="IRNazanin" w:cs="IRNazanin"/>
          <w:color w:val="111111"/>
          <w:sz w:val="28"/>
          <w:szCs w:val="28"/>
          <w:rtl w:val="true"/>
          <w:lang w:bidi="fa-IR"/>
        </w:rPr>
        <w:t>.</w:t>
      </w:r>
    </w:p>
    <w:p>
      <w:pPr>
        <w:pStyle w:val="Heading3"/>
        <w:numPr>
          <w:ilvl w:val="2"/>
          <w:numId w:val="1"/>
        </w:numPr>
        <w:rPr/>
      </w:pPr>
      <w:bookmarkStart w:id="187" w:name="__RefHeading___Toc4601121_211673320"/>
      <w:bookmarkStart w:id="188" w:name="_Toc64"/>
      <w:bookmarkEnd w:id="187"/>
      <w:r>
        <w:rPr>
          <w:rtl w:val="true"/>
        </w:rPr>
        <w:t>نجات از زندان</w:t>
      </w:r>
      <w:bookmarkEnd w:id="18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رحمه‌الله و شيخ طبرسي رحمه‌الله روايت كرده‌اند كه علي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قشون سرمن رأي بودم، ديدم مردي را از شام در قيد و بند مي‌آورند و آنجا به زندان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نبوت و پيامبري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ببينم كيست؟ چه مي‌گويد؟ يك روزي زندان رفته و او را ملاقات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كيستي؟ حالت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ديوانه نيستم مدعي مقام و منصبي هم نيستم، من در شام در محل رأس الحسين عليه‌السلام بودم، عبادت خدا مي‌كردم، شبي در محراب عبادت مشغول ذكر با خدا بودم، ناگاه شخصي را ديدم نزديك من آمد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چند قدم با هم راه رفتيم، ديدم مسجد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مي‌شناسي؟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كوفه است، نماز خوانديم و با هم بيرون آمديم، كمي راه رفتيم، ديدم مسجد رسول خدا صلي الله عليه و آله در مدينه هستم، او كنار قبر پيامبر صلي الله عليه و آله رفت سلام كرد، نماز گزارد و من هم با او هر عملي مي‌كرد متابعت مي‌كردم، باز با هم بيرون آمديم كمي راه رفتم ديدم مسجدالحرام در مكه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را مي‌شناسي؟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مكه است، با هم طواف كرديم و نماز و دعا خوانديم و بيرون آمديم چند قدمي رفتم ديدم همان مسجد رأس الحسين عليه‌السلام در شام مي‌باشم و آن شخص از نظر من غائب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تعجب كردم، من خواب يا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رفتيم و آمديم؟ اين چه شخصيتي بود كه به طي الارض يك شب را در سه مسجد بزرگ به عبادت رسانيد؟ در حال حيرت بودم تا يك سال ديگر گذشت باز به همان حال در همان محراب آن شخص آمد و باز همان سفر طي شد و به عبادت مشغول شديم، در حين مفارقت او را قسم دادم كه خود را معرفي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علي بن موسي بن جعفر عليهم‌السلام مي‌باشم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حكايت را براي چند نفر از دوستان نقل كردم، كم كم به گوش وزير معتصم رسيد، محمد بن عبدالملك زيات، وزير خليفه فرستاد و مرا به چنين حال به زندان قشوني آوردند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ادعاي پيامبري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جريان را به خليفه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مانعي ندارد، چون جريان را نوشتم، خليفه، يا وزير بنا بر تشريفات درباري پاي آن ورقه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كسي كه او را به طي الارض در يك شب به مكه، مدينه، كوفه و شام برده، او را از زندان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نامه سخت دلتنگ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انتظار پاسخ عريضه است بروم او را خبر 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اليأس احدي الراحتين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زندان رفتم،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مردي كه دعوت نبوت داشته مفقود شده، درهاي زندان هم بسته بود، راه فرار هم نبود، معلوم نيست، چگونه رفته است اثري از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نجات از زندان به دست امام محمد تقي عليه‌السلام بود، تحقيق كردم چنين بود، همان شب او را نجات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كه تا آن روز زيدي مذهب بودم عدول نموده به اماميه پيوستم، و او را حجت خدا بر خلق مي‌شناسم</w:t>
      </w:r>
      <w:r>
        <w:rPr>
          <w:rFonts w:eastAsia="IRNazanin" w:cs="IRNazanin"/>
          <w:color w:val="111111"/>
          <w:sz w:val="28"/>
          <w:szCs w:val="28"/>
          <w:rtl w:val="true"/>
          <w:lang w:bidi="fa-IR"/>
        </w:rPr>
        <w:t>.</w:t>
      </w:r>
      <w:bookmarkStart w:id="189" w:name="pg526_7765"/>
    </w:p>
    <w:p>
      <w:pPr>
        <w:pStyle w:val="Heading3"/>
        <w:numPr>
          <w:ilvl w:val="2"/>
          <w:numId w:val="1"/>
        </w:numPr>
        <w:rPr/>
      </w:pPr>
      <w:bookmarkStart w:id="190" w:name="__RefHeading___Toc4601123_211673320"/>
      <w:bookmarkStart w:id="191" w:name="_Toc65"/>
      <w:bookmarkEnd w:id="189"/>
      <w:bookmarkEnd w:id="190"/>
      <w:r>
        <w:rPr>
          <w:rtl w:val="true"/>
        </w:rPr>
        <w:t>در مدح و منقبت امام جواد</w:t>
      </w:r>
      <w:bookmarkEnd w:id="19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زهي جمال مبارك كه از طريق كمال فزون ز مهر منيرش تجلي است و جلال يگانه گوهر درياي دانش و حكمت بحار جود و عطايا و كعبه‌ي آمال به خلق و خوي محمد به علم و فضل علي حسن به حلم و حسيني و راست خوي و خصال جواد در كف او سيم و زر بسي بي‌قدر جلال را به مثل مظهري ز رب تعال امام مفترض الطاعه جانشين رضا خداي را بپرستش يكي گزيده مثال همين بس است فضيلت كه در حداثت سن شكست خصم بدانديش را ز حسن مقال مگر نبود كه يحيي بن اكثم از ره علم گشود در بر او باب‌ها ز روي سؤال تمام حل قضايا نمود بي‌توقير از او نماند دگر بهر خصم را مجال چنان به حل كلام او ز مدعي پرداخت كه عجز خصم مدلل شدش ز استدلال نه اوست وارث علم محمد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اوست هادي دين و مسلم از افضال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آن كه پيرو او شد گرفت راه نجات رسيد تابع او بر سعادت و اقبال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هشت سالگي آنسان جواب نغز و لطيف ز بهر مأمون بفرمود از طريق كمال هم از جلالت و فرزانگي چنان فهميد كه نيست بيم و را جز ز قادر متعال به خصم حالت بهت از جواب نغزش داد كه يافت وضع پريشاني از تغير حال به اعتراف جلالش گشود لب پس از آن هم از مراتب فضلش نمود استقبال اگر صفاي دل و نور معرفت خواهي بجو ز پرتو نور رخش بدين منوال بهار عمر چو بربست رخت از اين عالم دل از غمش شده لبريز خون و مالامال ز ظلم معتصم دون جواد عليه‌السلام شد مسموم همان لعين كه بدي پيشواي اهل ظلال از او نماند در اين دهر غير بدنامي هماره لعن مفصل به وي نه با اجمال جواد عليه‌السلام را ز خدا جاه و مرتبت باقي به قبه‌اش نگر و آن همه جلال و جمال سحاب، فيض زيارت تو را چو گشت نصيب سپاس و شكر كن از فضل حق در آن احوال</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192" w:name="pg526_7768"/>
    </w:p>
    <w:p>
      <w:pPr>
        <w:pStyle w:val="Heading2"/>
        <w:numPr>
          <w:ilvl w:val="1"/>
          <w:numId w:val="1"/>
        </w:numPr>
        <w:rPr/>
      </w:pPr>
      <w:bookmarkStart w:id="193" w:name="__RefHeading___Toc4601125_211673320"/>
      <w:bookmarkStart w:id="194" w:name="_Toc66"/>
      <w:bookmarkEnd w:id="192"/>
      <w:bookmarkEnd w:id="193"/>
      <w:r>
        <w:rPr>
          <w:rtl w:val="true"/>
        </w:rPr>
        <w:t>فصل چهارم</w:t>
      </w:r>
      <w:bookmarkEnd w:id="19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4601127_211673320"/>
      <w:bookmarkStart w:id="196" w:name="_Toc67"/>
      <w:bookmarkEnd w:id="195"/>
      <w:r>
        <w:rPr>
          <w:rtl w:val="true"/>
        </w:rPr>
        <w:t>اشاره</w:t>
      </w:r>
      <w:bookmarkStart w:id="197" w:name="pg526_7770"/>
      <w:bookmarkEnd w:id="196"/>
    </w:p>
    <w:p>
      <w:pPr>
        <w:pStyle w:val="Heading3"/>
        <w:numPr>
          <w:ilvl w:val="2"/>
          <w:numId w:val="1"/>
        </w:numPr>
        <w:rPr/>
      </w:pPr>
      <w:bookmarkStart w:id="198" w:name="__RefHeading___Toc4601129_211673320"/>
      <w:bookmarkStart w:id="199" w:name="_Toc68"/>
      <w:bookmarkEnd w:id="197"/>
      <w:bookmarkEnd w:id="198"/>
      <w:r>
        <w:rPr>
          <w:rtl w:val="true"/>
        </w:rPr>
        <w:t xml:space="preserve">گوشه‌اي از اسرار علوم و معارف امام جواد </w:t>
      </w:r>
      <w:r>
        <w:rPr>
          <w:rtl w:val="true"/>
        </w:rPr>
        <w:t>(</w:t>
      </w:r>
      <w:r>
        <w:rPr>
          <w:rtl w:val="true"/>
        </w:rPr>
        <w:t>علم غيب</w:t>
      </w:r>
      <w:r>
        <w:rPr>
          <w:rtl w:val="true"/>
        </w:rPr>
        <w:t>)</w:t>
      </w:r>
      <w:bookmarkEnd w:id="19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يحيطون بشي‌ء من علمه</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علم امام عليه‌السلام پيشتر بيان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برگزيده‌ي خداوند است و طبق سنت ربوبي، بايستي نقشه‌ي جهان هستي زير نظر او باشد و خداوند از مخزن علم خود آنچه لازمه‌ي ارشاد و هدايت است به امامان معصوم عليهم‌السلام آموخته و علم غيب و شهود را به آن‌ها تعليم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علم حق، عين ذات حق است و هيچ چيز به علم او احاطه ندارد؛ بلكه او بر هر چيزي محيط است و معلومات خدا همان مخلوقات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آنچه كه در علم او نهفته است و هنوز به عالم شهود راه نيافته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جزو معلومات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از غيب، علومي نيست كه فقط از نظر ما غايب باشد، بلكه مقصود آن علومي است كه از حيطه‌ي دانش بشري غايب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موجود و مخلوقي كه خداوند بعدها خلق مي‌فرمايد، يا مخلوقات عوالم ديگر كه بشر بدان راه ندارد، مانند مخلوق كره‌ي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بدان سوگند ياد مي‌كند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هو رب الشعري</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 اين شعري چندين هزار برابر خورشيد و از</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لحاظ وزن يك ليتر آن مساوي با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از نظر نور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نوري فاصله‌ي ما تا آن شعري مي‌باشد و به يقين مخلوقاتي دارد كه ما نمي‌دانيم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علم غيب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آيه‌ي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يحيطون بشي‌ء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بمعلوماته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كسي به معلومات او هم احاطه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روزنه‌اي از علم خود به سوي بعضي از انسان‌هاي لايق مي‌گشايد و به قدر لياقت و استعداد آنها به ايشان وحي و الهام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آيه‌ي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و الشهادة</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روايتي از حضرت صادق عليه‌السلام نقل شده كه حضرتش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 ما لم يكن و الشهادة ما 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غيب، آن چيزي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شهادت آن چيزي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بزرگوار، شيخ صدوق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را علم به گذشته و حال مي‌داند و علم شهود را علم به آينده و استقبال مي‌داند، چرا كه كاينات به مشيت حق، زنده، باقي و برقرارند و حق تعالي اين علم را به انبياي خود آموخته تا آن‌ها نسبت به ديگران امتياز داشته باشند و افراد ديگر بشر فاقد اين قوه‌ي ادراك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حق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مثل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 طور كه نسبت به گذشته عالم و آگاه است و جريان آفرينش را در گذشته مي‌داند؛ همان گونه آنچه را كه در آينده جاري خواهد شد، مي‌داند و به پيامبران خود نيز اين حقيقت را آموخته و خلفي در وعده‌ي او به انبياء و رسل نشده و هيچ پيامبري با آن كه تا حدي به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الهي وارد بوده، تكذيب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تعالي اين علم از گذشته و آينده را بر حسب اقتضاي عالم شهادت به اوليا و برگزيدگان خود آموخته و آن‌ها را از مجاري عالم آفرينش واقف ساخته و خبرهاي خلقت را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مرحله عالم غيب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مشيت،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اذن در 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شهادت با عالم غيب گاهي مطابقت مي‌كند و زماني به مقتضاي علم الهي، تغيير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لوح محفوظ، نماينده‌ي علم غيب و لوح محو و اثبات، نماينده‌ي عالم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قصه‌ي ذبح اسماعيل عليه‌السلام يا رفع اثر وضعي و حرارت آتش از ابراهيم عليه‌السلام حاكي همين حقيقت است و به همين منطق امام عليه‌السلام در اشاره به آيه‌ي كريمه‌اي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آية في كتاب الله لأخبرتكم بما كان و ما يكون و ما هو كائن الي يوم القيامة</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آيه در قرآن نبود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 الله ما يشاء و يثبت و عنده 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مي‌دادم آنچه را واقع شده و آنچه را واقع مي‌شود و خواهد شد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نقل كليني رحمه‌الله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عليه‌السلام كه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لألسنتكم أوكية لدثت كل امري بما له و عليه</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يك حد و مرزي در علم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واجب، وجود دارد كه براي اوليا و انبيا شرايطي گذاشته كه در صورت ضرورت، از غيب به آن‌ها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افاضه مي‌شود وگرنه علم آن‌ها هم نسبت به خلق، مانند علم خدا نسبت به آن‌ها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آنچه را كه حق تعالي در علمش نهفته است به قدر ضرورت به انبيا و اوليا تعليم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آن چه از كنوز مخفي علم الهي به انبيا و اوليا افاضه شده مردم نمي‌دانند مگر در هنگام ضرورت كه به منصه ظهور و بروز بگذارند و در حقيقت، علم الهي منبع كلي علوم است كه رشته‌هايي از آن به دل‌هاي برگزيدگان جاري شده و در مواقعي خاص ظاهر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علم امام،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سلسله اسناد خود از ابي‌بصير روايت كرده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ابي‌عبدالله جعفر بن محمد الصادق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أصاب أصحاب علي ما أصابهم مع علمهم بمناياهم و بلاياهم؟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المغضب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ذلك الا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 جعلت فداك؟ 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باب أغلق، الا أن الحسين بن علي عليهماالسلام فتح منه شيئا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اولئك كان علي أفواههم أوكية</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اصحاب اميرالمؤمنين دچار گرفتاري مي‌شدند با علمي كه حوادث و وقايع و مرگ و ميرها داشتند؟ حضرت به حالي كه همانند خشم و غضب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از چه كسي جز خودشان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مانعي دارد كه من هم بفهم؟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بسته شد، آري به وسيله‌ي جدم حسين بن علي عليهماالسلام</w:t>
      </w:r>
      <w:bookmarkStart w:id="200" w:name="pg526_7774"/>
    </w:p>
    <w:p>
      <w:pPr>
        <w:pStyle w:val="BookText"/>
        <w:rPr/>
      </w:pPr>
      <w:bookmarkEnd w:id="200"/>
      <w:r>
        <w:rPr>
          <w:rFonts w:ascii="IRNazanin" w:hAnsi="IRNazanin" w:eastAsia="IRNazanin"/>
          <w:color w:val="111111"/>
          <w:sz w:val="28"/>
          <w:sz w:val="28"/>
          <w:szCs w:val="28"/>
          <w:rtl w:val="true"/>
          <w:lang w:bidi="fa-IR"/>
        </w:rPr>
        <w:t>گوشه‌اي از آن گشوده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براستي بر دهانشان بست و بندي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هر كه را اسرار حق آموختند مهر كردند و دهانش دوختند و سبب اين مهر و سكوت آن است كه همه‌ي مردم در ظرفيت يكسان نيستند و چه بسا كه از اسرار و رموز واقف شوند و با فقدان تملك نفس و استعداد هضم مطالب از دين خارج شوند و اين علم سبب هلاكت آن‌ها گردد، در صورتي كه هدف، هدايت و ارشاد و ايصال به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لوح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حقايق شدني عالم بدون كسر و نقصان از گذشته و آينده در آن ثبت است، ولي لوح محو و اثبات در مرتبه‌ي شهود است و ذات پروردگار به هر دوي اين لوح‌ها سلطه و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ذات پروردگار جل شأنه بندگان مكرمي دارد كه از خوف خدا در حال اشفاقند و آن‌ها مسبوق به علم شهودي هستند و به امر حق عمل مي‌كنند و همه‌ي اين مراتب در علم حق تعالي نهفته است</w:t>
      </w:r>
      <w:r>
        <w:rPr>
          <w:rFonts w:eastAsia="IRNazanin" w:cs="IRNazanin"/>
          <w:color w:val="111111"/>
          <w:sz w:val="28"/>
          <w:szCs w:val="28"/>
          <w:rtl w:val="true"/>
          <w:lang w:bidi="fa-IR"/>
        </w:rPr>
        <w:t>.</w:t>
      </w:r>
    </w:p>
    <w:p>
      <w:pPr>
        <w:pStyle w:val="Heading3"/>
        <w:numPr>
          <w:ilvl w:val="2"/>
          <w:numId w:val="1"/>
        </w:numPr>
        <w:rPr/>
      </w:pPr>
      <w:bookmarkStart w:id="201" w:name="__RefHeading___Toc4601131_211673320"/>
      <w:bookmarkStart w:id="202" w:name="_Toc69"/>
      <w:bookmarkEnd w:id="201"/>
      <w:r>
        <w:rPr>
          <w:rtl w:val="true"/>
        </w:rPr>
        <w:t>علم امام</w:t>
      </w:r>
      <w:bookmarkEnd w:id="20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سخن را در مورد علم امام عليه‌السلام ادامه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آيات قرآن و تفسير آن‌ها و روايات استفاده مي‌شود علم امام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قدر و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عليهم‌السلام اين علم را از روي لوح محو و اثبات استعلام مي‌كنند و ذات حق تعالي لوح محو و اثبات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نقشه‌ي كائن و موجود عالم وجود است و مبني بر شهود عقلي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نظر امام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ولي مطلق كارخانه هستي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تا شاهد كليه‌ي عوالم وجود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وسيله‌ي اين علم نقشه‌اي از عالم كون و گذشته را زير نظر امام عليه‌السلام نهاده تا به اجمال و تفصيل بر حسب نتيجه‌ي نهايي از گذشته‌ي عالم، يا سازمان آفرينش اطلاع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تفصيلي از هر يك از دو قسم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توسط اين علم در موقع ضرورت به جزئيات گذشته، حال يا آينده‌ي ملهم مي‌گردد و به او الهام مي‌شود الهامي كه اطمينان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كليد گنج علوم را به امام عليه‌السلام مي‌سپارند، چنانچه در شب قدر، قرآن بر قلب پيامبر خدا صلي الله عليه و آله يك جا نازل شد و در آن شب مقدرات و سرنوشت اشخاص را يك جا به پيامبر و امام خبر مي‌دهند آن‌ها در آن شب از اين وقايع مزبور علم اجمالي پيدا مي‌كند اما در مرور زمان جزء جزء اجمال به تفصيل مي‌پيوندد و جزئيات و خصوصيات سرنوشت آدمي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از يك يك آيات با شأن نزول آن ظاهر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ساعت و شب و روزي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افاضه‌ي اين علم به مشيت و اراده‌ي حق تعالي است كه هرگاه اراده كند الهام يا وحي مي‌فرمايد و شاهد اين حقيقت، روايتي است كه در حديث اول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ذكر غيب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اهل فارس از حضرت اباالحسن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الغيب؟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عليه‌السلام يبسط لنا العلم فنعلم و يقبض عنا فلا نعلم</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علم غيب مي‌دانيد؟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براي ما گسترده و گشوده مي‌شود پس مي‌دانيم و از ما قبض مي‌شود پس نمي‌دانيم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مانند اين است كه مخزن علم الهي، يا لوح محو و اثبات در نظر امام عليه‌السلام با يك وضع و محاذاتي قرار گرفته كه هر وقت اراده كند از دوربين آن مي‌بيند و به همه چيز واقف مي‌شود و هرگاه نخواهد، يا خدا نخواهد وضع و محاذات دوربين تغيير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تشاؤن الا أن يشاء الله</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اراده و مشيت آن‌ها، اراده و مشيت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چه را كه خدا بخواهد مي‌خواهند و آنچه را كه آن‌ها خواستند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به مقتضاي لطف براي امام عليه‌السلام مسجل شده و هيچ شرطي در اين افاضه‌ي اشراقيه‌ي الهيه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قدس‌سره درباره‌ي تفسير آيه‌ي كريمه‌ي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يمارون في الساعه لفي ضلال مبين</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روايتي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اميرمؤمنان علي عليه‌السلام از تفسير اين آيه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علمنا بمنزله الوحي المنزل علي الأنبياء، فلو أردنا و سألنا الله أجاب الله دعائنا و لكنه قرر أن لا يظهر ذلك للغير، فلو أردنا أن تظهر للغير محاه الله عن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به منزله‌ي وحي است كه بر انبيا نازل شده است به محض آن كه اراده كنيم، و از خدا مسألت نماييم دعاي ما را اجابت مي‌فرمايد و به ما افاضه و الهام مي‌كند؛ ولي مقرر فرموده كه اين حقيقت براي غير امام ظاهر نشود، پس به محض آن كه اراده كنيم كه براي غير ظاهر و آشكار سازيم فوري از نظر ما محو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علم امام افاضه‌ي اشراقيه‌ي الهيه به وسيله وضع و محاذات با مخزن علم الهي است به شرط آن كه به ديگري نياموزند، چرا كه ظرفيت امام را غير امام ندارد و شايد موجب فساد گردد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ديگري آمده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أعلم بالوقت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وقت و زمان داناتريم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مفصل ديگري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أن يوقت ظهوره بوقت يعلمه شيعتنا</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كه خداوند ظهور او را معين به وقتي كند كه شيعيانمان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نقل، روايتي است كه شيخ كليني رحمه‌الله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اخبار بني‌اسرائيل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زراة بن اعين به حضرت ابي‌جعفر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حدثتنا متي يكون هذا الأمر فسررنا به؛ اگر شما وقت ظهور قائم را به ما بفرمايي چه قدر مسرور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 أصدقاءا و اخوانا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حكي عليه‌السلام له قصة ولد العالم و الازمنة الثلاثة و أن الثالث زمان الميزان</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داراي برادران و دوستان و آشناياني هستي كه وفاي به عهد نمي‌كنند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ظرفيت نگاهداري اسرار و رموز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حكايت پدري را كه در زمان بني‌اسرائيل سه فرزند داشت بيان فرمود كه مفادش اين است كه اين سر از تو به ديگران فاش مي‌شود و آن‌ها طاقت حفظ اسرار را ندارند و افشاي اين خبر موجب فساد مي‌گردد و اين است سر حديثي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كانت لألسنتكم أوكية</w:t>
      </w:r>
      <w:r>
        <w:rPr>
          <w:rFonts w:eastAsia="IRNazanin" w:cs="IRNazanin"/>
          <w:color w:val="111111"/>
          <w:sz w:val="28"/>
          <w:szCs w:val="28"/>
          <w:rtl w:val="true"/>
          <w:lang w:bidi="fa-IR"/>
        </w:rPr>
        <w:t>».</w:t>
      </w:r>
      <w:bookmarkStart w:id="203" w:name="pg526_7778"/>
    </w:p>
    <w:p>
      <w:pPr>
        <w:pStyle w:val="Heading3"/>
        <w:numPr>
          <w:ilvl w:val="2"/>
          <w:numId w:val="1"/>
        </w:numPr>
        <w:rPr/>
      </w:pPr>
      <w:bookmarkStart w:id="204" w:name="__RefHeading___Toc4601133_211673320"/>
      <w:bookmarkStart w:id="205" w:name="_Toc70"/>
      <w:bookmarkEnd w:id="203"/>
      <w:bookmarkEnd w:id="204"/>
      <w:r>
        <w:rPr>
          <w:rtl w:val="true"/>
        </w:rPr>
        <w:t>علم حضوري</w:t>
      </w:r>
      <w:bookmarkEnd w:id="20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بيان شد، علم امام حضوري از روي محو و اثبات است و اين علم، در عين حال علم ارادي است كه هر وقت اراده كند براي او حاضر است، خواه اين علم اجمالي باشد مانند افاضه در شب قدر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امر</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و خواه تفصيلي، چنانچه در مرور ايام متناوبا به ظهور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علم امام، علمي است كه از روي مصحف فاطمه زهرا عليهاالسلام به دست مي‌آورند، يا از روي جفر و جامعه حاصل مي‌شود، يا از تأييدات روح القدس است، يا به وسيله‌ي نور و انوار افاضه‌ي اشراقيه است كه به قلب امام مي‌تابد، يا از راه مراجعه به ودايع امامت است كه در علم امام اول نهفته و به وديعت به دست يكديگر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علم امام عليه‌السلام از مخزن علوم الهي است كه به وسايل مختلف افاضه مي‌شود، و هر وقت مصلحت ايجاب كند آن علم از لوح خاطر آن‌ها محو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كشي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طاووس از امام رضا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كه يحيي بن خالد برمكي، پدرت موسي بن جعفر عليهماالسلام را مسموم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سمه في ثلاثين 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يعلم أنها مسمومة؟ 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عنه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أعظم من جبرئيل و ميكائيل، كان مع رسول‌الله صلي الله عليه و آله و هو مع الائمة و ليس كلما طلب وجد</w:t>
      </w:r>
      <w:r>
        <w:rPr>
          <w:rFonts w:eastAsia="IRNazanin" w:cs="IRNazanin"/>
          <w:color w:val="111111"/>
          <w:sz w:val="28"/>
          <w:szCs w:val="28"/>
          <w:rtl w:val="true"/>
          <w:lang w:bidi="fa-IR"/>
        </w:rPr>
        <w:t>.</w:t>
      </w:r>
      <w:bookmarkStart w:id="206" w:name="pg526_7779"/>
    </w:p>
    <w:p>
      <w:pPr>
        <w:pStyle w:val="BookText"/>
        <w:rPr/>
      </w:pPr>
      <w:bookmarkEnd w:id="206"/>
      <w:r>
        <w:rPr>
          <w:rFonts w:ascii="Amiri" w:hAnsi="Amiri" w:eastAsia="Amiri" w:cs="Amiri"/>
          <w:color w:val="111111"/>
          <w:sz w:val="28"/>
          <w:sz w:val="28"/>
          <w:szCs w:val="28"/>
          <w:rtl w:val="true"/>
          <w:lang w:bidi="ar-SA"/>
        </w:rPr>
        <w:t>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ستعمر، فعاش مائة سنة</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يحيي بن خالد برمكي، پدرم را با سي عدد خرماي آلوده به سم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پدرت نمي‌دانست كه خرما مسموم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محدث از او غايب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فرشته‌اي، بزرگتر از جبرئيل و ميكائيل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محدث و گفتگو كننده با رسول خدا صلي الله عليه و آله بود وبا ائمه‌ي معصومين عليهم‌السلام نيز همراه است، و آنگونه نيست كه هرگاه طلب شود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راوي خبر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عمر طولاني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نيز تا صد سال زندگي كرد</w:t>
      </w:r>
      <w:r>
        <w:rPr>
          <w:rFonts w:eastAsia="IRNazanin" w:cs="IRNazanin"/>
          <w:color w:val="111111"/>
          <w:sz w:val="28"/>
          <w:szCs w:val="28"/>
          <w:rtl w:val="true"/>
          <w:lang w:bidi="fa-IR"/>
        </w:rPr>
        <w:t>.</w:t>
      </w:r>
    </w:p>
    <w:p>
      <w:pPr>
        <w:pStyle w:val="Heading3"/>
        <w:numPr>
          <w:ilvl w:val="2"/>
          <w:numId w:val="1"/>
        </w:numPr>
        <w:rPr/>
      </w:pPr>
      <w:bookmarkStart w:id="207" w:name="__RefHeading___Toc4601135_211673320"/>
      <w:bookmarkStart w:id="208" w:name="_Toc71"/>
      <w:bookmarkEnd w:id="207"/>
      <w:r>
        <w:rPr>
          <w:rtl w:val="true"/>
        </w:rPr>
        <w:t>علم امام از روي كتاب</w:t>
      </w:r>
      <w:bookmarkEnd w:id="20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بخشي از علم به وسيله‌ي كتاب آسماني قرآن است كه به امام افاضه شده و آن‌ها حاملين علوم قرآن هستند و از ظاهر و باطن، مجمل و مبين و محكم و متشابه قرآن مطلع و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 سوره‌ي جن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الغيب فلا يظهر علي غيبه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ارتضي من رسول فانه يسلك من بيده يديه و من خلفه رصدا</w:t>
      </w:r>
      <w:r>
        <w:rPr>
          <w:rFonts w:eastAsia="IRNazanin" w:cs="IRNazanin"/>
          <w:color w:val="111111"/>
          <w:sz w:val="28"/>
          <w:szCs w:val="28"/>
          <w:rtl w:val="true"/>
          <w:lang w:bidi="fa-IR"/>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غيب، در مقابل علم شهود است كه به حس ظاهر و باطن درك نمي‌شود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علم غيب به سه اعتبار است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به اعتبار زمان وقوع 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اشياي گذشته و آينده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از جهت مكان وقوع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از حس ما غايب و پنهان است كه اكنون با آن وضع و محاذات حسي نداريم، بلكه در مكان آينده و زمان آينده با آن تماس حاصل مي‌كنيم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در اصل زماني و مكاني نيست، ولي پنهان از نفس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قواعد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سوره‌ي آل عمران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من أنباء الغيب نوحيه اليك ما كنت تعلمها أنت و لا قومك</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فن كشتي‌سازي كه به نوح تعليم شد و همه‌ي اين علوم به شهود و حس است و آنچه غير از اين باشد علم غيب است كه ماوراي حس و شهود است و اين علم غيب مخصوص ذات حق تعالي است و آن خداوند است كه عالم به غيب است و در اين علم غيب، هيچ كس در هيچ مرتبه‌اي از مراتب و منازل آن شركت ندارد مگر كساني كه از آن‌ها راضي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مرضيين، پيامبران و خلفاي آن‌ها هستند كه حافظ علم غيب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يظهر علي غيبه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استثناء آن به وجود مقدس پيامبر خدا صلي الله عليه و آله و علي اميرالمؤمنين عليه‌السلام و اولاد معصومين عليهم‌السلام آن‌ها تعبير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فجعلتم خزنة لعلمه و تراجمة لوحيه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علم است كه به كثرت انفاق كاستي و تقليل نمي‌يابد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يسلك من بين يديه و من خلفه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اين علم را از كيد شياطين مصون داشته و از چشم و گوش آن‌ها محو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 أبلغ النبي صلي الله عليه و آله عليا و الطيبين من ذريته ما علمه من غيبه و أنهم قد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أبلغوا شيعتهم ما امروا بابلاغهم من العلوم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ترديدي نيست كه برگزيده‌ترين افراد بشر، پيامبر خاتم النبيين صلي الله عليه و آله بوده كه صادر اول، عقل كل و اشرف رسل است و او علم غيب شهودي را به اميرالمؤمنين علي عليه‌السلام و ذريه پاك او آموخت و به آن‌ها اجازه داد كه به خواص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ظرفيت تحمل و حفظ علم غيب را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ليعلم النبي صلي الله عليه و آله أن قد أبلغ رسالات ربه و أحاط بما لدي الرسول من العلم و أحصي كل شي ء عددا</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آگاهي از گذشته و آينده تا روز قيامت از فتنه‌ها، خسف، زلزله، قذف و هلاكت افراد و اقوام و 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كليني رحمه‌الله روايت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اعين از حضرت باقر عليه‌السلام در ضمن حديث مفصلي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الغيب فلا يظهر علي غيبه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حضرت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صلي الله عليه و آله از كساني است كه او را پسنديده است</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عالم است به آنچه از خلق او پنهان است در آنچه تقدير مي‌كند و در علم خودش بيش از آنكه او را بيافريند و پيش از آنكه به فرشتگانش برساند حكم مي‌كند، اي حمران اين علمي است كه نزد او موقوف است و به درخواست او بستگي دارد، هرگاه بخواهد آن را حكم مي‌كند و اگر بدا در آن حاصل شد آن را امضاء نمي‌كند</w:t>
      </w:r>
      <w:r>
        <w:rPr>
          <w:rFonts w:eastAsia="IRNazanin" w:cs="IRNazanin"/>
          <w:color w:val="111111"/>
          <w:sz w:val="28"/>
          <w:szCs w:val="28"/>
          <w:rtl w:val="true"/>
          <w:lang w:bidi="fa-IR"/>
        </w:rPr>
        <w:t>.</w:t>
      </w:r>
      <w:bookmarkStart w:id="209" w:name="pg526_7782"/>
    </w:p>
    <w:p>
      <w:pPr>
        <w:pStyle w:val="BookText"/>
        <w:rPr/>
      </w:pPr>
      <w:bookmarkEnd w:id="209"/>
      <w:r>
        <w:rPr>
          <w:rFonts w:ascii="IRNazanin" w:hAnsi="IRNazanin" w:eastAsia="IRNazanin"/>
          <w:color w:val="111111"/>
          <w:sz w:val="28"/>
          <w:sz w:val="28"/>
          <w:szCs w:val="28"/>
          <w:rtl w:val="true"/>
          <w:lang w:bidi="fa-IR"/>
        </w:rPr>
        <w:t>اما علمي كه آن را مقدر كند و حكم كند و امضا كند يعني به مرحله‌ي ثبوت برسد علمي است كه به رسول خدا و پس از آن به ما منتهي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خداوند در سوره‌ي نمل مي‌فرمايد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يعلم من في السماوات و الأرض الغيب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علم است كه از باب حكمت و مصلحت با شرايط خاصي به پيامبر خود و اوصياي او او افاضه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 روايتي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يعلمه و يزقه العلم زقا و يرزقه العلم رزقا و يعلمه الله الهاما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4601137_211673320"/>
      <w:bookmarkStart w:id="211" w:name="_Toc72"/>
      <w:bookmarkEnd w:id="210"/>
      <w:r>
        <w:rPr>
          <w:rtl w:val="true"/>
        </w:rPr>
        <w:t>امام اعلم از موسي و خضر است</w:t>
      </w:r>
      <w:bookmarkEnd w:id="21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تمار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در كنار حجر اسماعيل عليه‌السلام با گروهي از شيعيان در حضور امام صادق عليه‌السلام نشسته بوديم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عين فالتفتنا يمينة و يسرة فلم نر احد فقلنا ليس علينا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الكعبة و رب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بين الخضر و موسي عليهماالسلام لأخبرتهما أني أعلم منهما و لأنباهما بما ليس في أيديهما لأن موسي و الخضر عليهماالسلام أعطيا علم ما كان و لم يعطيا علم ما يكون و ما هو كائن حتي تقوم الساعة و لقد ورثنا من رسول‌الله صلي الله عليه و آله وراثة</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مراقب ما است؟ ما به راست و چپ نگاه كرديم و كسي را نديديم، پس عرض كرديم كه كسي مراقبت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عالم و خداي كعبه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من با خضر و موسي عليهماالسلام بودم هر دو را آگاه مي‌كردم كه من از آن‌ها داناتر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هستم و آن‌ها را به آنچه نمي‌دانستند، خبر مي‌دادم، زيرا به موسي و خضر عليهماالسلام علم گذشته تعليم شده بود ولي علم به آنچه واقع مي‌شود و آنچه تا روز قيامت واقع خواهد شد داده نشده بود و ما اين علوم را از رسول خدا صلي الله عليه وآله به وراثت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از امام رضا عليه‌السلام از جدش رسول‌الله صلي الله عليه و آله نقل نموده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ينقلب جناح طائر في الهوي الا و عندنا فيه علم</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بال پرنده‌اي حركت نمي‌كند مگر آن كه نزد ما در مورد آن علم و آگاهي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ديگري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برگي از درخت نمي‌رويد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نمي‌افتد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ما بدان واقف و مطلع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راوندي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عليه‌السلام روايت مي‌كند كه حضرتش به مردي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زودي به تهمت خوني از نزديكانت مبتلا خواهي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را جز خدا كسي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الغيب فلا يظهر علي غيبه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ارتضي من رسول</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را نخوانده‌اي رسول خدا صلي الله عليه وآله مرتضي بود و ما ورثه‌ي او هستيم كه به ما علوم اولين و آخرين از گذشته و آينده تا روز قيامت افاضه شده است</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قاسم بن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وكلاي حضرت عسكري عليه‌السلام مي‌باشد، و عمرش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در سن هشتاد سالگي چشمش نابينا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حضرت ولي عصر عجل الله تعالي فرجه الشريف در توقيع مبارك، مرگ او را پيش از چهل روز خبر داد و روز هفتم مريض شد و چشمش پيش از مرگش روشن شد و قاسم ماجرا را به رفيقش عبدالرحمان گفت و نامه‌اي كه از توقيع مبارك صادر شده بود شخصا خواند و عبدالرحمان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تدري نفس ماذا تكسب غدا</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 سوره‌ي لقمان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علمي را كه به خود اختصاص داده در سوره‌ي جن اين علوم را به برگزيدگان خود نيز اختصاص داده است،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فلا يظهر علي غيبه أحدا الا من ارتضي</w:t>
      </w:r>
      <w:r>
        <w:rPr>
          <w:rFonts w:eastAsia="IRNazanin" w:cs="IRNazanin"/>
          <w:color w:val="111111"/>
          <w:sz w:val="28"/>
          <w:szCs w:val="28"/>
          <w:rtl w:val="true"/>
          <w:lang w:bidi="fa-IR"/>
        </w:rPr>
        <w:t xml:space="preserve">)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آيه‌ي كريمه‌ي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 باذن ربهم من كل أمر</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آنچه كه فرشتگان و روح كه همان محدث آسماني است به اذن پروردگار از هر امري بر دل برگزيدگان ربوبي الهام و وحي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سوره‌ي حم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از آن چه از باقيه‌ي لوح محفوظ امضا، حتم و حكم شده به آن‌ها آموخته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دلهاي برگزيدگان نازل مي‌شود كليه امور و سرنوشت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امام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الهي چه كساني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تمام امور عرضه مي‌شود؟</w:t>
      </w:r>
      <w:bookmarkStart w:id="212" w:name="pg526_7785"/>
    </w:p>
    <w:p>
      <w:pPr>
        <w:pStyle w:val="BookText"/>
        <w:rPr/>
      </w:pPr>
      <w:bookmarkEnd w:id="212"/>
      <w:r>
        <w:rPr>
          <w:rFonts w:ascii="Amiri" w:hAnsi="Amiri" w:eastAsia="Amiri" w:cs="Amiri"/>
          <w:color w:val="111111"/>
          <w:sz w:val="28"/>
          <w:sz w:val="28"/>
          <w:szCs w:val="28"/>
          <w:rtl w:val="true"/>
          <w:lang w:bidi="ar-SA"/>
        </w:rPr>
        <w:t>امام عليه‌السلام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صلي الله عليه و آله و امامان عليهم‌السلام</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صلي الله عليه و آله روايت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صلي الله عليه وآله به علي عليه‌السلام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الامام المبين الذي أحصي الله فيه و الله علم كل شي‌ء</w:t>
      </w:r>
      <w:r>
        <w:rPr>
          <w:rFonts w:eastAsia="IRNazanin" w:cs="IRNazanin"/>
          <w:color w:val="111111"/>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علي همان امام مبين است كه خداوند در او كليه‌ي علوم را جمع آوري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به او همه چيز آموخته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نقل كرده كه حضرتش شنيد مردي اين آيه را مي‌خواند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علمنا منطق الطير و اوتينا من كل شي‌ء</w:t>
      </w:r>
      <w:r>
        <w:rPr>
          <w:rFonts w:eastAsia="IRNazanin" w:cs="IRNazanin"/>
          <w:color w:val="111111"/>
          <w:sz w:val="28"/>
          <w:szCs w:val="28"/>
          <w:rtl w:val="true"/>
          <w:lang w:bidi="fa-IR"/>
        </w:rPr>
        <w:t xml:space="preserve">)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اوتينا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زبان طيور و حيوانات را و تمام علوم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از تمام علوم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 باشد، به ما آموخت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كليه علوم را خداوند به ما آموخته است</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4601139_211673320"/>
      <w:bookmarkStart w:id="214" w:name="_Toc73"/>
      <w:bookmarkEnd w:id="213"/>
      <w:r>
        <w:rPr>
          <w:rtl w:val="true"/>
        </w:rPr>
        <w:t>شاهد و مشهود</w:t>
      </w:r>
      <w:bookmarkEnd w:id="21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عليه‌السلام در تفسير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علي الناس و 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است كه رحمت عالميان و شاهد بر تمام خلايق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مؤيد اين سخن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جي‌ء بالنبيين و الشهداء</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است كه شهدا صفوف پشت سر پيامبران مي‌باشند و شاهد بر كار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اين آيه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تعالي جعل محمدا و عليا و الأئمة من عترته شهداء، فهم الشهداء علي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الامم كافة مطلعون علي سرائرهم و ضمائرهم و ما 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محمد و علي و امامان از خاندان او را گواه تمام امت‌ها قرار داد و آنان به اسرار و ضماير و افكار و انديشه و اعمال و حالات همه‌ي افراد بشر واقف و مطلع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آياتي ديگر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 الاشهاد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و غير آن همه جا مراد از شهدا و شهود و اشهاد و شاهد منه ائمه معصومين عليهم‌السلام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لطيفه سخن در اين جاست كه مراد از شهود، حضور جسماني است، نه حضور روحاني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آن‌ها در تمام اوقات و ازمنه و امكنه شاهد و حاضر و ناظر خلق مي‌باشند و روي همين حضور و شهود، علم به ماجراي عالم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عيسي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انبئكم بما تأكلون و ما تدخرون في بيوتكم</w:t>
      </w:r>
      <w:r>
        <w:rPr>
          <w:rFonts w:eastAsia="IRNazanin" w:cs="IRNazanin"/>
          <w:color w:val="111111"/>
          <w:sz w:val="28"/>
          <w:szCs w:val="28"/>
          <w:rtl w:val="true"/>
          <w:lang w:bidi="fa-IR"/>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مي‌دهم كه شما چه مي‌خوريد و چه در خانه‌هاي خود ذخيره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يوسف عليه‌السلام آنگاه كه آن دو مرد در زندان تعبير خواب خود را خواستند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يأتيكما طعام ترزقانه الا نبأتكما بتأويله قبل أن يأتيكما ذلكما مما علمني ربي</w:t>
      </w:r>
      <w:r>
        <w:rPr>
          <w:rFonts w:eastAsia="IRNazanin" w:cs="IRNazanin"/>
          <w:color w:val="111111"/>
          <w:sz w:val="28"/>
          <w:szCs w:val="28"/>
          <w:rtl w:val="true"/>
          <w:lang w:bidi="fa-IR"/>
        </w:rPr>
        <w:t xml:space="preserve">)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غذايي بخوريد خواب شما را تعبير مي‌كنم و اين علمي است كه پروردگارم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انبياي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أمر نبوده، بلكه از كل علوم برخي را به آن‌ها آموخته بودند، ولي ائمه‌ي معصومين عليهم‌السلام، واجد كليه‌ي علوم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امر</w:t>
      </w:r>
      <w:bookmarkStart w:id="215" w:name="pg526_7787"/>
    </w:p>
    <w:p>
      <w:pPr>
        <w:pStyle w:val="BookText"/>
        <w:rPr/>
      </w:pPr>
      <w:bookmarkEnd w:id="215"/>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به همين منطق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امتي أفضل من أنبياء بني‌اسرائيل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از علماي امت، ائمه‌ي معصومين عليهم‌السلام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لحاظ اعلميت و جامعيت در همه‌ي علوم بر پيامبران سلف افضليت يافته‌اند، كه اولي الأمر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حضرتش از اولي الأمر مي‌پرسد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الامر كساني هستند كه در شب قدر سرنوشت خلق به آن‌ها عرضه مي‌شود و روح و ملائكه بر آن‌ها نازل مي‌شوند و اخبار مرگ و زندگي خلق و رزق و روزي و اجل و عمل هر يك را براي آن‌ها بيان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معني علم غيب است كه معجزه‌ي اين خاندان قرار گرفته و جز خداوند و برگزيدگان خداوند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 غيب، به سفارت روح و فرشتگان با برگزيدگان ربوبي رابطه پيدا مي‌كند كه پروردگار عالم براي ظهور و بروز علم مكنون غيب خودش به وسيله‌ي اين خاندان وجود اين علم را به آن‌ها مي‌رساند و معجزه آن‌ها قرار مي‌دهد كه ديگران عاجز از يافتن آن هستند</w:t>
      </w:r>
      <w:r>
        <w:rPr>
          <w:rFonts w:eastAsia="IRNazanin" w:cs="IRNazanin"/>
          <w:color w:val="111111"/>
          <w:sz w:val="28"/>
          <w:szCs w:val="28"/>
          <w:rtl w:val="true"/>
          <w:lang w:bidi="fa-IR"/>
        </w:rPr>
        <w:t>.</w:t>
      </w:r>
    </w:p>
    <w:p>
      <w:pPr>
        <w:pStyle w:val="Heading3"/>
        <w:numPr>
          <w:ilvl w:val="2"/>
          <w:numId w:val="1"/>
        </w:numPr>
        <w:rPr/>
      </w:pPr>
      <w:bookmarkStart w:id="216" w:name="__RefHeading___Toc4601141_211673320"/>
      <w:bookmarkStart w:id="217" w:name="_Toc74"/>
      <w:bookmarkEnd w:id="216"/>
      <w:r>
        <w:rPr>
          <w:rtl w:val="true"/>
        </w:rPr>
        <w:t>امام مبين</w:t>
      </w:r>
      <w:bookmarkEnd w:id="21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احصيناه في امام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اميرمؤمنان علي عليه‌السلام روايت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الله الامام المبين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مفضل بن عمر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خدمت امام صادق عليه‌السلام شرفياب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علي، فاطمه، حسن و حسين عليهم‌السلام را آن طور كه بايد بشناسي، شناخته‌اي؟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كنه معرفت آن‌ها چگونه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افق بسيار بلندي پرواز مي‌كنند كه اگر كسي به شايستگي آن‌ها را بشناسد با ما به آن مقام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معرفي فرما و تعليم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انهم علموا ما خلق الله عزوجل و ذرأه و برأه، و انهم كلمة التقوي و خزان السماوات و الأرضين، و الجبال و الرمال و البحار، و عرفوا كم في السماء من نجم و ملك و وزن الجبال وكيل البحار و أنهارها و عيونها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تسقط من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علموها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حبة في ظلمات الأرض و لا رطب و لا يابس الا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 و هو عليهم و قد علموا ذلك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آن‌ها آنچه خداوند عالم جل شأنه آفريده از ذره تا دره همه 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كلمه تقوا حق جل شأنه مي‌باشند، آن‌ها خزينه‌دار آسمان‌ها و زمين و كوه‌ها و ريگ‌ها و درياها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مي‌دانند كه چقدر در آسمان‌ها ستاره است و چه تعداد فرشته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وزن كوه‌ها و كيل درياها و ميزان نهرهاي جاري و چشمه‌هاي زير زمين 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برگي نمي‌افتد مگر آن كه آن‌ها مي‌دانند، يك دانه در دل تاريك زمين نيست و خلاصه هيچ تر و خشكي در عالم نيست مگر آن كه در كتاب مبين است، آن‌ها بدان واقف و مطلع هستند و نقشه‌ي عالم هستي زير نظر ذره‌بين آن‌ها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و به اين حقيقت اقرار و اعتراف مي‌نمايم و ايمان به سخنان محكم شما دارم</w:t>
      </w:r>
      <w:r>
        <w:rPr>
          <w:rFonts w:eastAsia="IRNazanin" w:cs="IRNazanin"/>
          <w:color w:val="111111"/>
          <w:sz w:val="28"/>
          <w:szCs w:val="28"/>
          <w:rtl w:val="true"/>
          <w:lang w:bidi="fa-IR"/>
        </w:rPr>
        <w:t>.</w:t>
      </w:r>
      <w:bookmarkStart w:id="218" w:name="pg526_7789"/>
    </w:p>
    <w:p>
      <w:pPr>
        <w:pStyle w:val="Heading3"/>
        <w:numPr>
          <w:ilvl w:val="2"/>
          <w:numId w:val="1"/>
        </w:numPr>
        <w:rPr/>
      </w:pPr>
      <w:bookmarkStart w:id="219" w:name="__RefHeading___Toc4601143_211673320"/>
      <w:bookmarkStart w:id="220" w:name="_Toc75"/>
      <w:bookmarkEnd w:id="218"/>
      <w:bookmarkEnd w:id="219"/>
      <w:r>
        <w:rPr>
          <w:rtl w:val="true"/>
        </w:rPr>
        <w:t>راسخان در علم</w:t>
      </w:r>
      <w:bookmarkEnd w:id="22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راسخان در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الا الله 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ائمه معصومين و اوصياي پيامبر خاتم النبيين صلوات الله عليهم اجمعين هستند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في العلم و هم أوصياء محمد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آمده كه حضرت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صلي الله عليه و آله أفضل الراسخين في العلم قد علمه الله عزوجل جميع ما أنزل عليه من التأويل و التنزيل و ما كان لينزل عليه شيئا لم يعلمه تأويله و أوصيائه من بعده يعلمونه كله</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صلي الله عليه و آله برترين راسخان در علم است كه خداوند به او تأويل و تنزيل آنچه بر او نازل شده آموخته و آنگونه نبود كه چيزي بر او نازل كند و تأويلش را به او نياموزد و او به اوصياي خود همه را آموخته و به وراثت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 عليه‌السلام در يكي از فرمان‌هاي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اطاعت كنيد كه خدا از زمان هبوط آدم آنچه به همه‌ي انبيا علم و دانش آموخته تا خاتم النبيين صلي الله عليه و آله همه را به من تعليم فرموده و شما هيچ عذري نداريد مگر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تفقد الطير</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و آيه‌ي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قرانا سيرت به الجبال او قطعت به الأرض أو كلم به الموتي</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همه‌ي اين علوم را به ما تعلم فرموده و ما وارث علوم پيامبر در قرآن مي‌باشيم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مي‌دانيم در دل كوه‌ها چيست و زمين در چه مقري مي‌گردد، يا مردگان چگونه سخن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مي‌دانيم</w:t>
      </w:r>
      <w:bookmarkStart w:id="221" w:name="pg526_7790"/>
    </w:p>
    <w:p>
      <w:pPr>
        <w:pStyle w:val="BookText"/>
        <w:rPr/>
      </w:pPr>
      <w:bookmarkEnd w:id="221"/>
      <w:r>
        <w:rPr>
          <w:rFonts w:ascii="IRNazanin" w:hAnsi="IRNazanin" w:eastAsia="IRNazanin"/>
          <w:color w:val="111111"/>
          <w:sz w:val="28"/>
          <w:sz w:val="28"/>
          <w:szCs w:val="28"/>
          <w:rtl w:val="true"/>
          <w:lang w:bidi="fa-IR"/>
        </w:rPr>
        <w:t>آب‌هاي زير 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اين آيه را تلاوت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غائبة في السماء و الأرض الا في كتاب مبين</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كتاب مبين هستيم كه همه چيز و همه‌ي علوم در ما جمع شده است و به ما آنچه كه از علوم آسمان‌ها و زمين بوده به وراثت بخشيده است، و آن علم غيب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غيب السماوات و الأرض</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مقدمات معلوم شد كه علم غيب مخصوص ذات باري جل شأنه مي‌باشد و غير از او كسي نمي‌داند و حق شركت در آن هم ندارد، نهايت اين كه به موجب رواياتي كه در دست است اين علم را به اوصياي خاتم النبيين صلي الله عليه و آله بخشيده، تا معجزه‌ي آن‌ها باشد و از راه علم به هدايت و ارشاد ملل پيشرفته جهان پردازند</w:t>
      </w:r>
      <w:r>
        <w:rPr>
          <w:rFonts w:eastAsia="IRNazanin" w:cs="IRNazanin"/>
          <w:color w:val="111111"/>
          <w:sz w:val="28"/>
          <w:szCs w:val="28"/>
          <w:rtl w:val="true"/>
          <w:lang w:bidi="fa-IR"/>
        </w:rPr>
        <w:t>.</w:t>
      </w:r>
    </w:p>
    <w:p>
      <w:pPr>
        <w:pStyle w:val="Heading3"/>
        <w:numPr>
          <w:ilvl w:val="2"/>
          <w:numId w:val="1"/>
        </w:numPr>
        <w:rPr/>
      </w:pPr>
      <w:bookmarkStart w:id="222" w:name="__RefHeading___Toc4601145_211673320"/>
      <w:bookmarkStart w:id="223" w:name="_Toc76"/>
      <w:bookmarkEnd w:id="222"/>
      <w:r>
        <w:rPr>
          <w:rtl w:val="true"/>
        </w:rPr>
        <w:t>چگونه مي‌توان علم غيب را به دست آورد؟</w:t>
      </w:r>
      <w:bookmarkEnd w:id="22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سطور گذشته به اين نتيجه رسيديم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مخصوص پروردگار است و اين علم،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معلوم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غيب خود را روي حكمت و مصلحتي به برگزيدگان خود آموخت، تا معجزه و معرفي تربيت خاص آن‌ها گردد و بدين وسيله بتوانند خلق را ارشاد و هدايت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آياتي بر مي‌خوريم كه علم غيب را از ديگران نفي مي‌نمايند، بايد دانست كه با توجه به اين آيات، مطالب گذشته چه صورتي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پاسخ به اين پرسش آياتي كه در قرآن مجيد در اين زمينه است بيان مي‌نماييم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آيه شريفه‌ي</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 يعلمها الا هو</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كليدهاي غيب نزد پروردگار است كه جز او كسي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آيه‌ي شريفه‌ي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كنت أعلم الغيب لا استكثرت من الخير و ما مسني السوء</w:t>
      </w:r>
      <w:r>
        <w:rPr>
          <w:rFonts w:eastAsia="IRNazanin" w:cs="IRNazanin"/>
          <w:color w:val="111111"/>
          <w:sz w:val="28"/>
          <w:szCs w:val="28"/>
          <w:rtl w:val="true"/>
          <w:lang w:bidi="fa-IR"/>
        </w:rPr>
        <w:t xml:space="preserve">)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 صلي الله عليه و آله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غيب مي‌دانستم جلب خيرات بيشتري مي‌كردم و دفع شرور مي‌نمودم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آيه اگر پيامبر خدا صلي الله عليه و آله علم غيب مي‌دانست چگونه اين سخن فرمود و اگر نمي‌دانست آن آيات پيش چگونه است؟ سوم آيه شريفه‌ي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يسئلونك عن الساعة قل انما علمها عند ربي لا يجليها لوقتها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درباره‌ي قيامت مي‌پرسند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وقت را براي كسي روشن نكرده و جز او كسي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منكر آيات قبل نبوده و مخالف آيات افاضه‌ي انوار علوم غيبي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آن كه به تصريح قرآن، كليد غيب‌ها و پنهاني‌ها به دست قدرت حق است در عين حال همان مفاتيح را به دست برگزيدگاني كه از آن‌ها راضي است، سپرده و درست به منطوق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دهان اي خردمند چيست؟ كليد در گنج صاحب هنر چو در بسته باشد چه داند كسي كه گوهر فروش است يا پيله ور اما اين اندازه علم هم وقتي براي بشر روشن مي‌شود كه مفاتيح خزاين علم خود را به دست پيامبر خود كه از جنس بشر است، سپرده باشد و او نمونه‌هاي علم الهي را به مردم نشان دهد تا معلوم شود كه در گنج‌هاي نهفته‌ي غيبي چه علومي</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مكتوم است و اگر تا اين اندازه هم پيامبر خدا صلي الله عليه و آله و اوصياي او، ائمه معصومين عليهم‌السلام به ما تعليم نكرده بودند به اين حد هم واقف نشده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يسئلونك عن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كنت أعلم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آيات منصوص قبلي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آيه‌ي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كنت بدعا من الرسل و ما ادري ما يفعل بي و لا بكم ان اتبع الا ما يوحي الي</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علت پاسخ ندادن، يا نفي نمودن علم غيب از خود را رسيدن وحي مي‌داند و بعد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خود بدعتي نمي‌گذارم و حكمي را تبديل نمي‌كنم مگر آن كه نفس من پيرو وحي است كه به من افاضه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آيه‌ي ديگر تصريح مي‌كند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اعلم الغيب</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كه مراد از اين غيب، بعث، نشور و قيامت است كه تصريح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بدان ساعت علم ندارم و آن از علوم مكتوم غيبي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مجلسي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غزوه‌ي تبوك شتر پيامبر صلي الله عليه و آله گم شد،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گمان مي‌كند كه پيامبر است، او از شتر گمشده‌ي خود خبر ندارد،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آسمان‌ها و زمين خبر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اني و الله لا أعلم الا ما علمني الله، و لقد علمني الان و دلني عليها، و انها في الوادي في شعب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الي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حبستها شجرة بزمامها فذهبوا و جاؤا بها</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چيزي را مگر آن كه پروردگارم به من تعليم</w:t>
      </w:r>
      <w:bookmarkStart w:id="224" w:name="pg526_7793"/>
    </w:p>
    <w:p>
      <w:pPr>
        <w:pStyle w:val="BookText"/>
        <w:rPr/>
      </w:pPr>
      <w:bookmarkEnd w:id="224"/>
      <w:r>
        <w:rPr>
          <w:rFonts w:ascii="IRNazanin" w:hAnsi="IRNazanin" w:eastAsia="IRNazanin"/>
          <w:color w:val="111111"/>
          <w:sz w:val="28"/>
          <w:sz w:val="28"/>
          <w:szCs w:val="28"/>
          <w:rtl w:val="true"/>
          <w:lang w:bidi="fa-IR"/>
        </w:rPr>
        <w:t>بفرمايد و اكنون به من تعليم نمود و راهنمايي كرد كه شتر سواري من در فلان دره به درخت گير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آن جا، آن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شتر را آوردند</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معجزه‌ي علمي او بود كه به آموزش آسماني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همين منطق بود كه اميرمؤمنان علي عليه‌السلام در آخرين شب جنگ صفين هر كسي را كه مؤمن مي‌دانست بر او شمشير فرود نمي‌آورد و آن‌ها را كه كافر مي‌شناخت، مي‌كشت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سيدالشهداء عليه‌السلام نيز در روز عاشورا به همين علم، كساني كه از نسل آن‌ها مؤمن به وجود مي‌آمد شمشير را منحرف مي‌ساخت و نمي‌كشت و آن‌ها را كه كافر بودند، مي‌كشت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عليه‌السلام نقل شده كه حضرتش بسيار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پنجگانه‌ي پنهان از خلق، نزد ماست و آن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منايا، بلايا، آجال، ارحام، مقدمات يوم القيامة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دلايل نقلي از قرآن و حديث و اخبار آل محمد عليهم‌السلام در علم امام است كه به تواتر آيات و حديث در كتب متقدمين و متأخرين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دلايل عقلي علم امام نيز را مورد تجزيه و تحليل قرار مي‌دهم تا خوانندگان محترم استفاده نمايند</w:t>
      </w:r>
      <w:r>
        <w:rPr>
          <w:rFonts w:eastAsia="IRNazanin" w:cs="IRNazanin"/>
          <w:color w:val="111111"/>
          <w:sz w:val="28"/>
          <w:szCs w:val="28"/>
          <w:rtl w:val="true"/>
          <w:lang w:bidi="fa-IR"/>
        </w:rPr>
        <w:t>.</w:t>
      </w:r>
    </w:p>
    <w:p>
      <w:pPr>
        <w:pStyle w:val="Heading3"/>
        <w:numPr>
          <w:ilvl w:val="2"/>
          <w:numId w:val="1"/>
        </w:numPr>
        <w:rPr/>
      </w:pPr>
      <w:bookmarkStart w:id="225" w:name="__RefHeading___Toc4601147_211673320"/>
      <w:bookmarkStart w:id="226" w:name="_Toc77"/>
      <w:bookmarkEnd w:id="225"/>
      <w:r>
        <w:rPr>
          <w:rtl w:val="true"/>
        </w:rPr>
        <w:t>دلايل عقلي در علم امام</w:t>
      </w:r>
      <w:bookmarkEnd w:id="22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ترديدي نيست كه ائمه عليهم‌السلام از نور حق آفريده شده‌اند، چنانچه در حديث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چندين طريق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هزار سال پيش از خلقت آسمان‌ها و زمين نور مرا از نور خود آفريد و نور علي عليه‌السلام را از نور من مشتق فرمود و نور فاطمه عليهاالسلام را از نور ما و نور حسنين عليهماالسلام را از نور ما منشعب فرموده است</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صادر اول، و اول چيزي كه خدا آفريد، نور وجود مقدس حضرت رسول صلي الله عليه و آله و خمسه‌ي طيبه عليهم‌السلام مي‌باشد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ديگر، مي‌دانيم كه علم نور است، چنانچه 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نور يقذفه الله في قلب من يشاء</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حقيقت ائمه عليهم‌السلام نور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خلقكم الله أنوارا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 است، چرا كه علم، نور است؛ همان گونه كه حقيقت آن‌ها نور است، حقيقت آن‌ها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عالم بالفطره مي‌باشند كه در مكتب ربوبي علم و دانش، با خميره‌ي آن‌ها عجين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 ديگر مي‌دانيم كه جهل و ظلمت با نور تضاد دارد و اجتماع آن‌ها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حقيقت آن‌ها نور و علم باشد كه روشن است نه جهل، كه تاريكي و ناداني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اين كه جهل، خبيث، و كثيف و ناپاكي است، در حالي كه در آيه تطهير و حديث كساء تصريح شده كه خداوند عالم آن‌ها را طيب و طاهر و پاك و پاكيزه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اصل وجود طاهر و مطهر هستند،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أهل البيت و يطهركم تطهيرا</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وجود آن‌ها ناپاكي خباثت، جهل و ناداني راه ندارد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اجتماع آفرينش، قاعده‌ي امكان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حكومت عقلي دارد و اين اشرفيت و حكومت بر مبناي علم و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اقتضاي فيض عام از غني مطلق است، همان گونه كه نياز و احتياج از فقير و محتاج است؛ همين حالت را مورد تامه در قابليت خود نسبت به مواد ناقصه دارد كه مواد تامه به پذيرش فيض از جهت استعداد و قابليت نزديك‌تر است و از اين جهت، هر كس فقر و فقدش بيشتر باشد نياز و احتياجش بيشتر است، ولي از باب فيض تام دورتر مي‌باشد و آن كس كه از اين جهت كامل‌تر است به آن باب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پيامبر خدا صلي الله عليه و آله به پذيرش فيوضات رباني نزديك‌تر مي‌باشد و بدين جهت، در فطرت اشرف بر اخس حكومت دارد و همچنين حكومت روي علم و شرافت علمي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ديگر براي اين كه علم امام فطري و در مكتب ربوبي افاضه شده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آن‌ها را شاهد بر خلق قرار داده آن هم به دليل لطف و تقرب و اين شهود و تقرب نيز دليل علمي است كه بر بندگان خاص خود افاضه فرموده، اين‌ها حجج الهي هستند كه به مقتضاي لطف، از علوم، ضماير و سراير گذشته و آينده تا روز قيامت به آن‌ها افاضه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اين حجت‌هاي ربوبي چون بايد حافظ و نگهبان علوم و صندوق اسرار آفرينش حق باشند از معاصي دور و از لغزش‌ها مصون گرديده‌اند و به همين دليل، آنان در اطاعت و عبادت در صفوف نخستين بندگان مقرب قرار گرفته‌اند و از اين رو خداوند آن‌ها را شاهد بر همه‌ي خلايق قرار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اعملوا فسيري الله عملكم و رسوله و المؤمنون</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قرائت اماميه خطاب به ائمه عليهم‌السلام است كه شاهد بر اعمال خلق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 و لازم است كه امام از خطا منزه و پاك و از نقص و جهل مبرا باشد،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بتواند مشعل‌دار هدايت و ارشاد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جاهل به قبله باشد، قهرا مورد سخريه و استهزا قرار مي‌گيرد، مخصوصا در نظر علماي هيئت، تاريخ، جغرافيا و متصديان رصدخانه‌ها و نجوم و افلاك، چرا كه اين يك موضوع علمي است كه امام بايستي از جانب پيامبر صلي الله عليه و آله از تعيين قبله و جهت عبادت آگاهي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بايد از علوم جهاني آگاهي داشته باشد تا بتواند جهات قبله و جهات شرق و غرب كشورهاي جهان را معلوم نمايد و مورد پذيرش علما و دانشمندان فن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علم را نمي‌توان در مكتبي خواند، چرا كه اگر كسي داناتر و عالم‌تر از او باشد بايد او استاد پيامبر باشد و حال آن كه بحث در اين است كه پيامبران از همه‌ي خلق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همين مباني علمي بود كه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زويت له الأرض و رأي الكعبة فجعله بازاء الميزاب</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در نظرم چنان پست شد كه كعبه را ديدم و آن را در موازات ناودان طلاي كعبه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استفاده مي‌شود كه دنيا و آن چه در آن است براي پيامبر و امام مانند صفحه‌ي كاغذ، يا نقشه‌ي عالم بوده كه براي مشاهده مي‌گستردند، يا مانند پوست بادام بوده كه از مغز آن جدا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حمران بن اعين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حمران، ان الدنيا عند الامام و السماوات و الأرضين الا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بيده الي راحته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يعرف ظاهرها و باطنها و داخلها و خارجها و رطبها و يابسها</w:t>
      </w:r>
      <w:r>
        <w:rPr>
          <w:rFonts w:eastAsia="IRNazanin" w:cs="IRNazanin"/>
          <w:color w:val="111111"/>
          <w:sz w:val="28"/>
          <w:szCs w:val="28"/>
          <w:rtl w:val="true"/>
          <w:lang w:bidi="fa-IR"/>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 آسمان‌ها و زمين در نظر امام همانند كف دست او</w:t>
      </w:r>
      <w:bookmarkStart w:id="227" w:name="pg526_7797"/>
    </w:p>
    <w:p>
      <w:pPr>
        <w:pStyle w:val="BookText"/>
        <w:rPr/>
      </w:pPr>
      <w:bookmarkEnd w:id="227"/>
      <w:r>
        <w:rPr>
          <w:rFonts w:ascii="Amiri" w:hAnsi="Amiri" w:eastAsia="Amiri" w:cs="Amiri"/>
          <w:color w:val="111111"/>
          <w:sz w:val="28"/>
          <w:sz w:val="28"/>
          <w:szCs w:val="28"/>
          <w:rtl w:val="true"/>
          <w:lang w:bidi="ar-SA"/>
        </w:rPr>
        <w:t>است كه ظاهر و باطن، داخل و خارج، و تر و خشك آن را مي‌بيند و مي‌شناسد</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4601149_211673320"/>
      <w:bookmarkStart w:id="229" w:name="_Toc78"/>
      <w:bookmarkEnd w:id="228"/>
      <w:r>
        <w:rPr>
          <w:rtl w:val="true"/>
        </w:rPr>
        <w:t>علم امام به دنيا و مافيها</w:t>
      </w:r>
      <w:bookmarkEnd w:id="22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نظر عقلي و نقلي ثابت شد كه امام به علوم اولين و آخرين دانا است، خواهيم دانست كه دنيا و آنچه در دنيا هست يكي از درجات علم امام است كه از روي نقشه‌ي عالم همه چيز را مي‌داند و به همه چيز مطلع است و زمان و مكان در نظر او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علامه مجلسي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از اسود بن سعيد نقل مي‌كند كه حضرت ابوجعفر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بيننا و بين كل أرض ترا </w:t>
      </w:r>
      <w:r>
        <w:rPr>
          <w:rStyle w:val="FootnoteAnchor"/>
          <w:rtl w:val="true"/>
        </w:rPr>
        <w:footnoteReference w:id="168"/>
      </w:r>
      <w:r>
        <w:rPr>
          <w:rFonts w:ascii="IRNazanin" w:hAnsi="IRNazanin" w:eastAsia="IRNazanin"/>
          <w:color w:val="111111"/>
          <w:sz w:val="28"/>
          <w:sz w:val="28"/>
          <w:szCs w:val="28"/>
          <w:rtl w:val="true"/>
          <w:lang w:bidi="fa-IR"/>
        </w:rPr>
        <w:t>؛ مثل تر البناء، فاذا أمرنا في الأرض بأمر جذبنا ذلك التر فاقبلت الأرض بقليبها و أسواقها و دورها حتي تنفذ فيها ما نؤمر من أمر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كلام قريب بدين مضمون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و بين هر زميني نخي مانند نخ و ريسمان اندازه‌گيري عمارت و بناست هر وقت به ما در مورد زمين دستور داده شود ما آن نخ و ريسمان را مي‌كشيم و زمين با چاه و بازار و خانه‌هايش به ما روي مي‌آورد و پيش ما حاضر مي‌شود تا بدان امر كنيم و عمل نماييم و آن طور كه به ما دستور داده شده فرمان حق را اجرا كنيم</w:t>
      </w:r>
      <w:r>
        <w:rPr>
          <w:rFonts w:eastAsia="IRNazanin" w:cs="IRNazanin"/>
          <w:color w:val="111111"/>
          <w:sz w:val="28"/>
          <w:szCs w:val="28"/>
          <w:rtl w:val="true"/>
          <w:lang w:bidi="fa-IR"/>
        </w:rPr>
        <w:t xml:space="preserve">.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كه ادريس از حضرت صادق عليه‌السلام نقل مي‌كند حضرتش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منا أهل البيت لمن الدنيا عنده بمثل هذه، و عقد بيده عشرة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الشره، بحساب العقود هو أن تضع رأس ظفر السبابة علي معضل أنملة الابهام ليصير الاصبعان معا كحلقة مدورة</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ما اهل بيت دنيا نزد او مانند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 انگشت مباركش حلقه‌ي مدوري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اينكه هرگونه بخواهد مي‌تواند در آن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بيست و هفت حرف است و آنچه بر تمام انبيا نازل شده دو حرف است و چون قائم ما ظاهر شود بيست و پنج حرف ديگر آن را بين مردم منتشر سازد</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بيان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ائمه، وارثان علوم خاتم النبيين صلي الله عليه و آله داراي تمام بيست و هفت حرف علوم هستيم، ولي دو حرف آن بيشتر براي خلق ظاهر نمي‌شود مگر پس از ظهور قائم آل محمد عليهم‌السلام كه همه‌ي علوم آشكار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گفتار،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ابن ابي‌عمير از حضرت صادق عليه‌السلام از رسول خدا صلي الله عليه وآله نقل مي‌نمايد كه از تفسير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ارسلناك الا كافة للناس</w:t>
      </w:r>
      <w:r>
        <w:rPr>
          <w:rFonts w:eastAsia="IRNazanin" w:cs="IRNazanin"/>
          <w:color w:val="111111"/>
          <w:sz w:val="28"/>
          <w:szCs w:val="28"/>
          <w:rtl w:val="true"/>
          <w:lang w:bidi="fa-IR"/>
        </w:rPr>
        <w:t xml:space="preserve">) </w:t>
      </w:r>
      <w:r>
        <w:rPr>
          <w:rStyle w:val="FootnoteAnchor"/>
          <w:rtl w:val="true"/>
        </w:rPr>
        <w:footnoteReference w:id="172"/>
      </w:r>
      <w:r>
        <w:rPr>
          <w:rFonts w:ascii="Amiri" w:hAnsi="Amiri" w:eastAsia="Amiri" w:cs="Amiri"/>
          <w:color w:val="111111"/>
          <w:sz w:val="28"/>
          <w:sz w:val="28"/>
          <w:szCs w:val="28"/>
          <w:rtl w:val="true"/>
          <w:lang w:bidi="ar-SA"/>
        </w:rPr>
        <w:t>سؤال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أمر جبرائيل فاقتلع الأرض بريشة من جناحه و نصبها لرسول‌الله صلي الله عليه و آله فكانت بين يديه مثل راحته في كفه ينظر الي أهل الشرق و الغرب و يخاطب كل قوم بألسنتهم و يدعوهم الي الله و الي نبوته بنفسه، فما بقيت قرية و لا مدينة الا و دعاهم النبي صلي الله عليه و آله بنفسه</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جبرئيل دستور داد و او زمين را به وسيله‌ي پري از بالش كند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براي حضرت محمد صلي الله عليه و آله نصب كرد و آن پيش روي او مانند كف دستش بود به اهل شرق و غرب نگاه مي‌كرد و هر قومي را با زبان خودش مخاطب قرار مي‌داد و آنها را به سوي خدا و نبوت خويش دعوت مي‌كرد، پس قريه‌اي و شهري باقي نماند جز اينكه پيامبر صلي الله عليه و آله خودش آنها را دعوت فرمود و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حديثي از امام صادق عليه‌السلام اين حقيقت را تأييد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بكير ارجاني به ابي‌عبدالله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فهل يري الامام ما بين المشرق و المغرب؟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مابين مشرق و مغرب را مي‌بيند؟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يكون حجة علي ما بين قطريها و هو لا يراهم و لا يحكم فيهم؟ و كيف يكون مؤديا عن الله و شاهدا علي الخلق و هو لا يراهم؟ و كيف يكون حجة عليهم و هو محجوب عنهم؟ و قد حيل بينهم و بينه أن يقوم بأمر ربه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حجت باشد براي اهل شرق و غرب در حالي كه آنها را نبيند و در ميانشان فرمانروائي نكند؟ و چگونه از طرف خدا مطالب را برساند و گواه بر خلق باشد در حالي كه آنها را نمي‌بيند؟ و چگونه حجت باشد بر آنها در حالي كه از آنها پوشيده و پنهان است و فاصله شده بين آنها و او حائل و مانعي؟ كه امر پروردگار را در بين آنان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هم نشان مي‌دهد كه دنياي هستي شرق و غرب، جنوب و شمال، نيم كره‌ي شرقي و غربي و همه‌ي قاره‌هاي مسكوني از قعر زمين تا اوج كوه‌ها، همه جا</w:t>
      </w:r>
      <w:bookmarkStart w:id="230" w:name="pg526_7800"/>
    </w:p>
    <w:p>
      <w:pPr>
        <w:pStyle w:val="BookText"/>
        <w:rPr/>
      </w:pPr>
      <w:bookmarkEnd w:id="230"/>
      <w:r>
        <w:rPr>
          <w:rFonts w:ascii="IRNazanin" w:hAnsi="IRNazanin" w:eastAsia="IRNazanin"/>
          <w:color w:val="111111"/>
          <w:sz w:val="28"/>
          <w:sz w:val="28"/>
          <w:szCs w:val="28"/>
          <w:rtl w:val="true"/>
          <w:lang w:bidi="fa-IR"/>
        </w:rPr>
        <w:t>مانند كف دست زير نظر امام است كه همه را مي‌بيند و اوامر الهي را نسبت به همه اجرا مي‌كند و در دربار الهي از كردار و گفتار آن‌ها شهادت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نقل مي‌كند كه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اقدس الهي برتر و بالاتر است كه بنده‌ي برگزيده‌ي خود را براي شهود، ارشاد و هدايت خلق بفرستد و آن‌ها را عالم به خلق، مسكن و مأوي و نقشه‌ي عالم وجود نكرده باشد</w:t>
      </w:r>
      <w:r>
        <w:rPr>
          <w:rFonts w:eastAsia="IRNazanin" w:cs="IRNazanin"/>
          <w:color w:val="111111"/>
          <w:sz w:val="28"/>
          <w:szCs w:val="28"/>
          <w:rtl w:val="true"/>
          <w:lang w:bidi="fa-IR"/>
        </w:rPr>
        <w:t>».</w:t>
      </w:r>
    </w:p>
    <w:p>
      <w:pPr>
        <w:pStyle w:val="Heading3"/>
        <w:numPr>
          <w:ilvl w:val="2"/>
          <w:numId w:val="1"/>
        </w:numPr>
        <w:rPr/>
      </w:pPr>
      <w:bookmarkStart w:id="231" w:name="__RefHeading___Toc4601151_211673320"/>
      <w:bookmarkStart w:id="232" w:name="_Toc79"/>
      <w:bookmarkEnd w:id="231"/>
      <w:r>
        <w:rPr>
          <w:rtl w:val="true"/>
        </w:rPr>
        <w:t>علم ائمه به كيل آب‌هاي دجله و دريا</w:t>
      </w:r>
      <w:bookmarkEnd w:id="23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فرج رحجي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جواد عليه‌السلام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شيعيان شما ادعا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مقدار آب دجله و وزن آن را مي‌دانيد؟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كنار دجله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يقدر الله أن يفوض علم ذلك الي بعوضة من خلقه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قدرت دارد كه علم آن را به پشه‌اي واگذار كند يا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خدا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گرامي‌تر از پشه‌اي بلكه از بيشتر خلق نزد خدا هستم</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محمد و آل محمد عليهم‌السلام مظهر صفات علم و جلال و كمال‌اند از اين علوم به آن‌ها افاضه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دعايي از حضرت سجاد عليه‌السلام نيز به اين نكته توجه شده كه حضرتش به عنوان دعا عرض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يعلم زنة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پروردگاري كه وزن عرش خود را مي‌داند</w:t>
      </w:r>
      <w:r>
        <w:rPr>
          <w:rFonts w:eastAsia="IRNazanin" w:cs="IRNazanin"/>
          <w:color w:val="111111"/>
          <w:sz w:val="28"/>
          <w:szCs w:val="28"/>
          <w:rtl w:val="true"/>
          <w:lang w:bidi="fa-IR"/>
        </w:rPr>
        <w:t>.</w:t>
      </w:r>
      <w:bookmarkStart w:id="233" w:name="pg526_7801"/>
    </w:p>
    <w:p>
      <w:pPr>
        <w:pStyle w:val="BookText"/>
        <w:rPr/>
      </w:pPr>
      <w:bookmarkEnd w:id="233"/>
      <w:r>
        <w:rPr>
          <w:rFonts w:ascii="Amiri" w:hAnsi="Amiri" w:eastAsia="Amiri" w:cs="Amiri"/>
          <w:color w:val="111111"/>
          <w:sz w:val="28"/>
          <w:sz w:val="28"/>
          <w:szCs w:val="28"/>
          <w:rtl w:val="true"/>
          <w:lang w:bidi="ar-SA"/>
        </w:rPr>
        <w:t>اين توجه علم به اوزان، اجرام، اجسام، وزن مخصوص آب، باد، هوا، نور و ظلمت از تعليمات ائمه عليهم‌السلام است كه بعدا بشر بدان دست يافته است</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4601153_211673320"/>
      <w:bookmarkStart w:id="235" w:name="_Toc80"/>
      <w:bookmarkEnd w:id="234"/>
      <w:r>
        <w:rPr>
          <w:rtl w:val="true"/>
        </w:rPr>
        <w:t>ميزان معرفت و حقيقت دين از بيانات امام جوادالائمه</w:t>
      </w:r>
      <w:bookmarkEnd w:id="23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احاديثي در علم امام رسيده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معصومين عليهم‌السلام از انبيا و پيامبران پيشين اعلم بوده‌اند و علوم همه‌ي پيامبران تا خاتم النبيين نيز به ارث به ائمه عليهم‌السلام رسيده و آن‌ها وارث علوم كليه‌ي پيامبران مي‌باشند و كتب منزله آسماني كه به تمام انبيا نازل شده به ارث و به نام مواريث و امانات الهي به آن‌ها رسيده كه هم اكنون دست امام زمان عجل الله فرجه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 كتب، با همه اختلافي كه در لغات آن‌ها نسبت به امصار و ازمنه قديمه بوده و به نحو احسن سخن مي‌گويند و مي‌توانند براي ملل خود بخوانند و از احكام آن بيان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كه اين كتب آسماني و علوم رسولان و انبيا، جفر، جامعه و مصحف فاطمه زهرا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مشحون به تمام اخبار عالم آفرينش از آغاز تا انجام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است كه علوم خود را از آن به دست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صحيفه است كه نام‌هاي پادشاهان و خصوصيات افراد و قبايل بشر 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بسياري در تأييد اين سخن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آسمان‌ها و زمين از آن‌ها مخفي نيست و بدين جهت، اطاعت آن‌ها بر همه‌ي خلق و بر تمام كاينات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مرآت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حضرت ابي‌جعفر ثاني امام محمد تقي جوادالائمه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يزل فردا متفدا في الواحدانية، ثم خلق محمدا و عليا و فاطمة عليهم‌السلام فمكثوا ألف ألف دهر، ثم خلق الأشياء و أشهدهم خلقها و أجري عليها طاعتهم، و جعل فيهم ما شاء و فوض أمر الأشياء اليهم في الحكم و التصرف</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الارشاد و الأمر و النهي في الخلق، لأنهم الولاة فلهم الأمرة و الهداية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أبوابه و حجابه و نوابه، يحللون ما شاؤوا و يحرمون ما شاؤوا، و لا يفلعون الا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مكرمون، لا يسبقونه بالقول و 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ديانة التي من تقدمها غرق في بحر الافراط، من نقصهم عن هذه المراتب التي رتبهم الله فيها زهق في بر التفريط، و لم يؤف آل محمد عليهم‌السلام حقهم فيما يجب علي المؤمن من معرفتهم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خذها اليك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من مخزون العلم و مكنونة</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اقدس واجب الوجود فرد واحد متفردي است كه در وحدانيت نظير و شبيه و مثل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بود و چون اراده فرمود كه خلقي بيافريند نور محمد صلي الله عليه و آله و علي عليه‌السلام و فاطمه عليهاالسلام را آفريد كه هزار دهر </w:t>
      </w:r>
      <w:r>
        <w:rPr>
          <w:rStyle w:val="FootnoteAnchor"/>
          <w:rtl w:val="true"/>
        </w:rPr>
        <w:footnoteReference w:id="177"/>
      </w:r>
      <w:r>
        <w:rPr>
          <w:rFonts w:ascii="IRNazanin" w:hAnsi="IRNazanin" w:eastAsia="IRNazanin"/>
          <w:color w:val="111111"/>
          <w:sz w:val="28"/>
          <w:sz w:val="28"/>
          <w:szCs w:val="28"/>
          <w:rtl w:val="true"/>
          <w:lang w:bidi="fa-IR"/>
        </w:rPr>
        <w:t>ذات حق بود و انوار خمسه طيبه نيز بودند، پس از خلقت نور محمد و آل او عليهم‌السلام اشياي عالم، را آفريد و اين خاندان را شاهد آفرينش آن‌ها قرار داد و اطاعت محمد و آل محمد عليهم‌السلام را بر همه‌ي آن‌ها واجب نمود، و در وجود ايشان آنچه خواست قرار داد و امر موجودات را در هر گونه حكم و تصرف و ارشاد و امر و نهي به ايشان واگذار نمود زيرا آنها سرپرست امور خلقند، لذا حق امارت و ولايت و هدايت دارند، پس اين بزرگواران باب او و نايب او و دربان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بخواهند حلال مي‌كنند و آنچه بخواهند حرام مي‌كنند و جز آنچه او بخواهد انجام نمي‌دهند و بندگان گرامي هستند كه در گفتار بر او</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پيشي نمي‌گيرند و تنها به امر و فرمان او عمل مي‌كنند و اين آن ديانتي است كه هر كه از آن پيش افتد در درياي افراط غرق گشته و هر كه از اين مراتبي كه خداوند آنان را در آن مراتب قرار داده بكاهد در صحراي تفريط نابود گردد و حق آل محمد را در آنچه بر اهل ايمان واجب است نسبت به معرفت ايشان وفا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گفتم داشته باش كه آن از خزانه‌ي علم الهي و پوشيده شده‌ي آن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امامت </w:t>
      </w:r>
      <w:r>
        <w:rPr>
          <w:rStyle w:val="FootnoteAnchor"/>
          <w:rtl w:val="true"/>
        </w:rPr>
        <w:footnoteReference w:id="178"/>
      </w:r>
      <w:r>
        <w:rPr>
          <w:rFonts w:ascii="IRNazanin" w:hAnsi="IRNazanin" w:eastAsia="IRNazanin"/>
          <w:color w:val="111111"/>
          <w:sz w:val="28"/>
          <w:sz w:val="28"/>
          <w:szCs w:val="28"/>
          <w:rtl w:val="true"/>
          <w:lang w:bidi="fa-IR"/>
        </w:rPr>
        <w:t>حديثي از امام زمان عجل الله فرجه نقل شده كه محمد بن احمد انصاري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هنگام اختلاف مفوضه خدمت امام عسكري عليه‌السلام مشرف شدم و از حضرتش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معرفت شما مي‌توان به بهشت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اتاق كودكي بود كه چون قرص قمر صورتي فروزان داشت، سلام كردم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معرفت شما به بهشت مي‌روند؟ آن معرفت چه اندازه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دوستي علي عليه‌السلام و معرفت فرزندان او تا مهدي امت، هر كس بدون كسر و نقصان به آن چه آموخته‌اند ايمان، و يقين و اطمينان داشته باشد بهشت مي‌رود و هر اندازه از اين اصول معرفت و عقيده‌ي پاك عدول كند، بر آن عقيده بيفزايد، يا از آن كسر نمايد از اين موقعيت محروم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تشاؤون الا ان يشاء الله</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چرا كه آن چه آن‌ها اراده كنند و مشيت نمايند، همان اراده و مشيت حق تعالي جل</w:t>
      </w:r>
      <w:bookmarkStart w:id="236" w:name="pg526_7804"/>
    </w:p>
    <w:p>
      <w:pPr>
        <w:pStyle w:val="BookText"/>
        <w:rPr/>
      </w:pPr>
      <w:bookmarkEnd w:id="236"/>
      <w:r>
        <w:rPr>
          <w:rFonts w:ascii="IRNazanin" w:hAnsi="IRNazanin" w:eastAsia="IRNazanin"/>
          <w:color w:val="111111"/>
          <w:sz w:val="28"/>
          <w:sz w:val="28"/>
          <w:szCs w:val="28"/>
          <w:rtl w:val="true"/>
          <w:lang w:bidi="fa-IR"/>
        </w:rPr>
        <w:t>شأنه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سخن بگفت و يك باره پرده‌ي سفيدي كشيده شد و ديگر من آن حضرت را نديدم</w:t>
      </w:r>
      <w:r>
        <w:rPr>
          <w:rFonts w:eastAsia="IRNazanin" w:cs="IRNazanin"/>
          <w:color w:val="111111"/>
          <w:sz w:val="28"/>
          <w:szCs w:val="28"/>
          <w:rtl w:val="true"/>
          <w:lang w:bidi="fa-IR"/>
        </w:rPr>
        <w:t>.</w:t>
      </w:r>
    </w:p>
    <w:p>
      <w:pPr>
        <w:pStyle w:val="Heading3"/>
        <w:numPr>
          <w:ilvl w:val="2"/>
          <w:numId w:val="1"/>
        </w:numPr>
        <w:rPr/>
      </w:pPr>
      <w:bookmarkStart w:id="237" w:name="__RefHeading___Toc4601155_211673320"/>
      <w:bookmarkStart w:id="238" w:name="_Toc81"/>
      <w:bookmarkEnd w:id="237"/>
      <w:r>
        <w:rPr>
          <w:rtl w:val="true"/>
        </w:rPr>
        <w:t>عرض اعمال به ائمه و آگاهي آنان از حقايق امور</w:t>
      </w:r>
      <w:bookmarkEnd w:id="23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يكي از عقايد اماميه در علم امام اين است كه اعمال خلق را به امام عرضه مي‌دارند و آن‌ها در ديوان محاسبات الهي وسيله شفاعت مي‌باشند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يك حقيقتي علمي و غير قابل انكار است و در ذيل آيه‌ي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اعملوا فسيري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روايات متعددي هست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مؤمنين ائمه عليهم‌السلام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عليه‌السلام بودم كه بحث در مورد اعمال روز پنج‌شنبه‌ي مردم شد، حضرت ابي‌عبدالله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عرضت علي أعمالكم يوم الخميس، فرأيت فيما عرض علي من عملك صلتك لابن عمك فلان، فسرني ذلك اني علمت أن صلتك له أسرع لفناء عمره و قطع أجله</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اعمال شما به ما عرضه گرديد و من در نامه‌ي عمل تو ديدم كه صله رحمي نسبت به پسر عمويت فلاني نمودي و از اين صله رحم تو شادمان شدم و اين عمل خير تو موجب سرعت فناي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حين خروج از مكه پسر عمويي منافق و معاند داشتم كه زن بداخلاقي هم داشت و چون عازم مدينه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ديدني كنم و صله‌ي رحم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مدينه خدمت امام صادق عليه‌السلام رسيدم، حضرت مرا از اين ملاقات</w:t>
      </w:r>
      <w:bookmarkStart w:id="239" w:name="pg526_7805"/>
    </w:p>
    <w:p>
      <w:pPr>
        <w:pStyle w:val="BookText"/>
        <w:rPr/>
      </w:pPr>
      <w:bookmarkEnd w:id="239"/>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ائمه عليهم‌السلام از احوال و اعمال مردم دور دست خبر مي‌دادند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و فراوان نقل شده است، چنانچه امام جواد عليه‌السلام از حال يك مرد آفريقايي خبر داد و از ماجراي بسياري از مردم خبر داد، آن گونه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به يكي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ظننتم انا لا نراكم و لا نسمع كلامكم لبئس ظننتم</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مي‌كنيد كه ما را شما را نمي‌بينيم و سخنان شما را نمي‌شنويم اين گمان بدي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بيان شد از اين گونه اخبار در كتب اخبار از ائمه اطهار عليهم‌السلام فراوان نقل شده است كه همه‌ي آن‌ها حاكي از علم وسيع آن‌ها به گذشته و آينده تا روز قيامت است و اين حقيقتي است كه قرآن نيز اين امر را تأييد نموده است</w:t>
      </w:r>
      <w:r>
        <w:rPr>
          <w:rFonts w:eastAsia="IRNazanin" w:cs="IRNazanin"/>
          <w:color w:val="111111"/>
          <w:sz w:val="28"/>
          <w:szCs w:val="28"/>
          <w:rtl w:val="true"/>
          <w:lang w:bidi="fa-IR"/>
        </w:rPr>
        <w:t>.</w:t>
      </w:r>
    </w:p>
    <w:p>
      <w:pPr>
        <w:pStyle w:val="Heading3"/>
        <w:numPr>
          <w:ilvl w:val="2"/>
          <w:numId w:val="1"/>
        </w:numPr>
        <w:rPr/>
      </w:pPr>
      <w:bookmarkStart w:id="240" w:name="__RefHeading___Toc4601157_211673320"/>
      <w:bookmarkStart w:id="241" w:name="_Toc82"/>
      <w:bookmarkEnd w:id="240"/>
      <w:r>
        <w:rPr>
          <w:rtl w:val="true"/>
        </w:rPr>
        <w:t>علم و آگاهي امام از تعداد ريگ‌هاي بيابان‌ها</w:t>
      </w:r>
      <w:bookmarkEnd w:id="24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مصاديق علم امام، اطلاع آن‌ها بر ريگ‌ها و ريزش آن‌هاست كه به منزله‌ي توالد و تناسل جمادات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اخباري وارد شده كه حاكي از اين معاني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چنين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أعطينا علم الأولين و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اولين و آخرين را به ما افاضه و عنايت فرموده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مردي از شاگردان مكتب جعفري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علم غيب ميدانيد؟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لأعلم ما في أصلاب الرجال و أرحام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سعوا صدوركم و لتصبر أعينكم و لتع قلوبكم فنحن حجه الله في خلقه، و لن يسع ذلك الا صدر كل مؤمن قوي قوته كجبال تهامه الا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أردت أن أحصي لكم كم حصاة عليها لأخبرتكم، و ما من يوم و لا ليلة الا و الحصي يلد ايلادا كما يلد هذا الخلق،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لتتباغضون بعدي حتي يأكل بعضكم بعضا</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من از آنچه كه در اصلاب پدران و ارحام مادران است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سينه‌هاي خود را از علم و دانش فراخ نمائيد و دل‌هاي خويش را به نور علم و دانش و بينش روشن گردانيد تا خوب معرفت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در ميان خلق هستيم و اين حقيقت را جز مردان با ايمان درك نمي‌كنند، همان كساني كه ايمان نيرومندي داشته باشند كه مانند كوه تهامه راسخ هستند و با هيچ بادي تكان نخورند و تغيير موضع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به اجازه‌ي حق و به اذن خداوند عالم ريگ‌هاي بيابان وسيع تهامه را شماره كنيم و تعداد آن را بگوييم از روي حقيقت و درستي مي‌توانيم و مي‌دانيم كه ريگ‌هاي آن وادي در هر شب و روزي چقدر توالد و تناسل دارند همانند توالد و تناسل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با ما بغض و عداوت مي‌ورزند بعد از من كه بعضي از آن‌ها بعضي ديگر را طعمه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گفتار درباره‌ي آگاهي امام از شماره‌ي ريگ‌هاي بيابان، روايت ابي‌ذر غفاري</w:t>
      </w:r>
      <w:bookmarkStart w:id="242" w:name="pg526_7807"/>
    </w:p>
    <w:p>
      <w:pPr>
        <w:pStyle w:val="BookText"/>
        <w:rPr/>
      </w:pPr>
      <w:bookmarkEnd w:id="242"/>
      <w:r>
        <w:rPr>
          <w:rFonts w:ascii="IRNazanin" w:hAnsi="IRNazanin" w:eastAsia="IRNazanin"/>
          <w:color w:val="111111"/>
          <w:sz w:val="28"/>
          <w:sz w:val="28"/>
          <w:szCs w:val="28"/>
          <w:rtl w:val="true"/>
          <w:lang w:bidi="fa-IR"/>
        </w:rPr>
        <w:t>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اميرمؤمنان علي عليه‌السلام بودم، در يك وادي مي‌رفتيم كه مورچگان مانند سيل در حركت بودند، اباذر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انبوه مورچگان در شگفت شده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جل محصيه؛ بزرگ است شمارنده‌ي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ذلك يا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باريه، فو الذي صورك اني احصي عددهم و أعلم الذكر منهم و الأنثي باذن الله عزوجل</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اباذر چنين مگو، بلكه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آفريننده‌ي آن‌ها، قسم به حق آن كه تو را بدين صورت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شماره و عدد اين مورچگان را مي‌دانم و از مذكر و مؤنث آن‌ها آگاهم و اين علم به اذن پروردگار است كه به ما افاضه شده است</w:t>
      </w:r>
      <w:r>
        <w:rPr>
          <w:rFonts w:eastAsia="IRNazanin" w:cs="IRNazanin"/>
          <w:color w:val="111111"/>
          <w:sz w:val="28"/>
          <w:szCs w:val="28"/>
          <w:rtl w:val="true"/>
          <w:lang w:bidi="fa-IR"/>
        </w:rPr>
        <w:t>.</w:t>
      </w:r>
    </w:p>
    <w:p>
      <w:pPr>
        <w:pStyle w:val="Heading3"/>
        <w:numPr>
          <w:ilvl w:val="2"/>
          <w:numId w:val="1"/>
        </w:numPr>
        <w:rPr/>
      </w:pPr>
      <w:bookmarkStart w:id="243" w:name="__RefHeading___Toc4601159_211673320"/>
      <w:bookmarkStart w:id="244" w:name="_Toc83"/>
      <w:bookmarkEnd w:id="243"/>
      <w:r>
        <w:rPr>
          <w:rtl w:val="true"/>
        </w:rPr>
        <w:t>علم امام به حيوانات و جانوران</w:t>
      </w:r>
      <w:bookmarkEnd w:id="24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اصلي كه گفته شد، امام نسبت به همه‌ي مواد، مواليد و عناصر آگاه و واقف است و از جمله‌ي علوم آن‌ها نسبت به حيوانات از نظر كثرت و تفرقه، جمع و فرد، ذكور و اناث و توالد و تناسل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عري العلم و اواخيه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جوانب علم، متن و كناره و حاشيه‌اش همه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عري العلم و أبواب الحكم، و معاقل العلم، و ضياء الامر و أواخيه</w:t>
      </w:r>
      <w:r>
        <w:rPr>
          <w:rFonts w:eastAsia="IRNazanin" w:cs="IRNazanin"/>
          <w:color w:val="111111"/>
          <w:sz w:val="28"/>
          <w:szCs w:val="28"/>
          <w:rtl w:val="true"/>
          <w:lang w:bidi="fa-IR"/>
        </w:rPr>
        <w:t xml:space="preserve">.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مصداق اين روايت، روايتي است كه طبري از عبدالله بن عباس نقل مي‌كند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حسن مجتبي عليه‌السلام ايستاده بوديم كه گاوي را براي ذبح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گاو به يك گوساله‌ي ماده آبستن است كه پيشاني و سر دمش نيز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قصاب رفتيم تا او را ذبح كردند، ديديم همانطور بود كه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يعلم ما في الارحام</w:t>
      </w:r>
      <w:r>
        <w:rPr>
          <w:rFonts w:eastAsia="IRNazanin" w:cs="IRNazanin"/>
          <w:color w:val="111111"/>
          <w:sz w:val="28"/>
          <w:szCs w:val="28"/>
          <w:rtl w:val="true"/>
          <w:lang w:bidi="fa-IR"/>
        </w:rPr>
        <w:t xml:space="preserve">) </w:t>
      </w:r>
      <w:r>
        <w:rPr>
          <w:rStyle w:val="FootnoteAnchor"/>
          <w:rtl w:val="true"/>
        </w:rPr>
        <w:footnoteReference w:id="186"/>
      </w:r>
      <w:r>
        <w:rPr>
          <w:rFonts w:ascii="Amiri" w:hAnsi="Amiri" w:eastAsia="Amiri" w:cs="Amiri"/>
          <w:color w:val="111111"/>
          <w:sz w:val="28"/>
          <w:sz w:val="28"/>
          <w:szCs w:val="28"/>
          <w:rtl w:val="true"/>
          <w:lang w:bidi="ar-SA"/>
        </w:rPr>
        <w:t>فكيف علمت؟ علم ما في الارحام را، خداوند مخصوص خود قرار داده، شما از كجا دانستيد؟ امام دوم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يعلم المخزون المكنون المجزوم المكتوم الذي لم يطلع عليه ملك مقرب و لا نبي مرسل غير محمد و ذريته</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كه در خزانه‌ي پنهان و پوشيده و قطعي است و هيچ فرشته مقربي و پيامبر مرسلي به آن آگاهي نيافته تنها محمد و آل محمد عليهم‌السلام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لأعلم ما في أصلاب الرجال و أرحام النساء</w:t>
      </w:r>
      <w:r>
        <w:rPr>
          <w:rFonts w:eastAsia="IRNazanin" w:cs="IRNazanin"/>
          <w:color w:val="111111"/>
          <w:sz w:val="28"/>
          <w:szCs w:val="28"/>
          <w:rtl w:val="true"/>
          <w:lang w:bidi="fa-IR"/>
        </w:rPr>
        <w:t xml:space="preserve">».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ديگري آمده است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اعلم بالوقت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وقت و زمان آگاه‌تريم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حديث مفضل آمده است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رجعت و وقت آخرت و قيامت از علوم مخصوص الهي است كه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احدي افشا نشده و اگر هم ائمه بدانند به كسي مأمور تعليم و افشاي آن نيستند مگر نشانه‌ها و دلايل رجعت يا قيامت را بيان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رواياتي نيز كه در اين مورد روايت شده حاكي همين حقيقتند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أئمه عليهم‌السلام در علم كيل و وزن و عدد نيز استاد بودند كه از افاضات غيبيه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داود رقي از امام صادق عليه‌السلام در مورد اين علوم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امام حسن مجتبي عليه‌السلام با معاويه صلح كردند در نخيله </w:t>
      </w:r>
      <w:r>
        <w:rPr>
          <w:rStyle w:val="FootnoteAnchor"/>
          <w:rtl w:val="true"/>
        </w:rPr>
        <w:footnoteReference w:id="189"/>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ابامحمد به من گفته‌اند كه رسول خدا صلي الله عليه و آله در حالي كه نخلستان‌هاي خود را حرص مي‌كرد از كيل خرما هم خبر مي‌داد، كه مثلا اين نخل چه مقدار خرما دارد، شيعيان شما گمان مي‌كنند كه شما هم از اين علوم واقف و آگاهيد و هيچ علمي در آسمان و زمين نيست مگر اين كه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رسول‌الله صلي الله عليه و آله كان يخرص كيلا و أنا أخرص عددا</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جدم رسول خدا صلي الله عليه و آله از كيل خرما خبر مي‌داد من از عدد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نخلستان چه مقدار خرما موجود است؟ امام حسن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خرماي تر و چهار هزار خرماي نورس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افرادي را فرستاد تا خرماها را شمارش كنند، ديدند چهار هزار سه بسره كمتر از چهار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نگفته‌ام و دروغ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عبدالله بن عامر سه بسره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نمي‌شدي به تو مي‌گفتم كه مي‌خواهي چه بكني؟ من از پيامبر خدا صلي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برادرت زياد گروهي را خواهيد كشت و سرهاي آن‌ها را شهر به شهر خواهيد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هستي كه حجر و عمرو بن حمق خزاعي را خواهد كشت و چه نفوس مقدسه‌اي كه به دست تو و فرزندانت و فرزند زياد كشته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حقيقت است بيان امام سجاد عليه‌السلام كه به اباحمزه ثمالي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 من قبل طلوع الشمس، فاني أكرهها لك، ان الله في ذلك الوقت يقسم أرزاق العباد و علي أيدينا يجريها</w:t>
      </w:r>
      <w:r>
        <w:rPr>
          <w:rFonts w:eastAsia="IRNazanin" w:cs="IRNazanin"/>
          <w:color w:val="111111"/>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پيش از آفتاب مخواب كه من براي تو مكروه مي‌دانم، زيرا در اين وقت است كه خداوند ارزاق خلايق را تقسيم مي‌كند و به دست ما اجرا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ديگر علم امام عليه‌السلام نشان دادن حال، مقال، منصب، مقام و مرتبت شيعيان و دوستان و خواص اصحاب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ابوعلي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شيخ مفيد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مفضل بن عمر </w:t>
      </w:r>
      <w:r>
        <w:rPr>
          <w:rStyle w:val="FootnoteAnchor"/>
          <w:rtl w:val="true"/>
        </w:rPr>
        <w:footnoteReference w:id="192"/>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الهاشمي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جعفر صادق عليه‌السلام بودم كه مفضل بن عمر وارد شد، ديدم رنگش سفيد شده و نور ايمان، عبادت و رياضت در او اثر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ربي أني لاحبك و أحب من يحبك، يا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 أصحابي ما تعرف ما اختلف اثنان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مي‌دارم و كساني را كه تو دوست دارند دوست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اصحاب من مي‌دانستند آنچه را كه تو مي‌داني هيچ وقت بين دو نفر آن‌ها اختلاف رخ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مي‌كردم كه شما بالاتر از اين منزلت براي ما بداني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أنزلت المنزلة التي أنزلك الله بها؛ بلكه تو را در جايگاهي قرار دادم كه خدا تو را در آن جايگاه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جابر بن يزيد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منزله‌ي سلمان نسبت به رسول خدا صلي الله عليه و آله و داود بن كثير به منزله مقداد نسبت به رسول خدا صلي الله عليه و آله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نام تو را در صحيفه‌اي كه مي‌بينم به تو نشان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صحيفه فاطميه را خواست، آن را باز كرد و در جاي اسم من، نقطه‌ي سفيدي بود، آنگاه انگشت روي نقطه 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نگاه كردم ديدم اسم من در پايين اسامي شيعيان او ثبت بود، من سجده‌ي شكر كردم و سپاس الهي گفتم</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استفاده مي‌شود كه بخشي از اطلاعات و علوم معصومين عليهم‌السلام از روي صحيفه‌ي فاطميه عليهاالسلام بود و آنچه كه تا روز قيامت به وقوع مي‌پيوندد به خصوص اسامي دوستان و شيعيان در 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حبابه‌ي والبيه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خدمت حضرت صادق عليه‌السلام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برادري دارم كه به حال و مقال شما معرفت دارد و من دوست دارم بدانم كه آيا او از شيعيان شما مي‌باشد يا 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حضرتش خادمه‌ي خود را صدا كرد و فرمود كه جعبه آن حضرت را آوردند، صحيفه‌اي از آن بيرون آورد و نگاه كرد ديد، اسم او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مي‌گويي او از شيعيان ما خواهد بود</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مؤيد اين حقيقت روايت حذيفه بن اسيد غفاري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حسن مجتبي عليه‌السلام با معاويه صلح كرد و متوجه مدينه شد يك جعبه‌ي كوچكي با او بود كه از خود دور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نزديك مدينه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جعبه چيست كه از خودت دور نمي‌داري؟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جعبه صحيفه‌ي مادرم زهرا عليهاالسلام مي‌باشد كه در آن، اسامي دوستان و شيعيان ما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ببينم نام من در آن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صبح رفتم برادرزاده خود را هم همراه بردم، حضرت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جعبه را آوردند و صحيفه را بيرون آورد، چون آن را گسترد چشم برادرزاده‌ام به نام من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نام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من بشارت داد و امام حسين عليه‌السلام نيز حاضر بود، شهادت داد كه نام من در صحيفه‌ي مادرش مي‌باشد</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245" w:name="pg526_7813"/>
    </w:p>
    <w:p>
      <w:pPr>
        <w:pStyle w:val="BookText"/>
        <w:rPr/>
      </w:pPr>
      <w:bookmarkEnd w:id="245"/>
      <w:r>
        <w:rPr>
          <w:rFonts w:ascii="IRNazanin" w:hAnsi="IRNazanin" w:eastAsia="IRNazanin"/>
          <w:color w:val="111111"/>
          <w:sz w:val="28"/>
          <w:sz w:val="28"/>
          <w:szCs w:val="28"/>
          <w:rtl w:val="true"/>
          <w:lang w:bidi="fa-IR"/>
        </w:rPr>
        <w:t>بر همين مبنا ائمه عليهم‌السلام اخبار غيب را مي‌گفتند و از آينده خبر مي‌دادند، در حالي كه ديگر غيب گويان فقط از گذشته خبر مي‌دادند، ولي ائمه‌ي معصومين عليهم‌السلام از صحيفه‌ي فاطميه عليهاالسلام از آنچه تا روز قيامت واقع مي‌شد خبر مي‌دادند و از همين مأخذ و منبع علمي خبر از پيدايش زنادقه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زنادقه ظهور مي‌كنند</w:t>
      </w:r>
      <w:r>
        <w:rPr>
          <w:rFonts w:eastAsia="IRNazanin" w:cs="IRNazanin"/>
          <w:color w:val="111111"/>
          <w:sz w:val="28"/>
          <w:szCs w:val="28"/>
          <w:rtl w:val="true"/>
          <w:lang w:bidi="fa-IR"/>
        </w:rPr>
        <w:t>.</w:t>
      </w:r>
    </w:p>
    <w:p>
      <w:pPr>
        <w:pStyle w:val="Heading3"/>
        <w:numPr>
          <w:ilvl w:val="2"/>
          <w:numId w:val="1"/>
        </w:numPr>
        <w:rPr/>
      </w:pPr>
      <w:bookmarkStart w:id="246" w:name="__RefHeading___Toc4601161_211673320"/>
      <w:bookmarkStart w:id="247" w:name="_Toc84"/>
      <w:bookmarkEnd w:id="246"/>
      <w:r>
        <w:rPr>
          <w:rtl w:val="true"/>
        </w:rPr>
        <w:t>وحي چگونه بود؟</w:t>
      </w:r>
      <w:bookmarkEnd w:id="24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حرث بن مغيره‌ي نضري آمده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همه‌ي علوم در قلب عالم شماست، و يا در گوش او يك يك به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وحي كوحي ام موسي</w:t>
      </w:r>
      <w:r>
        <w:rPr>
          <w:rFonts w:eastAsia="IRNazanin" w:cs="IRNazanin"/>
          <w:color w:val="111111"/>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علوم غيبي مانند وحيي كه به مادر موسي شد كه فرزند دلبندش را در جعبه بگذارد و در درياي نيل بيندازد وحي مي‌شود، اين وحي چنان محكم و استوار و مورد وثوق و اطمينان او بود كه بي‌درنگ فرزند عزيز خود را در صندوق بست و روي آب انداخت و از او به اميد خدا و اطاعت امر حق دست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او را حفظ كرد و به دست دشمن پرورشش داد تا به مقام نبوت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نجاشي از امام صادق عليه‌السلام نقل مي‌كند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علومي دارم كه گاهي مانند ناقور در گوش ما تلقين مي‌شود و يا در قلب ما اشراق مي‌گردد و گاهي فرشتگان با ما مصافحه مي‌كنند و علومي را به ما مي‌آموزند</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bookmarkStart w:id="248" w:name="pg526_7814"/>
    </w:p>
    <w:p>
      <w:pPr>
        <w:pStyle w:val="Heading3"/>
        <w:numPr>
          <w:ilvl w:val="2"/>
          <w:numId w:val="1"/>
        </w:numPr>
        <w:rPr/>
      </w:pPr>
      <w:bookmarkStart w:id="249" w:name="__RefHeading___Toc4601163_211673320"/>
      <w:bookmarkStart w:id="250" w:name="_Toc85"/>
      <w:bookmarkEnd w:id="248"/>
      <w:bookmarkEnd w:id="249"/>
      <w:r>
        <w:rPr>
          <w:rtl w:val="true"/>
        </w:rPr>
        <w:t>غابر و مزبور و جفر و جامعه</w:t>
      </w:r>
      <w:bookmarkEnd w:id="250"/>
    </w:p>
    <w:p>
      <w:pPr>
        <w:pStyle w:val="BookText"/>
        <w:rPr/>
      </w:pPr>
      <w:r>
        <w:rPr>
          <w:rFonts w:ascii="IRNazanin" w:hAnsi="IRNazanin" w:eastAsia="IRNazanin"/>
          <w:color w:val="111111"/>
          <w:sz w:val="28"/>
          <w:sz w:val="28"/>
          <w:szCs w:val="28"/>
          <w:rtl w:val="true"/>
          <w:lang w:bidi="fa-IR"/>
        </w:rPr>
        <w:t>در حديث ديگري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غابر و مزبور و نكت في القلوب و نقر في الأسماع، و ان عندنا الجفر الأحمر و الجفر الأبيض و مصحف فاطمه، و عندنا الجامعه</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غابر، مزبور، خطور به قلب و خوردن به گوش است، همانا جفر احمر و جفر سفيد و مصحف فاطمه عليهاالسلام نزد ما است و همچنين جامعه كه در آن نيازمندي‌هاي مردم است نزد ما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تفسير كلام امام پرسيدند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غابر يعني علم به آنچه پديد مي‌آيد، مزبور يعني علم به آنچه قبلا بوده و پديد آمده است، خطور به قلب همان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خوردن همان شنيدن صداي فرشتگان است كه سخن آن‌ها را مي‌شنويم ولي خودشان را نمي‌بينيم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اين علوم آسماني كه به وسيله‌ي نيروهاي غير قابل اشاره حسيه از مخزن غيب به ائمه و برگزيدگان مكتب ربوبي افاضه مي‌شود، مجموعه‌ي علوم غيبي امام را تشكيل مي‌دهد كه تمام معجزه‌هاي آن‌ها روي موازين علمي استفاضه از همين منابع مي‌باشد</w:t>
      </w:r>
      <w:r>
        <w:rPr>
          <w:rFonts w:eastAsia="IRNazanin" w:cs="IRNazanin"/>
          <w:color w:val="111111"/>
          <w:sz w:val="28"/>
          <w:szCs w:val="28"/>
          <w:rtl w:val="true"/>
          <w:lang w:bidi="fa-IR"/>
        </w:rPr>
        <w:t>.</w:t>
      </w:r>
    </w:p>
    <w:p>
      <w:pPr>
        <w:pStyle w:val="Heading3"/>
        <w:numPr>
          <w:ilvl w:val="2"/>
          <w:numId w:val="1"/>
        </w:numPr>
        <w:rPr/>
      </w:pPr>
      <w:bookmarkStart w:id="251" w:name="__RefHeading___Toc4601165_211673320"/>
      <w:bookmarkStart w:id="252" w:name="_Toc86"/>
      <w:bookmarkEnd w:id="251"/>
      <w:r>
        <w:rPr>
          <w:rtl w:val="true"/>
        </w:rPr>
        <w:t>نكت و نقر</w:t>
      </w:r>
      <w:bookmarkEnd w:id="25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روايتي كه شيخ طوسي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آمده است كه 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 لمن ينكت في قلبه، و ان منا لمن يؤتي في منامه، و ان منا لمن يسمع الصوت مثل صوت السلسلة في الطست، و ان منا لمن يأتيه صورة أعظم من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جبرئيل و ميكائيل</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ائمه برخي از نكت قلبي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افاضه اشراقيه انوار علم به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مي‌كند و برخي در خواب مي‌بينند و بعضي از ما صدا مي‌شنود مانند صداي زنجيري كه به لب تشت بكشند و برخي با يك صورت بزرگي كه از جبرئيل و ميكائيل بزرگتر و با هيبت‌تر است مواجه مي‌شوند كه همان معلم شديد القواي آسماني، يا روح است كه واسطه‌ي افاضات غيبي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روايت، روايت ديگري است كه حضرتش به ابوبصير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نزداد في اليل و النهار، و لولا أنا نزداد لنفد 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يأتيكم؟ 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منا لمن يعاين معاينة، و ان منا من ينقر في قلبه كيت و كيت، و ان منا من يسمع باذنه وقعا كوقع السلسلة في الطست</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اين روايت همان مفهوم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راه چشم، بعضي از راه گوش، جمعي از راه درون و گروهي از راه بيرون با عالم غير محسوس طبيعي عمومي بشر ارتباط دارند و از عالم بالا مي‌گيرند و به عالم و خلق افاضه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فرقد هندي از امام صادق عليه‌السلام نقل مي‌كند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اذا شاء أن يعلم علم</w:t>
      </w:r>
      <w:r>
        <w:rPr>
          <w:rFonts w:eastAsia="IRNazanin" w:cs="IRNazanin"/>
          <w:color w:val="111111"/>
          <w:sz w:val="28"/>
          <w:szCs w:val="28"/>
          <w:rtl w:val="true"/>
          <w:lang w:bidi="fa-IR"/>
        </w:rPr>
        <w:t xml:space="preserve">.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هر وقت كه اراده كند بداند، مي‌داند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كه محمد با سلسله سند از ابي‌جعفر عليه‌السلام نقل نموده، آمده كه حضرتش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عليه‌السلام يعمل بكتاب الله و سنة نبيه، فاذا ورد عليه الشي‌ء الحادث الذي</w:t>
      </w:r>
      <w:bookmarkStart w:id="253" w:name="pg526_7816"/>
    </w:p>
    <w:p>
      <w:pPr>
        <w:pStyle w:val="BookText"/>
        <w:rPr/>
      </w:pPr>
      <w:bookmarkEnd w:id="253"/>
      <w:r>
        <w:rPr>
          <w:rFonts w:ascii="Amiri" w:hAnsi="Amiri" w:eastAsia="Amiri" w:cs="Amiri"/>
          <w:color w:val="111111"/>
          <w:sz w:val="28"/>
          <w:sz w:val="28"/>
          <w:szCs w:val="28"/>
          <w:rtl w:val="true"/>
          <w:lang w:bidi="ar-SA"/>
        </w:rPr>
        <w:t>ليس في الكتاب و لا السنة الهمه الله للحق فيه الهاما، و ذلك و الله من المعضلات</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وظيفه و مأموريتش اين بود كه به كتاب و سنت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موضوعي پيش آيد كه در كتاب و سنت نباشد خداوند آن را به او الهام مي‌فرمايد و ملحق به كتاب و سنت مي‌شود و اين نوع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مشكلات علوم است كه جز راسخان در علم و آن‌ها كه مؤيد من عندالله هستند درك نمي‌كنند</w:t>
      </w:r>
      <w:r>
        <w:rPr>
          <w:rFonts w:eastAsia="IRNazanin" w:cs="IRNazanin"/>
          <w:color w:val="111111"/>
          <w:sz w:val="28"/>
          <w:szCs w:val="28"/>
          <w:rtl w:val="true"/>
          <w:lang w:bidi="fa-IR"/>
        </w:rPr>
        <w:t>.</w:t>
      </w:r>
    </w:p>
    <w:p>
      <w:pPr>
        <w:pStyle w:val="Heading3"/>
        <w:numPr>
          <w:ilvl w:val="2"/>
          <w:numId w:val="1"/>
        </w:numPr>
        <w:rPr/>
      </w:pPr>
      <w:bookmarkStart w:id="254" w:name="__RefHeading___Toc4601167_211673320"/>
      <w:bookmarkStart w:id="255" w:name="_Toc87"/>
      <w:bookmarkEnd w:id="254"/>
      <w:r>
        <w:rPr>
          <w:rtl w:val="true"/>
        </w:rPr>
        <w:t>محدثان</w:t>
      </w:r>
      <w:bookmarkEnd w:id="25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كه شاه اوليا از اسامي ائمه عليهم‌السلام خبر داده، سليم بن قيس نقل مي‌كند كه من از حضرت اميرالمؤمنين علي عليه‌السلام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و أوصياني من ولدي مهديون فكنا 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يازده نفر از اوصيا و جانشينانم همه هادي و راه يافته و ارشاد شده هستيم كه از عالم غيب هدايت شده‌ايم كه عالم خلق را هدايت كنيم و براي ما خبر مي‌دهند كه به مردم خبر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يازده نفر اوصياي تو كيانند؟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ثم ابني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يومئذ رضيع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ثمانية بعد، واحدا بعد واحد و هم الذين أقسم الله بهم فقال الله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فرسول‌الله صلي الله عليه و آله و ما ولد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حسين و علي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روز شيرخواره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 نفر از فرزندان او يكي پس از ديگري مشعل‌دار هدايت هستند و</w:t>
      </w:r>
      <w:bookmarkStart w:id="256" w:name="pg526_7817"/>
    </w:p>
    <w:p>
      <w:pPr>
        <w:pStyle w:val="BookText"/>
        <w:rPr/>
      </w:pPr>
      <w:bookmarkEnd w:id="256"/>
      <w:r>
        <w:rPr>
          <w:rFonts w:ascii="IRNazanin" w:hAnsi="IRNazanin" w:eastAsia="IRNazanin"/>
          <w:color w:val="111111"/>
          <w:sz w:val="28"/>
          <w:sz w:val="28"/>
          <w:szCs w:val="28"/>
          <w:rtl w:val="true"/>
          <w:lang w:bidi="fa-IR"/>
        </w:rPr>
        <w:t>خداوند به وجود آن‌ها سوگند ياد كرده در آيه كريمه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پدر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از پدر، رسول خدا صلي الله عليه و آله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هستند كه اوصياي او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أيجتمع الامامان؟ 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و أحدهما صمت لا ينطق حتي يمضي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 امام در يك زمان با هم جمع مي‌شوند؟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كه يكي صامت و يكي ناطق باشد تا امام ناطق از دنيا رود و امام صامت مشعلدار امامت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ابي‌بكر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مگر اين آيه را نخوانده‌اي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من قبلك من رسول و لا نبي</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و لا محدث اميرالمؤمنين محدث بود و فاطمه زهرا عليهاالسلام نيز محدثه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پيامبر هم نبوده‌اند </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متواتر معتبر ديگري آمده است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وارث كتب آسماني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كتب آسماني نزد شما موجود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آن‌ها موجود است كه ما در آن مي‌نگريم، و از اخبار گذشته و آينده خبر مي‌دهيم</w:t>
      </w:r>
      <w:r>
        <w:rPr>
          <w:rFonts w:eastAsia="IRNazanin" w:cs="IRNazanin"/>
          <w:color w:val="111111"/>
          <w:sz w:val="28"/>
          <w:szCs w:val="28"/>
          <w:rtl w:val="true"/>
          <w:lang w:bidi="fa-IR"/>
        </w:rPr>
        <w:t>.</w:t>
      </w:r>
    </w:p>
    <w:p>
      <w:pPr>
        <w:pStyle w:val="Heading3"/>
        <w:numPr>
          <w:ilvl w:val="2"/>
          <w:numId w:val="1"/>
        </w:numPr>
        <w:rPr/>
      </w:pPr>
      <w:bookmarkStart w:id="257" w:name="__RefHeading___Toc4601169_211673320"/>
      <w:bookmarkStart w:id="258" w:name="_Toc88"/>
      <w:bookmarkEnd w:id="257"/>
      <w:r>
        <w:rPr>
          <w:rtl w:val="true"/>
        </w:rPr>
        <w:t>عمود نور</w:t>
      </w:r>
      <w:bookmarkEnd w:id="25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طرق هدايت و تعليم ائمه‌ي معصومين عليهم‌السلام عمود و ستون نور است كه از زير عرش الهي به دل آن‌ها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از حين ولادت مقابل چشم امام است كه در آن، اعمال خلايق را مشاهده مي‌كنند</w:t>
      </w:r>
      <w:r>
        <w:rPr>
          <w:rFonts w:eastAsia="IRNazanin" w:cs="IRNazanin"/>
          <w:color w:val="111111"/>
          <w:sz w:val="28"/>
          <w:szCs w:val="28"/>
          <w:rtl w:val="true"/>
          <w:lang w:bidi="fa-IR"/>
        </w:rPr>
        <w:t>.</w:t>
      </w:r>
      <w:bookmarkStart w:id="259" w:name="pg526_7818"/>
    </w:p>
    <w:p>
      <w:pPr>
        <w:pStyle w:val="BookText"/>
        <w:rPr/>
      </w:pPr>
      <w:bookmarkEnd w:id="259"/>
      <w:r>
        <w:rPr>
          <w:rFonts w:ascii="IRNazanin" w:hAnsi="IRNazanin" w:eastAsia="IRNazanin"/>
          <w:color w:val="111111"/>
          <w:sz w:val="28"/>
          <w:sz w:val="28"/>
          <w:szCs w:val="28"/>
          <w:rtl w:val="true"/>
          <w:lang w:bidi="fa-IR"/>
        </w:rPr>
        <w:t xml:space="preserve">چنانچه از يكي روايات استنباط مي‌شود كه پروردگار متعال براي هدايت و تعليم به بندگان برگزيدگان خود يك عمود نوري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عرش الهي، يا لوح محفوظ متصل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و چشم امام ارتباط و اتصال مي‌دهد كه هر چه احتياج دارد بدان ستون نور مي‌نگرد و بر او مكشوف و معلوم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حديث ديگري اين طور تعريف شده كه حضرتش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له في كل بلدة منارا و ينظر به الي أعمال العباد</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شهري ستون نوري براي او بالا رفته كه به وسيله‌ي آن به اعمال بندگان خدا نظر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ديگري يونس از امام عليه‌السلام نقل مي‌كند كه حضرتش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عمودا من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ملك موكل بكل بلدة يرفع الله تعالي به أعمال تلك البلدة</w:t>
      </w:r>
      <w:r>
        <w:rPr>
          <w:rFonts w:eastAsia="IRNazanin" w:cs="IRNazanin"/>
          <w:color w:val="111111"/>
          <w:sz w:val="28"/>
          <w:szCs w:val="28"/>
          <w:rtl w:val="true"/>
          <w:lang w:bidi="fa-IR"/>
        </w:rPr>
        <w:t xml:space="preserve">. </w:t>
      </w:r>
      <w:r>
        <w:rPr>
          <w:rStyle w:val="FootnoteAnchor"/>
          <w:rtl w:val="true"/>
        </w:rPr>
        <w:footnoteReference w:id="2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شهري يك فرشته موكل آن است كه عمودي از نور بلند كند و در آن، اعمال مردم آن شهر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دستور فرموده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زدني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ازدياد علم به اذن پروردگار است و با شرايط تقوا و اطاعت و عبادت، قوت، و ازدياد و شدت مي‌يابد</w:t>
      </w:r>
      <w:r>
        <w:rPr>
          <w:rFonts w:eastAsia="IRNazanin" w:cs="IRNazanin"/>
          <w:color w:val="111111"/>
          <w:sz w:val="28"/>
          <w:szCs w:val="28"/>
          <w:rtl w:val="true"/>
          <w:lang w:bidi="fa-IR"/>
        </w:rPr>
        <w:t>.</w:t>
      </w:r>
    </w:p>
    <w:p>
      <w:pPr>
        <w:pStyle w:val="Heading3"/>
        <w:numPr>
          <w:ilvl w:val="2"/>
          <w:numId w:val="1"/>
        </w:numPr>
        <w:rPr/>
      </w:pPr>
      <w:bookmarkStart w:id="260" w:name="__RefHeading___Toc4601171_211673320"/>
      <w:bookmarkStart w:id="261" w:name="_Toc89"/>
      <w:bookmarkEnd w:id="260"/>
      <w:r>
        <w:rPr>
          <w:rtl w:val="true"/>
        </w:rPr>
        <w:t>طواف بر ساق عرش الهي</w:t>
      </w:r>
      <w:bookmarkEnd w:id="26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حقيقت را روايتي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ابي‌يحيي صنعاني نقل شده تأييد مي‌كند،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في ليالي الجمعة لشأنا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ذلك الشأن؟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يؤذن لأرواح الأنبياء الموتي و لأرواح الأوصياء الموتي و روح الوصي الذي بين ظهرانيكم، يعرج بها الي السماء حتي توافي عرش ربها فتطوف به اسبوعا و تصلي عند كل قائمة من قوائم العرش ركعتين، ثم ترد الي الأبدان التي كانت فيها فتصبح الأنبياء و الأوصياء قد ملئوا سرورا و يصبح الوصي الذي بين ظهرانيكم و قد زيد في علمه مثل جم الغفير</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در شبهاي جمعه شأن و كار خاصي و موقعيتي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كاري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جمعه به ارواح انبيا و پيامبران گذشته و ارواح اوصياي آن‌ها و روح وصيي كه زنده و قائم به امر است اعلام مي‌شود كه همه اجازه دارند به آسمان‌ها عروج كنند، در اطراف عرش الهي هفت بار طواف مي‌نمايند و در كنار هر قائمه از قوائم عرش الهي دو ركعت نماز مي‌گزارند و سپس به ابدان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صبح مي‌شود انبيا و اوليا در نهايت سرور و شعف هستند و آن وصيي كه زنده و قام به امر است صبح مي‌كند در حالي كه علم و دانش فراواني به دست آورده و افزوده بر علم او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ملاحظه مي‌شود كه عوالم ديگر نيز عوالم تكاملي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كمال نفس در اين نشئه عالم طبع به اطاعت و عبادت است؛ در عوالم پس از مرگ نيز درجات تكاملي است و علم و دانش و بينش آن‌ها در عالم ارواح به ميزان عبادت و خضوع و خشوع آن‌ها در ساحت عرش اعظم الهي است</w:t>
      </w:r>
      <w:r>
        <w:rPr>
          <w:rFonts w:eastAsia="IRNazanin" w:cs="IRNazanin"/>
          <w:color w:val="111111"/>
          <w:sz w:val="28"/>
          <w:szCs w:val="28"/>
          <w:rtl w:val="true"/>
          <w:lang w:bidi="fa-IR"/>
        </w:rPr>
        <w:t>.</w:t>
      </w:r>
      <w:bookmarkStart w:id="262" w:name="pg526_7820"/>
    </w:p>
    <w:p>
      <w:pPr>
        <w:pStyle w:val="Heading3"/>
        <w:numPr>
          <w:ilvl w:val="2"/>
          <w:numId w:val="1"/>
        </w:numPr>
        <w:rPr/>
      </w:pPr>
      <w:bookmarkStart w:id="263" w:name="__RefHeading___Toc4601173_211673320"/>
      <w:bookmarkStart w:id="264" w:name="_Toc90"/>
      <w:bookmarkEnd w:id="262"/>
      <w:bookmarkEnd w:id="263"/>
      <w:r>
        <w:rPr>
          <w:rtl w:val="true"/>
        </w:rPr>
        <w:t>حكايت عجيب</w:t>
      </w:r>
      <w:bookmarkEnd w:id="26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خود در جريان اين عالم، شاهد حقيقتي بوده‌ام كه مؤيد اين حديث است و در واقع اين امر را به حس و شهود دريافته‌ام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اين زمينه حكايت عجيبي را براي توسعه اطلاعات خوانندگان علاقمند مي‌نگارم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تحصيل كه در مدرسه‌ي صدر اصفهان در مقطع سطح و خارج مشغول تحصيل بودم با مردي آشنايي پيدا كردم كه او مي‌توانست در افراد خواب مصنوعي ايجاد كند و تسخير اموات، يا ارواح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حكايت‌هاي مفصلي از او نقل شده كه در حضور علماي اعلام مانند مرحوم آيت‌الله فشاركي رحمه‌الله، مرحوم علامه آقا شيخ محمد رضا نجفي رحمه‌الله، مرحوم سيد العراقين، مرحوم آيت‌الله نجف آبادي و دهكردي و مرحوم دانش رئيس انجمن ادبي و جمعي ديگر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اطمينان، روز پنج‌شنبه وعده شد كه در منزل حاجي آقا حسن ملاباشي با حضور آقاي مشكات واعظ و پدرم آقاي حاج احمد عماد الواعظين و چند نفر ديگر از همدرسان انجام پذيرد و آن شخص هم كه معروف به استاد عبدالخالق خان عكاس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ناهار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ميل داريد بياوريد تا خواب مصنوعي نمايم و هر چه بخواهيد از او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اتفاق مردي از روستاي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حق 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براي آب كشيدن به وسيله گاو جهت باغ مجاور آن منزل آمده و مشغول كار بود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مردي سطبر و قوي بنيه ولي بي‌سواد بود كه از روستا آمده بود و هيچ گونه نوشتن و خواندن نمي‌دانست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او را معرفي كرد و او را آوردند و در وسط اتاق خواب مصنوعي كردند و حاضرين شروع كردند هر يك از او چيزي مي‌پرسيدند و سؤال‌هاي مختلف مي‌كردند و پاسخ‌هاي متناسب، صحيح و مورد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گرفته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اكنون مؤيد بر گفتار پيشين است، نقل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حضار روح شيخ بهايي رحمه‌الله را احضار كرد، آن مرد در خواب چندين نقطه را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نكردم تا آن كه مرد را به حرم حضرت رضا عليه‌السلام راهنمايي كردند و اين عبارت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بهاء الدين در حرم امام رضا عليه‌السلام پايين پا ايستاده زيارت مي‌خواند، ولي مرا به حرم راه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قفل در را گرفته با تشويق و اضطرابي كه از حالش پيدا بود التماس مي‌كرد و اذن دخول براي زيارت مي‌خواست و او را راه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خواب كننده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به حرم راه نمي‌دهند؟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روستاي خود مبغلي به بقال سر كوچه بدهكار بودم كه از روستا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بدهي خود را بده و به زيارت بيا، حساب خيلي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كننده ضامن شد كه آن بدهي را بدهد، او را به حرم راه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شيخ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شبهاي جمعه مزاحم من نباشيد، مرا به حال خود واگذاريد كه در اماكن متبركه و اعتاب مقدسه مشغول كار خود و حال عبادت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آوردن روح شيخ مأيوس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همان اوقات از خدمت استاد محقق و فيلسوف شرق، آقاي حاجي شيخ محمود مفيد، مدرس شهير اصفهان در حكمت و فلسفه، مشغول خواندن اسفار بودم و اين موضوع كه آيا در مراحل پس از مرگ هم تكامل ميسر است، يا نه در علم النفس اسفار مورد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استاد خواهش كرديم كه روح مرحوم آخوند ملا صدرا را احضار كند و من اين سؤال را با دو سه سؤال ديگر كه اكنون در حين نوشتن اين سطور نظرم نيست، نمودم</w:t>
      </w:r>
      <w:r>
        <w:rPr>
          <w:rFonts w:eastAsia="IRNazanin" w:cs="IRNazanin"/>
          <w:color w:val="111111"/>
          <w:sz w:val="28"/>
          <w:szCs w:val="28"/>
          <w:rtl w:val="true"/>
          <w:lang w:bidi="fa-IR"/>
        </w:rPr>
        <w:t>.</w:t>
      </w:r>
      <w:bookmarkStart w:id="265" w:name="pg526_7822"/>
    </w:p>
    <w:p>
      <w:pPr>
        <w:pStyle w:val="BookText"/>
        <w:rPr/>
      </w:pPr>
      <w:bookmarkEnd w:id="265"/>
      <w:r>
        <w:rPr>
          <w:rFonts w:ascii="IRNazanin" w:hAnsi="IRNazanin" w:eastAsia="IRNazanin"/>
          <w:color w:val="111111"/>
          <w:sz w:val="28"/>
          <w:sz w:val="28"/>
          <w:szCs w:val="28"/>
          <w:rtl w:val="true"/>
          <w:lang w:bidi="fa-IR"/>
        </w:rPr>
        <w:t>و مرحوم ملا صدرا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هم در برزخ و عقبات آن هم مراحل تكامل هست كه بايد روح انسان به درجات كمال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جلسه‌ي آن روز با حال بهت و حيرتي از ارتباط اين عالم با عوالم ديگر و كارهايي كه بشر مي‌تواند به نيروي روح انجام دهد به پايان رسيد و خاطراتي از آن، در نظر نگارنده هست كه هرگز فراموش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آزادي ارواح انبيا و اوليا براي طواف در عرش الهي كه قبر حسين بن علي عليهماالسلام چون عرش حق است و اين كه مراحل و مدارج كمال همچنان در ادوار عوالم بعد از مرگ نيز مسلم است كه در همين نشئه براي نگارنده مورد اطمينان و يقين قرار گرفت</w:t>
      </w:r>
      <w:r>
        <w:rPr>
          <w:rFonts w:eastAsia="IRNazanin" w:cs="IRNazanin"/>
          <w:color w:val="111111"/>
          <w:sz w:val="28"/>
          <w:szCs w:val="28"/>
          <w:rtl w:val="true"/>
          <w:lang w:bidi="fa-IR"/>
        </w:rPr>
        <w:t>.</w:t>
      </w:r>
    </w:p>
    <w:p>
      <w:pPr>
        <w:pStyle w:val="Heading3"/>
        <w:numPr>
          <w:ilvl w:val="2"/>
          <w:numId w:val="1"/>
        </w:numPr>
        <w:rPr/>
      </w:pPr>
      <w:bookmarkStart w:id="266" w:name="__RefHeading___Toc4601175_211673320"/>
      <w:bookmarkStart w:id="267" w:name="_Toc91"/>
      <w:bookmarkEnd w:id="266"/>
      <w:r>
        <w:rPr>
          <w:rtl w:val="true"/>
        </w:rPr>
        <w:t>مجمع ملاقات در عرش</w:t>
      </w:r>
      <w:bookmarkEnd w:id="26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روايت ديگري از مفضل نقل شده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جمعه‌اي بود كه خدمت امام صادق عليه‌السلام شرفياب شدم، حضرت مشعوف و مسرور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چنين شادمان نمي‌ديدم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مجمع ملاقاتي با رسول خدا صلي الله عليه و آله و انبيا و اوليا عليهم‌السلام داريم كه براي من موجب كمال شعف و خرسندي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مسرت و شادي را براي شما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آن را براي من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ليلة الجمعة وافي رسول‌الله صلي الله عليه و آله العرش و وافي الائمة عليهم‌السلام معه و وافينا معهم فلا ترد أرواحنا الي أبداننا الا بعلم مستفاد و لولا ذلك لانفذنا</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شبهاي جمعه رسول خدا صلي الله عليه وآله با ائمه معصومين عليهم‌السلام در پيشگاه عرش</w:t>
      </w:r>
      <w:bookmarkStart w:id="268" w:name="pg526_7823"/>
    </w:p>
    <w:p>
      <w:pPr>
        <w:pStyle w:val="BookText"/>
        <w:rPr/>
      </w:pPr>
      <w:bookmarkEnd w:id="268"/>
      <w:r>
        <w:rPr>
          <w:rFonts w:ascii="IRNazanin" w:hAnsi="IRNazanin" w:eastAsia="IRNazanin"/>
          <w:color w:val="111111"/>
          <w:sz w:val="28"/>
          <w:sz w:val="28"/>
          <w:szCs w:val="28"/>
          <w:rtl w:val="true"/>
          <w:lang w:bidi="fa-IR"/>
        </w:rPr>
        <w:t>الهي مجمع ملاقاتي دارند كه من هم در حضورشان هستم ارواح هيچ يك به ابدان آن‌ها بر نمي‌گردد مگر پس از استفاده‌ي كامل از اشراقات انوار علوم الهي كه اگر اين افاضات اشراقيه نباشد علم ما پايان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موضوع حضرت ابي‌الحسن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أنا نزداد لانفدنا اگر اين افاضات غيبي بر ما افزوده نشود علم ما محو خواهد شد چرا كه علم ما برحسب افاضات غيبي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كه امام صادق عليه‌السلام به يكي از شاگردان مكتب جعفري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في كل ليلة جمعه و فدة الي ربنا لا نتنزل الا بعلم مستطرف</w:t>
      </w:r>
      <w:r>
        <w:rPr>
          <w:rFonts w:eastAsia="IRNazanin" w:cs="IRNazanin"/>
          <w:color w:val="111111"/>
          <w:sz w:val="28"/>
          <w:szCs w:val="28"/>
          <w:rtl w:val="true"/>
          <w:lang w:bidi="fa-IR"/>
        </w:rPr>
        <w:t xml:space="preserve">.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 در هر شب جمعه در مكتب ربوبي بار عام مي‌دهند و از تعليمات رباني بهره‌مند مي‌گرديم</w:t>
      </w:r>
      <w:r>
        <w:rPr>
          <w:rFonts w:eastAsia="IRNazanin" w:cs="IRNazanin"/>
          <w:color w:val="111111"/>
          <w:sz w:val="28"/>
          <w:szCs w:val="28"/>
          <w:rtl w:val="true"/>
          <w:lang w:bidi="fa-IR"/>
        </w:rPr>
        <w:t>.</w:t>
      </w:r>
    </w:p>
    <w:p>
      <w:pPr>
        <w:pStyle w:val="Heading3"/>
        <w:numPr>
          <w:ilvl w:val="2"/>
          <w:numId w:val="1"/>
        </w:numPr>
        <w:rPr/>
      </w:pPr>
      <w:bookmarkStart w:id="269" w:name="__RefHeading___Toc4601177_211673320"/>
      <w:bookmarkStart w:id="270" w:name="_Toc92"/>
      <w:bookmarkEnd w:id="269"/>
      <w:r>
        <w:rPr>
          <w:rtl w:val="true"/>
        </w:rPr>
        <w:t>منبع علوم ائمه معصومين</w:t>
      </w:r>
      <w:bookmarkEnd w:id="27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گذشته معلوم شد كه منبع علوم ائمه عليهم‌السلام شخص پيامبر صلي الله عليه وآله بود اينك در اين زمينه، روايتي ديگر كه مؤيد بر اين گفتار است نقل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كليني رحمه‌الله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جمعي اصحاب نقل كرده كه ابوبصير خدمت حضرت صادق عليه‌السلام شرفياب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مسأله‌اي بپرسم كه كسي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بين او و اتاق عمومي كشيدند، آن حضرت و ابوبصير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شما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صلي الله عليه و آله علمي به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عليه‌السلام آموخت كه هر باب آن هزار باب علم بر او گشوده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موضوع صحيح است؟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رسول‌الله صلي الله عليه و آله عليا ألف باب يفتح من كل باب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صلي الله عليه و آله به علي عليه‌السلام هزار باب علم آموخت كه از هر باب هزار باب ديگر بر او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علمي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آن ابواب علم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عندنا الجامعة و ما يدريهم ما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طولها سبعون ذراعا بذراع رسول‌الله صلي الله عليه و آله و املاء من فلق فيه و خط علي عليه‌السلام بيمينه، فيها كل حرام و حلال و كل شي‌ء يحتاج اليه الناس حتي الأرش في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بيده الي فقال عليه‌السلام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يا أبامحمد؟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انما أنالك اصنع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فغمزني بيده، فقال حتي أرش هذا، كأنه 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لعلم و ليس بذالك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عندنا الجفر و ما يدريهم ما الجفر مسك شاة او جلد 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الجفر؟ 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عاء أحمر و أديم أحمر فيه علم النبيين و الوصيين قال قلت ان هذا هو العلم؟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لعلم و ليس بذاك 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عندنا لمصحف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مصحف فاطمة؟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مثل قرآنكم هذا ثلاث مرات، و الله ما فيه من قرآنكم حرف واحد انما هو شي‌ء املاه الله عليها و اوحي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و الله العلم؟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لعلم و ليس بذاك 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عندنا علم ما كان و علم ما هو كائن الي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و الله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لعلم و ما هو بذاك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هو العلم؟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يحدث بالليل و النهار و الأمر بعد الأمر و الشي‌ء بعد الشي‌ء الي يوم القيامة</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سخن قريب بدين مضمون است كه 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ابامحمد</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در نزد ما جامعه است و تو نمي‌داني جامعه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پرسيد جامعه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صحيفه‌اي است كه طول او هفتاد ذراع </w:t>
      </w:r>
      <w:r>
        <w:rPr>
          <w:rStyle w:val="FootnoteAnchor"/>
          <w:rtl w:val="true"/>
        </w:rPr>
        <w:footnoteReference w:id="212"/>
      </w:r>
      <w:r>
        <w:rPr>
          <w:rFonts w:ascii="IRNazanin" w:hAnsi="IRNazanin" w:eastAsia="IRNazanin"/>
          <w:color w:val="111111"/>
          <w:sz w:val="28"/>
          <w:sz w:val="28"/>
          <w:szCs w:val="28"/>
          <w:rtl w:val="true"/>
          <w:lang w:bidi="fa-IR"/>
        </w:rPr>
        <w:t>به ذراع رسول‌الله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صلي الله عليه و آله از زبان مباركش املاء فرموده و علي عليه‌السلام با دست مباركش نوشته است در اين صحيفه كليه‌ي حلال و حرام و هر چيزي كه مورد احتياج بشر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حتي جرينه‌ي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دستش را به شانه او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مي‌دهي اي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اختيار من هستيد و من در اختيار شما مي‌باشيم هر چه انجام دهي اولي بتصرفي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با دست مباركش آهسته شكوني از من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جريمه‌ي اين هم در آن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علم است و اگر علم نباشد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پس از اندكي سكوت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جامعه در نزد ما جفر نيز هست كه تو نمي‌داني جفر چيست؟ ابوبصير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بدانم جفر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يك ظرفي است كه در آن علم پيامبران و اوصياء آنان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علم است و اگر علم نباشد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باز اندكي ساكت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يك منبع ديگري هم از علم و دانش هست و آن مصحف فاطمه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عليهاالسلام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مصحف مانند قرآن شماست كه هرچه در قرآن است به يك حرف در مصحف فاطمه عليهاالسلام است، چه قرآن بسبعة احرف است و صحيفه به يك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اين هم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اندكي ساكت ماند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علم گذشته و آينده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استفاده مي‌شود كه مراتب قرب ائمه معصومين عليهم‌السلام حد و نهايت</w:t>
      </w:r>
      <w:bookmarkStart w:id="271" w:name="pg526_7827"/>
    </w:p>
    <w:p>
      <w:pPr>
        <w:pStyle w:val="BookText"/>
        <w:rPr/>
      </w:pPr>
      <w:bookmarkEnd w:id="271"/>
      <w:r>
        <w:rPr>
          <w:rFonts w:ascii="IRNazanin" w:hAnsi="IRNazanin" w:eastAsia="IRNazanin"/>
          <w:color w:val="111111"/>
          <w:sz w:val="28"/>
          <w:sz w:val="28"/>
          <w:szCs w:val="28"/>
          <w:rtl w:val="true"/>
          <w:lang w:bidi="fa-IR"/>
        </w:rPr>
        <w:t>ندارد و منبع علوم به اخذ بيان و گفتار آن‌ها مختلف است ولي در عين حال مخصوص آن‌ها است كه اين وسايل جز در اختيار آن‌ها نيست و همه‌ي علوم دنيا از جامعه، جفر، صحيفه، وحي و الهام براي آن‌ها حاصل مي‌گردد</w:t>
      </w:r>
      <w:r>
        <w:rPr>
          <w:rFonts w:eastAsia="IRNazanin" w:cs="IRNazanin"/>
          <w:color w:val="111111"/>
          <w:sz w:val="28"/>
          <w:szCs w:val="28"/>
          <w:rtl w:val="true"/>
          <w:lang w:bidi="fa-IR"/>
        </w:rPr>
        <w:t>.</w:t>
      </w:r>
    </w:p>
    <w:p>
      <w:pPr>
        <w:pStyle w:val="Heading3"/>
        <w:numPr>
          <w:ilvl w:val="2"/>
          <w:numId w:val="1"/>
        </w:numPr>
        <w:rPr/>
      </w:pPr>
      <w:bookmarkStart w:id="272" w:name="__RefHeading___Toc4601179_211673320"/>
      <w:bookmarkStart w:id="273" w:name="_Toc93"/>
      <w:bookmarkEnd w:id="272"/>
      <w:r>
        <w:rPr>
          <w:rtl w:val="true"/>
        </w:rPr>
        <w:t>نكته‌ي قابل توجه</w:t>
      </w:r>
      <w:bookmarkEnd w:id="27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نكته‌اي كه در اين جا مورد توجه است اين است كه اين مدارك و مآخذ علمي براي همه‌ي آن‌ها يكسان است و در اختيار همه‌ي ائمه معصومين عليهم‌السلام مي‌باشد و نمي‌توان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سابق از امام لاحق اعلم بود، بلكه همه از جهت علم يكسان بوده‌اند، ولي از جهت فضيلت تقوي به نص رسول‌الله صلي الله عليه و آله خمسه‌ي طيبه از ائمه ديگر افضليت داشتند و امام زمان مهدي و قائم آل محمد عليهم‌السلام در افضليت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منطق، اخباري است كه زراره، يونس و حسين بن روح نقل مي‌كنند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علم امام لاحق از امام سابق اقتباس مي‌شود در عين حال واجب نيست كه امام سابق از امام لاحق اعلم باشد، بلكه چون منبع علم همه‌ي آن‌ها از شخص رسول‌الله صلي الله عليه و آله است و آن حضرت هم از وحي گرفته بود متلقي يكي است و از نظر علم همه وحدت نوري دارند و علم هر يك به علم پيامبر صلي الله عليه و آله متصل مي‌گردد و انواريست كه از عمود نور الهي انشعاب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چندين آينه است كه مقابل نور خورشيد بگذاريد پرتو درخشان خورشيد در همه يكسان مي‌تابد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معصومين عليهم‌السلام نيز اقمار تاباني هستند كه از خورشيد وجود رسول‌الله صلي الله عليه و آله سرچشمه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نماند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علوم، اجتهادي، سمعي، بصري، حسي و كسبي نيست، بلكه يك كشف لدني است كه علي الدوام بدون قطع از منبع افاضات غيبي اشراق مي‌شود و نفوس اين خانواده را روشن مي‌سازد و واسطه‌ي خارجي مانند معلم و مدرسه ندارند، بلكه معلمين آن‌ها نيروي شديد القواي غير قابل اشاره حسيه است</w:t>
      </w:r>
      <w:r>
        <w:rPr>
          <w:rFonts w:eastAsia="IRNazanin" w:cs="IRNazanin"/>
          <w:color w:val="111111"/>
          <w:sz w:val="28"/>
          <w:szCs w:val="28"/>
          <w:rtl w:val="true"/>
          <w:lang w:bidi="fa-IR"/>
        </w:rPr>
        <w:t>.</w:t>
      </w:r>
      <w:bookmarkStart w:id="274" w:name="pg526_7828"/>
    </w:p>
    <w:p>
      <w:pPr>
        <w:pStyle w:val="BookText"/>
        <w:rPr/>
      </w:pPr>
      <w:bookmarkEnd w:id="274"/>
      <w:r>
        <w:rPr>
          <w:rFonts w:ascii="IRNazanin" w:hAnsi="IRNazanin" w:eastAsia="IRNazanin"/>
          <w:color w:val="111111"/>
          <w:sz w:val="28"/>
          <w:sz w:val="28"/>
          <w:szCs w:val="28"/>
          <w:rtl w:val="true"/>
          <w:lang w:bidi="fa-IR"/>
        </w:rPr>
        <w:t>همان طور كه گفته شد ساختمان وجود آن‌ها چنين ساخته شده كه به محض وحي و الهام مانند وحي به مادر موسي اجرا مي‌كنند و در كار خود شك و ترديدي ندارند و براي منبع علوم آن‌ها همان جفر، جامعه، مصحف فاطمه عليهاالسلام و ودايع نبوت و ولايت و ساير خصوصيات گذشته مانند نقشه عالم وجود زير نظر آن‌ها گسترده شده كه با خط نور است و جز آن‌ها نمي‌توانند بخوانند و كشف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به آن كه صبر و تحمل اين همه علم و دانش براي بشر مقدور نيست، ولي آن‌ها به اذن الله متحمل بار گران علوم گذشته و آينده تا روز قيامت مي‌باشند و جز مواردي كه مأذون هستند به كسي اظهار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جوامع الكلم و أعطي علي جوامع العلم</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پيامبر جوامع كلم وحي شد و به علي عليه‌السلام جوامع علم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علي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رسول‌الله صلي الله عليه و آله ألف باب أفتح لي من كل باب ألف باب</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صلي الله عليه و آله به من هزار باب علم آموخت كه از هر يك هزار باب علم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منابع علم امامت است</w:t>
      </w:r>
      <w:r>
        <w:rPr>
          <w:rFonts w:eastAsia="IRNazanin" w:cs="IRNazanin"/>
          <w:color w:val="111111"/>
          <w:sz w:val="28"/>
          <w:szCs w:val="28"/>
          <w:rtl w:val="true"/>
          <w:lang w:bidi="fa-IR"/>
        </w:rPr>
        <w:t>.</w:t>
      </w:r>
    </w:p>
    <w:p>
      <w:pPr>
        <w:pStyle w:val="Heading3"/>
        <w:numPr>
          <w:ilvl w:val="2"/>
          <w:numId w:val="1"/>
        </w:numPr>
        <w:rPr/>
      </w:pPr>
      <w:bookmarkStart w:id="275" w:name="__RefHeading___Toc4601181_211673320"/>
      <w:bookmarkStart w:id="276" w:name="_Toc94"/>
      <w:bookmarkEnd w:id="275"/>
      <w:r>
        <w:rPr>
          <w:rtl w:val="true"/>
        </w:rPr>
        <w:t>خبر امام حسين از شهادت خود</w:t>
      </w:r>
      <w:bookmarkEnd w:id="27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تظلم الزهراء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حذيمه يماني از حضرت سيدالشهداء حسين بن علي عليهماالسلام روايت مي‌كند كه در زمان خود پيامبر خدا صلي الله عليه و آله امام حسين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لتجمعن علي قتلي طغاة بني‌امية و يقدمهم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كشتن من سركشان بني‌اميه جمع خواهند شد و</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و پيشاپيش آن‌ها عمر بن سعد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بزرگوار جدت صلي الله عليه وآله اين خبر را شنيدي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علي شنيدي؟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 علم پيامبر و علم من علم پدرم اميرالمؤمنين است و علم آن‌ها علم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نعلم بالكائن قبل كينونيته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منبع علم ما يكي است و قبل از آن كه موجودي ممكن وجود يابد ما به وجود آن علم و اطلاع داريم</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بي‌سوادي را ديدم كه قرآن را مي‌خواند و چون آيات را در ميان جملات تفسير، يا كلمات عربي غير قرآن متفرق نوشتم و به او دادم باز قرآن را خواند و نقص و كمال آيات را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 از كجا مي‌فهمي كه قرآن است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قرآن براي من مانند حروف نور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تابلوهاي نئون كه حروف را با برق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مي‌كند بنابراين، جريان اين حقيقت محسوس است كه براي دل‌هاي روشن ضمير حاصل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كليه عالم كتاب جامعي مملو از علم است كه به صورت حروف و كلمات تكويني تجلي مي‌كند و مثالش براي انسان اين است كه از روي كف‌شناسي و قيافه‌شناسي يا انگشت‌نگاري و غيره نسبت به وضع اشخاص قضاوت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من و شما به شرط قوه علمي از كتب تدويني خبر مي‌دهيم آن‌ها نيز از كتب تكويني اطلاع مي‌دهند و نزول جبرئيل بر پيامبر صلي الله عليه و آله و آوردن اخبار</w:t>
      </w:r>
      <w:bookmarkStart w:id="277" w:name="pg526_7830"/>
    </w:p>
    <w:p>
      <w:pPr>
        <w:pStyle w:val="BookText"/>
        <w:rPr/>
      </w:pPr>
      <w:bookmarkEnd w:id="277"/>
      <w:r>
        <w:rPr>
          <w:rFonts w:ascii="IRNazanin" w:hAnsi="IRNazanin" w:eastAsia="IRNazanin"/>
          <w:color w:val="111111"/>
          <w:sz w:val="28"/>
          <w:sz w:val="28"/>
          <w:szCs w:val="28"/>
          <w:rtl w:val="true"/>
          <w:lang w:bidi="fa-IR"/>
        </w:rPr>
        <w:t xml:space="preserve">آسماني رابطه نوريست نه آن كه جبرئيل خزينه‌دار علم باشد، بلكه بر حسب اقتضاي زمان جبرئيل را به نام معلم گفته‌اند در صورتي كه حقيقتا رسول خدا صلي الله عليه و آله معلم جبرئيل بود و او فقط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يكي از خدام پيامبر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بالا محسوب مي‌شده است و هر وقت كه پيامبر صلي الله عليه و آله مي‌خواست خبري بگيرد خداوند جبرئيل را مأمور ابلاغ اخبار مي‌كرد، يا واسطه كتب تكويني و تدويني نوري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معني ابواب علومي كه از پيامبر براي علي عليه‌السلام تعليم و و از هر يك باب آن هفتاد باب علم ديگر گشوده مي‌شد،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پرنده‌ي در هوا نمي‌پرد مگر آنكه علم آن نزد ماست</w:t>
      </w:r>
      <w:r>
        <w:rPr>
          <w:rFonts w:eastAsia="IRNazanin" w:cs="IRNazanin"/>
          <w:color w:val="111111"/>
          <w:sz w:val="28"/>
          <w:szCs w:val="28"/>
          <w:rtl w:val="true"/>
          <w:lang w:bidi="fa-IR"/>
        </w:rPr>
        <w:t>.</w:t>
      </w:r>
    </w:p>
    <w:p>
      <w:pPr>
        <w:pStyle w:val="Heading3"/>
        <w:numPr>
          <w:ilvl w:val="2"/>
          <w:numId w:val="1"/>
        </w:numPr>
        <w:rPr/>
      </w:pPr>
      <w:bookmarkStart w:id="278" w:name="__RefHeading___Toc4601183_211673320"/>
      <w:bookmarkStart w:id="279" w:name="_Toc95"/>
      <w:bookmarkEnd w:id="278"/>
      <w:r>
        <w:rPr>
          <w:rtl w:val="true"/>
        </w:rPr>
        <w:t>علم امام به السنه‌ي مختلفه</w:t>
      </w:r>
      <w:bookmarkEnd w:id="27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زبان‌ها و لغات مختلف فرع علم كلي به تمام جهان خلقت است و شكي نيست كه چون به همه منابع علمي دست داشتند به السنه هم دست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ابي‌حمزه‌ي ثمالي از نصر خادم روايت كرده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ابامحمد عليه‌السلام مكرر در مكرر شنيدم كه با غلامان رومي، ترك، عبري و عربي و مصري و غيره با هر يك آن‌ها به زبان خودشان سخن مي‌گفت و من از مشاهده‌ي آن تعجب مي‌كردم و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يعني امام عسكري عليه‌السلام در مدينه به دنيا آمده است و براي احدي ظاهر نگشته و تا وقتي كه امام هادي از دنيا رحلت فرمود او را كسي نديد، پس اين چگونه است، و با خودم چنين فكر مي‌كردم و گفتگو مي‌نمودم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عسكري رو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حجتش را از ميان ساير آفريدگانش آشكار ساخته و به او معرفت و شناخت هر چيزي را عطا نموده، لذا او لغات مختلف و انساب و حوادث را مي‌شناسد و اگر اين گونه نبود بين آنكه حجت</w:t>
      </w:r>
      <w:bookmarkStart w:id="280" w:name="pg526_7831"/>
    </w:p>
    <w:p>
      <w:pPr>
        <w:pStyle w:val="BookText"/>
        <w:rPr/>
      </w:pPr>
      <w:bookmarkEnd w:id="280"/>
      <w:r>
        <w:rPr>
          <w:rFonts w:ascii="Amiri" w:hAnsi="Amiri" w:eastAsia="Amiri" w:cs="Amiri"/>
          <w:color w:val="111111"/>
          <w:sz w:val="28"/>
          <w:sz w:val="28"/>
          <w:szCs w:val="28"/>
          <w:rtl w:val="true"/>
          <w:lang w:bidi="ar-SA"/>
        </w:rPr>
        <w:t xml:space="preserve">است و كساني كه اين شخص حجت بر او هستند فرقي نبود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ديگر اختلافي بين علم ائمه باقي نيست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بيشتر مي‌دانست و ديگري كمتر، يا در كيفيت و كميت آن فرقي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بلكه آن‌ها همه علوم خود را از يك منبع و مأخذ آسماني مي‌گرفتند و از هر چه مي‌خواستند خبر مي‌دادند</w:t>
      </w:r>
      <w:r>
        <w:rPr>
          <w:rFonts w:eastAsia="IRNazanin" w:cs="IRNazanin"/>
          <w:color w:val="111111"/>
          <w:sz w:val="28"/>
          <w:szCs w:val="28"/>
          <w:rtl w:val="true"/>
          <w:lang w:bidi="fa-IR"/>
        </w:rPr>
        <w:t>.</w:t>
      </w:r>
    </w:p>
    <w:p>
      <w:pPr>
        <w:pStyle w:val="Heading3"/>
        <w:numPr>
          <w:ilvl w:val="2"/>
          <w:numId w:val="1"/>
        </w:numPr>
        <w:rPr/>
      </w:pPr>
      <w:bookmarkStart w:id="281" w:name="__RefHeading___Toc4601185_211673320"/>
      <w:bookmarkStart w:id="282" w:name="_Toc96"/>
      <w:bookmarkEnd w:id="281"/>
      <w:r>
        <w:rPr>
          <w:rtl w:val="true"/>
        </w:rPr>
        <w:t>شب قدر و نزول وحي</w:t>
      </w:r>
      <w:bookmarkEnd w:id="28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أدريك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تنزل الملائكة و الروح فيها باذن ربهم من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حتي مطلع الفجر</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حضور امام محمد باقر عليه‌السلام آمد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غضب مكن،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آنچه مي‌خواهم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خشمگين نمي‌شوي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خشمگين نمي‌شوم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تفسير سوره‌ي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نفرمودي اين نزول ملائكه و روح به اوصياي پيامبر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اوصياء امري مي‌آورند كه رسول خدا صلي الله عليه و آله آن را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نمي‌دانسته و يا به امري مي‌آيند كه رسول خدا آن را مي‌دانسته است؟ در حالي كه ميدانم رسول خدا از دنيا رفت و از علم چيزي نبود مگر علي عليه‌السلام آن را از رسول خدا گرفت و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مرا با تو چه كار؟ و چه كسي تو را بر من وارد كرد؟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 الهي مرا بر شما وارد كرد براي جستجوي دين،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برايت مي‌گويم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پيامبر خدا صلي الله عليه و آله در شب معراج به آسمان‌ها عروج نمود برنگشت مگر آن كه خداوند علوم گذشته و آينده را تا روز قيامت به او آموخت و بسياري از علم او مجمل بوده است كه در شب قدر تفسير آن مي‌آيد، و نيز اميرالمؤمنين عليه‌السلام مجمل علم را دانسته بود و تفسيرش در شب قدر برايش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خود مجمل تفسيرش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ولي در شب‌هاي قدر امور را از طرف خدا به پيامبر و اوصياء عليهم‌السلام مي‌آورند كه چنين كن و 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امري كه آن را دانسته بودند، امر مي‌شدند كه چگونه در مورد آن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بيشتر توضيح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دنيا نرفت مگر اينكه حافظ مجمل علم و تفسير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شب‌هاي قدر برايش مي‌آمد علم چه چيزي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دستوراتي بود در مورد آنچه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ايشان در شب‌هاي قدر علمي جز آنچه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مي‌دانسته‌اند پديدار نمي‌گشته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چيزهائي است كه امر شده‌اند به كتمان آن و تفسير آنچه پرسيدي را جز خداوند تبارك و تعالي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اوصياء مي‌دانند چيزي را كه انبياء ندانند؟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وصي مي‌داند غير از علمي را كه به او به وصايت رسيده است؟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مي‌توانيم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اوصياء مي‌دانسته آنچه را كه ديگري نمي‌دانسته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پيامبري از دنيا نرفته است مگر آنكه علم او در وجود وصي‌اش منتقل گشته است و همانا فرشتگان و روح در شب قدر حكمي را مي‌آورند كه به آن ميان بندگان حكم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حكم را نمي‌دانسته‌اند؟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مي‌دانسته‌اند ولي اجراي چيزي را نمي‌توانند تا آنكه در شب‌هاي قدر به آن دستور داده شوند كه تا سال آينده 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اباجعفر نمي‌توانم آن را انكار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انكار كند آن را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اباجعفر، آيا پيامبر در شب‌هاي قدر چيزي برايش مي‌آمد كه آن را نمي‌دانست؟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 جايز نيست كه از چنين مطلبي سئوال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آنچه گذشته و آنچه خواهد آمد، هيچ پيامبري نمي‌ميرد و وصيي از دنيا نمي‌رود مگر آنكه وصي بعد از او آن را مي‌داند، اما اين علمي كه از آن مي‌پرسي خداوند عزوجل ابا دارد كه اوصياء را بر آن مطلع گرداند مگر خودشان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خدا چگونه بفهمم و درك كنم كه شب قدر در هر سال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ماه رمضان فرا رسيد در هر شب صد مرتبه سوره‌ي دخان را بخوان و شب بيست و سوم كه آمد به تصديق آنچه را كه از آن سئوال كردي نظاره‌گر خواهي بود</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علامه‌ي مجلسي رحمه‌الله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امر به كتمان علم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اجمالي بدا تصريح نشده، علم محو و اثبات است، ولي در افاضه شب‌هاي قدر علم تفصيلي افاضه مي‌شود كه بدا در آن قيد شده و چون فهم بدا براي عموم مشكل بوده امام پنجم عليه‌السلام تصريح و توصيه به كتمان و حفظ آن كرد كه اعراب عصر اواخر بني‌اميه درك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موضوع بدا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امام محمد باقر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نگاشتيم و رساله‌اي نيز جداگانه درباره‌ي بدا طبع و نشر نموديم، چنانچه مشاهده مي‌شود علت امر به كتمان اين خبر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الهي در دو لوح تجلي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لوح محفوظ كه به منزله‌ي قضاي مبرم، و متقن و حكم غير قابل احتراز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محو و اثبات كه به وسيله‌ي بدا گاهي محو و اثبات يا تبديل و تغيير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تغيير در علم الهي است كه جز او هيچ كس نمي‌داند و شايد از آن علومي باشد كه حتي به پيامبران خود هم اسرار آن را نياموخته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صدقه‌ها، نيكوكاري‌ها و گذشت‌ها كه سبب تبديل شرور به خيرات و سيئات به صدقات مي‌شود در همين لوح دومي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مقدرات و سرنوشت به وسيله‌ي عمل خيري بوده كه او نموده است و چون در لوح محفوظ مي‌نگرند صورت تبديل شده و قضاي اصلي كه جاري شده مشاهده مي‌نمايند و اين علم را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خردمندان بردبار نمي‌توانند تحمل و شكيبايي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عليه‌السلام دستور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بفهم و حفظ كن و به كساني كه ظرفيت آن را ندارند نياموز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براي ائمه معصومين عليهم‌السلام در مقدرات كه كدام حتمي و كدام غير حتمي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تطابق لوح محفوظ با لوح محو و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شب‌هاي قدر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امام محمد باقر عليه‌السلام آمده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خاصموا بسورة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لحجة الله علي الخلق بعد رسول‌الله صلي الله عليه و آله و إنها لسيدة دينكم، و إنها لغاية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مخالفين مخاصمه كنيد، پيروز مي‌شويد، به خدا قسم اين سوره حجت خدا بر خلق است بعد از رسول خدا، و آن در راس دين شما و سرور آن است و به راستي كه آن نهايت علم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مشعر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خاصموا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و كتاب المبين إنا أنزلناه في ليلة مباركة إنا كنا منذرين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لولاة الأمر خاصة بعد رسول‌الله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تبارك و تعالي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أمة الا خلا فيها نذير</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و 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منكرين و مخالفين مخاصمه كنيد و بحث و استدلال نماييد زيرا اين ويژه واليان بعد از رسول خدا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گروه شيعه خداوند تبارك و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امتي نيست مگر آنكه ما در آن بيم دهنده‌اي قرار داديم</w:t>
      </w:r>
      <w:r>
        <w:rPr>
          <w:rFonts w:eastAsia="IRNazanin" w:cs="IRNazanin"/>
          <w:color w:val="111111"/>
          <w:sz w:val="28"/>
          <w:szCs w:val="28"/>
          <w:rtl w:val="true"/>
          <w:lang w:bidi="fa-IR"/>
        </w:rPr>
        <w:t>.</w:t>
      </w:r>
      <w:bookmarkStart w:id="283" w:name="pg526_7836"/>
    </w:p>
    <w:p>
      <w:pPr>
        <w:pStyle w:val="Heading3"/>
        <w:numPr>
          <w:ilvl w:val="2"/>
          <w:numId w:val="1"/>
        </w:numPr>
        <w:rPr/>
      </w:pPr>
      <w:bookmarkStart w:id="284" w:name="__RefHeading___Toc4601187_211673320"/>
      <w:bookmarkStart w:id="285" w:name="_Toc97"/>
      <w:bookmarkEnd w:id="283"/>
      <w:bookmarkEnd w:id="284"/>
      <w:r>
        <w:rPr>
          <w:rtl w:val="true"/>
        </w:rPr>
        <w:t>گفت و گوي الياس پيامبر با امام محمد باقر</w:t>
      </w:r>
      <w:bookmarkEnd w:id="28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نقل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امام محمد باقر عليه‌السلام مشغول طواف كعبه بوديم، مردي كه خود را پوشانيده بود، در حيني كه شوط هفتمي طواف ما داشت تمام مي‌شد نزديك پدرم آمد، آنگاه به همراه پدرم به خانه‌اي كه جنب كوه صفا داشتيم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ساله بودم،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روي سر 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فيك يا أمين الله بعد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فاخبرني و إن شئت فأخبرتك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تو مرا مطلع كن و از علوم سخن بگو، و اگر مي‌خواهي من براي تو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 گفتار مرا تصديق كن و اگر خواستي من گفتار تو را تصديق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مي‌خواهي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تو به آن چه در ضماير ما مي‌باشد فصيح‌تر و بليغ‌تر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علوم در ضمير آدمي مورد مخالفت خودش با ديگران قرار مي‌گيرد آن علمي كه در آن اختلاف نيست،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جمله‌ي علوم در نزد پروردگار است و لابد به بندگان هم جزئي از آن علوم را افاضه فرموده است و آن مقدار هم نزد اوصيا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تا اين سخن را شنيد آن پارچه مشبكي كه به روي خودش انداخته بود برداشت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آن اوصيا چگونه اين علم را مي‌آموزند؟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رسول‌الله صلي الله عليه و آله يعلمه، إلا أنهم لا يرون ما كان رسول‌الله صلي الله عليه و آله 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طريقي كه پيامبر مي‌آموخت با اين فرق كه آنها نمي‌بينند آنچه را كه رسول خدا صلي الله عليه و آله مي‌ديد، چه او پيامبر، رسول و نبي بود و آن‌ها محدثون بودند كه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دانش براي آنها حديث و گفته مي‌شد كه هم وحي را مي‌شنوند و هم واسطه را مي‌بينند ولي اوصيا مي‌شنوند و واسطه را هم نمي‌بينند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بگو بدانم اين علمي كه براي آن‌ها ظاهر نيست از كجا ظاهر و هويدا مي‌شود و اين مسأله معضله مشكلي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اين سؤال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نخواسته كسي از اسرار علمي او آگاه شود و پرده از روي رموز و حكم علوم برداشته شود، مگر براي اشخاصي كه دل‌هاي آن‌ها را به ايمان امتحان كرده، همان طور كه به پيامبر صلي الله عليه و آله حكم كرد كه در ازاي ايذا و اذيت قومش صبر و شكيبا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نمايد و به جنگ و مبارزه نپردازد مگر به دستور خاص و به فرمان مخصوص و لذا در سخت‌ترين تحولات دعوت به اسلام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 أعرض عن المشركين</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حكمت و مصلحت ايجاب مي‌كرد كه رسول خدا صلي الله عليه و آله ناملايم‌ترين حوادث را در درياي بردباري و شكيبايي خود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همانند جنگ‌هاي آل‌داود، كه به وسيله‌ي فرشتگاني بين آسمان و زمين ياري شدند و خداوند ارواح كفار را معذب نمود و ارواح مؤمنين را در اشباح زنده‌ها با شمشير تجلي داد و فتح و پيروي را نصيب پيامبر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و به حق كسي كه محمد مصطفي صلي الله عليه و آله را به رسالت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حقيقتي بود كه جاري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الياس پيامبر هستم و من مي‌دانستم كه پسر زاده‌ي همان پيامبري و ولي امر هستي، ولي براي آن اين مسأله را اصحابت بشنوند از تو پرسيدم</w:t>
      </w:r>
      <w:r>
        <w:rPr>
          <w:rFonts w:eastAsia="IRNazanin" w:cs="IRNazanin"/>
          <w:color w:val="111111"/>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خنده‌ي اول امام باقر عليه‌السلام براي اين بود كه خواست به الياس عليه‌السلام بفهماند كه پيامبر خدا صلي الله عليه و آله در امر دين مأمور به كتمان بود و دين‌داري او، خديجه و علي عليهم‌السلام در پنهاني بود تا بعد مأمور به اعلان رسمي و دعوت عمومي شد و علم</w:t>
      </w:r>
      <w:bookmarkStart w:id="286" w:name="pg526_7838"/>
    </w:p>
    <w:p>
      <w:pPr>
        <w:pStyle w:val="BookText"/>
        <w:rPr/>
      </w:pPr>
      <w:bookmarkEnd w:id="286"/>
      <w:r>
        <w:rPr>
          <w:rFonts w:ascii="IRNazanin" w:hAnsi="IRNazanin" w:eastAsia="IRNazanin"/>
          <w:color w:val="111111"/>
          <w:sz w:val="28"/>
          <w:sz w:val="28"/>
          <w:szCs w:val="28"/>
          <w:rtl w:val="true"/>
          <w:lang w:bidi="fa-IR"/>
        </w:rPr>
        <w:t>خود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ائمه نيز علم و دانشي كه خداوند عالم به ما افاضه فرموده ظاهر نمي‌كنيم، مگر در زمان قام ما مهدي امت عجل الله تعالي فرجه آن وقت است كه مأمور اظهار علم و دانش خود هستيم</w:t>
      </w:r>
      <w:r>
        <w:rPr>
          <w:rFonts w:eastAsia="IRNazanin" w:cs="IRNazanin"/>
          <w:color w:val="111111"/>
          <w:sz w:val="28"/>
          <w:szCs w:val="28"/>
          <w:rtl w:val="true"/>
          <w:lang w:bidi="fa-IR"/>
        </w:rPr>
        <w:t>.</w:t>
      </w:r>
    </w:p>
    <w:p>
      <w:pPr>
        <w:pStyle w:val="Heading3"/>
        <w:numPr>
          <w:ilvl w:val="2"/>
          <w:numId w:val="1"/>
        </w:numPr>
        <w:rPr/>
      </w:pPr>
      <w:bookmarkStart w:id="287" w:name="__RefHeading___Toc4601189_211673320"/>
      <w:bookmarkStart w:id="288" w:name="_Toc98"/>
      <w:bookmarkEnd w:id="287"/>
      <w:r>
        <w:rPr>
          <w:rtl w:val="true"/>
        </w:rPr>
        <w:t>اطلاع بر همه‌ي عالم و علوم جهاني</w:t>
      </w:r>
      <w:bookmarkEnd w:id="28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راوندي از عبدالله بن بكير نقل مي‌كند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عليه‌السلام در ادامه‌ي علومي كه افاضه فرموده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يوم يأتي علينا و لا ليلة إلا و أخبار أهل الأرض عندنا و ما يحدث فيها و ما من ملك يموت في الأرض و يقوم غيره إلا تأتينا بخبره كيف كانت سيرته في الدنيا</w:t>
      </w:r>
      <w:r>
        <w:rPr>
          <w:rFonts w:eastAsia="IRNazanin" w:cs="IRNazanin"/>
          <w:color w:val="111111"/>
          <w:sz w:val="28"/>
          <w:szCs w:val="28"/>
          <w:rtl w:val="true"/>
          <w:lang w:bidi="fa-IR"/>
        </w:rPr>
        <w:t xml:space="preserve">.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شب و روزي بر ما نمي‌گذرد مگر اينكه اخبار اهل زمين و آنچه در آن حادث گرديده نزد ماست پادشاهي در زمين نمي‌ميرد كه غير او مقام او را بگيرد مگر آن كه خبرش به ما مي‌رسد كه در دنيا سيره و رفتارش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صالح بن عقبه اسدي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مي‌كنيد كه خداوند علم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آسمان‌ها و زمين‌ها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برگزيده‌ي خود پنهان و پوشيده داشته؟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سوگند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حسين عليه‌السلام از طغيان مردم كوفه با حضرتش آگاهي داشتند؟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مي‌دانست و مأمور به اين قيام و جنگ و مبارزه عليه بي‌ديني بود</w:t>
      </w:r>
      <w:bookmarkStart w:id="289" w:name="pg526_7839"/>
    </w:p>
    <w:p>
      <w:pPr>
        <w:pStyle w:val="BookText"/>
        <w:rPr/>
      </w:pPr>
      <w:bookmarkEnd w:id="289"/>
      <w:r>
        <w:rPr>
          <w:rFonts w:ascii="IRNazanin" w:hAnsi="IRNazanin" w:eastAsia="IRNazanin"/>
          <w:color w:val="111111"/>
          <w:sz w:val="28"/>
          <w:sz w:val="28"/>
          <w:szCs w:val="28"/>
          <w:rtl w:val="true"/>
          <w:lang w:bidi="fa-IR"/>
        </w:rPr>
        <w:t>تا حق و حقيقت ثابت و برقرار بماند و تحمل بار گران كشتن و اسير دادن زن و فرزند و كشته شدن فرزندان و برادران و ياران بود از مخالفت حق تعالي آسان‌تر، بلكه اين همه مصائب براي اجابت فرمان الهي بود و در علم او نهفته و آشكار بوده كه چنين سرنوشتي دارد و مكرر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كاري كه خدا نخواسته اراده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همانچه را كه خدا خواسته اجرا مي‌نمايم، خداوند خودش شاهد كار من است و مي‌بيند، لزومي به الحاح و اضطرار، التماس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خواسته، من هم با كمال ميل به خواسته‌ي او قيام كردم و با اختيار، آگاهي و عمد رو به دشمن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كارش هيچ اجبار، الجا، و اضطراري نداشت و ما هم در كار خودمان راهي كه جدمان رفت مي‌رويم و هيچ مخالفتي نداريم و با علم، يقين و اطمينان همان روش را تعقيب مي‌كنم</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4601191_211673320"/>
      <w:bookmarkStart w:id="291" w:name="_Toc99"/>
      <w:bookmarkEnd w:id="290"/>
      <w:r>
        <w:rPr>
          <w:rtl w:val="true"/>
        </w:rPr>
        <w:t>اسرار علوم را براي مردم عوام نگوييد</w:t>
      </w:r>
      <w:bookmarkEnd w:id="29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صلي الله عليه و آله در حديث زيبايي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تحدثوا الناس بما لا يعرفون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أتحبون أن يكذب الله و رسوله؟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آنچه نمي‌فهمند و درك نمي‌كنند و ظرفيت آن را ندارند گفتگو نكنيد، آيا دوست داريد كه خدا و رسول او را تكذيب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توصيه كه از خدا، پيامبر، امام، عقل و نقل خردمندان شده؛ ترديدي نيست كه بايد اسرار علوم و مطالبي كه عوام درك نمي‌كنند به آن‌ها نگفت، زيرا آن‌ها جسور مي‌شوند و طغيان و فساد به پا مي‌نمايند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نعماني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انس از رسول خدا صلي الله عليه و آله روايت كرده كه حضرتش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الناس بما لا يعرفون</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مردم، حديثي را كه نمي‌فهمند و نمي‌شناسند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امر رواني و غريزه‌ي فطري است، كه يك انسان، در زندگي خودش ادوار مختلفي دارد و هر عصري در خور فهم و هضم و تحليل چيزي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به كودكي كه در دوران شيرخوارگي است كباب برگ داد و نمي‌شود در دوران كودكي به او مسأله هندسه و جبر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بلوغ مفهوم زناشويي را نمي‌فهمد، تا پدر نشود، معني پدري را درك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هم اين طور است، تا كسي معاني را درك نكند نمي‌تواند آن را هضم نمايد، بلكه نمي‌تواند قبول كند و لذا اگر يك مطلب علمي را براي عوام الناس گفتي به صورت لاطائل و باطل تلقي مي‌كند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ميان اهل منبر بي تجربه بسيار ديده شده كه اقتضاي مجلس را تشخيص نداده براي خواص قصه مي‌گفتند و براي عوام مطلب علمي بيان مي‌كرد هر دو از او نفرت يافتند و به حكم رده‌گويي او را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ضرورت ندارد نبايد براي مرد بي‌تجربه و بي‌خرد گفته شود كه مرغي آتش‌خوار در هندوستان است تا براي اثبات آن مجبور شود به هند برود و مرغي آتش‌خوار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اجتماعي، از سنت ربوبي اقتباس شده كه متكلم بايستي در خور فهم شنونده سخن بگويد و به خصوص مزاج غير مستعد كه نمي‌تواند معاني دقيق را هضم نمايند نمايد در مجالس علمي بنشيند كه مبادا گمراه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اميرالمؤمنين عليه‌السلام هم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أتحبون أن يكذب الله و رسوله؟ حدثوا الناس بما يعرفون و امسكوا عما ينكرون</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مي‌داريد مردم عوام بي‌خبر بي‌خرد خدا و رسول را تكذيب كنند؟ با مردم به اندازه‌ي معرفت آن‌ها سخن بگوييد و از آن چه نمي‌دانند و نمي‌توانند بفهمند امساك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موساي كليم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الناس علي قدر عقولهم</w:t>
      </w:r>
      <w:r>
        <w:rPr>
          <w:rFonts w:eastAsia="IRNazanin" w:cs="IRNazanin"/>
          <w:color w:val="111111"/>
          <w:sz w:val="28"/>
          <w:szCs w:val="28"/>
          <w:rtl w:val="true"/>
          <w:lang w:bidi="fa-IR"/>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عقده از امام صادق عليه‌السلام روايت مي‌كند كه حضرتش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أمرنا ليس معرفته و قبوله إن احتمال أمرنا هو صونه و ستره عمن ليس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و رحمة الله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استجر مودة الناس إلي نفسه و إلينا بأن يظهر لهم ما يعرفون و يكف عنهم ما ينكرون</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عبدالأعلي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امر ما تنها شناختن آن و قبول آن نيست بلكه تحمل امر ما حفظ كردن آن و پوشش آن از نا 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شيعيان و دوستان ما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بنده‌اي را كه دوستي مردم را به سوي خودش و ما بكشاند به اينكه براي آنها آنچه را كه مي‌فهمند اظهار كند و از گفتن آنچه كه ظرفيت فهم آن را ندارند خودداري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تيغ دادن بر كف زنگي مست به كه افتد علم را نادان به دست باز ابن‌عقده از امام صادق عليه‌السلام نقل مي‌كند كه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ولايت و دوستي ما تنها علمي نيست كه بايد قبول كنند و حفظ نمايند، بلكه بايد از دست نااهلان بپوشانند و از تصرف جاهلان و بي‌خردان ايمن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آمنوا بمثل ما آمنتم به فقد اهتدوا</w:t>
      </w:r>
      <w:r>
        <w:rPr>
          <w:rFonts w:eastAsia="IRNazanin" w:cs="IRNazanin"/>
          <w:color w:val="111111"/>
          <w:sz w:val="28"/>
          <w:szCs w:val="28"/>
          <w:rtl w:val="true"/>
          <w:lang w:bidi="fa-IR"/>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اميرمؤمنان عليه‌السلام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به حذيفه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الناس بما لا يعلمون، فيطغوا فيكفروا و إن من العلم صعبا شديدا محمله لو حمله الجبال لعجزت عن حمله أن علمنا أهل بيت يستنكر و يهمل و يقتل رواته و بساء الي من يتلوه بغيا و حسدا لما فضل الله عترة النبي صلي الله عليه و آله و الوصي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خذيفه، مردم را به آنچه نمي‌فهمند خبر نده كه سبب طغيان آن‌ها و كفرشان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بعضي از دانستني‌ها تحمل آن و پذيرفتنش سخت و دشوار است كوهها از حمل آن و برداشتنش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اهل بيت مورد انكار و ابطال قرار مي‌گيرد و روات آن كشته مي‌شوند و به آن كه آن را تلاوت كند آزار و اذيت مي‌شود از روي ظلم و حسد به آنچه خداوند به عترت نبي و وصي پيامبر فضل و بخشش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آمده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صد دل صاف و پاك مانند طلا داشتم از آن‌ها ده نفر را و از آن ده نفر يك نفر را انتخاب مي‌كردم و آنچه از علوم مي‌دانستم به او مي‌آموختم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عليه‌السلام به معلي بن خنيس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ما را از راه نشر علوم ما به كشتن دهد ما را به خطا نكشته و</w:t>
      </w:r>
      <w:bookmarkStart w:id="292" w:name="pg526_7843"/>
    </w:p>
    <w:p>
      <w:pPr>
        <w:pStyle w:val="BookText"/>
        <w:rPr/>
      </w:pPr>
      <w:bookmarkEnd w:id="292"/>
      <w:r>
        <w:rPr>
          <w:rFonts w:ascii="Amiri" w:hAnsi="Amiri" w:eastAsia="Amiri" w:cs="Amiri"/>
          <w:color w:val="111111"/>
          <w:sz w:val="28"/>
          <w:sz w:val="28"/>
          <w:szCs w:val="28"/>
          <w:rtl w:val="true"/>
          <w:lang w:bidi="ar-SA"/>
        </w:rPr>
        <w:t>قتل خطا نيست بلكه قتل عمدي است</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ديگري حضرتش به عبدالرحمان بن حجاج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در مجامع غير متناسب به نشر علوم ما آغاز كند خداوند بر او آتش شمشير آهنين را مسلط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بود كه علومي را كه محل هضم و تحليل ندارد بيان نكنيد اسرار و رموز دانش و بينش را جز نزد اهلش مگوييد كه سبب كفر و شرك يا قتل و نهب از روي حقد حسد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 اين علوم دو دسته‌اند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جاهل خوش جنس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 بدنفس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نادان خوش نفس است چون نمي‌تواند مطالب را بفهمد راه انحراف پيش مي‌گيرد و اگر هم به زبان نياورد در قلب خود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جاهل بد نفس از روي حقد و حسد و كينه و بغض سعايت مي‌كند و موجب قتل و شتم و شماتت و دشنام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مطلق بايد علم را از نااهل پوشانيد و براي تدريس و تعليم امتحان و اختبار نمود و هر كس واجد شرايط بوده به او دانش آموخت و هر كس فاقد شرايط شناخته شد طرد شود كه در زندگي خودش و ديگران گرهي روي گره نخورد</w:t>
      </w:r>
      <w:r>
        <w:rPr>
          <w:rFonts w:eastAsia="IRNazanin" w:cs="IRNazanin"/>
          <w:color w:val="111111"/>
          <w:sz w:val="28"/>
          <w:szCs w:val="28"/>
          <w:rtl w:val="true"/>
          <w:lang w:bidi="fa-IR"/>
        </w:rPr>
        <w:t>.</w:t>
      </w:r>
    </w:p>
    <w:p>
      <w:pPr>
        <w:pStyle w:val="Heading3"/>
        <w:numPr>
          <w:ilvl w:val="2"/>
          <w:numId w:val="1"/>
        </w:numPr>
        <w:rPr/>
      </w:pPr>
      <w:bookmarkStart w:id="293" w:name="__RefHeading___Toc4601193_211673320"/>
      <w:bookmarkStart w:id="294" w:name="_Toc100"/>
      <w:bookmarkEnd w:id="293"/>
      <w:r>
        <w:rPr>
          <w:rtl w:val="true"/>
        </w:rPr>
        <w:t>كتمان اخبار غيبي</w:t>
      </w:r>
      <w:bookmarkEnd w:id="29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اميرمؤمنان علي عليه‌السلام گاهي مانند كوهي كه بر خود بلرزد و جواهرات درون خود را بيرون ريزد بر خود مي‌لرزيد و علوم و دانش او از كاسه‌ي علمش لبريز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بود كه مي‌توانست درك كند براي او تشريح مي‌كرد و مي‌فرمود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كن و به هر كس مگوي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نمي‌توانست درك كند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خبر مربوط به فرزندم قائم عليه‌السلام است كه بعد از اين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گونه اخبار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عبايه اسدي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اميرالمؤمنين علي عليه‌السلام بودم كه از ضعف و خستگي به سنگي تكيه داده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لأبنين بمصر منبرا و لأنقضن دمشق حجرا حجرا، و لأخرجن اليهود و النصاري من كل كور العرب و لأسوقن العرب بعصاي هذه</w:t>
      </w:r>
      <w:r>
        <w:rPr>
          <w:rFonts w:eastAsia="IRNazanin" w:cs="IRNazanin"/>
          <w:color w:val="111111"/>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اخباري بود كه از مصر، عرب و فلسطين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بدين عصا به جلو مي‌رانم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مي‌فرمايي پس از مرگ زنده مي‌شوي؟ 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يا عبايه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يفعله رجل مني از اين كلام معلوم مي‌شود آن شخص نمي‌توانست رجعت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حضرتش بدين صورت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أميرالمؤمنين عليه‌السلام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بازار به مردم توصيه مي‌كرد كه كم نفروشند، ربا نخورند، اجحاف و تعدي نكنند، غل و غش در معامله ننمايند و حيله و مكر در فروش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هم به پشت دارالاماره رسيديم، حضرت پاي خود را بر زمين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لأنا الذي تحدث الأرض أخبارها،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رجل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به خدا قسم من آن كسي هستم كه زمين اخبار خود را با</w:t>
      </w:r>
      <w:bookmarkStart w:id="295" w:name="pg526_7845"/>
    </w:p>
    <w:p>
      <w:pPr>
        <w:pStyle w:val="BookText"/>
        <w:rPr/>
      </w:pPr>
      <w:bookmarkEnd w:id="295"/>
      <w:r>
        <w:rPr>
          <w:rFonts w:ascii="IRNazanin" w:hAnsi="IRNazanin" w:eastAsia="IRNazanin"/>
          <w:color w:val="111111"/>
          <w:sz w:val="28"/>
          <w:sz w:val="28"/>
          <w:szCs w:val="28"/>
          <w:rtl w:val="true"/>
          <w:lang w:bidi="fa-IR"/>
        </w:rPr>
        <w:t>من گفتگو مي‌كند،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مردي كه از من و خاندان من است</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حالي بود كه منظور حضرت خودش بود چرا كه او نبأ عظيم بود كه از همه‌ي مجاري آسمان‌ها و زمين از گذشته و آينده خبر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اخبار از اميرالمؤمنين، امام صادق و ساير ائمه عليهم‌السلام بسيار رسيده كه چون شنونده را قابل درك حقايق نمي‌دانستند سير سخن را عوض مي‌كردند و منطق خطابي را به صورت اخبار از ديگران بيان مي‌نمودند</w:t>
      </w:r>
      <w:r>
        <w:rPr>
          <w:rFonts w:eastAsia="IRNazanin" w:cs="IRNazanin"/>
          <w:color w:val="111111"/>
          <w:sz w:val="28"/>
          <w:szCs w:val="28"/>
          <w:rtl w:val="true"/>
          <w:lang w:bidi="fa-IR"/>
        </w:rPr>
        <w:t>.</w:t>
      </w:r>
    </w:p>
    <w:p>
      <w:pPr>
        <w:pStyle w:val="Heading3"/>
        <w:numPr>
          <w:ilvl w:val="2"/>
          <w:numId w:val="1"/>
        </w:numPr>
        <w:rPr/>
      </w:pPr>
      <w:bookmarkStart w:id="296" w:name="__RefHeading___Toc4601195_211673320"/>
      <w:bookmarkStart w:id="297" w:name="_Toc101"/>
      <w:bookmarkEnd w:id="296"/>
      <w:r>
        <w:rPr>
          <w:rtl w:val="true"/>
        </w:rPr>
        <w:t>علم كتاب</w:t>
      </w:r>
      <w:bookmarkEnd w:id="29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حديثي را از امام صادق عليه‌السلام نقل نموده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تن در حضور امام ششم بوديم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مي‌دانيم شما علم بسياري داريد و شما را به دانستن علم غيب نسبت نمي‌دهيم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تقرأ القرآن؟ آيا قرآن خوانده‌اي؟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را خوانده‌اي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الذي عنده علم من الكتاب أنا آتيك به قبل أن يرتد إليك طرفك</w:t>
      </w:r>
      <w:r>
        <w:rPr>
          <w:rFonts w:eastAsia="IRNazanin" w:cs="IRNazanin"/>
          <w:color w:val="111111"/>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شخصي را كه علمي از كتاب داشت، شناخته‌اي؟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معرفي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برخيا بود كه يك قطره از دريا و يك گندم از خرمن علم كتاب داشت و توانست به يك چشم به هم زدن تخت بلقيس را نزد سليمان حاضر كند</w:t>
      </w:r>
      <w:r>
        <w:rPr>
          <w:rFonts w:eastAsia="IRNazanin" w:cs="IRNazanin"/>
          <w:color w:val="111111"/>
          <w:sz w:val="28"/>
          <w:szCs w:val="28"/>
          <w:rtl w:val="true"/>
          <w:lang w:bidi="fa-IR"/>
        </w:rPr>
        <w:t>.</w:t>
      </w:r>
      <w:bookmarkStart w:id="298" w:name="pg526_7846"/>
    </w:p>
    <w:p>
      <w:pPr>
        <w:pStyle w:val="BookText"/>
        <w:rPr/>
      </w:pPr>
      <w:bookmarkEnd w:id="298"/>
      <w:r>
        <w:rPr>
          <w:rFonts w:ascii="Amiri" w:hAnsi="Amiri" w:eastAsia="Amiri" w:cs="Amiri"/>
          <w:color w:val="111111"/>
          <w:sz w:val="28"/>
          <w:sz w:val="28"/>
          <w:szCs w:val="28"/>
          <w:rtl w:val="true"/>
          <w:lang w:bidi="ar-SA"/>
        </w:rPr>
        <w:t xml:space="preserve">ولي نزد ما تمام علم كتاب است كه در آيه‌ي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كفي بالله شهيدا بيني و 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به سينه خود اشاره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ام‌الكتاب است</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علم كتابي كه به پيامبران گذشته جزيي افاضه شده بود، نزد ائمه معصومين عليهم‌السلام است</w:t>
      </w:r>
      <w:r>
        <w:rPr>
          <w:rFonts w:eastAsia="IRNazanin" w:cs="IRNazanin"/>
          <w:color w:val="111111"/>
          <w:sz w:val="28"/>
          <w:szCs w:val="28"/>
          <w:rtl w:val="true"/>
          <w:lang w:bidi="fa-IR"/>
        </w:rPr>
        <w:t>.</w:t>
      </w:r>
    </w:p>
    <w:p>
      <w:pPr>
        <w:pStyle w:val="Heading3"/>
        <w:numPr>
          <w:ilvl w:val="2"/>
          <w:numId w:val="1"/>
        </w:numPr>
        <w:rPr/>
      </w:pPr>
      <w:bookmarkStart w:id="299" w:name="__RefHeading___Toc4601197_211673320"/>
      <w:bookmarkStart w:id="300" w:name="_Toc102"/>
      <w:bookmarkEnd w:id="299"/>
      <w:r>
        <w:rPr>
          <w:rtl w:val="true"/>
        </w:rPr>
        <w:t>سيدالشهداء و خبر دادن از شهادت</w:t>
      </w:r>
      <w:bookmarkEnd w:id="30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علوم غيبي ائمه عليهم‌السلام خبر دادن امام حسين عليه‌السلام از شهادت خود و يارانش مي‌باشد كه به تواتر و عناوين مختلف در ازمنه و امكنه‌ي مختلفه از شهادت و حوادث آينده خود خبر مي‌داد و اين همان استفاضه از ام‌الكتاب بود كه براي آن حضرت كشف مي‌شد و خبر مي‌داده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اين توهم كه چرا امام حسين بن علي عليهماالسلام با تصريح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بأيديكم إلي التهلكه</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چگونه خود را به هلاكت انداخت و با اهل و عيال خود به عراق رفت با آن كه مي‌دانست حكومت و نيروي ظاهر، دست دشمن است و مردم كوفه هم با او، پدرش و برادرش وفاداري نشان نداده‌اند و غداري و مكاري اهل كوفه سابقه تاريخي داشت و بايد حضرت ابي‌عبدالله عليه‌السلام از مرور زمان تجربه گرفته به طرف كوفه نرفته باشد؛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 فلسفه و حكمتي دارد كه به خلاف توهمات مردم به هلاكت انداختن نبوده، بلكه تحصيل حيات ابدي و سرمدي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ابن‌عباس و ابن‌زبير به حضرتش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حضرت الحج و تدعه و تأتي العراق، وقت حج فرا رسيده است شام حج را مي‌گذاري و به عراق مي‌روي؟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أدفن بشاطي الفرات أحب الي من أن أدفن بفناء الكعبه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فرات دفن شوم براي من بهتر است تا در كنار كعبه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مي‌رود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عبدالله بن عمر آمد با آن حضرت توديع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استودعك الله من قتيل؛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مردي كه كشته مي‌شود وداع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ابن‌مخزومي آن حضرت را از اين سفر باز مي‌داشت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ناصح مشفقي هستي، ولي نمي‌داني سرنوشت من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برادرش محمد حنفيه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عاشورا در كربلا كشته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ام‌هاني و ام سلمه نيز همين خبر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حمران آمده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اين قيام هستم كه حتمي و حكم مبرم است، بايد اطاعت كنم و با آگاهي و از روي عمد و با اختيار مي‌روم و اين قيام، هدايت افكار و ارشاد آن‌ها به مصالح نوعي ملت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رحمه‌الله در پاسخ مسايل عكبريه كه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اميرالمؤمنين عليه‌السلام با علم و آگاهي از كشته شدن، به مسجد رفت؟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بود، و از سرنوشت و مقدرات خود آگاه بود و مي‌دانست كه كشته مي‌شود و قاتل خود را هم مي‌شناخت پيش از اين هم به قاتل خود خبر داده بود و بايد اجراي اين نقشه به علم او باشد و بداند و برود و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عليه‌السلام نيز تمام جريان عاشورا را مي‌دانست و پيش از اين، خبر داده بود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از در هم خشكيدن پوست بدن خود و فرزندانش از تشنگي نيز خبر داده بود و حتي شب عاشورا قادر به كندن چاه بود، مع ذلك امتناع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بايستي با لب تشنه كشته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پاسخ‌هايي كه در اين زمينه داده شد طبق سليقه‌ي نويسنده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امر اين است كه اميرمؤمنان، امام حسين و ساير ائمه معصومين عليهم‌السلام از روي ام‌الكتاب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جامعه، صحيفه فاطميه و نزول روح و فرشته در شب قدر علم و اطلاع داشتند و علم آن‌ها سبب كشته شدن آن‌ها و علت شهادتشان نبود، بلكه علم در سرنوشتي بود كه قدرت تغيير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چه بهتر كه به رضا و تسليم قضا جلب عنايت رباني نمايند و به مقام قرب نايل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كه ديگران هلاكت مي‌دانند و روي آن اعتراض مي‌نمايند كه چرا به دست خود، خودشان را به هلاكت انداختند؟ يا به پاي خود به سوي مصرع و مقتل رفتند؟ اين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 داشتن علم و آگاهي، مرگ و شهادت هلاكت نبوده، بلكه فوز عظيمي بود كه هر كس بدان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يا ائمه ديگر عليهم‌السلام به سوي هلاكت و محو و نابودي نرفتند، بلكه به سوي حيات ابدي، شرافت، عزت و عظمت مي‌رفتند و به همين منطق، در هر آني كه به سوي شاهد مقصود مي‌رسيدند مشعوف، مسرور، شاكر و شادمان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تا ضربت بر سرش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فزت برب الكعبة؛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رستگار شدم به پروردگار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سيدالشهداء عليه‌السلام تا برنامه او به پايان رسيد خاك‌هاي كربلا را جمع كرد صورت روي خاك گذاشته سجده‌ي شكر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برضاك، صبرا علي نعماك، لا معبود سواك</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آن حضرت اين پيش آمد را نعمت غير مترقبه مي‌شناخت و به انجام آن سپاسگزاري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حسن عليه‌السلام يا ساير ائمه عليهم‌السلام آنگاه كه مسموم شدند همه‌ي آن‌ها مأمور انجام برنامه خود بودند و عمر آن‌ها جز بدين ترتيب پايان نمي‌يافت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روايتي حضرتش تصريح نموده‌اند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مقتول أو مسموم</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قتل و سم نبود، آن‌ها مرگ جسماني نداشتند؛ چنانچه از عمر امام زمان عليه‌السلام بيش از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تحرير اين سطور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مي‌گذرد و هرگز نخواهد مرد تا ظهور كند و مقتول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خروج امام حسين عليه‌السلام از مدينه به جهت ترس از مرگ نبود، بلكه براي اجراي برنامه و مأموريت خاصي بود كه بايد انجام مي‌شد و به بهترين طريق به كمال مطلوب مي‌رسيد كه پيامبر خدا صلي الله عليه و آله خروج او را خبر داده بود، بلكه خبر شهادت آن حضرت به آدم، نوح، عيسي، موسي و ابراهيم عليهم‌السلام نيز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اين اخبار استفاده از همان منابع علمي آسماني است كه در دسترس انبيا و اوليا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جا به آن حضرت خبر هول انگيزي مي‌دادند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وعده‌ي ما اين چنين و اين جا نيست، بلكه در محل ديگري خواهد بود كه نامش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امام محمد باقر، امام جعفر صادق، امام كاظم، امام رضا، امام جواد عليهم‌السلام همه از مسموم شدن و كيفيت شهادت خود كه در چه زمان و به دست چه كسي خواهد بود، خبر داده بودند و مطلب براي آن‌ها روشن بود</w:t>
      </w:r>
      <w:r>
        <w:rPr>
          <w:rFonts w:eastAsia="IRNazanin" w:cs="IRNazanin"/>
          <w:color w:val="111111"/>
          <w:sz w:val="28"/>
          <w:szCs w:val="28"/>
          <w:rtl w:val="true"/>
          <w:lang w:bidi="fa-IR"/>
        </w:rPr>
        <w:t>.</w:t>
      </w:r>
      <w:bookmarkStart w:id="301" w:name="pg526_7850"/>
    </w:p>
    <w:p>
      <w:pPr>
        <w:pStyle w:val="Heading3"/>
        <w:numPr>
          <w:ilvl w:val="2"/>
          <w:numId w:val="1"/>
        </w:numPr>
        <w:rPr/>
      </w:pPr>
      <w:bookmarkStart w:id="302" w:name="__RefHeading___Toc4601199_211673320"/>
      <w:bookmarkStart w:id="303" w:name="_Toc103"/>
      <w:bookmarkEnd w:id="301"/>
      <w:bookmarkEnd w:id="302"/>
      <w:r>
        <w:rPr>
          <w:rtl w:val="true"/>
        </w:rPr>
        <w:t>نكته‌اي لطيف</w:t>
      </w:r>
      <w:bookmarkEnd w:id="303"/>
    </w:p>
    <w:p>
      <w:pPr>
        <w:pStyle w:val="BookText"/>
        <w:rPr/>
      </w:pPr>
      <w:r>
        <w:rPr>
          <w:rFonts w:ascii="IRNazanin" w:hAnsi="IRNazanin" w:eastAsia="IRNazanin"/>
          <w:color w:val="111111"/>
          <w:sz w:val="28"/>
          <w:sz w:val="28"/>
          <w:szCs w:val="28"/>
          <w:rtl w:val="true"/>
          <w:lang w:bidi="fa-IR"/>
        </w:rPr>
        <w:t>نكته لطيفي كه به نظر رسيد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حضرات با آگاهي داشتن از چنان شهادت و مسموميتي، هرگز تملك نفس، تملك اعضا و نيروي خود را از دست نداده و هيچ گونه ناراحتي، اضطراب و تشويش در آن‌ها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اگر آدمي احتمال دهد كه به خطر مرگ نزديك مي‌شود ضربان قلبش افزوني يافته و با پريشاني از دنيا مي‌رود، ولي اين خاندان، با علم، يقين و اطمينان به نحوه‌ي شهادت خود، كوچكترين اضطرابي به خود راه ندادند، بلكه آرامش، سكون و وقاري خاص نشان مي‌دادند</w:t>
      </w:r>
      <w:r>
        <w:rPr>
          <w:rFonts w:eastAsia="IRNazanin" w:cs="IRNazanin"/>
          <w:color w:val="111111"/>
          <w:sz w:val="28"/>
          <w:szCs w:val="28"/>
          <w:rtl w:val="true"/>
          <w:lang w:bidi="fa-IR"/>
        </w:rPr>
        <w:t>.</w:t>
      </w:r>
    </w:p>
    <w:p>
      <w:pPr>
        <w:pStyle w:val="Heading3"/>
        <w:numPr>
          <w:ilvl w:val="2"/>
          <w:numId w:val="1"/>
        </w:numPr>
        <w:rPr/>
      </w:pPr>
      <w:bookmarkStart w:id="304" w:name="__RefHeading___Toc4601201_211673320"/>
      <w:bookmarkStart w:id="305" w:name="_Toc104"/>
      <w:bookmarkEnd w:id="304"/>
      <w:r>
        <w:rPr>
          <w:rtl w:val="true"/>
        </w:rPr>
        <w:t>خبر امام جواد از شهادت و مسموميت خود</w:t>
      </w:r>
      <w:bookmarkEnd w:id="30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مقدمه‌اي كه عنان قلم، آن را تا اين جا كشانيد و احاديث علم امامت را در الهام و وحي و منابع و مآخذ آن، با تحقيق و تتبع مداوم تقديم خوانندگان عزيز شد؛ براي بيان علم امامت حضرت جواد عليه‌السلام بود كه حضرتش در كمترين سن حقايق را بيان فرمود و از جريان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مسموميت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يقين و اطمينان به جريان حال زن خويش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اين كه اين جنايت از طرف زنش انجام مي‌شود همه را مي‌دانست و به علم امامت بايستي بردباري و شكيبايي نمايد تا قصاص قبل از جنايت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اربلي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امية بن علي نقل مي‌كند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ابوالحسن الرضا عليه‌السلام در سالي كه حضرتش حج نمود در مكه بوديم كه حضرت بعد از آن حج به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امام جواد عليه‌السلام نيز به همراه پدر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مي‌خواست با بيت و كعبه وداع كند، پس از طواف، نماز گزارد، امام جواد عليه‌السلام نيز با او طواف نمود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حجر اسماعيل رسيدند امام رضا عليه‌السلام آن جا نشست و امام جواد عليه‌السلام بر دوش موفق طواف مي‌كرد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موفق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كجا رفت؟ موفق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نشسته و مغموم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را به حجر اسماعيل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پدر بزرگوارش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مي‌خواهم با كعبه وداع كنم، زيرا ديگر بدين مكان نخواهم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سه بار پدرش را به برخاستن تأكيد نمود كه با هم برخاستند باز به طواف پرداختند</w:t>
      </w:r>
      <w:r>
        <w:rPr>
          <w:rFonts w:eastAsia="IRNazanin" w:cs="IRNazanin"/>
          <w:color w:val="111111"/>
          <w:sz w:val="28"/>
          <w:szCs w:val="28"/>
          <w:rtl w:val="true"/>
          <w:lang w:bidi="fa-IR"/>
        </w:rPr>
        <w:t xml:space="preserve">.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اسماعيل بن مهران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جواد عليه‌السلام از مدينه به بغداد رفتم، سفر اول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شما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نگران مباش كه آن چه تو مي‌ترسي در سفر ديگر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سفر دوم همين مذاكره شد، امام جواد عليه‌السلام آن چنان گريان شد كه محاسنش از اشك ديدگان مباركش تر 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هذه يخاف علي، الأمر من بعدي إلي إبني علي عليه‌السلام</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بر من ترسيده مي‌شود، امر امامت بعد از من فقط به فرزندم علي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خبر دادن معلوم شد كه امام جواد عليه‌السلام با در دست داشتن ام‌الكتاب، جفر، جامعه، مصحف و نزول روح القدس در شب قدر از تمام علوم پيشينيان و پسينيان خبر داشت و خبر گذشته و آينده خبر مي‌داد و علم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يكسان و از يك منبع بوده و مأخذ دانش همه ائمه‌ي معصومين عليهم‌السلام همان منابع علوم پيامبران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 روايت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رضا عليه‌السلام وارد مسجد رسول‌الله صلي الله عليه و آله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شدم و امام جواد عليه‌السلام را ديدم كه بر فراز منبر قرار گرفت و شروع به سخنراني كرد و خطبه‌ي غرايي خواند و خود را معرفي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علي الرضا، أنا الجواد، أنا العالم بأنساب الناس في الأصلاب، أنا أعلم بسرائركم و ظواهركم و ما أنتم صائرون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منحنا به من قبل خلق الخلق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فناء السماوات و الأرضين و لو تظاهر أهل الباطل و دولة أهل الضلال و وثوب أهل الشك لقلت قولا تعجب منه الأولون و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امام رضا و جوادالائمه هستم، من عالم به انساب خلق هستم، مي‌دانم چه كسي از اصلاب آباء به ارحام امهات منتقل مي‌گردد و سرنوشت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ضماير، سرائر، بواطن و ظواهر شما دانا و بينا هستم و شما سرنوشت خود را نمي‌دانيد، ولي من سرنوشت شما را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اخبار عالميان را آموخته، ولي منع كرده از اين كه افشا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سبب آفرينش خلق پيش از آفرينش آن‌ها و بعد از فناي آسمان‌ها و زمين‌ها آگاهم و اگر بيم تظاهر اهل باطل و دولت گمراه و ضلال و لغزش اهل شك و ترديد نبوده سخناني مي‌گفتم كه اولين و آخرين تعجب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بر دهان مبارك خود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اصمت، كما صمت آباؤك من قبل؛ 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 همان گونه كه پدران تو پيش از اين ساكت بوده‌اند و اسرار آفرينش را حفظ نموده‌اند</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306" w:name="pg526_7854"/>
    </w:p>
    <w:p>
      <w:pPr>
        <w:pStyle w:val="Heading2"/>
        <w:numPr>
          <w:ilvl w:val="1"/>
          <w:numId w:val="1"/>
        </w:numPr>
        <w:rPr/>
      </w:pPr>
      <w:bookmarkStart w:id="307" w:name="__RefHeading___Toc4601203_211673320"/>
      <w:bookmarkStart w:id="308" w:name="_Toc105"/>
      <w:bookmarkEnd w:id="306"/>
      <w:bookmarkEnd w:id="307"/>
      <w:r>
        <w:rPr>
          <w:rtl w:val="true"/>
        </w:rPr>
        <w:t>فصل پنجم</w:t>
      </w:r>
      <w:bookmarkEnd w:id="30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4601205_211673320"/>
      <w:bookmarkStart w:id="310" w:name="_Toc106"/>
      <w:bookmarkEnd w:id="309"/>
      <w:r>
        <w:rPr>
          <w:rtl w:val="true"/>
        </w:rPr>
        <w:t>اشاره</w:t>
      </w:r>
      <w:bookmarkEnd w:id="31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 هر فردي از افراد انسان از جسم، جان، جسد و روان تركيب يافته داراي دو نوع آثار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مادي كه قابل اشاره‌ي حسي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معنوي كه به ديده‌ي عقل و وجدان درك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مادي، آثار مادي دارد و انسان معنوي آثار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معنويت در حالت جسماني بيشتر تجلي داشته باشد اثرش بيشتر و آثارش پايدارتر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غلبه‌ي آثار روحاني بر آثار جسماني نمونه‌ي بارز معنويت است كسي كه آثار مادي او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نشانه‌ي علاقه او به ماديات و آن كس كه آثار معنويش بيشتر است نمونه‌ي علاقه‌ي او به معاني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اديبي كه در بحر الفاظ غرق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كلمه و لغت را چگونه بايد خواند؟ گرچه كلمه و لغت راهنماي معاني است، ولي بيشتر در خم و پيچ لفظ خواهد ماند و آن كه متوجه معاني است كمتر به الفاظ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شخصي كه در مقابل آينه است آينه را نمي‌بيند، بلكه به عكس خودش را در آينه مي‌نگرد بدون آن كه توجه داشته باشد كه آينه را از چه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مآثر هم روي همين مباني دور مي‌زند، هر كس بيشتر در پيرامون معاني و لطايف روحاني و دقايق حقايق وجداني دور بزند آثارش كه مولود همان معاني خواهد بود، معرف او مي‌باشد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كساني كه در اطراف ماده و ماديات قدم بر مي‌دارند و ذكر و فكرشان در محور شئون مادي دور مي‌زند، مآثر مادي آن‌ها روز افزون و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ماده را فقط به لحاظ معنا مي‌نگرند و جهت همتشان معاني است؛ آنان در آثار مادي هم براي راهنمايي معاني قدم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باغستاني را كه به دست خود تعبيه نمود و نهاني را كه غرس كرد؛ غرضش دنيا و منافع مادي نبود، بلكه جلب توجه مردم به كار و كوشش و براي طي مراحل تكامل زندگاني به سوي معاني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دخت والا مقامش فاطمه‌ي زهرا عليهاالسلام كه فدك را بر اولاد خود وقف نمود غرض آن بزرگوار و اميرمؤمنان علي عليه‌السلام كه نخلستان‌هاي متعددي با چاه و قنات و نخل‌هاي فراوان ايجاد كرد منافع مادي نبود، غرض آن پيشواي پرهيزكاران تأمين زندگاني دنيا نبود، زيرا از همين مقدار هم كه از دست رنج خود او بود؛ نخورد بلكه همه را براي بني‌هاشم و علويان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سيره نشان مي‌دهد كه آثار مادي مردان آسماني هم مآثر معنوي آن‌هاست، يا براي سوق دادن به مآثر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كه بيش از بيست و پنج سال عمر نداشت آثاري از مواد دنيا نداشت، جز آن چه از موقوفات پدرش دست او بود و همه را به خاندان علويان توزيع و تقسيم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عنوان مقرري از طرف مأمون از صندوق بيت المال به آن حضرت داده مي‌شد صدقات سادات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امام جواد عليه‌السلام در اين مدت كوتاه عمرش، خشتي را روي خشت نگذاشت و با آن كه مي‌توانست به عنوان پسر وليعهد و داماد خليفه بهترين كاخ‌ها را در خوش آب و هواترين مناطق مناسب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مدينه، سوريه، شام، بغداد و بصره منازل عالي بسازد و ييلاق و قشلاق خود قرار دهد، ولي آن حضرت به كلي از اين فكر دور بود و هر چه داشت</w:t>
      </w:r>
      <w:bookmarkStart w:id="311" w:name="pg526_7858"/>
    </w:p>
    <w:p>
      <w:pPr>
        <w:pStyle w:val="BookText"/>
        <w:rPr/>
      </w:pPr>
      <w:bookmarkEnd w:id="311"/>
      <w:r>
        <w:rPr>
          <w:rFonts w:ascii="IRNazanin" w:hAnsi="IRNazanin" w:eastAsia="IRNazanin"/>
          <w:color w:val="111111"/>
          <w:sz w:val="28"/>
          <w:sz w:val="28"/>
          <w:szCs w:val="28"/>
          <w:rtl w:val="true"/>
          <w:lang w:bidi="fa-IR"/>
        </w:rPr>
        <w:t>به مردم، جود و كرم مي‌كرد كه او را جوادالائمه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مادي امام جواد عليه‌السلام قابل اشاره نيست، زيرا آن حضرت در خانه‌ي پدري و اجدادي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حضرت سجاد عليه‌السلام باقي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مي‌زيست و در مدتي كه در رحبه و بغداد هم بود، مهمان خلفاي وقت بود، جز در سفر آخري كه در مجاور مسجد رحبه منزلي گرفت، كه يا از شيعيان و دوستان او بوده، يا اجاره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آنچه مسلم است امام جواد عليه‌السلام به كاخ معتصم نرفت و دربار خلفا را ترك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منزلي هم كه براي ام‌فضل تهيه ديده بودند،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منزل شخصي خود سكونت گزيد و همان جا مسموم گرديد و از دنيا رفت و در مقابر قريش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آثار مادي كه بتوان از اين امام نشان داد، همان قبه و بارگاه اوست كه مطاف ميليون‌ها مردم مسلمان است و رواق و روضه‌ي آن حضرت، قطعه‌اي از رضوان بهشت است كه قريب دوازده قرن است سلسله‌ي نماز و عبادات در آن جا قطع نمي‌شود، مهبط زائرين اطراف و اكناف عالم و فرودگاه دل‌هاي شيفتگان مكتب تشيع است كه پيوسته به آن مكان مقدس آمد و رفت مي‌كنند و اين بارگاه طلايي و اين قبه درون مينايي آن حضرت ستاره‌ي درخشان زمين است كه جاذب و جالب دل‌هاي عارفان و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آثار مادي را هواخواهان آن حضرت به وجود آورده و موقوفات و صدقاتي براي آن قرار داده‌اند كه پايدار بماند</w:t>
      </w:r>
      <w:r>
        <w:rPr>
          <w:rFonts w:eastAsia="IRNazanin" w:cs="IRNazanin"/>
          <w:color w:val="111111"/>
          <w:sz w:val="28"/>
          <w:szCs w:val="28"/>
          <w:rtl w:val="true"/>
          <w:lang w:bidi="fa-IR"/>
        </w:rPr>
        <w:t>.</w:t>
      </w:r>
    </w:p>
    <w:p>
      <w:pPr>
        <w:pStyle w:val="Heading3"/>
        <w:numPr>
          <w:ilvl w:val="2"/>
          <w:numId w:val="1"/>
        </w:numPr>
        <w:rPr/>
      </w:pPr>
      <w:bookmarkStart w:id="312" w:name="__RefHeading___Toc4601207_211673320"/>
      <w:bookmarkStart w:id="313" w:name="_Toc107"/>
      <w:bookmarkEnd w:id="312"/>
      <w:r>
        <w:rPr>
          <w:rtl w:val="true"/>
        </w:rPr>
        <w:t>آثار و مآثر علمي امام جواد</w:t>
      </w:r>
      <w:bookmarkEnd w:id="31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امام المتقين اميرالمؤمنين علي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نگاشتيم؛ انسان داراي دو نوع اثر است، كه مركب از دو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مادي و عنصر معنوي است كه جسم تركيبي و روح تعليمي باشد؛ از نظر اثر نيز، دو اثر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مادي، كه از جسم تركيبي او باقي مي‌ماند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معنوي، كه مولود روح تعليمي اوست و در تصرف اين كالبد، بزرگ‌ترين اثر و اهميت آن، تبديل آن به نيرو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روح در بدن سبب مي‌شود كه بدن مواد غذايي را از نباتات و حيوانات تحويل طبيعت تركيبي انسان مي‌دهد و از آن طرف، يك سلسله وجدانيات، معاني، عواطف انديشه و افكار و ذوق و شوق و 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مجموعه‌ي آن‌ها به احساسات و ادراكات تعبير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مخصوص انسان است و هر حيواني قادر نيست كه ماده را به نيرو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نيز كه به اين نكته‌ي دقيقه لطيفه‌ي ملهم شدم آن هم اثر معنوي است كه از تبديل ماده به نيرو حاصل گرديد و چون تصرف روح قطع شود و از سلطنت در كشور تن انصراف دهد، ديگر اين فعل و انفعال ماده و نيرو وجود ندارد و احساسات و ادراكاتي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از نظر بشريت داراي اين سنت طبيعي است، نهايت اين كه احساسات و ادراكات امام به نظر ما اماميه، برتر، وسيع‌تر و عميق‌تر از ساير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بشر، با شرايط زمان و مكان و تجهيزات 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جاذبه، امواج، انوار، الحان، اصوات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نيروي حاسه مي‌توانيم تا حدي ببينيم، بشنويم، درك كنيم و عمل نماييم، ولي امام ما فوق اين جهاز و سلاح و ادوات زمان و مكان و غيره مي‌بيند و مي‌شنوند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آثار و مآثر او نيز گرچه با اين وسايل و تجهيزات حاصل مي‌گردد، ولي قوي‌تر و عميق‌تر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مآثر، علم و دانش است كه به سبب ارتباط با روح تمام عالم، همه چيز را به موقع مي‌داند و مي‌بيند و در صورت اقتضاي زمان و محيط و تناسب قابليت شنونده و بيننده براي معرفي خود، اعجازي كه بايستي به ديگران نشان دهد، نشان مي‌دهد و مي‌آموزد و از مطالب علمي آگاه مي‌سازد به صحت آن با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دلايل متقنه تصريح مي‌نمايد و تشريح و توضيح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خصايص اهل بيت عصمت و طهارت عليهم‌السلام اين است كه هيچ وقت از خودشان ادعايي نداشته و چيزي نگفتند كه ادعا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مي‌گويم، بلكه هميشه اخباري را از پدران خود تا پيامبر خدا صلي الله عليه و آله بيان مي‌كردند و مي‌آموختند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خود اميرالمؤمنين علي عليه‌السلام كه همه‌ي علماي اسلام از او علم و دانش آموخته و نقل كرده‌اند همه‌ي دانش خود را به پيامبر خدا صلي الله عليه و آله نسبت مي‌دهد كه آن حضرت مدينه و شهر علم و علي عليه‌السلام درب آن بود و پيامبر صلي الله عليه و آله نيز دانش و بينش خود را از جبرئيل امين، فرشته‌ي مقرب حق نقل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 و دانش حقيقي و احساسات و ادراكات كلي عالم، همان نوري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دل هر كس كه بخواهد مي‌تاباند و به زر و زور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نور يقذفه الله في قلب من يشاء</w:t>
      </w:r>
      <w:r>
        <w:rPr>
          <w:rFonts w:eastAsia="IRNazanin" w:cs="IRNazanin"/>
          <w:color w:val="111111"/>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نيز همانند پدر بزرگوارش علوم و فنون مختلف را از پدرش از جدش تا به باب مدينه‌ي علم برسد روايت كرده و روات اين چند امام اخير نيز از اصحاب ثقه، ثابت، سالم و بدون ترديد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درباره‌ي اخبار اين چند امام اخير آن مشكلاتي نيست كه درباره‌ي اخبار ائمه پيشين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سخنان پيشوايان پيشين با جاعلين روايت مخلوط شده بود ولي اين مشكل در اخبار اين چند امام اخير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عبدالعزيز بن اخضر جنابذي اخبار زيادي را از امام جواد عليه‌السلام از پدرش از پدران بزرگوارش از حضرت علي بن ابي‌طالب عليهماالسلام بدين سند نقل مي‌كند</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خودش از امام جواد عليه‌السلام از پدرش از جدش از اميرالمؤمنين عليه‌السلام روايت مي‌كند كه حضرتش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بعثني النبي صلي الله عليه و آله إلي اليمن،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يوصيني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حار من استخار و لا ندم من استشار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بالدلجة، فإن الأرض تطوي بالليل ما لا تطوي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علي اسم الله، فإن الله بارك لامتي في بكورها</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صلي الله عليه و آله مرا به يمن فرستاد و در ضمن سفارشاتش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استخاره و طلب خير كند حيران و سرگردان نمي‌ماند، كسي كه مشورت در كارها بنمايد دچار پشيماني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راه پيمودن و سير در شب كه زمين در شب به هم پيچيده مي‌شود سرعت سير بيشتر است به طوري كه در روز آن گونه پيچيده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به نام خداوند تبارك و تعالي آغاز حركت كن كه خداوند براي امت من در بامدادان بركت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چند نكته‌ي لطيف علمي به دست مي‌آيد كه اينك بيان مي‌نماييم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خير كردن و انديشه و افكار را روي خيرات و مبرات بردن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 و مشورت در امور دنيا نمودن، كه انسان را از تحير و نگراني و سرگرداني مصون مي‌دارد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علمي جاذبه ماه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خالق پرورش دهنده‌ي مواد عالم هر كاري را آغاز و شروع نمودن، كه براي ملت اسلام اين نام، نام مبارك و ميموني است كه هر كار بدين نام شروع شود انجام مطلوبي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خلاصه‌ي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بيابان عربستان كه راه معلوم نيست و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مكن و تا صبح و روشن شد به حركت بپرداز تا از</w:t>
      </w:r>
      <w:bookmarkStart w:id="314" w:name="pg526_7862"/>
    </w:p>
    <w:p>
      <w:pPr>
        <w:pStyle w:val="BookText"/>
        <w:rPr/>
      </w:pPr>
      <w:bookmarkEnd w:id="314"/>
      <w:r>
        <w:rPr>
          <w:rFonts w:ascii="IRNazanin" w:hAnsi="IRNazanin" w:eastAsia="IRNazanin"/>
          <w:color w:val="111111"/>
          <w:sz w:val="28"/>
          <w:sz w:val="28"/>
          <w:szCs w:val="28"/>
          <w:rtl w:val="true"/>
          <w:lang w:bidi="fa-IR"/>
        </w:rPr>
        <w:t>خطرات احتمالي مصون بماني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سرعت حركت شب از مضامين مخصوص اين حديث است كه معلوم مي‌شود جاذبه‌ي ماه قوي‌تر از جاذبه‌ي ساير ستارگان است كه تأثيري در سرعت حركت زمين دارد</w:t>
      </w:r>
      <w:r>
        <w:rPr>
          <w:rFonts w:eastAsia="IRNazanin" w:cs="IRNazanin"/>
          <w:color w:val="111111"/>
          <w:sz w:val="28"/>
          <w:szCs w:val="28"/>
          <w:rtl w:val="true"/>
          <w:lang w:bidi="fa-IR"/>
        </w:rPr>
        <w:t>.</w:t>
      </w:r>
    </w:p>
    <w:p>
      <w:pPr>
        <w:pStyle w:val="Heading3"/>
        <w:numPr>
          <w:ilvl w:val="2"/>
          <w:numId w:val="1"/>
        </w:numPr>
        <w:rPr/>
      </w:pPr>
      <w:bookmarkStart w:id="315" w:name="__RefHeading___Toc4601209_211673320"/>
      <w:bookmarkStart w:id="316" w:name="_Toc108"/>
      <w:bookmarkEnd w:id="315"/>
      <w:r>
        <w:rPr>
          <w:rtl w:val="true"/>
        </w:rPr>
        <w:t>امام جواد راوي بيانات اميرمؤمنان است</w:t>
      </w:r>
      <w:bookmarkEnd w:id="316"/>
    </w:p>
    <w:p>
      <w:pPr>
        <w:pStyle w:val="BookText"/>
        <w:rPr/>
      </w:pPr>
      <w:r>
        <w:rPr>
          <w:rFonts w:ascii="IRNazanin" w:hAnsi="IRNazanin" w:eastAsia="IRNazanin"/>
          <w:color w:val="111111"/>
          <w:sz w:val="28"/>
          <w:sz w:val="28"/>
          <w:szCs w:val="28"/>
          <w:rtl w:val="true"/>
          <w:lang w:bidi="fa-IR"/>
        </w:rPr>
        <w:t>وقتي سطور تاريخ و متون اخبار و روايات را ورق بزنيم و مطالعه نماييم خواهيم ديد كه بخشي از كلمات قصار حضرت اميرالمؤمنين عليه‌السلام را امام جواد عليه‌السلام نقل و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حقيقت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 زيرا بسياري از خطبه‌ها و بيانات حضرت اميرالمؤمنين علي عليه‌السلام پيش از حضرت صادق عليه‌السلام مكتوم بود و امام صادق عليه‌السلام، آن‌ها را در مكتب جعفري به مردم تعليم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كلمات قصار امام جواد عليه‌السلام نيز بسيار ديده مي‌شود كه از اخبار جدش اميرمؤمنان علي بن ابي‌طالب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مدينه‌ي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نخبه‌ي كلمات قصار علوي به روايت پيشواي نهم امام جواد عليه‌السلام است كه به مردم آموخته‌اند كه اين كلمات را علامه‌ي اربلي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Heading3"/>
        <w:numPr>
          <w:ilvl w:val="2"/>
          <w:numId w:val="1"/>
        </w:numPr>
        <w:rPr/>
      </w:pPr>
      <w:bookmarkStart w:id="317" w:name="__RefHeading___Toc4601211_211673320"/>
      <w:bookmarkStart w:id="318" w:name="_Toc109"/>
      <w:bookmarkEnd w:id="317"/>
      <w:r>
        <w:rPr>
          <w:rtl w:val="true"/>
        </w:rPr>
        <w:t>نظم و نثر و ادبيات از امام جواد</w:t>
      </w:r>
      <w:bookmarkEnd w:id="31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در هر سن و سال و در هر مرتبه از زمان و مكاني كه باشد مقام امامت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نفوذ و تصرف او در مواد و مواليد، قابل حرف نيست و همان گونه كه يك فرمانده، نسبت به افراد سربازخانه قدرت صف آرايي و فرماندهي دارد، امام عليه‌السلام نسبت به كلمات و الفاظ همان فرماندهي را دارد كه جمع و تفريق، قطع و وصل و ضرب و تقسيم مي‌نمايد و هر چه را اراده كند كلمات و الفاظ در فرمان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موزون، مقفي، مسجع و مستصفي همه در بحور، اوزان، نظم و نثر در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اراده‌ي او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زندگاني ائمه پيشين عليهم صلوات الله اجمعين ديديم كه نظم و نثر در نظر آن‌ها يكسان بوده و سطح فكر و افق و انديشه‌ي آن‌ها برتر و بالاتر از اين بوده كه بخواهند بانظم موزون و مقفي، يا نثر مرسل و مسجع ادبيات و ادب علمي خود را ظاهر سازند؛ بلكه غرض آن‌ها افاده‌ي معاني بوده كه در قالب فكر و دل مردم بريزند و به هر نحو امكان داشت در هر زمان و مكان به هر عبارت و هر صورت منثور يا منظوم، وظايف محوله‌ي آسماني خود را انجام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ضمن يكي از همين كتاب‌ها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نظر فن شاعري، در مرتبه‌ي نازله ادب قرار گرفته، چرا كه آن از بافته‌هاي مغز بدون استدلال منطقي است؛ ولي امام گوينده‌ي حقايق مستدل به برهان علمي و منطقي است كه گفتارش از منبع الهام و وحي سرچشمه گرفته و شعريات و مستحسنات نمي‌بايد، بلكه حقايق مطمئنه مستدله مبرهن علمي آسماني را به مردم ابلاغ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 نهم ما امام جواد عليه‌السلام كه سنش همچون عمر گل، كوتاه بود، در جواني همين قدرت و نيرو را داشت كه نمي‌خواست او را شاعر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پيامبر خدا صلي الله عليه و آله نيز قدرت شعر گفتن داشت، ولي در تمام مدت عمرش شعر نگفت تا مبادا مردم، وحي آسماني قرآن را به اشعار تلقي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امام براي آن كه مفسر و مبين است به مناسبت اقتضاي زمان و مكان، در صورت ضرورت شعر هم مي‌سرايد و متناسب با قافيه مطبوع عصر مي‌گويد تا قدرت خود را نشان دهد نه آن كه او را در صف شعرا محسوب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ابن‌عياش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محمد مسعودي روايت مي‌كند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محمد مهلبي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ايوب خويني، شاعر عصر امام جواد عليه‌السلام براي من شعري انشاد كرد كه به سخن منظوم امام جواد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نام پدرش ابي الحسن علي بن موسي الرضا عليهماالسلام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w:t>
      </w:r>
      <w:r>
        <w:rPr>
          <w:rFonts w:eastAsia="IRNazanin" w:cs="IRNazanin"/>
          <w:color w:val="111111"/>
          <w:sz w:val="28"/>
          <w:szCs w:val="28"/>
          <w:rtl w:val="true"/>
          <w:lang w:bidi="fa-IR"/>
        </w:rPr>
        <w:t>.</w:t>
      </w:r>
      <w:bookmarkStart w:id="319" w:name="pg526_7864"/>
    </w:p>
    <w:p>
      <w:pPr>
        <w:pStyle w:val="BookText"/>
        <w:rPr/>
      </w:pPr>
      <w:bookmarkEnd w:id="319"/>
      <w:r>
        <w:rPr>
          <w:rFonts w:ascii="IRNazanin" w:hAnsi="IRNazanin" w:eastAsia="IRNazanin"/>
          <w:color w:val="111111"/>
          <w:sz w:val="28"/>
          <w:sz w:val="28"/>
          <w:szCs w:val="28"/>
          <w:rtl w:val="true"/>
          <w:lang w:bidi="fa-IR"/>
        </w:rPr>
        <w:t xml:space="preserve">امام جواد عليه‌السلام در اين اشعار به پدر بزرگوارش پس از وفاتش خطاب نموده است و اين استشهاد منظوم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فنون شاعريست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شاعر عرب از قول امام نهم آورده كه فقط موارد استشهاد را بيان كرده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الذبيح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بن أعراق الثري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طابت ارومته و تاب عروقا يابن الوصي، وصي أفضل مرسل أعني النبي الصادق المصدوقا مالف في خرق القوابل مثله أسد يلف مع الحريق حريقا يا أيها الحبل المتيل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 أغد يوما بعقوتة أجده وثيقا أنا عائذ بك في القيامة لائذ أبغي لديك من النجاة طريقا لا يسبقني في شفاعتكم غدا أحد فلست بحبكم مسبوقا يابن الثمانية الائمة غربوا و أبا الثلاثة شرقوا تشريقا إن المشارق و المغارب أنتم جاء الكتاب بذلكم تصديقا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مدح،منقبت و مرثيه‌اي است كه امام جواد عليه‌السلام براي پدر بزرگوارش سلطان شرق و غرب عالم سروده و رثا و تعزيت او قرار داده و مناقب و كمالات امامت را در آن متضمن گرديده كه كمال فصاحت و بلاغت از آن پديدار و آشكار است كه هر خواننده آن را خوب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نيز در مدح و منقبت امام هشتم قسمت رثاي جواديه استشهاد كرده و قصيده‌ي بلندي را سروده كه متضمن فضايل اهل بيت اطهار عليهم‌السلام است</w:t>
      </w:r>
      <w:r>
        <w:rPr>
          <w:rFonts w:eastAsia="IRNazanin" w:cs="IRNazanin"/>
          <w:color w:val="111111"/>
          <w:sz w:val="28"/>
          <w:szCs w:val="28"/>
          <w:rtl w:val="true"/>
          <w:lang w:bidi="fa-IR"/>
        </w:rPr>
        <w:t>.</w:t>
      </w:r>
    </w:p>
    <w:p>
      <w:pPr>
        <w:pStyle w:val="Heading3"/>
        <w:numPr>
          <w:ilvl w:val="2"/>
          <w:numId w:val="1"/>
        </w:numPr>
        <w:rPr/>
      </w:pPr>
      <w:bookmarkStart w:id="320" w:name="__RefHeading___Toc4601213_211673320"/>
      <w:bookmarkStart w:id="321" w:name="_Toc110"/>
      <w:bookmarkEnd w:id="320"/>
      <w:r>
        <w:rPr>
          <w:rtl w:val="true"/>
        </w:rPr>
        <w:t>اصحاب امام جواد</w:t>
      </w:r>
      <w:bookmarkEnd w:id="32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مكتب جعفري و فرزندان آن‌ها، علم و دانش را در خاندان سيادت مي‌دانستند و براي كسب علم و دانش از ساحت خانه‌ي آن حضرت جدا نمي‌شدند و</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دوري نمي‌جستند؛ چرا كه از زمان امام رضا عليه‌السلام تا زمان غيبت كبري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زمان چهار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شصت سال نبود و پيرمردان خردمند و با فضيلت بسياري بودند كه در محور خاندان ائمه‌ي معصومين عليهم‌السلام دور مي‌زدند از ميان آن‌ها كساني كه در صف اصحاب امام جواد عليه‌السلام قرار گرفتند،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بن محمد همداني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بن داوود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بن مهرويه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بن مهزيار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بن شيبه اصفهاني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ابي‌نصر بزنطي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عيسي اشعري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ابن محمد بن عبيدالله اشعري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ابن محمد بن خالد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اسحاق بن اشعري</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حماد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بندار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ابن حماد مروزي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ابن محمد بن عبيد قمي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ابن عبدالله كوفي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احلم بن بشار مروزي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ادريس قمي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بن ابراهيم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ايوب بن نوح بن دراج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بن يونس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يحيي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داود يعقوبي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الهاشمي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الجوهري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سعيد اهوازي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سعيد اهوازي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عباس بن حراش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علي بن ابي‌عثمان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راشد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عباس بن خريش رازي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يسار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مسلم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اسد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سهل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بن علي قمي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محمد قمي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خفص جوهري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اسماعيل نيشابوري</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 بصري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قاسم جعفري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بن مهزيار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زكريا بن آدم قمي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سعيد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زياد از اهل ري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شاران بن خليل پدر فضل بن شاذان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ابي‌حماد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محمد همداني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بن يحيي بلخي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محمد بن سهل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محمد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صلت ابوطالب قمي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محمد بن حماد رازي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محمد رازي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عمر همداني</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عبدالجبار بن مبارك نهاوندي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ابي‌نجران كوفي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حسين بن علي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محمد بن علي علوي حسني</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مهزيار اهوازي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عبدالله مدايني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اسباط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حديد بن حكيم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حكم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يسير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نصر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يحيي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بلال بغدادي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عبدالله قمي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محمد قلانسي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حسان واسطي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بن حسين بزنطي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خالد برقي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فرج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ابراهيم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اسماعيل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نصير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موسي بن قاسم بن معاويه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موسي بن عبدالله بن عبدالملك</w:t>
      </w:r>
      <w:bookmarkStart w:id="322" w:name="pg526_7867"/>
    </w:p>
    <w:p>
      <w:pPr>
        <w:pStyle w:val="BookText"/>
        <w:rPr/>
      </w:pPr>
      <w:bookmarkEnd w:id="322"/>
      <w:r>
        <w:rPr>
          <w:rFonts w:ascii="IRNazanin" w:hAnsi="IRNazanin" w:eastAsia="IRNazanin"/>
          <w:color w:val="111111"/>
          <w:sz w:val="28"/>
          <w:sz w:val="28"/>
          <w:szCs w:val="28"/>
          <w:rtl w:val="true"/>
          <w:lang w:bidi="fa-IR"/>
        </w:rPr>
        <w:t xml:space="preserve">بن هشام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موسي بن داود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موسي بن عمر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واسطي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حسن بن محبوب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بن شعيب بغدادي</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ابن حسن بن محجوب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يزداد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ابوخداش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ابوالحسين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ابومساور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ابوساره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ابوسكينه كوفي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بصري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بن محمد بن يحيي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زهراء ام احمد بن حسين بغدادي اين‌ها اسامي برخي از اصحاب نزديك امام جواد عليه‌السلام بود كه در ملازمت آن حضرت مي‌زيستند و از محضر امام عليه‌السلام كسب فيض علم و دانش مي‌نمودند و به اطراف و اكناف مي‌رفتند و علم و دانش را از خاندان وحي به جهانيان ابلاغ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گفتني است كه شرح حال اصحاب امام جواد عليه‌السلام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رجال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گرديده است</w:t>
      </w:r>
      <w:r>
        <w:rPr>
          <w:rFonts w:eastAsia="IRNazanin" w:cs="IRNazanin"/>
          <w:color w:val="111111"/>
          <w:sz w:val="28"/>
          <w:szCs w:val="28"/>
          <w:rtl w:val="true"/>
          <w:lang w:bidi="fa-IR"/>
        </w:rPr>
        <w:t>.</w:t>
      </w:r>
    </w:p>
    <w:p>
      <w:pPr>
        <w:pStyle w:val="Heading3"/>
        <w:numPr>
          <w:ilvl w:val="2"/>
          <w:numId w:val="1"/>
        </w:numPr>
        <w:rPr/>
      </w:pPr>
      <w:bookmarkStart w:id="323" w:name="__RefHeading___Toc4601215_211673320"/>
      <w:bookmarkStart w:id="324" w:name="_Toc111"/>
      <w:bookmarkEnd w:id="323"/>
      <w:r>
        <w:rPr>
          <w:rtl w:val="true"/>
        </w:rPr>
        <w:t>راويان امام جواد</w:t>
      </w:r>
      <w:bookmarkEnd w:id="32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جواد عليه‌السلام راوياني داشته كه به وثوق و اعتماد مشهور و معروف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اشوب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دربان آن حضرت، عثمان بن سعيد سمان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ايوب بن نوح بن دراج كوفي از ثقات محدثين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يونس احول، از راويان مورد اعتماد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راويان آن حضرت عبارتند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مسلم بن حسن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مختار بن زياد عبدي 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حسين ابي‌الخطاب كوفي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اصحاب آن حضرت مي‌توان افراد زير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نويسندگان و مصنفان اسلامي در آن عصر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احمد بن ثابت، كه مورخ معروفي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ابواسحاق ثعلبي، مفسر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مندة بن مهريار، كاتب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خواص و اصحاب و راويان آن حضرت بوده‌اند و از آن جايي كه ما شرح حال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رجال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نگاشتيم كه قريب سي هزار نفر از علماي اسلام در آن جا ترجمه شده، البته بنا نداشتيم كه شرح حال رجال را در كتاب‌هاي زندگاني ائمه معصومين عليهم‌السلام بنگاريم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صورت مفصل در آن جا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به سند خود و جنابذي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جواد عليه‌السلام نقل نموده‌اند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 مورد معني حديث پيامبر صلي الله عليه و آله درباره‌ي فاطمه‌ي زهرا عليهاالسلام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أحصنت فرجها، فحرم الله ذريتها علي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فاطمه عليهاالسلام پاكدامني را پيشه خود ساخت و خداوند آتش را بر اولاد و ذريه‌ي او حرام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منظور كدام ذريه است؟ فقال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للحسن و الحسين عليهماالسلام</w:t>
      </w:r>
      <w:r>
        <w:rPr>
          <w:rFonts w:eastAsia="IRNazanin" w:cs="IRNazanin"/>
          <w:color w:val="111111"/>
          <w:sz w:val="28"/>
          <w:szCs w:val="28"/>
          <w:rtl w:val="true"/>
          <w:lang w:bidi="fa-IR"/>
        </w:rPr>
        <w:t xml:space="preserve">.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به حسن و حسين عليهماالسلام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جنابذي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جواد عليه‌السلام نقل مي‌كند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متقيان اميرمؤمنان علي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 آدم أشبه شي‌ء بالمعيار إما راجح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مرة بعقل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ناقص بجهل</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bookmarkStart w:id="325" w:name="pg526_7869"/>
    </w:p>
    <w:p>
      <w:pPr>
        <w:pStyle w:val="BookText"/>
        <w:rPr/>
      </w:pPr>
      <w:bookmarkEnd w:id="325"/>
      <w:r>
        <w:rPr>
          <w:rFonts w:ascii="IRNazanin" w:hAnsi="IRNazanin" w:eastAsia="IRNazanin"/>
          <w:color w:val="111111"/>
          <w:sz w:val="28"/>
          <w:sz w:val="28"/>
          <w:szCs w:val="28"/>
          <w:rtl w:val="true"/>
          <w:lang w:bidi="fa-IR"/>
        </w:rPr>
        <w:t xml:space="preserve">فرزندان آدم شبيه به عيار سنج‌اند كه گاهي به علم و دانش بر ديگري رجحان پيدا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به عقل و كياست و زيركي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به جهل و ناداني كاستي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خود آدميت سنگ محك است كه معناي آن در اين قالب معلوم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انسان در صورت عياري است كه با كليد زبان و رفتار خود مي‌تواند عيار و ارزش معنوي خود را نشان دهد</w:t>
      </w:r>
      <w:r>
        <w:rPr>
          <w:rFonts w:eastAsia="IRNazanin" w:cs="IRNazanin"/>
          <w:color w:val="111111"/>
          <w:sz w:val="28"/>
          <w:szCs w:val="28"/>
          <w:rtl w:val="true"/>
          <w:lang w:bidi="fa-IR"/>
        </w:rPr>
        <w:t>.</w:t>
      </w:r>
    </w:p>
    <w:p>
      <w:pPr>
        <w:pStyle w:val="Heading3"/>
        <w:numPr>
          <w:ilvl w:val="2"/>
          <w:numId w:val="1"/>
        </w:numPr>
        <w:rPr/>
      </w:pPr>
      <w:bookmarkStart w:id="326" w:name="__RefHeading___Toc4601217_211673320"/>
      <w:bookmarkStart w:id="327" w:name="_Toc112"/>
      <w:bookmarkEnd w:id="326"/>
      <w:r>
        <w:rPr>
          <w:rtl w:val="true"/>
        </w:rPr>
        <w:t>سي هزار پرسش</w:t>
      </w:r>
      <w:bookmarkEnd w:id="327"/>
    </w:p>
    <w:p>
      <w:pPr>
        <w:pStyle w:val="BookText"/>
        <w:rPr/>
      </w:pPr>
      <w:r>
        <w:rPr>
          <w:rFonts w:ascii="IRNazanin" w:hAnsi="IRNazanin" w:eastAsia="IRNazanin"/>
          <w:color w:val="111111"/>
          <w:sz w:val="28"/>
          <w:sz w:val="28"/>
          <w:szCs w:val="28"/>
          <w:rtl w:val="true"/>
          <w:lang w:bidi="fa-IR"/>
        </w:rPr>
        <w:t>كليني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 كه امام جواد عليه‌السلام در يك مجلس به سي هزار پرسش حاجيان پاسخ داد، ده ساله بود كه پاسخ‌ها با نه و آري، يا به صورت تشريحي بوده، يا به قدرت ولايت مطلقه، پاسخ سؤال‌ها كتبي نوشته شده كه زحمتي را براي آن حضرت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به اعجاز خلع و لبس، يا خلاقيت نفس و وجود آوردن و معدوم ساختن حروف و تصوير و نقش الفاظ همه‌ي پرسش‌ها را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صورت ظاهر، پرسش سي هزار مسأله در يك روز و يك مجلس غير عملي است، اما اگر با سلسله‌ي عليت و معلوليت تصور شود و علت روي قدرت ولايت برده شود استبعادي ندارد، زيرا امام، تربيت شده‌ي مكتب ربوبي و قادر به محو و اثبات است كه پاسخ تمام مسايل را به نحوي كه همه درك كنند، داده و نوشته است</w:t>
      </w:r>
      <w:r>
        <w:rPr>
          <w:rFonts w:eastAsia="IRNazanin" w:cs="IRNazanin"/>
          <w:color w:val="111111"/>
          <w:sz w:val="28"/>
          <w:szCs w:val="28"/>
          <w:rtl w:val="true"/>
          <w:lang w:bidi="fa-IR"/>
        </w:rPr>
        <w:t>.</w:t>
      </w:r>
    </w:p>
    <w:p>
      <w:pPr>
        <w:pStyle w:val="Heading3"/>
        <w:numPr>
          <w:ilvl w:val="2"/>
          <w:numId w:val="1"/>
        </w:numPr>
        <w:rPr/>
      </w:pPr>
      <w:bookmarkStart w:id="328" w:name="__RefHeading___Toc4601219_211673320"/>
      <w:bookmarkStart w:id="329" w:name="_Toc113"/>
      <w:bookmarkEnd w:id="328"/>
      <w:r>
        <w:rPr>
          <w:rtl w:val="true"/>
        </w:rPr>
        <w:t>پندها و مواعظ امام جواد</w:t>
      </w:r>
      <w:bookmarkEnd w:id="32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پيشتر متذكر شديم ائمه ما عليهم‌السلام همه‌ي سخنان خود را متكي به رسول خدا صلي الله عليه و آله نموده، از باب مدينه‌ي علم دريافت مي‌نمودند و هر سخن و حديثي را كه</w:t>
      </w:r>
      <w:bookmarkStart w:id="330" w:name="pg526_7870"/>
    </w:p>
    <w:p>
      <w:pPr>
        <w:pStyle w:val="BookText"/>
        <w:rPr/>
      </w:pPr>
      <w:bookmarkEnd w:id="330"/>
      <w:r>
        <w:rPr>
          <w:rFonts w:ascii="IRNazanin" w:hAnsi="IRNazanin" w:eastAsia="IRNazanin"/>
          <w:color w:val="111111"/>
          <w:sz w:val="28"/>
          <w:sz w:val="28"/>
          <w:szCs w:val="28"/>
          <w:rtl w:val="true"/>
          <w:lang w:bidi="fa-IR"/>
        </w:rPr>
        <w:t>نقل مي‌كردند از اميرمؤمنان علي عليه‌السلام و از پيامبر خدا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مواعظ، نصايح، تعليمات عاليه دين و دنيا، دستورات زندگي، روش پرورش و آداب و رسوم همه از پيامبر خدا صلي الله عليه و آله صاحب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چون زمان و حوادث روزگار به خود پيامبر صلي الله عليه و آله و اميرالمؤمنين عليه‌السلام فرصت نمي‌داد كه همه‌ي آنچه كه مورد نياز بشر است يك جا به مردم بياموزند از اين جهت بسياري از مواد ادب نفس و ادب درس را ائمه معصومين عليهم‌السلام در نقاط حساس زندگي به مردم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مي‌بينيم يك سخن تام و كلمه‌ي مقيدي مثلا از امام كاظم عليه‌السلام و يك مطلبي از امام رضا عليه‌السلام يك درسي از امام جواد عليه‌السلام باقي مانده 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اصلي ائمه دين و عترت معصومين عليهم‌السلام تعليم ادب زندگي و تكامل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آن‌ها هرگز از خود سخن نگفته‌اند، بلكه هميشه احاديث و تعليمات عاليه‌ي خود را با سلسله نسب پدران خود به اميرالمؤمنين عليه‌السلام و پيامبر خاتم النبيين صلي الله عليه و آله رسانيده‌اند كه در سنديت آن هيچ جاي شبهه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چند خبر كه از مواعظ و اندرزهاي امام جواد عليه‌السلام است براي مزيد اطلاع خوانندگان عزيز مي‌نگاريم</w:t>
      </w:r>
      <w:r>
        <w:rPr>
          <w:rFonts w:eastAsia="IRNazanin" w:cs="IRNazanin"/>
          <w:color w:val="111111"/>
          <w:sz w:val="28"/>
          <w:szCs w:val="28"/>
          <w:rtl w:val="true"/>
          <w:lang w:bidi="fa-IR"/>
        </w:rPr>
        <w:t>.</w:t>
      </w:r>
    </w:p>
    <w:p>
      <w:pPr>
        <w:pStyle w:val="Heading3"/>
        <w:numPr>
          <w:ilvl w:val="2"/>
          <w:numId w:val="1"/>
        </w:numPr>
        <w:rPr/>
      </w:pPr>
      <w:bookmarkStart w:id="331" w:name="__RefHeading___Toc4601221_211673320"/>
      <w:bookmarkStart w:id="332" w:name="_Toc114"/>
      <w:bookmarkEnd w:id="331"/>
      <w:r>
        <w:rPr>
          <w:rtl w:val="true"/>
        </w:rPr>
        <w:t>نصايحي به ابوذر غفاري</w:t>
      </w:r>
      <w:bookmarkEnd w:id="33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عليه‌السلام از جدش اميرمؤمنان عليه‌السلام نقل مي‌كند كه حضرتش به ابوذر غفاري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كسي كه خداوند به او فرح و شادي داده خشم و غضب كني و اين غضب براي رضاي خدا باشد در واقع به او خدمت كرده‌اي و اگر براي دنيا باشد به او خيانت نموده‌اي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 را به دنيا مي‌ترسانند تو مردم را به دين و آخرت مي‌ترساني</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آسمان‌ها به زمين بسته شود و تمام راه‌هاي نجات مسدود گردد، خداوند بنده‌ي پرهيزكار و دين‌دار خود را به راهي نجات مي‌دهد و او را از بلايا مي‌رهاند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انس، الفت و تقرب حق نمي‌رسي مگر به راستي، كه آن حق و صداقت است كه صاحب خود را به كرامت و مقام مطلوب مي‌رساند و از وحشت مصون مي‌دارد و به عكس، باطل راه هوي و مجاز است كه پيوسته آدمي را به اضطراب و تشويش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اثر وضعي حق و باطل است كه حق، سكونت و آرامش، طمأنينه و وقار و يقين و اطمينان مي‌آورد و باطل، پريشاني و نگراني، وحشت و اضطراب، غم و هم و غصه و ترديد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وثق بالله أراه السرور، و من توكل عليه كفاه الامور، و الثقة بالله حصن لايتحصن فيه إلا مؤمن أمين، و التوكل علي الله نجاة من كل سوء و حرز من كل عدو؛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خدا اعتماد و تكيه كند خداوند به او شادماني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خدا توكل كند، خداوند امور او را كفايت كند، اطمينان به خداوند حصاري است كه در آن تحصن نمي‌كند مگر مؤمن امين، و توكل به خدا نجات است از هر بدي و نگهدارنده‌ي آدمي است از شر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رفيق كسي نمي‌شود مگر در سايه‌ي ايمان و امانت و هر كس</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ايمانش به خدا بيشتر باشد توفيقش در ادراك معاني و مواهب الهي بيشتر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عز، و العلم كنز، و الصمت نور، و غاية الزهد الورع، و لا هدم للدين مثل البدع و لا أفسد للرجل من الطمع</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مايه عزت و سرافرازي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نگارنده اين حقيقت را در ميان ملل متنوعه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نصاري، مجوس، حتي هنود، صابئه و هر قومي، ديندارشان عزيزترين مردم آن قوم هستند و بي‌دينان آن‌ها خوارترين آن قومند و منافقان آن‌ها منفورترين افراد آن قوم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ديندار مورد اعتماد و طرف وثوق و ايمن مالي و جاني خلق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و معرفت گنجي است كه خداوند به هر كس عنايت فرمود او را از همه چيز بي‌نياز كرده است، چنانچه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يؤتي الحكمة فقد اوتي خيرا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كثير بي‌نيازي از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خاموشي نوري است كه در دل مي‌تابد و باعث تفكر و معرفت مي‌شود، هر كس در گفتار خود قبلا فكر كند كه سخن بي‌جا نگويد، دلش به نور معرفت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زهدورزي اجتناب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دين را مانند بدعت، خراب نمي‌نمايد و هيچ چيز آدمي را مثل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 به مال مردم ضايع نمي‌كند كه طمع آدمي را خوار و ذليل مي‌كند و بدعت دين را فاسد و تباه مي‌سازد، مردم بي‌دين ارزشي ندارند و شخص طماع خوار و حقير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بلا، به دعاست كه سپر بلا و آفات و عاهات مي‌گردد و هر كس دعا كند و از خدا خير خود را بخواهد و تضرع و زاري در درخواست خود بنمايد به مطلوب خود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شخصي را دشنام دهد بي‌شك ديگري او را دشنام خواهد داد، اگر مي‌خواهيد كسي به شما فحش و دشنام ندهد زبان خود را از دشنام و شماتت و فحش به ديگري ببنديد و سخن به رنج آوري نگوييد تا ديگران هم، حق ادب و احترام شما را نگاهدارند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مصيبت صبر كند به مركب نجات و رستگاري سوار شود و هر كس غيبت كند آماده باشد كه ديگري او را غيبت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عيب ديگري پيش تو آورد و شمرد بي‌گمان عيب تو پيش دگران خواهد برد نظامي گنجوي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ز عيب دگران كن فراز صورت خود بين و در او عيب ساز در همه چيزي هنر و عيب هست عيب مبين تا هنر آري به دست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درخت پارسايي و پرهيزكاري و تقوي را در زمين دل خويش نشاند، ميوه‌هاي اميد و ثمره‌هاي مفيد از آن بردارد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بندگاني دارد كه نعمت فراوان به آن‌ها مي‌دهد و تا روزي كه آن‌ها اين نعمت‌هاي الهي را با مردم در ميان نهند و به محتاجان بذل كنند و با هم بخورند، اين روز افزون و مستدام است، ولي همين كه از انفاق، اكرام و اطعام خودداري كردند از دست آن‌ها مي‌گيرد و به ديگري كه لايق‌تر باشد، مي‌سپارد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اگر نعمت در نزد كسي انبوه، متراكم و سنگين شد و با انفاق پخش نگرديد، تكليف او زياد، بارش سنگين و حسابش طولاني، علاوه بر اين كه تعب و رنج و زحمت نگهداري آن طاقت فرسا هست تا از دستش زايل شود، و از دسترسي به نعمت محروم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خدا توانگر شد همه مردم به او محتاج مي‌شوند و معني توانگري، بر، احسان و انفاق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سعدي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را وقف است و نذر و مهماني زكات و فطره و اعتاق و هدي و قرباني تو كي به دولت ايشان رسي كه نتواني جز اين دو ركعت و آن هم به صد پريشاني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پرهيزكار شد، همه او را دوست مي‌دارند كه اثر پرهيزكاري محبوبيت قلوب است، اگر چه نفعي به ديگران نرساند باز او را دوست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كسب علم بكوشيد و در تحريص آن دست طلب باز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هر كجا هست بطلبيد كه طلب علم بر هر فردي واجب، مباحثات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مستحب است و علم است كه باعث الفت و مودت در بين برادران مؤمن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كه آدمي را صاحب عزت و مروت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كه انسان را از افعال لغو اجتناب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كه تحفه‌ي مجالس و بزم محافل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كه مصاحب و رفيق خوب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كه رفيق سفر و حضر و مونس و مالوف آدمي است و در تنهايي او را وا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ديگري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بالظلم و المعين له و الراضين به شركاء</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كننده، ياري كننده‌ي ظالم و راضي به ظلم و جور همه شريك ظلم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حساب از همه‌ي آن‌ها بازخواست مي‌شود، زيرا وظيفه‌ي انساني است كه ظلم نكند و دست ظالم را از سر مظلوم كوتاه نمايد و به هر عنواني كه ممكن است از دامنه‌ي ظلم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ديگري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العدل علي الظالم أشد من يوم الجور علي المظلوم</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روزي كه خداوند عالم در ديوان محاسبات خود ظالم را احضار مي‌كند و ميزان عدالت را نصب مي‌نمايد آن روز بر ظالم بسيار سخت‌تر است از روزي كه به مظلوم ستمي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ديگري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غرباء لكثرة الجهال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غريب و تنها مي‌باشند به دليل زيادي جهال و نابخردان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غريب در يك شهر كم است، عالم هم در ميان جاهل كم است و هم زبان عالم اندك است و مأنوس و مألوفي ندارد كه با او انس بگيرد و به همين منطق احترام و رعايت غريب و عالم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فرمايش ديگري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الأخلاق بمعاشرة السفهاء، و صلاح الأخلاق بمعاشرة العقلاء</w:t>
      </w:r>
      <w:r>
        <w:rPr>
          <w:rFonts w:eastAsia="IRNazanin" w:cs="IRNazanin"/>
          <w:color w:val="111111"/>
          <w:sz w:val="28"/>
          <w:szCs w:val="28"/>
          <w:rtl w:val="true"/>
          <w:lang w:bidi="fa-IR"/>
        </w:rPr>
        <w:t xml:space="preserve">.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اخلاقي با همنشيني بي‌خردان است، هر اندازه با جهال و نابخردان بيشتر معاشرت كنند فساد اخلاقشان بيشتر مي‌شود و به عكس، اصلاح اخلاق با مجالست و همنشيني با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اندازه با عالم و دانشمند بيشتر نشست و برخاست كنند بر علم و دانش آن‌ها افزوده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گفتار و كردار عالم، درس ادب نفس و هر كه بيشتر از محضر عالم بهره‌مند گردد رفتار و كردارش بهتر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كل شريف من شرفه علمه، و السؤدد حق السؤدد لمن اتقي الله ربه شريف و جامع همه‌ي شرافت، كسي است كه علم او را به شرف و بزرگواري رسانده باشد، و كرامت و آقايي تمام عيار در پرهيزكاري و تقواي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 من أكرم عن ذل النار وجهه</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و جوانمرد كسي است كه چهره‌ي خود را از ذلت آتش دوزخ حفظ كند و گرامي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بزرگواري با علم و دانش و معرفت حق به دست مي‌آيد و هر كه علم و دانش او بيشتر باشد خدا را بهتر مي‌شناسد و هر كه خدا را بهتر بشناسد بزرگواري او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طبقه‌ي اوليه بشر، طبقه انبيا هستند كه خداشناسي آن‌ها از همه كس به وسيله علم و دانش بيشتر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أمل فاجرا كان أدني عقوبته الحرمان</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مرد فاسق و فاجر و نابكاري اميد داشته باشد كمترين كيفرش اين است كه نااميد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بايد اميد فقط به خداي قادر، دانا و توانا باشد، نه به خلق، آن هم به فاجران و فاسقان آن‌ها كه سبب محروميت‌هاي بزرگ و نااميدي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الإنسان بالذنوب أكثر من موته بالأجل، و حياته بالبر أكثر من حياته بالعمر</w:t>
      </w:r>
      <w:r>
        <w:rPr>
          <w:rFonts w:eastAsia="IRNazanin" w:cs="IRNazanin"/>
          <w:color w:val="111111"/>
          <w:sz w:val="28"/>
          <w:szCs w:val="28"/>
          <w:rtl w:val="true"/>
          <w:lang w:bidi="fa-IR"/>
        </w:rPr>
        <w:t xml:space="preserve">.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انسان به گناه بيش از مردن او به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زندگي با نيكوكاري بيش از زندگي به عمر طبيعي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اثر زندگي نام نيكو است و اين نام بايد در صفحات دل مردم جاي گيرد و آن هم به اخلاق نيكو و مهرباني و نوع دوستي و انفاق و ايثار كه ديگران را بر خود مقدم بدارد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سايه‌ي خورشيد سواران طلب رنج خود و راحت ياران طلب مردم به نام نيكو و اعمال خير زنده هستند چه بسيار افرادي كه صدها سال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هزاران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تن آن‌ها مرده، ولي نام آن‌ها زنده و بر سر زبانهاست و چه بسيار افرادي كه هنوز زنده‌اند، ولي اثر وجودي ندارند و مانند مرده‌ها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زندگي و مرگ به روح آدمي است نه به جسم، بايد روح و روان آدمي زنده بماند كه آن هم به اخلاق، علم، فضيلت و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كدام است بر هوشيار آن كه بميرد به سر كوي يار و باز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نميرد آن كه دلش زنده شد به عشق ثبت است بر جريده‌ي عالم دوام ما در گفتار ديگري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علي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 بالقلب، و استغفار باللسان، و عمل بالجوارح، و عزم أن لا يعود</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چهار پايه و ركن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پشيماني به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آدمي مرتكب عملي شد بعد فهميد اشتباه كرده پشيمان مي‌گردد و منفعل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آتشم بيفكن و نام از گنه مبر كاتش به گرمي عرق انفعال نيست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به زبان، كه طلب آمرزش كند و از لغزش و خطاي خود توبه‌ي زباني نمايد و قصدش آن باشد كه ديگر مرتكب خطا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جوارح و اعضا، به جبران ارتكاب عمل خلاف، كه به عكس، بيشتر و بهتر، از خالق اطاعت كند و در عبادت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تصميم قطعي، كه ديگر مرتكب چنين خطايي نگردد، تا از نزول خطرات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توبه، توبه‌ي نصوح باشد يعني با توجه به مراحل اربعه خود را چنان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منفعل داند كه هيچ گاه مرتكب گناه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ديگري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عمل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الفرايض، و اجتناب المحارم، و احتراس من الغفلة في الدين</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عمل نيكان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برپايي فرايض الهي، كه واجبات را خوب رعايت كند در موقع لزوم و به موقع و به وقت به اداي وظايف قيام كند و در نماز و عبادات خشوع و خضوع 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از حرام، كه از هر چه در شريعت حرام شده براي رضاي خدا دوري 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مراقبت به احوال خود، كه مبادا در دين دچار غفلت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ديگري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يبلغن بالعبد إلي رضوان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الاستغفار، و خفض الجانب، و كثرة الصدقة</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بنده را به درجه‌ي خشنودي حق تعالي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فروتني و تواضع، كه كسي با ديگران نرم و خوش‌رفتار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صدقه‌ي زياد و دستگيري از درماندگان بيچارگان و واماندگان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ديگري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كن فيه استكمل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أعطي في الله، و منع في الله، و أحب في الله، و أبغض في الله</w:t>
      </w:r>
      <w:r>
        <w:rPr>
          <w:rFonts w:eastAsia="IRNazanin" w:cs="IRNazanin"/>
          <w:color w:val="111111"/>
          <w:sz w:val="28"/>
          <w:szCs w:val="28"/>
          <w:rtl w:val="true"/>
          <w:lang w:bidi="fa-IR"/>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 كه شرايط كمال ايمان است</w:t>
      </w:r>
      <w:r>
        <w:rPr>
          <w:rFonts w:eastAsia="IRNazanin" w:cs="IRNazanin"/>
          <w:color w:val="111111"/>
          <w:sz w:val="28"/>
          <w:szCs w:val="28"/>
          <w:rtl w:val="true"/>
          <w:lang w:bidi="fa-IR"/>
        </w:rPr>
        <w:t>:</w:t>
      </w:r>
      <w:bookmarkStart w:id="333" w:name="pg526_7880"/>
    </w:p>
    <w:p>
      <w:pPr>
        <w:pStyle w:val="BookText"/>
        <w:rPr/>
      </w:pPr>
      <w:bookmarkEnd w:id="333"/>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آن چه دارد براي رضاي خدا به مردم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دوستي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او در راه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اين اعمال اگر متضمن رضاي خدا باشد، موجب تقرب حق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كن فيه لم يندم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العجلة، و المشورة، و التوكل علي الله عند العزيمة</w:t>
      </w:r>
      <w:r>
        <w:rPr>
          <w:rFonts w:eastAsia="IRNazanin" w:cs="IRNazanin"/>
          <w:color w:val="111111"/>
          <w:sz w:val="28"/>
          <w:szCs w:val="28"/>
          <w:rtl w:val="true"/>
          <w:lang w:bidi="fa-IR"/>
        </w:rPr>
        <w:t xml:space="preserve">.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داراي سه خصلت باشد هرگز پشيمان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نكردن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هر كاري با دقت و آرامش و مطالعه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نمودن با برادران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در هنگام عزم و اراده‌ي كاري، تا به اميد خدا و عنايت و حمايت باري تعالي موفق گردد</w:t>
      </w:r>
      <w:r>
        <w:rPr>
          <w:rFonts w:eastAsia="IRNazanin" w:cs="IRNazanin"/>
          <w:color w:val="111111"/>
          <w:sz w:val="28"/>
          <w:szCs w:val="28"/>
          <w:rtl w:val="true"/>
          <w:lang w:bidi="fa-IR"/>
        </w:rPr>
        <w:t>.</w:t>
      </w:r>
    </w:p>
    <w:p>
      <w:pPr>
        <w:pStyle w:val="Heading3"/>
        <w:numPr>
          <w:ilvl w:val="2"/>
          <w:numId w:val="1"/>
        </w:numPr>
        <w:rPr/>
      </w:pPr>
      <w:bookmarkStart w:id="334" w:name="__RefHeading___Toc4601223_211673320"/>
      <w:bookmarkStart w:id="335" w:name="_Toc115"/>
      <w:bookmarkEnd w:id="334"/>
      <w:r>
        <w:rPr>
          <w:rtl w:val="true"/>
        </w:rPr>
        <w:t>كلمات قصار، نصايح و مواعظ امام جواد</w:t>
      </w:r>
      <w:bookmarkEnd w:id="33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وظيفه‌ي امام، ارشاد و هدايت مردم است كه بايستي با كلمات رسا و كوتاه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قالب معاني دقيقه و نماينده‌ي الطاف خفيه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راه مستقيم هدايت نمايد و از انحراف و اعوجاج و لغزش و خطا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منصب امامت، حب نوع و دوستي عموم مردم است كه عواطف و علاقه به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آميخته به مأموريتي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ايجاب مي‌كند كه حلقه‌ي ارشاد و هدايت را در دست گرفته و به كلمات قصار كه مانند مجاري رودخانه است و راه به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درياي علم و دانش دارد مردم را به صلاح و صواب خودشان هدايت نمايد و با نشاط و انبساط و چهره‌ي گشاده و علاقه به رقا و ارتقاي ملي مردم را به كمال مطلوب خود ارائه طريق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نصايح امام از روي علاقه به مردم است، نه براي گرفتن پاداش، يا جلب منفعتي، يا به منظور وجيه المله شدن، يا احراز مقام و منصب زعامت و پيشوايي، بلكه امام به پيروي از سنت و روش رسول خدا صلي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أسألكم عليه أجرا إلا المودة في القربي</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پاداش اين خدمات و ارشاد و هدايت و نصيحت و اندرز فقط براي رضا خدا بوده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گفتار و سخنان ائمه‌ي ما، وسيله‌ي كسب و كاري نبوده تا بدان جهت، احراز مقامي بنمايند، بلكه فقط براي رضاي خدا و تقرب به حق، بندگان خدا را به سوي حق، دعوت و راهنمايي كرده‌اند و آنچه سبب نيل به سعادت و رستگاري و موجب فوز و فلاح بوده، تعليم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نصايح امام جواد عليه‌السلام مانند سخنان يك پيرمرد سالخورده‌اي است كه مدت طول عمر خود تجاربي اندوخته و حاصل آن را براي آيندگان بگذارد، با آنكه از سنين عمرش بيست و پنج سال بيشتر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دلنشين آن حضرت همچون در شاهوار و جواهر گران‌بها پرارزش بوده و بيشتر براي تكامل نفساني از روي روان‌شناسي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بخشي از كلمات قصار امام جواد عليه‌السلام را بيان مي‌نماييم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أصغي إلي ناطق فقد عبده، فإن كان الناطق يؤدي عن الله عزوجل فقد عبدالله و إن كان الناطق يؤدي عن لسان إبليس فقد عبد إبليس</w:t>
      </w:r>
      <w:r>
        <w:rPr>
          <w:rFonts w:eastAsia="IRNazanin" w:cs="IRNazanin"/>
          <w:color w:val="111111"/>
          <w:sz w:val="28"/>
          <w:szCs w:val="28"/>
          <w:rtl w:val="true"/>
          <w:lang w:bidi="fa-IR"/>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سخن ناطق و سخن‌راني را بشنود و بدان توجه كند بنده‌ي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ناطق از خدا و براي رضاي او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بنده‌ي</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مي‌باشد و اگر از زبان شيطان سخن گويد بنده ابليس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إظهار الشي‌ء قبل أن يستحكم مفسدة له</w:t>
      </w:r>
      <w:r>
        <w:rPr>
          <w:rFonts w:eastAsia="IRNazanin" w:cs="IRNazanin"/>
          <w:color w:val="111111"/>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كاري كه هنوز اساس آن پايدار نيست فساد انگيز است، بايد امورات قبلا بر اساس محكم و متقني پايه گذاري شود، تا فساد نياورد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 يحتاج إلي خصال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من الله، و واعظ من نفسه و قبول من ينصحه</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نيازمند سه خصلصت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توفيق از خدا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از جانب نفس و درون خود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نصيحت و اندرز از نصيحت كننده‌ي خيرخواه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سه خصلت را پيدا كند، موفق و رستگار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التحفظ علي قدر الخوف</w:t>
      </w:r>
      <w:r>
        <w:rPr>
          <w:rFonts w:eastAsia="IRNazanin" w:cs="IRNazanin"/>
          <w:color w:val="111111"/>
          <w:sz w:val="28"/>
          <w:szCs w:val="28"/>
          <w:rtl w:val="true"/>
          <w:lang w:bidi="fa-IR"/>
        </w:rPr>
        <w:t xml:space="preserve">.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حفظ كردن بر پايه‌ي و ميزان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هر اندازه آدمي به چيزي علاقه داشته باشد براي حفظ آن بيشتر مي‌كوشد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الأيام تهتك لك الأمر عن الأسرار الكامنة</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از اسرار پوشيده‌ي عالم پرده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اصل روانشناسي است كه امام تذكر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نزد انسان مكتوم و مستور باشد روزگار از روي آن پرده برمي‌دارد و آن اسرار را آشكار مي‌سازد، يا هر جنايتي كه پنهان كني روزگار آن را آشكار مي‌سازد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انقاد إلي الطمأنينة قبل الخبرة فقد عرض نفسه للمهلكة و للعاقبة المتعبة</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پيش از آزمايش و امتحان مطمئن گردد، جان خود را در معرض هلاكت، و آخر كار خود را به تعب و رنج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آدمي تا خود را نيازموده نبايد در هيچ كاري مطمئن گردد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الثقة بالله ثمن لكل غال، و سلم لكل عال</w:t>
      </w:r>
      <w:r>
        <w:rPr>
          <w:rFonts w:eastAsia="IRNazanin" w:cs="IRNazanin"/>
          <w:color w:val="111111"/>
          <w:sz w:val="28"/>
          <w:szCs w:val="28"/>
          <w:rtl w:val="true"/>
          <w:lang w:bidi="fa-IR"/>
        </w:rPr>
        <w:t xml:space="preserve">.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به خدا بهاي هر چيز ارزشمند و نردبان ترقي و وسيله‌ي پيشرفت و رسيدن به مرتبه‌ي والا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عاداك من ستر عنك الرشد اتباعا لما تهواه</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 تو دشمني كرده كسي كه به پيروي از خواسته‌ها و تمايلاتت تو را از رشد عقلي باز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راكب الشهوات لا تقال عثرته</w:t>
      </w:r>
      <w:r>
        <w:rPr>
          <w:rFonts w:eastAsia="IRNazanin" w:cs="IRNazanin"/>
          <w:color w:val="111111"/>
          <w:sz w:val="28"/>
          <w:szCs w:val="28"/>
          <w:rtl w:val="true"/>
          <w:lang w:bidi="fa-IR"/>
        </w:rPr>
        <w:t xml:space="preserve">.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شهوتران از لغزشش چشم پوشي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حب و دوستي هر چيزي چشم را كور و گوش را كر مي‌سازد و مردم شهوت‌ران همواره در لغزش و خطا و عصيان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يضيع من الله كافله؟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ضايع مي‌شود كسي كه خدا كفيل او است؟ هر كسي كار خود را به خدا واگذارد هرگز كارش ضايع و تباه نمي‌شود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ينجو من الله طالبه؟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رهائي مي‌يابد كسي كه خداوند در طلب اوست؟ يعني امكان ندارد كسي از حيطه قدرت الهي فرار كند، چنان كه اميرمؤمنان علي عليه‌السلام در دعاي كميل عرض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يمكن الفرار من حكومتك</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انقطع إلي غير الله و كله الله إليه</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خدا ببرد و به غير خدا بپيوندد، خداوند او را به خودش و يا آن غير وامي‌گذارد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عمل علي غير علم كان ما يفسد أكثر مما يصلح</w:t>
      </w:r>
      <w:r>
        <w:rPr>
          <w:rFonts w:eastAsia="IRNazanin" w:cs="IRNazanin"/>
          <w:color w:val="111111"/>
          <w:sz w:val="28"/>
          <w:szCs w:val="28"/>
          <w:rtl w:val="true"/>
          <w:lang w:bidi="fa-IR"/>
        </w:rPr>
        <w:t xml:space="preserve">.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بدون علم و اطلاع كاري را انجام دهد، تباهي و فساد آن بيشتر از اصلاح و درستي آن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يعرف الموارد أعيته المصادر</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كه محل‌هاي ورود را نشناسد، محل‌هاي خروج او را به تعب و رنج مي‌افكند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هجر المداراة، قارنه المكروه</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مدارا كردن را ترك كند، گرفتار مكروه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مصاحبة الشرير كالسيف المسلول، يحسن منظره و يقبح أثره</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همنشيني با اشرار همچون شمشير برهنه است كه منظره‌اش فريبنده، ولي اثرش زشت و ناپسند است، چون كار شمشير بريدن، و دريدن و قطع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دريد و بريد و شكست و ببست يلان را سر و سينه و پا و دست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كفي بالمرء خيانة أن يكون أمينا للخونة</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شخص از نظر خيانت همين بس كه امين خائنين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 فرق مي‌كند كه خودش بدزدد يا خزينه‌دار دزدان گردد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تكن وليا لله تعالي في العلانية و عدوا له في السر</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در آشكارا دوست و در پنهاني دشمن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تقديس و تسبيح زباني كافي نيست، بايد دوست خدا راضي به رضاي خدا بوده و عملا سپاسگزار بوده و به فقر، غني، صحت و سقم راضي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تعادن أحدا حتي تعرف الذي بينه و بين الله، فإن كان محسنا فانه لا يسلمه إليك، و إن كان مسيئا فإن علمك به يكيفك فلا تعاده</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كس دشمني مكن مگر آن كه بداني بين او و خداي او چه روابطي است يعني نزد خدا چگونه به حساب مي‌آيد اگر خوب و نيكوكار است با او دشمني مكن و اگر بد و بدكردار است همين آگاهي تو در مورد بدي او كافي است، پس با او دشمني مكن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أنزل القضاء ضاق الفضاء</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قضا فرود آمد فضا تنگ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آدمي با داشتن تمام وسايل و هوش و ذكاء اشتباه مي‌كند و طبيب ابله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الحوائج تطلب بالرجاء و هي تنزل بالقضاء</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نيازهاي آدمي با اميد به خدا درخواست مي‌شود و به قضاي الهي فرود مي‌آيد و برآورده مي‌گردد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العافية أحسن عطاء</w:t>
      </w:r>
      <w:r>
        <w:rPr>
          <w:rFonts w:eastAsia="IRNazanin" w:cs="IRNazanin"/>
          <w:color w:val="111111"/>
          <w:sz w:val="28"/>
          <w:szCs w:val="28"/>
          <w:rtl w:val="true"/>
          <w:lang w:bidi="fa-IR"/>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تندرستي و عافيت بهترين عطيه الهي و بخشش پروردگار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 المؤمن غناه عن الناس</w:t>
      </w:r>
      <w:r>
        <w:rPr>
          <w:rFonts w:eastAsia="IRNazanin" w:cs="IRNazanin"/>
          <w:color w:val="111111"/>
          <w:sz w:val="28"/>
          <w:szCs w:val="28"/>
          <w:rtl w:val="true"/>
          <w:lang w:bidi="fa-IR"/>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مؤمن بي‌نيازي او از مردم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فقط به خدا اميدوار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يضرك سخط من رضاه الجور</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مردي كه از جور و ستم خشنود شده به تو ضرر و زيان نمي‌رساند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الشهوات من ضعف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و پيروي تمايلات نفساني از ضعف نفس است، مردم ضعيف النفس پيرو هوي و هوس مي‌باشند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يرض من أخيه بحسن النية لم يرض بالعطية</w:t>
      </w:r>
      <w:r>
        <w:rPr>
          <w:rFonts w:eastAsia="IRNazanin" w:cs="IRNazanin"/>
          <w:color w:val="111111"/>
          <w:sz w:val="28"/>
          <w:szCs w:val="28"/>
          <w:rtl w:val="true"/>
          <w:lang w:bidi="fa-IR"/>
        </w:rPr>
        <w:t xml:space="preserve">.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از حسن نيت برادر مؤمن خود راضي نشود از عطيه و بخشش او راضي نخواهد شد، زيرا بخشش‌ها نتيجه نيت‌هاي خوب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القصد إلي الله بالقلوب أبلغ من إتعاب الجوارح بالأعمال</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خدا نمودن به وسيله‌ي دلها زودتر آدمي را به مقصد مي‌رساند تا اينكه اعضاء و جوارح را با اعمال به رنج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قصدش خدا باشد اگر رنجي هم نبرد مزدي مي‌گيرد، ولي كسي كه رياكار باشد اگر رنجي هم ببرد اجري نمي‌گيرد مگر به اندازه همان رنج مادي اجر مادي مي‌برد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بالدعاء تصرف البلية</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گرفتاري با دعا برگردانده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مورد آيات قرآن و احاديث بيشماري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بالراعي تصلح الرعية</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كار هر ملت به زمامدار و پيشوا و مقتداي آن ملت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گله از قدرت چوپان در امان است، ملت نيز از شخصيت زعيم خود برخوردار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شتم أجيب</w:t>
      </w:r>
      <w:r>
        <w:rPr>
          <w:rFonts w:eastAsia="IRNazanin" w:cs="IRNazanin"/>
          <w:color w:val="111111"/>
          <w:sz w:val="28"/>
          <w:szCs w:val="28"/>
          <w:rtl w:val="true"/>
          <w:lang w:bidi="fa-IR"/>
        </w:rPr>
        <w:t xml:space="preserve">.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شماتت كند، مورد شماتت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شماتت نكنيد و دشنام ندهيد تا همان سخن را نشنويد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تهور أصيب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تهور و جسارت را پيشه‌ي خود كرد دچار بلا و مصيبت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متهور با بلايا قرين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المعروف أحوج إلي اصطناعه من أهل الحاجة، لان لهم أجره و فخره و ذكره</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نيكوكاران بيشتر نيازمند نيكويي هستند، چرا كه براي آنان پاداش و افتخار و شهرت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أمل انسانا هابه</w:t>
      </w:r>
      <w:r>
        <w:rPr>
          <w:rFonts w:eastAsia="IRNazanin" w:cs="IRNazanin"/>
          <w:color w:val="111111"/>
          <w:sz w:val="28"/>
          <w:szCs w:val="28"/>
          <w:rtl w:val="true"/>
          <w:lang w:bidi="fa-IR"/>
        </w:rPr>
        <w:t xml:space="preserve">.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انساني اميد و آرزو داشته باشد او را گرامي مي‌دارد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جهل شيئا عابه</w:t>
      </w:r>
      <w:r>
        <w:rPr>
          <w:rFonts w:eastAsia="IRNazanin" w:cs="IRNazanin"/>
          <w:color w:val="111111"/>
          <w:sz w:val="28"/>
          <w:szCs w:val="28"/>
          <w:rtl w:val="true"/>
          <w:lang w:bidi="fa-IR"/>
        </w:rPr>
        <w:t xml:space="preserve">.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چيزي را ندانست آن را عيب مي‌گيرد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الفرصة خلسة</w:t>
      </w:r>
      <w:r>
        <w:rPr>
          <w:rFonts w:eastAsia="IRNazanin" w:cs="IRNazanin"/>
          <w:color w:val="111111"/>
          <w:sz w:val="28"/>
          <w:szCs w:val="28"/>
          <w:rtl w:val="true"/>
          <w:lang w:bidi="fa-IR"/>
        </w:rPr>
        <w:t xml:space="preserve">.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 از دست رفتني و ربوده شدني است كه بايد از آن استفاده كرد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عنوان صحيفة السعيد حسن الثناء عليه</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كارنامه‌ي سعادتمندان، مدح و ثناي نيكو بر اوست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عنوان صحيفة المؤمن حسن خلقه</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كارنامه‌ي مؤمن خوش خلقي و اخلاق نيكوي اوست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خفض الجناح زينة العلم</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و فروتني و شكسته بالي علم و دانش را زينت و زيور مي‌دهد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الجمال في اللسان</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و زيبايي آدمي در زبان و منطق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 صحبت خوب كند و هم خوب، صحبت نمايد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الكمال في العقل</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انسان به عقل، و خرد اوست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صبر الرجل قلة شكواه</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شكيبائي مرد، كمي شكوه‌ي اوست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رفق الرجل بأخيه ترك توبيخه بحضرة من يكره</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مدارا كردن شخص با برادرش ترك توبيخ و سرزنش او است در حضور كسي كه نمي‌پسندد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برادران خود سازش نداشته باشد سرزنش او بيشتر است و نشانه سازش آن است كه عيب گيري، ملامت و سرزنش نكند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صدق صحبة الرجل إسقاط المؤنة عن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نشانه‌هاي صداقت در رفاقت و همراهي آن است كه رفيقش را زير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 خرج نيندازد، بلكه مؤونه و مخارج او را تقليل دهد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علامة المحبة كثرة الموافقة و قلة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نشانه‌هاي دوستي، كثرت سازش و موافقت و كمي مخالفت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البقاء فليعد للمصائب قلبا صبورا</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خواهان بقا و ماندن است بايستي در قلب صبوري را براي بلاها و گرفتاري‌ها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دل صبور و بردبار مخزن افاضات الهي است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كثر همه سقم جسمه</w:t>
      </w:r>
      <w:r>
        <w:rPr>
          <w:rFonts w:eastAsia="IRNazanin" w:cs="IRNazanin"/>
          <w:color w:val="111111"/>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اندوه و غم و غصه‌اش زياد شد جسمش دچار بيماري و ضعف مي‌گردد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العفاف زينة الفقر</w:t>
      </w:r>
      <w:r>
        <w:rPr>
          <w:rFonts w:eastAsia="IRNazanin" w:cs="IRNazanin"/>
          <w:color w:val="111111"/>
          <w:sz w:val="28"/>
          <w:szCs w:val="28"/>
          <w:rtl w:val="true"/>
          <w:lang w:bidi="fa-IR"/>
        </w:rPr>
        <w:t xml:space="preserve">.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داري و پارسائي زينت فقر و ناداري است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الشكر زينة البلاء</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 زينت بلا و مصيبت است كه صبر در بلا و مصيبت، شكر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التواضع زينة الحسب</w:t>
      </w:r>
      <w:r>
        <w:rPr>
          <w:rFonts w:eastAsia="IRNazanin" w:cs="IRNazanin"/>
          <w:color w:val="111111"/>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فروتني، زينت حسب و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نمونه‌ي بزرگواري و آقايي است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الفصاحة زينة الكلام</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زينت بخش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سخني كه فصيح و بليغ باشد اثرش نيكوتر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وعظ أخاه سرا فقد زانه، و من وعظ علانية فقد شانه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پنهان به برادر خود پند و اندرز دهد در واقع به او زينت بخشيده و اگر در ملأ و آشكار نصيحتش كند از او عيب‌جويي و او را زشت گردانيده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لله عبادا يخصهم بالنعم و يقرها فيهم ما بذلوا، فإذا منعوها نزعها الله عنهم و حولها إلي غيرهم</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بندگاني دارد كه به دوام نعمت‌هاي خود اختصاص يافته‌اند، و تا آن هنگامي كه از نعمت‌هاي بي‌پايان الهي به ديگران ببخشند و انفاق كنند آن نعمت روز افزون باقي و برقرار است، و اگر از انفاق خودداري كنند خداوند آن نعمت را از آن‌ها زايل مي‌گرداند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الحفظ زينة راوية</w:t>
      </w:r>
      <w:r>
        <w:rPr>
          <w:rFonts w:eastAsia="IRNazanin" w:cs="IRNazanin"/>
          <w:color w:val="111111"/>
          <w:sz w:val="28"/>
          <w:szCs w:val="28"/>
          <w:rtl w:val="true"/>
          <w:lang w:bidi="fa-IR"/>
        </w:rPr>
        <w:t xml:space="preserve">. </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كردن اخبار و نگاهداري روايات زينت محدثان و راويان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بسط الوجه زينة الحلم</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رويي زينت بردباري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آدمي حلم خود را با چهره‌ي باز نشان دهد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 المرء من كمال المروة تركه ما لا يجمل به، و من حيائه أن لا يلقي أحدا بما لا يكره، و من عرفانه علمه بزمانه، و من سلامته قلة حفظه لعيوب غيره و عنايته بإصلاح عيوبه، و من سخاه المرء بره بمن يجب حقه عليه</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مردانگي براي شخص اين است كه كاري كه به او زيبائي نمي‌دهد نكند و از حياء و آزرم وي اين است كه با آنچه براي خودش</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خوشايند نيست با ديگران برخورد نكند و از شناخت وي علم او به زمان خودش است و از سلامت نفسش اين است كه تا مي‌تواند نقائص ديگران را به خاطر نسپرد و نواقص خودش را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جود اين است كه نسبت به كسي كه حق وي برش واجب است نيكوئي كند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عظمت نعمة الله علي أحد إلا عظمت عليه مئونة الناس، فمن لم يتحمل تلك المئونة عرض النعمة للزوال</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براي هيچ كس توسعه نمي‌يابد مگر اين كه نياز مردم بدو زياد شود، هر كس موجب برآوردن حوايج و نيازهاي مردم باشد نعمت بر او افزوني يابد و كسي كه متحمل برآوردن حوايج خلق نگردد، خداوند نعمت را از او زايل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از شرايط رياست و زعامت انجام كار مردم و سلب آن به جهت بي‌اعتنايي به كار خلق است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ترك مالا يعني زينة الورع</w:t>
      </w:r>
      <w:r>
        <w:rPr>
          <w:rFonts w:eastAsia="IRNazanin" w:cs="IRNazanin"/>
          <w:color w:val="111111"/>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و واگذاري چيزي كه مقصود و مربوط نيست نشانه ورع و پرهيزكاري است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إنصاف الرجل قبوله الحق إذا بان له</w:t>
      </w:r>
      <w:r>
        <w:rPr>
          <w:rFonts w:eastAsia="IRNazanin" w:cs="IRNazanin"/>
          <w:color w:val="111111"/>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نشاني انصاف قبول و پذيرش حق است هنگامي كه براي او آشكار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تواضع المرء معرفته بقدره</w:t>
      </w:r>
      <w:r>
        <w:rPr>
          <w:rFonts w:eastAsia="IRNazanin" w:cs="IRNazanin"/>
          <w:color w:val="111111"/>
          <w:sz w:val="28"/>
          <w:szCs w:val="28"/>
          <w:rtl w:val="true"/>
          <w:lang w:bidi="fa-IR"/>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تواضع شخص، شناختن قدر خويشتن است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نصح الإنسان لأخيه نهيه عما لا يرضاه لنفسه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نصيحت و خيرخواهي انسان براي برادران ديني خودش، باز داشتن او از چيزي است كه آن را براي خودش نمي‌پسندد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چه را بر خود نمي‌پسندد بر ديگران روا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سلامة الإنسان قلة حفظه لعيوب غيره، و عنايته بإصلاح عيوب نفسه</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نشانه‌هاي سلامتي آدمي، كم عيب گرفتن از ديگران و توجه داشتن به اصلاح عيوب خويشتن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عيب خلق گفتن نه مروت است و مردي نگهي به خويشتن كن كه همه گناه داري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أخطاء وجوه المطالب خذلته الحيل</w:t>
      </w:r>
      <w:r>
        <w:rPr>
          <w:rFonts w:eastAsia="IRNazanin" w:cs="IRNazanin"/>
          <w:color w:val="111111"/>
          <w:sz w:val="28"/>
          <w:szCs w:val="28"/>
          <w:rtl w:val="true"/>
          <w:lang w:bidi="fa-IR"/>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در مبادي و اساس كاري به خطا و اشتباه رفت دست به مكر و حيله مي‌زند و در نتيجه، ذلت و خواري مي‌آورد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الطامع في وثاق الذل</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كار در گرو ذلت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 علي المصيبة، مصيبة علي الشامت بها</w:t>
      </w:r>
      <w:r>
        <w:rPr>
          <w:rFonts w:eastAsia="IRNazanin" w:cs="IRNazanin"/>
          <w:color w:val="111111"/>
          <w:sz w:val="28"/>
          <w:szCs w:val="28"/>
          <w:rtl w:val="true"/>
          <w:lang w:bidi="fa-IR"/>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بر مصيبت، مصيبت بر شماتت كننده به آن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يبلغن بالعبد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الاستغفار، و خفض الجانب، و كثرة الصدقة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بنده را به رضا و خشنودي خداوند مي‌رساند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كثرت استغفار و طلب آمرزش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ملايمت و نرمي با خلق</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صدقه دادن و خيرات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سكت الجاهل ما اختلف الناس</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 سكوت كند مردم دچار اختلاف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جهال اجتماع ساكت هستند اختلاف در مردم كم است و منظور از سكوت جهال، عدم دخالت آن‌ها با بي‌علمي در كار اجتماع است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الرجل بين فكيه</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آدمي بين دو فك او يعني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زبان سرخ سر سبز مي‌دهد بر باد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الرأي مع الآفاة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هميشه با آفت همدوش است، تا از امتحان خوب بدر آيد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الظهير الرأي الفطير</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پشتيبان فكر ناپخته و خام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ثلاثة خصال يجلب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في المعاشرة، و المواساة في الشدة، و الانطواع و الرجوع علي قلب سليم</w:t>
      </w:r>
      <w:r>
        <w:rPr>
          <w:rFonts w:eastAsia="IRNazanin" w:cs="IRNazanin"/>
          <w:color w:val="111111"/>
          <w:sz w:val="28"/>
          <w:szCs w:val="28"/>
          <w:rtl w:val="true"/>
          <w:lang w:bidi="fa-IR"/>
        </w:rPr>
        <w:t xml:space="preserve">.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جلب مودت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انصاف در معاشرت،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مواسات و برادري در موقع سختي،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 پيچيدن دل‌هاي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دل‌هايي كه از حقد، حسد و كينه به هم پيچيده از دانش و خوش بيني و دوستي و فضيلت به هم بپيچد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إخوان، فإن كانت الأخوة في غير ذات الله فإنها تحوز عداوة و ذلك</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xml:space="preserve">) </w:t>
      </w:r>
      <w:r>
        <w:rPr>
          <w:rStyle w:val="FootnoteAnchor"/>
          <w:rtl w:val="true"/>
        </w:rPr>
        <w:footnoteReference w:id="330"/>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هم برادرند، اگر اين برادري براي رضاي خدا باشد به خير و صلاح مي‌گرايد و اگر براي خدا نباشد، بلكه براي مال جاه و مقام دنيا باشد به سبب آن چيز موجب عداوت و دشمني مي‌گردد، چنانچه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 از دوستان در آن روز با هم دشمن مي‌شوند مگر 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دوستي آن‌ها چون براي رضاي خداست باقي و برقرار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الخلق أشكال و كل يعمل علي شاكلته</w:t>
      </w:r>
      <w:r>
        <w:rPr>
          <w:rFonts w:eastAsia="IRNazanin" w:cs="IRNazanin"/>
          <w:color w:val="111111"/>
          <w:sz w:val="28"/>
          <w:szCs w:val="28"/>
          <w:rtl w:val="true"/>
          <w:lang w:bidi="fa-IR"/>
        </w:rPr>
        <w:t xml:space="preserve">.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به اشكال مختلفي هستند و هر كس بر طبق شكل و روشي كه دارد عمل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شكل ظاهر، بلكه شكل باطن كه هيولاي انديشه و فكر و عقل و علم اوست و روي آن مدار دور مي‌زند و عمل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كردار هر كس منطبق با صورت و هيكل متناسب اوست كه اكثر صورت‌هاي ظاهر با صورت‌هاي باطن انطباق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استحسن قبيحا كان شريكا فيه</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كار زشتي را نيكو شمارد در آن كار زشت شريك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زشتكاري با زشت دوستي شريك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النعمة داعية المقت</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نعمت، موجب كينه و خشم و نفرت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نعمت از كفت بيرون كند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جازاك بالشكر فقد أعطاك أكثر مما أخذ منك</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شكر نعمت تو را به جا آرد و از احسان و لطف تو تشكر و سپاس گزاري كند بيش از آن چه از تو گرفته به تو بخشيده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يفسدك الظن علي صديق و قد أصلحك اليقين له</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و ظن بد در دوستي كه در دوستي او را آزمايش و امتحان نموده و يقين و اطمينان بدو داشته‌اي، مبر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تعاجلوا الأمر قبل بلوغه، فتندموا</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هيچ كاري پيش از رسيدن زمان آن شتاب نكنيد كه موجب ندامت و پشيماني مي‌گردد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يزال العقل و الحمق يتغالبان علي الرجل إلي أن يبلغ ثماني عشر سنة، فإذا بلغها غلبه عليه أكثرهما فيه</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حماقت در آدمي در حال مبارزه هستند تا به سن هجده سالگي برسد، در اين سن هر كدام بيشتر در وجود او است چيره مي‌شود و روش آدمي بدان سوي مي‌گرايد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يطولن عليكم الأمل فتقسوا قلوبكم</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آرزوهاي خود را طولاني نكنيد كه در اين صورت دل‌هاي شما قسي و سخت مي‌گردد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ارحموا ضعفاءكم</w:t>
      </w:r>
      <w:r>
        <w:rPr>
          <w:rFonts w:eastAsia="IRNazanin" w:cs="IRNazanin"/>
          <w:color w:val="111111"/>
          <w:sz w:val="28"/>
          <w:szCs w:val="28"/>
          <w:rtl w:val="true"/>
          <w:lang w:bidi="fa-IR"/>
        </w:rPr>
        <w:t xml:space="preserve">.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ناتوانان قوم خود رحم كنيد و از آن‌ها حمايت نموده و ايشان را كمك نماييد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اطلبوا الرحمة من الله بالرحمة منكم</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را به رحمي كه شما در حق ديگران مي‌نماييد جلب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شما به مردم بيشتر رحم كنيد خداوند به شماها بيشتر ترحم مي‌كند كه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ترحم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أمل فاجرا كان عقوبته الحرمان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فاجر و بدكاري چشم اميد و آرزو داشته باشد كيفر او محروميت است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أنعم الله علي عبد نعمة فعلم أنها من الله إلا كتب الله جل اسمه له شكرها قبل أن يحمده عليها و لا أذنب ذنبا فعلم أن الله مطلع عليه إن شاء عذبه و إن شاء غفر له إلا غفر له قبل أن يستغفره</w:t>
      </w:r>
      <w:r>
        <w:rPr>
          <w:rFonts w:eastAsia="IRNazanin" w:cs="IRNazanin"/>
          <w:color w:val="111111"/>
          <w:sz w:val="28"/>
          <w:szCs w:val="28"/>
          <w:rtl w:val="true"/>
          <w:lang w:bidi="fa-IR"/>
        </w:rPr>
        <w:t xml:space="preserve">.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نعمتي بر بنده‌اي نمي‌بخشد كه بداند آن نعمت از طرف خداوند است مگر آنكه خداوند شكر آن را برايش بنويسد پيش از آنكه او را سپاس گويد، و گناهي مرتكب نمي‌شود كه بداند خداوند بر او آگاه است اگر بخواهد او را عذاب مي‌كند و اگر بخواهد مي‌آمرزد، او را مي‌آمرزد پيش از آنكه طلب آمرزش كند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موت الإنسان بالذنوب أكثر من موته بالأجل، و حياته البر أكثر من حياته بالعمر</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علت گناه بيشتر از مردن به اجل و سرآمدن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حيات و زندگي با بر و نيكي بيشتر از زندگي او با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زندگاني و حيات مفيد است كه بركت و اثر خوب به جا گذاشته باشد و پايدار باشد، در حالي كه زندگي مادي پايدار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 اي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چنين زندگاني كزين زندگاني چو مردي بماني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ركب مركب الصبر اهتدي إلي مضمار النصر</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سوار مركب بردباري و شكيبايي شود عنان پيروزي و ظفر را به دست مي‌آورد و به ميدان نصرت و پيروزي دست مي‌يابد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غرس أشجار التقي، اجتني ثمار المني</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درخت تقوي و پرهيزكاري را بكارد ميوه‌ي شيرين آرزو را خواهد چشيد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استفاد أخا في الله فقد استفاد بيتا في الجنة</w:t>
      </w:r>
      <w:r>
        <w:rPr>
          <w:rFonts w:eastAsia="IRNazanin" w:cs="IRNazanin"/>
          <w:color w:val="111111"/>
          <w:sz w:val="28"/>
          <w:szCs w:val="28"/>
          <w:rtl w:val="true"/>
          <w:lang w:bidi="fa-IR"/>
        </w:rPr>
        <w:t xml:space="preserve">.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كسي كه با كسي براي خدا برادري كند و استفاده نمايد، از خانه‌اي در بهشت استفاده مي‌نمايد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وثق بالله اراه السرور و من توكل عليه كفاه الامور و التوكل علي الله نجاة من كل سوء و حرزه من كل عدو</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خدا اطمينان كند سرور و شادماني به او بنماياند و هر كه بر او توكل كند امورش را كفايت كند و توكل بر خدا باعث رهائي از هر بدي و نگهدار انسان از شر هر دشمن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كانت السماوات و الارضون رتقا علي عبد، ثم اتقي الله لجعل الله له مخرجا منها</w:t>
      </w:r>
      <w:r>
        <w:rPr>
          <w:rFonts w:eastAsia="IRNazanin" w:cs="IRNazanin"/>
          <w:color w:val="111111"/>
          <w:sz w:val="28"/>
          <w:szCs w:val="28"/>
          <w:rtl w:val="true"/>
          <w:lang w:bidi="fa-IR"/>
        </w:rPr>
        <w:t xml:space="preserve">.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درهاي آسمان و زمين بر بنده‌اي بسته شود و بنده پرهيزكار باشد خداوند راه فرار از مهلكه و گرفتاري براي او باز خواهد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 خصال تعين المرء علي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 الغني و العلم و التوفيق</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آدمي را در عمل خوب كمك مي‌كند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تندرستي و سلامتي مزاج،</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بي‌نيازي و توانايي و تمكن،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و دانش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توفيق و فراهم بودن اسباب سعادت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بطلب العلم فإن طلبه فريضة والبحث عنه نافله، و هو صلة بين الإخوان، و دليل علي المروة، و تحفة في المجالس، و صاحب في السفر، و أنيس في الغربة</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طلب علم و كسب دانش، چرا كه فراگرفتن علم بر هر كس واجب است و بحث و گفتگو درباره‌ي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علمي بين دوستان نوعي صله و پيوند است و نشانه‌ي مروت و انصاف و تحفه‌ي مجالس و محافل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علمي مصاحب آدمي در سفر و انيس او در غربت و تنهايي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آدمي بتواند بحث علمي بنمايد روحش شاد و نشاطش افزون و قدرت و توانايي او بيشتر مي‌گردد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مسموع، و لا ينفع مسموع إذا لم يكن مطبوع</w:t>
      </w:r>
      <w:r>
        <w:rPr>
          <w:rFonts w:eastAsia="IRNazanin" w:cs="IRNazanin"/>
          <w:color w:val="111111"/>
          <w:sz w:val="28"/>
          <w:szCs w:val="28"/>
          <w:rtl w:val="true"/>
          <w:lang w:bidi="fa-IR"/>
        </w:rPr>
        <w:t xml:space="preserve">.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علم 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علمي است كه در قلب‌ها و دل‌ها نقش بسته و بر لوح سينه‌ها طبع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علم مسموع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اين و آن شنيده شده و به خاطر نقش نبسته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نوع اول كه در لوح خاطر آدمي نقش نبسته باشد، علم قسم دوم سودي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غذاي مزاج، به هضم و تحليل رفته باشد، ولي علم سماعي چندان پايدار و استوار نيست، زيرا پايه‌ها و اركان آن محكم و متقن نيست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الحكمة لم يصبر علي الإزدياد منها</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حكمت و دانش را بشناسد ديگر صبر و بردباري براي افزودن و زياد نمودن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مي‌خواهد به سرعت بر حكمت بيشتر دست يابد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كثرة البكاء زينة الخوف، و التقلل زينة القناعة، و ترك المن زينة المعروف و الخشوع زينة الصلاة، و ترك ما لا يعني زينة الورع</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گريه زينت ترس از خداوند است و كم خواستن زينت قناعت است، ترك منت زينت كارهاي خوب است، و خشوع زينت نماز است، و ترك آنچه ضرورت ندارد زينت پرهيزكاري است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يستكمل العبد حقيقة الايمان حتي يؤثر دينه علي شهوته، و لن يهلك حتي يؤثر شهوته علي دينه</w:t>
      </w:r>
      <w:r>
        <w:rPr>
          <w:rFonts w:eastAsia="IRNazanin" w:cs="IRNazanin"/>
          <w:color w:val="111111"/>
          <w:sz w:val="28"/>
          <w:szCs w:val="28"/>
          <w:rtl w:val="true"/>
          <w:lang w:bidi="fa-IR"/>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حقيقت ايمان را به كمال نرسانده است تا دين خود را بر شهوتش و خواسته‌هاي نفساني‌اش ترجيح دهد، و به هلاكت نمي‌رسد تا شهوت خود را بر دينش ترجيح دهد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 أربعة اجناس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الحكمة، و قوامها في الفكرة، و الثاني العفة و قوامها في الشهوة، و الثالث القوة و قوامها في الغضب، و الرابع العدل، و قوامه في اعتدال النفس</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قوام آن به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كه قوام آن در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آدمي، كه قوامش به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كه قوامش در اعتدال نفس است</w:t>
      </w:r>
      <w:r>
        <w:rPr>
          <w:rFonts w:eastAsia="IRNazanin" w:cs="IRNazanin"/>
          <w:color w:val="111111"/>
          <w:sz w:val="28"/>
          <w:szCs w:val="28"/>
          <w:rtl w:val="true"/>
          <w:lang w:bidi="fa-IR"/>
        </w:rPr>
        <w:t>.</w:t>
      </w:r>
      <w:bookmarkStart w:id="336" w:name="pg526_7900"/>
    </w:p>
    <w:p>
      <w:pPr>
        <w:pStyle w:val="BookText"/>
        <w:rPr/>
      </w:pPr>
      <w:bookmarkEnd w:id="336"/>
      <w:r>
        <w:rPr>
          <w:rFonts w:ascii="IRNazanin" w:hAnsi="IRNazanin" w:eastAsia="IRNazanin"/>
          <w:color w:val="111111"/>
          <w:sz w:val="28"/>
          <w:sz w:val="28"/>
          <w:szCs w:val="28"/>
          <w:rtl w:val="true"/>
          <w:lang w:bidi="fa-IR"/>
        </w:rPr>
        <w:t>هر كس بتواند در اين چهار خصلت اعتدال را رعايت كند سرافراز و پيروز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أقصد العلماء للمحجة الممسك عندالشبهة</w:t>
      </w:r>
      <w:r>
        <w:rPr>
          <w:rFonts w:eastAsia="IRNazanin" w:cs="IRNazanin"/>
          <w:color w:val="111111"/>
          <w:sz w:val="28"/>
          <w:szCs w:val="28"/>
          <w:rtl w:val="true"/>
          <w:lang w:bidi="fa-IR"/>
        </w:rPr>
        <w:t xml:space="preserve">.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كساني كه در راه راست استوارند آن كساني هستند كه چيزي را كه حكمش را نمي‌دانند به عمل اقدام نمي‌كنند و خودداري مي‌نمايند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من عمل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الفرائض، و اجتناب المحارم، و احتراس من الغفلة في الدين</w:t>
      </w:r>
      <w:r>
        <w:rPr>
          <w:rFonts w:eastAsia="IRNazanin" w:cs="IRNazanin"/>
          <w:color w:val="111111"/>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عمل نيكوكاران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فرايض و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محارم و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از غفلت و بي‌خبري در دين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 من كن فيه استكمل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أعطي لله، و منع في الله، و أحب لله و أبغض فيه</w:t>
      </w:r>
      <w:r>
        <w:rPr>
          <w:rFonts w:eastAsia="IRNazanin" w:cs="IRNazanin"/>
          <w:color w:val="111111"/>
          <w:sz w:val="28"/>
          <w:szCs w:val="28"/>
          <w:rtl w:val="true"/>
          <w:lang w:bidi="fa-IR"/>
        </w:rPr>
        <w:t xml:space="preserve">.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 است كه سبب قوت و كمال ايمان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راه خدا عطا و بخشش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منع مي‌كند براي خدا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دوست مي‌دارد براي خدا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را دشمن مي‌دارد براي رضاي خدا دشمن بدارد</w:t>
      </w:r>
      <w:r>
        <w:rPr>
          <w:rFonts w:eastAsia="IRNazanin" w:cs="IRNazanin"/>
          <w:color w:val="111111"/>
          <w:sz w:val="28"/>
          <w:szCs w:val="28"/>
          <w:rtl w:val="true"/>
          <w:lang w:bidi="fa-IR"/>
        </w:rPr>
        <w:t>.</w:t>
      </w:r>
    </w:p>
    <w:p>
      <w:pPr>
        <w:pStyle w:val="Heading3"/>
        <w:numPr>
          <w:ilvl w:val="2"/>
          <w:numId w:val="1"/>
        </w:numPr>
        <w:rPr/>
      </w:pPr>
      <w:bookmarkStart w:id="337" w:name="__RefHeading___Toc4601225_211673320"/>
      <w:bookmarkStart w:id="338" w:name="_Toc116"/>
      <w:bookmarkEnd w:id="337"/>
      <w:r>
        <w:rPr>
          <w:rtl w:val="true"/>
        </w:rPr>
        <w:t>ترجمه‌ي كلمات امام جواد به نظم</w:t>
      </w:r>
      <w:bookmarkEnd w:id="33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محول حال جهانيان نه قضاست چرا مجاري احوال برخلاف رضاست؟</w:t>
      </w:r>
      <w:bookmarkStart w:id="339" w:name="pg526_7901"/>
    </w:p>
    <w:p>
      <w:pPr>
        <w:pStyle w:val="BookText"/>
        <w:rPr/>
      </w:pPr>
      <w:bookmarkEnd w:id="339"/>
      <w:r>
        <w:rPr>
          <w:rFonts w:ascii="IRNazanin" w:hAnsi="IRNazanin" w:eastAsia="IRNazanin"/>
          <w:color w:val="111111"/>
          <w:sz w:val="28"/>
          <w:sz w:val="28"/>
          <w:szCs w:val="28"/>
          <w:rtl w:val="true"/>
          <w:lang w:bidi="fa-IR"/>
        </w:rPr>
        <w:t>بلي قضاست به هر يك و بد عنان كش خلق بدان دليل كه تدبيرهاي جمله خطاست هزار نقش برآرد زمانه و نبود يكي چنانچه در آئينه‌ي تصور ماست كسي ز چون و چرا دم همي نيارد زد كه نقش بند حوادث وراي چون و چراست تفاوتي كه در اين نقش‌ها همي بيني ز خامه‌اي ست كه در دست ايزد داناست به دست ما چو از اين حل و عقد چيزي نيست به عيش ناخوش و خوش گر رضا دهيم سزاست كه زير گنبد خضرا چنان توان بودن كه اقتضاي قضاهاي گنبد خضراست چو در ولايت طبعيم از او گريزي نيست كه بر طباع مواليد والي والاست كسي چه داند كه اين گوژ پشت مينارنگ چگونه مولع آزار مردم داناست نه هيچ عقل بر اشكال دور او واقف نه هيچ ديده بر اسرار حكم او بيناست انوري</w:t>
      </w:r>
    </w:p>
    <w:p>
      <w:pPr>
        <w:pStyle w:val="Heading3"/>
        <w:numPr>
          <w:ilvl w:val="2"/>
          <w:numId w:val="1"/>
        </w:numPr>
        <w:rPr/>
      </w:pPr>
      <w:bookmarkStart w:id="340" w:name="__RefHeading___Toc4601227_211673320"/>
      <w:bookmarkStart w:id="341" w:name="_Toc117"/>
      <w:bookmarkEnd w:id="340"/>
      <w:r>
        <w:rPr>
          <w:rtl w:val="true"/>
        </w:rPr>
        <w:t>مناقب و فضايل امام جواد</w:t>
      </w:r>
      <w:bookmarkEnd w:id="34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آثار امامت، علم، قدرت و شجاعت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بسياري از بشر داراي علمي هستند كه قدرت بيان آن را ندارند، يا داراي شجاعت‌اند ولي ابراز آن را در جاي مقتضي ندارند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كسي است كه قدرت علمي داشته و شهامت بيان و شجاعت قلب براي ابراز علم در قبال بزرگ‌ترين مقام‌هاي دنيوي را داشته باشد و در اثبات حقايق از هيچ كس و هيچ مقامي بيم نداشته باشد و حقايق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ادامه‌ي اين گفتار ما، قدرت علمي امام جواد عليه‌السلام را چنان مي‌بينيم كه با كمال جرئت و شهامت مشكل‌ترين مسايل را كه يحيي بن اكثم، شيخ الاسلام دربار خلافت مأمون عباسي در حضور جمع كثيري از مردم كشوري و لشكري و با تشريفات رسمي مجلس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سنش به حد بلوغ نرسيده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مي‌پرسيد و اين ميوه‌ي درخت امامت آن چنان آن پيرمرد را مقهور و منكوب مي‌نمايد كه از فرط خشم و غضب و از جهت وقوف به مطالب هر چه در زواياي عقيده و ايمانش از علم و دانش و معضلات و مشكلات بود، پرسيد و امام نهم عليه‌السلام همه را با كمال آرامش و سادگي بدون زحمت و رنج و فكر كردن و وعده دادن، يا مراجعه به كتب و اخبار، يا به مآخذ و منابع ميراثي، همه را در حضور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امام جواد عليه‌السلام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أفضل أهل زمانه علما و ورعا و عبادة و سخاءا و كرما، و في جميع صفات الفضل، و قد روي عنه من أنواع العلوم و أجوبة المسائل المشكلة الشي‌ء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علي بن موسي، امام جواد عليه‌السلام برترين و بالاترين مردم عصر خود در علم، پارسايي، عبادت، جود و سخاوت و كرم و بخشش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تمام صفات فاضله و مكارم اخلاقي بر همه‌ي مردم تقدم و تفوق داشت و از آن حضرت انواع علوم و پاسخ‌هاي متنوعي از مسايل مختلف علوم اسلامي و مسايل معضله و مشكله‌اي كه هر كسي آن را درك نمي‌كند پرسيده شده و حضرتش همه را پاسخ دادند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عجب‌تر آن كه در اين مسايل تمام جهات و جوانب و مبدأ و منتهاي علمي مورد بحث را طرح نموده و جهات نقص و كمال آن را بيان فرموده بدون آن كه تصور كند به مقامي برخورد نمايد، يا از كسي طمعي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بيان حقايق علمي را مستند به قرآن و حديث نموده و تفكر و تدبر را در قبول آن دخالت داد، تا اخبار ضعاف و مجهول روشن گردد، و هر چه شيخ الاسلام بيشتر پافشاري مي‌كرد بيشتر ابواب فضيحت و رسوايي بر معتقدين اهل سنت باز مي‌شد و قدرت علمي امام نهم عليه‌السلام آشكار مي‌گرديد كه در سن كمتر از بلوغ اين همه علم و دانش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مي‌دانستند كه امام جواد عليه‌السلام در اين سن، نزد كسي تلمذ نكرده و شاگرد مكتب علمي مردم نبوده، مگر اين كه از مكتب ربوبي، دانش و بينش فرا گرفته و هر چه مي‌داند و مي‌گويد الهام، يا از سرچشمه‌ي وحي نبوت است كه به ارث برده كه در ميراث او، كوچكي و بزرگي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بركات امام جواد عليه‌السلام كه پيامبر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او براي شيعيان بركاتي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احتجاج كه شيخ طبرسي نقل نموده، مقام علم و شهامت و شجاعت امام جواد عليه‌السلام آشكار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پس از آن كه دخترش ام‌الفضل را به امام جواد عليه‌السلام عقد بست و آن حضرت رسما داماد خليفه عباسي شد، روزها در مجلس رسمي مأمون مي‌نشست و مورد احترام و توقير و تعظيم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اكثم، شيخ الاسلام و مفتي اعظم اهل تسنن با اصحاب و علماي دربار نيز در مجلس رسمي مأمون حضور مي‌يافتند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پس از اداي مراسم شئون سياسي كشور،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ابوجعفر جوادالائمه عليه‌السلام استفاده‌ي علمي نمي‌كني؟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سخن براي آن پيرمرد گران آمد كه خليفه به عالمي پيرمرد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كودكي نابالغ استفاده‌ي علمي كن،ولي چون مقام رسمي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آنگاه رو به امام جواد عليه‌السلام كرد اين سؤال را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الخبر الذي روي أنه نزل جبرئيل عليه‌السلام علي رسول‌الله صلي الله عليه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يقرئك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أبابكر هل هو راض عني، فإني عنه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مي‌گويي درباره‌ي خبري كه جبرئيل بر پيامبر خدا صلي الله عليه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ابوبكر بپرس آيا او از من راضي است، در حالي كه من از او راضي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بمنكر فضل أبابكر، و لكن يجب علي صاحب هذا الخبر أن يأخذ مثال الخبر الذي قاله رسول‌الله صلي الله عليه و آله في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كثرت علي الكذابة و ستكثر، فمن كذب علي متعمدا فليتبوء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آتيكم الحديث فأعرضوه علي كتاب الله و سنتي فما وافق كتاب الله و سنتي اتخذوا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خالف كتاب الله و سنتي، فلا تأخذوا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يوافق هذا الخبر كتاب الله، قال الله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و نعلم ما توسوس به نفسه و نحن أقرب إليه من حبل الوريد</w:t>
      </w:r>
      <w:r>
        <w:rPr>
          <w:rFonts w:eastAsia="IRNazanin" w:cs="IRNazanin"/>
          <w:color w:val="111111"/>
          <w:sz w:val="28"/>
          <w:szCs w:val="28"/>
          <w:rtl w:val="true"/>
          <w:lang w:bidi="fa-IR"/>
        </w:rPr>
        <w:t xml:space="preserve">). </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عزوجل خفي عليه رضا أبي‌بكر من سخطه، حتي سئل عن مكنون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مستحيل في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منكر فضل ابوبكر نيستم، ولي گوينده‌ي اين خبر بايد توجه داشته باشد كه اخبار همانند آن هم صادر شده كه شبيه و نظيري داشته موافق قرآن باشد در حالي كه پيامبر خدا صلي الله عليه و آله در سخني در حجه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 حتم بر من زياد دروغ مي‌بندند و دروغ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جعل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بزودي زياد خواهد شد، همين اندازه بدانيد هر كس از</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عمد بر من دروغ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نسبت دروغي دهد، يا خبري دروغ از من نقل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نشمين‌گاه او را آتش دردناك جهنم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جدم رسول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حديث و خبري براي شما از من نقل كردند آن را به كتاب خدا و روش من عرضه و منطبق كنيد، اگر مطابق با قرآن و سنت است بگيريد و عمل كنيد و اگر خلاف قرآن و سنت است آن را دور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با قرآن مباينت دارد، زيرا خداوند تعالي در قرآن تصريح فرموده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طور حتم انسان را آفريده و از وساوس نفساني او و آن چه در سينه‌اش از انديشه و افكار پديد مي‌آيد آگاهيم و ما هستيم كه از رگ‌هاي گردن به بندگان خود نزديكتر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با اين نزديكي كه نسبت به انسان دارد از رضا و سخط ابوبكر آگاه نبود كه از پيامبرش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 به ما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محالي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حديث، جاهل به كار هم بوده كه اين شرايط را رعايت نكرده و امام جواد عليه‌السلام انگشت روي حساس‌ترين نقطه‌ي اشتباه و جعل حديث گذاشته و به شيخ الاسلام و مفتي اعظم ثابت و مدلل نموده كه حديث جعلي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اكثم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أبي‌بكر و عمر في الأرض كمثل جبرئيل و ميكائيل في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هم صحيح به نظر نمي‌رسد، زيرا جبرئيل و ميكائيل دو فرشته‌ي مقرب هستند كه فرشتگان هيچ گاه معصيت نكرده و نمي‌كنند و از اطاعت امر لحظه‌اي غفلت نمي‌ورزند؛ در حالي كه اين دو نفر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 بودند و پس از شرك، اسلام آوردند، بيشتر زندگي و عمر آن‌ها در شرك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كسي كه آني از شرك خارج نشده با كسي كه آني در شرك وارد نشده، مساوي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اكثم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چگونه است كه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سيدا كهول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محال است، زيرا پيامبر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الجنة كلهم يكونون شبابا و لا يكون فيهم كهل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وضعه بني‌امية لمضادة الخبر الذي قال رسول‌الله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همه جوانند و پير در ميان آنان نمي‌باشد، و اين خبر از مجعولات بني‌اميه است در مقابل خبري كه پيامبر خدا صلي الله عليه و آله در حديث درباره‌ي امام حسن و امام حسين عليهماالسلام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خبر را جعل كردند كه ابوبكر و عمر سرور پيرمردان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اگر قرار بود پيرمردي در بهشت به كهولت افتخار كند كه پيرمردتر از آن‌ها بود و نوح نبي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آدم بيش از هزار سال عمر كردند بايد آن‌ها كه پيامبر هم بودند پيران بهشت باشند ولي چون در بهشت پير وارد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وآله به صفيه، عمه‌اش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وارد بهشت نمي‌شود، او متأثر و گريان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خدا بخواهد به بهشت ببرد به جواني بر مي‌گرداند كه همه‌ي اهل بهشت جوان هستند و بزرگترين آن‌ها امام حسن و امام حسين علهيماالسلام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اكثم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روايت چه مي‌فرمايي؟ روي أن عمر بن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 سراج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في الجنه ملائكة الله المقربين و آدم و محمد صلي الله عليه و آله و جميع الأنبياء و المرسلين لا تضي‌ء بأنوارهم حتي تضي‌ء بنور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بهشت فرشتگان مقرب و رسولان و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تا خاتم النبيين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آن‌ها هيچ كدام با مقام قرب و درجه‌ي رفيعي كه دارند نور جمالشان روشنايي ندارد كه به نور چهره‌ي عمر روشن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مجعولات بني‌اميه است كه رغما لأنف اميرالمؤمنين عليه‌السلام جعل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اكثم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اين روايت چه مي‌فرمائيد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السكينة تنطق علي لسان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بمنكر فضائل عمر، و لكن أبابكر أفضل من عمر قال علي رأس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شيطانا يعتريني، فإذا ملت فسددوني من منكر فضايل عمر نيستم، اما ترديدي نداريد كه ابابكر افضل از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ذالك ابوبكر بالاي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شيطاني در نهاد من است كه مرا وسوسه مي‌كند و فريبم مي‌دهد پس هرگاه منحرف گشتم و مرا راهنمائي كنيد در حالي كه ابوبكر چنين باشد، تكليف عمر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اكثم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خبر چه مي‌فرماييد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النبي صلي الله عليه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أبعث لبعث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مبعوث نشده بودم، عمر به رسالت مبعوث</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جواد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أصدق من هذا الحديث، يقول الله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 النبيين ميثاقهم و منك و من نوح</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أخذ الله ميثاق النبيين فكيف يمكن أن يبدل ميثاقه و كان الأنبياء لم يشركوا طرفة عين، فكيف يبعث بالنبوة من أشرك و كان أكثر أيامه مع الشرك بالله؛ و قال رسول‌الله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و آدم بين الروح و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صادق‌تر از اين حديث است، و اين حديث هم معارض قرآن است، زيرا پروردگار عالم در قرآن مجيد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زماني كه ما از پيامبران به خصوص از تو و از نوح عهد و پيمان براي ابلاغ رسالت و نبوت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خداوند از پيامبران بر اداي وظايف محوله پيمان مي‌گيرد، چگونه ممكن است ميثاق و پيمان خود را مبدل سازد ديگر اينكه كه پيامبران لحظه‌اي در عالم به خدا شرك نورزيده‌اند پس چگونه كسي كه بيشتر عمرش را با شرك به خداوند سپري كرده به پيامبري مبعوث شود در حالي كه پيامبر خدا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پيامبر بودم آن وقت كه آدم ابوالبشر در بين روح و جسد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آن روز من از طايفه دردكشان كه نه از تاك نشان بود و نه از تاك نشان اين حديث نيز همانند ساير احاديث جعلي است، كه آدم ناشي و جاهل براي بزرگ نمودن كسي كه او را خورد و خود را ناچيز نشان مي‌دهد ساخته و جعل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اكثم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خبر چه مي‌فرمايي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إن النبي صلي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احتبس الوحي عني قط إلا ظننته نزل علي آل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مدتي وحي از من قطع نشد مگر اين كه گمان مي‌كردم بر آل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أيضا، لأنه لا يجوز أن يشك النبي صلي الله عليه و آله في نبوته، قال الله تبارك و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يصطفي من الملائكة رسلا و من الناس</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فكيف يمكن أن تنتقل النبوة ممن اصطفاه الله تعالي إلي من أشرك به؟ اي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هم از نظر عقلي محال است، زيرا جايز نيست كه پيامبر در پيامبري خود دچار شك و ترديد شود خداوند تبارك و تعالي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فرشتگان و از ميان مردم رسولاني را مي‌گزيند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ممكن است كه نبوت از برگزيده خداوند به كسي كه به او شرك ورزيده است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اكثم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حديث چه مي‌فرمايي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النبي صلي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نزل العذاب لانجا منه إلا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 نازل شود كسي نجات پيدا نمي‌كند مگر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محال أيضا، إن الله تعالي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الله ليعذبهم و أنت فيهم و ما كان الله معذبهم و هم يستغفرون</w:t>
      </w:r>
      <w:r>
        <w:rPr>
          <w:rFonts w:eastAsia="IRNazanin" w:cs="IRNazanin"/>
          <w:color w:val="111111"/>
          <w:sz w:val="28"/>
          <w:szCs w:val="28"/>
          <w:rtl w:val="true"/>
          <w:lang w:bidi="fa-IR"/>
        </w:rPr>
        <w:t xml:space="preserve">) </w:t>
      </w:r>
      <w:r>
        <w:rPr>
          <w:rStyle w:val="FootnoteAnchor"/>
          <w:rtl w:val="true"/>
        </w:rPr>
        <w:footnoteReference w:id="363"/>
      </w:r>
      <w:r>
        <w:rPr>
          <w:rFonts w:ascii="Amiri" w:hAnsi="Amiri" w:eastAsia="Amiri" w:cs="Amiri"/>
          <w:color w:val="111111"/>
          <w:sz w:val="28"/>
          <w:sz w:val="28"/>
          <w:szCs w:val="28"/>
          <w:rtl w:val="true"/>
          <w:lang w:bidi="ar-SA"/>
        </w:rPr>
        <w:t>فاخبر سبحانه لا يعذب أحدا مادام فيهم رسول‌الله صلي الله عليه و آله و ماداموا يستغفرون الله تعالي</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خبر هم مانند ساير مجعولات محال است، زيرا مخالف با نص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تصريح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قومي را</w:t>
      </w:r>
      <w:bookmarkStart w:id="342" w:name="pg526_7910"/>
    </w:p>
    <w:p>
      <w:pPr>
        <w:pStyle w:val="BookText"/>
        <w:rPr/>
      </w:pPr>
      <w:bookmarkEnd w:id="342"/>
      <w:r>
        <w:rPr>
          <w:rFonts w:ascii="IRNazanin" w:hAnsi="IRNazanin" w:eastAsia="IRNazanin"/>
          <w:color w:val="111111"/>
          <w:sz w:val="28"/>
          <w:sz w:val="28"/>
          <w:szCs w:val="28"/>
          <w:rtl w:val="true"/>
          <w:lang w:bidi="fa-IR"/>
        </w:rPr>
        <w:t>كه تو در ميان آن‌ها هستي عذاب نمي‌كنيم و نيز ملتي را كه استغفار و توبه كنند عذاب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پيامبر كه رسول خدا صلي الله عليه وآله در ميان قوم بود عذاب نازل نمي‌شد و تا وقتي كه استغفار نمايد عذاب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همه‌ي مردم آن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هم نباشد و عذاب برسد از علي و اهل بيت عليهم‌السلام هم صرف نظر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حتي سلمان، اباذر، عمار، مقداد و غيره قابل نجات نبوده است كه در اين حديث مجعول فقط عمر را مستثني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اين‌ها از احاديث مجعول عصر معاويه است كه براي مشكوك نمودن افكار و مشوب نمودن انديشه‌هاي مردم و براي بزرگ نشان دادن ابوبكر، عمر و عثمان جعل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هواخواهان بي‌بند و بارشان براي بزرگ نمودن آنها و كوچك نشان دادن اهل بيت پيامبر عليهم‌السلام دست به جعل حديث زدند و عليه قرآن و سنت و گفتار پيامبر اين احاديث را در اذهان و افواه عوام انداختند تا بدين جا كشيد</w:t>
      </w:r>
      <w:r>
        <w:rPr>
          <w:rFonts w:eastAsia="IRNazanin" w:cs="IRNazanin"/>
          <w:color w:val="111111"/>
          <w:sz w:val="28"/>
          <w:szCs w:val="28"/>
          <w:rtl w:val="true"/>
          <w:lang w:bidi="fa-IR"/>
        </w:rPr>
        <w:t>.</w:t>
      </w:r>
    </w:p>
    <w:p>
      <w:pPr>
        <w:pStyle w:val="Heading3"/>
        <w:numPr>
          <w:ilvl w:val="2"/>
          <w:numId w:val="1"/>
        </w:numPr>
        <w:rPr/>
      </w:pPr>
      <w:bookmarkStart w:id="343" w:name="__RefHeading___Toc4601229_211673320"/>
      <w:bookmarkStart w:id="344" w:name="_Toc118"/>
      <w:bookmarkEnd w:id="343"/>
      <w:r>
        <w:rPr>
          <w:rtl w:val="true"/>
        </w:rPr>
        <w:t>مكارم اخلاق و صفات و خصال امام جواد</w:t>
      </w:r>
      <w:bookmarkEnd w:id="34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همه‌ي ائمه‌ي معصومين عليهم‌السلام در مكتب ربوبي تربيت شده‌اند و در صفات و مكارم اخلاق به حد اعلاي نبوغ رسيده‌اند و هر يك از آن‌ها بنابر مقتضيات محيط عصر، يك يا چند صفتي را به عرصه‌ي ظهور و بروز رسانده‌اند و برخي از خصال، در بوته‌ي اجمال مانده است، ولي در همه‌ي مكارم اخلاقي به سر حد كمال بوده‌اند كه اظهار آن بسته به حاجت محيط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امام رضا عليه‌السلام نقل و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خصلت را مي‌توان نام برد كه مخصوص امام است و اين سي خصلت در هيچ كس جمع نمي‌شود و از اين خصال، چند خصلت سرآمد همه‌ي سجاياي نفساني است كه حد اعلاي آن در ائمه عليهم‌السلام ظهور و بروز داشته است، كه</w:t>
      </w:r>
      <w:bookmarkStart w:id="345" w:name="pg526_7911"/>
    </w:p>
    <w:p>
      <w:pPr>
        <w:pStyle w:val="BookText"/>
        <w:rPr/>
      </w:pPr>
      <w:bookmarkEnd w:id="345"/>
      <w:r>
        <w:rPr>
          <w:rFonts w:ascii="Amiri" w:hAnsi="Amiri" w:eastAsia="Amiri" w:cs="Amiri"/>
          <w:color w:val="111111"/>
          <w:sz w:val="28"/>
          <w:sz w:val="28"/>
          <w:szCs w:val="28"/>
          <w:rtl w:val="true"/>
          <w:lang w:bidi="ar-SA"/>
        </w:rPr>
        <w:t>اينك به برخي از آن‌ها اشاره مي‌نماييم</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4601231_211673320"/>
      <w:bookmarkStart w:id="347" w:name="_Toc119"/>
      <w:bookmarkEnd w:id="346"/>
      <w:r>
        <w:rPr>
          <w:rtl w:val="true"/>
        </w:rPr>
        <w:t>علم</w:t>
      </w:r>
      <w:bookmarkEnd w:id="347"/>
    </w:p>
    <w:p>
      <w:pPr>
        <w:pStyle w:val="BookText"/>
        <w:rPr/>
      </w:pPr>
      <w:r>
        <w:rPr>
          <w:rFonts w:ascii="IRNazanin" w:hAnsi="IRNazanin" w:eastAsia="IRNazanin"/>
          <w:color w:val="111111"/>
          <w:sz w:val="28"/>
          <w:sz w:val="28"/>
          <w:szCs w:val="28"/>
          <w:rtl w:val="true"/>
          <w:lang w:bidi="fa-IR"/>
        </w:rPr>
        <w:t>همه‌ي ائمه‌ي معصومين عليهم‌السلام وارث علوم انبيا بوده و از سرچشمه‌ي فيض ازلي و منبع وحي سيراب شده‌اند و اگر علم به گذشته و آينده، اوضاع و احوال جهاني و خواص و آثار مواد و مواليد نداشتند نمي‌توانستند نمايندگي خود را در امامت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آن‌ها و آيات و نشانه‌هاي قدرتي كه به نام معجزه دست آن‌ها بود فرع علم و دانش و تقواي آن‌ها بوده است كه بدين سبب خود را معرفي نموده و نشان داده‌اند كه در مكتب شديد القواي رحماني درس تقوي و فضيلت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نيز از اين علم به اندازه‌ي كافي بهره‌مند بود و از اين رو، در چهار و پنج سالگي قدرت علمي خود را نشان داد و در نه سالگي مناظره و مباحثه‌ي علمي نمود و فحول علما و دانشمندان را مقهور ساخت</w:t>
      </w:r>
      <w:r>
        <w:rPr>
          <w:rFonts w:eastAsia="IRNazanin" w:cs="IRNazanin"/>
          <w:color w:val="111111"/>
          <w:sz w:val="28"/>
          <w:szCs w:val="28"/>
          <w:rtl w:val="true"/>
          <w:lang w:bidi="fa-IR"/>
        </w:rPr>
        <w:t>.</w:t>
      </w:r>
    </w:p>
    <w:p>
      <w:pPr>
        <w:pStyle w:val="Heading3"/>
        <w:numPr>
          <w:ilvl w:val="2"/>
          <w:numId w:val="1"/>
        </w:numPr>
        <w:rPr/>
      </w:pPr>
      <w:bookmarkStart w:id="348" w:name="__RefHeading___Toc4601233_211673320"/>
      <w:bookmarkStart w:id="349" w:name="_Toc120"/>
      <w:bookmarkEnd w:id="348"/>
      <w:r>
        <w:rPr>
          <w:rtl w:val="true"/>
        </w:rPr>
        <w:t>شجاعت</w:t>
      </w:r>
      <w:bookmarkEnd w:id="34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امام بايستي شجاع‌ترين مردم باشد به همان دليل كه داناترين آنها است، زيرا شجاعت، يك خصلت نفساني است و علم هم از همان خصال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شجاع به نسبت علم و دانش،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ايمان و ايقان هم بايد كمك كند كه چه بسا علمايي كه جبون و ترسو بودند؛ ولي مؤمناني كه بدون علم، شجاع و قهرمان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مبناي شجاعت، در درجه‌ي نخست ايمان، يقين و اطمينان به مراتب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مرتبه‌ي توحيد قوت داشته باشد، قلب آدمي قوي است و هر اندازه قوت قلب بيشتر باشد شجاعت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در شجاعت همانند پدر و اجداد طاهرينش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 كه اگر اين شجاعت در معركه و ميدان جهاد باشد ظهور و بروزش بيشتر است و اگر در</w:t>
      </w:r>
      <w:bookmarkStart w:id="350" w:name="pg526_7912"/>
    </w:p>
    <w:p>
      <w:pPr>
        <w:pStyle w:val="BookText"/>
        <w:rPr/>
      </w:pPr>
      <w:bookmarkEnd w:id="350"/>
      <w:r>
        <w:rPr>
          <w:rFonts w:ascii="IRNazanin" w:hAnsi="IRNazanin" w:eastAsia="IRNazanin"/>
          <w:color w:val="111111"/>
          <w:sz w:val="28"/>
          <w:sz w:val="28"/>
          <w:szCs w:val="28"/>
          <w:rtl w:val="true"/>
          <w:lang w:bidi="fa-IR"/>
        </w:rPr>
        <w:t>مجلس بزم باشد به شهامت تعبير مي‌شود و ما در صفحات تاريخ امام جواد عليه‌السلام ديديم كه آن حضرت از كسي بيمي نداشت، سخنان خود را بر پايه‌ي حق و عدالت بيان مي‌كرد، مجلس خلافت و مجلس فقر و درويشي براي او يكسان بود، با كمال شهامت، فروع دين و مسايل علمي را تجزيه و تحليل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گذرگاه و معبري كه خليفه مي‌گذشته و همه فرار مي‌كردند او همچنان برجا ايستاده و اعتنايي به كسي نداشته و در پاسخ مسايل و مراتب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كودكي ده ساله به نظر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پيرمرد سال خورده و پدر بزرگ جواب داده، باز هم خليفه به او برخورد نموده از آن چه در دست داشته پرسيده است با علم امامت و قدرت شجاعت به صورت تحقير آميزي به او پاسخ داده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 از فلان درياست و خلفا آن را وسيله‌ي آزمايش پيامبر زادگان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امام جواد عليه‌السلام در شهامت و شجاعت قهرمان بود، چه بسا اگر جنگ و جهادي لازم مي‌شود پيشوايي و قدرت دست اين بني‌هاشمي نيز همانند قاسم بن حسن، يا علي اكبر شهيد عليهماالسلام و غيره ظاهر مي‌گردد، و عدم فرصت و اقتضا، دليل بر عدم شجاعت آن‌ها نيست</w:t>
      </w:r>
      <w:r>
        <w:rPr>
          <w:rFonts w:eastAsia="IRNazanin" w:cs="IRNazanin"/>
          <w:color w:val="111111"/>
          <w:sz w:val="28"/>
          <w:szCs w:val="28"/>
          <w:rtl w:val="true"/>
          <w:lang w:bidi="fa-IR"/>
        </w:rPr>
        <w:t>.</w:t>
      </w:r>
    </w:p>
    <w:p>
      <w:pPr>
        <w:pStyle w:val="Heading3"/>
        <w:numPr>
          <w:ilvl w:val="2"/>
          <w:numId w:val="1"/>
        </w:numPr>
        <w:rPr/>
      </w:pPr>
      <w:bookmarkStart w:id="351" w:name="__RefHeading___Toc4601235_211673320"/>
      <w:bookmarkStart w:id="352" w:name="_Toc121"/>
      <w:bookmarkEnd w:id="351"/>
      <w:r>
        <w:rPr>
          <w:rtl w:val="true"/>
        </w:rPr>
        <w:t>سخاوت</w:t>
      </w:r>
      <w:bookmarkEnd w:id="35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بايد سختي‌ترين مردم باشد، و مااصولا امام جواد عليه‌السلام را بدين صفت مي‌شناسيم؛ چرا كه لقب آن حضرت، جواد است و بخشندگي را با ضمير و فطرت خود عجين داشته كه آن چه به او داده مي‌شد و آن چه از صدقات، زكات و موقوفات بني‌هاشم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زمان جدش صدقات موسوي و رضوي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بين مردم تقسيم مي‌كرد و به فاميل دور و نزديك هديه‌ها و جوايز و انعام و اكرام مي‌فرمود و به قدري بخشندگي داشته كه او را جوادالائمه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عليه‌السلام در سن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بود كه پدر بزرگوارش امام رضا عليه‌السلام به او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بخشش و بذل و عطاي تو كمتر از</w:t>
      </w:r>
      <w:bookmarkStart w:id="353" w:name="pg526_7913"/>
    </w:p>
    <w:p>
      <w:pPr>
        <w:pStyle w:val="BookText"/>
        <w:rPr/>
      </w:pPr>
      <w:bookmarkEnd w:id="353"/>
      <w:r>
        <w:rPr>
          <w:rFonts w:ascii="IRNazanin" w:hAnsi="IRNazanin" w:eastAsia="IRNazanin"/>
          <w:color w:val="111111"/>
          <w:sz w:val="28"/>
          <w:sz w:val="28"/>
          <w:szCs w:val="28"/>
          <w:rtl w:val="true"/>
          <w:lang w:bidi="fa-IR"/>
        </w:rPr>
        <w:t>پنجاه درهم نباشد و بيشتر آن را در اختيار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حضرتش به هر فقير و بي‌نوا اين مقدار و بيشتر عطا مي‌فرمود و جايزه‌هاي چندين هزار درهمي داشت كه طبق اخبار روايت شده به جهت جود و بخششي كه حضرتش داشته او را جواد و بخشنده گفته‌اند</w:t>
      </w:r>
      <w:r>
        <w:rPr>
          <w:rFonts w:eastAsia="IRNazanin" w:cs="IRNazanin"/>
          <w:color w:val="111111"/>
          <w:sz w:val="28"/>
          <w:szCs w:val="28"/>
          <w:rtl w:val="true"/>
          <w:lang w:bidi="fa-IR"/>
        </w:rPr>
        <w:t>.</w:t>
      </w:r>
    </w:p>
    <w:p>
      <w:pPr>
        <w:pStyle w:val="Heading3"/>
        <w:numPr>
          <w:ilvl w:val="2"/>
          <w:numId w:val="1"/>
        </w:numPr>
        <w:rPr/>
      </w:pPr>
      <w:bookmarkStart w:id="354" w:name="__RefHeading___Toc4601237_211673320"/>
      <w:bookmarkStart w:id="355" w:name="_Toc122"/>
      <w:bookmarkEnd w:id="354"/>
      <w:r>
        <w:rPr>
          <w:rtl w:val="true"/>
        </w:rPr>
        <w:t>تقوي و پرهيزگاري</w:t>
      </w:r>
      <w:bookmarkEnd w:id="355"/>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زيرين امام جواد عليه‌السلام پشمين و زبر بود و لباس رويي آن حضرت حرير و خز و نرم و قيمتي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براي خدا و اين براي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پيوسته در كنار قبر پدرش، يا در وسط خانه‌ي خودش به نماز و عبادت اشتغال داشت و روزها روزه مي‌گرفت، شبها بيدار و شب زنده‌دار بود و با خداي خود مناجات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و اذكار آن حضرت در كتب مربوطه مضبوط است و اين همه آثار نشان ميدهد كه امام جوان ما عليه‌السلام در مدت هفده سال امامتش بيشتر به عبادت و بسط معارف دين پرداخته است</w:t>
      </w:r>
      <w:r>
        <w:rPr>
          <w:rFonts w:eastAsia="IRNazanin" w:cs="IRNazanin"/>
          <w:color w:val="111111"/>
          <w:sz w:val="28"/>
          <w:szCs w:val="28"/>
          <w:rtl w:val="true"/>
          <w:lang w:bidi="fa-IR"/>
        </w:rPr>
        <w:t>.</w:t>
      </w:r>
    </w:p>
    <w:p>
      <w:pPr>
        <w:pStyle w:val="Heading3"/>
        <w:numPr>
          <w:ilvl w:val="2"/>
          <w:numId w:val="1"/>
        </w:numPr>
        <w:rPr/>
      </w:pPr>
      <w:bookmarkStart w:id="356" w:name="__RefHeading___Toc4601239_211673320"/>
      <w:bookmarkStart w:id="357" w:name="_Toc123"/>
      <w:bookmarkEnd w:id="356"/>
      <w:r>
        <w:rPr>
          <w:rtl w:val="true"/>
        </w:rPr>
        <w:t>روش فكري امام جواد در دوران كودكي</w:t>
      </w:r>
      <w:bookmarkEnd w:id="35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همه‌ي نوابغ و بزرگان از دوران كودكي و خردسالگي آثار نبوغ و جلالت از سيمايشان آشكار است، سنخ فكر و روش عقل آن‌ها با اطفال مشابه و مماثل صوري آن‌ها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نيز كه معصوم بوده و در مكتب تربيتي ربوبي نشو و ارتقا يافته‌اند در خردسالي با ساير خردسالان بسي فرق و بسيار امتياز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آن‌ها هدايت قوم و استوار ساختن عدالت اجتماعي، ادب نمودن بي‌ادبان، قصاص و انتقام از جسوران و متعديان بود و پيوسته در نشر معارف مي‌كوشيدند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در خوردن و كلان آن‌ها يكسان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بن موسي از پدرش از ابن‌وليد از برقي از زكريا بن آدم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رضا عليه‌السلام حضور داشتم كه امام جواد عليه‌السلام را خدمت آن</w:t>
      </w:r>
      <w:bookmarkStart w:id="358" w:name="pg526_7914"/>
    </w:p>
    <w:p>
      <w:pPr>
        <w:pStyle w:val="BookText"/>
        <w:rPr/>
      </w:pPr>
      <w:bookmarkEnd w:id="358"/>
      <w:r>
        <w:rPr>
          <w:rFonts w:ascii="IRNazanin" w:hAnsi="IRNazanin" w:eastAsia="IRNazanin"/>
          <w:color w:val="111111"/>
          <w:sz w:val="28"/>
          <w:sz w:val="28"/>
          <w:szCs w:val="28"/>
          <w:rtl w:val="true"/>
          <w:lang w:bidi="fa-IR"/>
        </w:rPr>
        <w:t>حضرت آوردند، سن آن حضرت از چهار سال نمي‌گذشت، لحظاتي بعد ديديم امام جواد عليه‌السلام سر به سوي آسمان كرد و مدت طولاني فكر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باره فكر مي‌كني؟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مادرم فاطمه زهرا عليهاالسلام و آن ظلمي كه دشمنان با او كردند مي‌انديشم،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لأخرجنهما ثم لاحرقنهما ثم لأنسفنهما في اليم نسفا</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جسد آن دو را بيرون مي‌آورم و مي‌سوزانم سپس خاكسترشان را به دريا مي‌ريزم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دست به سر و صورت فرزندش كشيد و ما بين ديدگان او را بوسيد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 تو باد كه تو شايسته‌ي مقام امامتي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حقيقتي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و البغض يتوارثان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آن حضرت نسبت به ستمي كه بر جده آن‌ها رفته بود و قريب دويست سال از آن مي‌گذشت و سخت اين فرزند را ناراحت كرده بود از خداوند طلب نيروي انتقام مي‌كرد</w:t>
      </w:r>
      <w:r>
        <w:rPr>
          <w:rFonts w:eastAsia="IRNazanin" w:cs="IRNazanin"/>
          <w:color w:val="111111"/>
          <w:sz w:val="28"/>
          <w:szCs w:val="28"/>
          <w:rtl w:val="true"/>
          <w:lang w:bidi="fa-IR"/>
        </w:rPr>
        <w:t>.</w:t>
      </w:r>
    </w:p>
    <w:p>
      <w:pPr>
        <w:pStyle w:val="Heading3"/>
        <w:numPr>
          <w:ilvl w:val="2"/>
          <w:numId w:val="1"/>
        </w:numPr>
        <w:rPr/>
      </w:pPr>
      <w:bookmarkStart w:id="359" w:name="__RefHeading___Toc4601241_211673320"/>
      <w:bookmarkStart w:id="360" w:name="_Toc124"/>
      <w:bookmarkEnd w:id="359"/>
      <w:r>
        <w:rPr>
          <w:rtl w:val="true"/>
        </w:rPr>
        <w:t>خانه‌ي خود يا دربار خلافت</w:t>
      </w:r>
      <w:bookmarkEnd w:id="36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مكاري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حضور امام جواد عليه‌السلام رسيدم، مقام و مرتبتي عظيم از او ديدم،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عليه‌السلام با اين دستگاه خلافت ديگر به مدينه بر نمي‌گردد، زيرا كاخ خلافت و جلال و عظمت و سفره‌هاي رنگين و انواع مأكولات لذيذه اجازه نمي‌دهد كه امام جواد عليه‌السلام به مدينه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خود در اين خيال بودم كه ناگهان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و با نمك نيم كوب در حرم رسول خدا صلي الله عليه و آله بهتر است از آن چه تو مشاهده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قرص نان اگر از گندم و اگر از جو دو تاي جامه اگر كهنه و اگر از نو چهار گوشه‌ي ديوار خود به خاطر جمع كه كس نگويد زين جاي خيز و آن جا رو هزار مرتبه بهتر به نزد ابن‌يمين ز فر مملكت كي‌قباد و كيخسرو يكي از سادات وعاظ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فصيح الزمان شيرازي، متخلص به رضواني كه گوينده پاك ايماني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چنين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بي‌خردان باشد اين سراي بهشت كسي است آدم عاقل كه اين بهشت بهشت فراغت و لب نان دلق كهنه فرش حصير دو روز زندگي اين چهار به ز هشت بهشت به قصر و خانه چه نازي كه بس عمارت‌ها شود بنا و تو اي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باشي و خشت كسي كه قالب او خشت گردد آخر كار به حيرتم كه نهد از چه خشت بر سر خشت؟ گذشت عمر به غفلت ببين به موي سپيد كه زال چرخ عجب رشته‌اي براي تو رشت مشو مقيد قيد جهان چه نيك و چه بد كه كس نزيست در اين جا چه خوب و چه زشت</w:t>
      </w:r>
      <w:bookmarkStart w:id="361" w:name="pg526_7916"/>
    </w:p>
    <w:p>
      <w:pPr>
        <w:pStyle w:val="BookText"/>
        <w:rPr/>
      </w:pPr>
      <w:bookmarkEnd w:id="361"/>
      <w:r>
        <w:rPr>
          <w:rFonts w:ascii="IRNazanin" w:hAnsi="IRNazanin" w:eastAsia="IRNazanin"/>
          <w:color w:val="111111"/>
          <w:sz w:val="28"/>
          <w:sz w:val="28"/>
          <w:szCs w:val="28"/>
          <w:rtl w:val="true"/>
          <w:lang w:bidi="fa-IR"/>
        </w:rPr>
        <w:t>رضا به قسمت خود شو كه خامه‌ي ازلي همين نصيب به پيشاني من و تو نوشت به خويش غره مشو زاهدا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درو شود پديد كه هر كس براي خويش چه كشت</w:t>
      </w:r>
    </w:p>
    <w:p>
      <w:pPr>
        <w:pStyle w:val="Heading3"/>
        <w:numPr>
          <w:ilvl w:val="2"/>
          <w:numId w:val="1"/>
        </w:numPr>
        <w:rPr/>
      </w:pPr>
      <w:bookmarkStart w:id="362" w:name="__RefHeading___Toc4601243_211673320"/>
      <w:bookmarkStart w:id="363" w:name="_Toc125"/>
      <w:bookmarkEnd w:id="362"/>
      <w:r>
        <w:rPr>
          <w:rtl w:val="true"/>
        </w:rPr>
        <w:t>اسباب بازي</w:t>
      </w:r>
      <w:bookmarkEnd w:id="36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سنن و رسوم عمومي بشر است كه براي نوزادان بزرگان هدايايي در خورد شأن آن‌ها همانند لباس كودكانه، اسباب بازي و وسايل تفريح و آلات و زينت و زيور و غيره مي‌برند و اين سنت در عرب هم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از شلمغاني روايت كرده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 كه براي حج رفته بودم گروهي با امام جواد عليه‌السلام به مكه آمده بودند من ده مسأله نوشته بودم كه از آن حضرت سؤال كنم، از آن جمله همسر من حامله بود مي‌خواستم بپرسم، نام طفل را چه بگذارم كه معلوم شود دختر است يا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همه‌ي حاضرين سؤالاتشان را از حضرتش پرسيدند و پاسخ شنيدند، من تا نزديك حضرتش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فرزندت را احمد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فرزندم پسر است، بعد هم فرزندم متولد شد و نشو و نما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افرادي كه در آن سفر همراه ما بودند علي بن حسان واسطي معروف به اعمش بود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رسم عربيت وقتي شنيدم محمد بن علي عليهماالسلام نه ساله است، مقداري اسباب بازي از نقره و طلا مانند خلخال و دست‌بند و غيره برداشتم و با خود گفتم كه براي ابوجعفر تحفه مي‌برم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آن روز حاضر شدم، كه وقتي همه حاضرين مسايل خود را پرسيدند آن حضرت جواب كافي و شافي داد و برخاست، من هم از پشت سرش رفتم، حضرت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مزرعه پدرش بود رفت، من هم رفتم، چون سلام كردم با اكراه به</w:t>
      </w:r>
      <w:bookmarkStart w:id="364" w:name="pg526_7917"/>
    </w:p>
    <w:p>
      <w:pPr>
        <w:pStyle w:val="BookText"/>
        <w:rPr/>
      </w:pPr>
      <w:bookmarkEnd w:id="364"/>
      <w:r>
        <w:rPr>
          <w:rFonts w:ascii="IRNazanin" w:hAnsi="IRNazanin" w:eastAsia="IRNazanin"/>
          <w:color w:val="111111"/>
          <w:sz w:val="28"/>
          <w:sz w:val="28"/>
          <w:szCs w:val="28"/>
          <w:rtl w:val="true"/>
          <w:lang w:bidi="fa-IR"/>
        </w:rPr>
        <w:t>من نگريست، وقتي كيسه را در مقابل حضرتش خالي كردم با يك نظر تندي به من نگريست و اجازه نشستن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براي اين كارها خلق نكرده است، ما را با بازيچه‌ي كودكانه 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شرمنده شدم عذر خواستم طلب عفو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بردار برو و به فقراي مدينه بده</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4601245_211673320"/>
      <w:bookmarkStart w:id="366" w:name="_Toc126"/>
      <w:bookmarkEnd w:id="365"/>
      <w:r>
        <w:rPr>
          <w:rtl w:val="true"/>
        </w:rPr>
        <w:t>مفهوم زندگي در نظر ائمه معصومين</w:t>
      </w:r>
      <w:bookmarkEnd w:id="36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الحياة الدنيا إلا لعب و لهو و للدار الآخرة خير للذين يتقون أفلا تعقلون</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اين دنيا، منزلي از منازل تكاملي نفس ناطقه‌ي بشري است كه بايد از دري وارد شود و پس از تكامل از در ديگري خارج گردد و به سر حد كمال مطلوب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يكي از چهارده منازلي است كه بايد بشر از كتم عدم طي كند تا به آن چه اندر وهم در اين دنيا نايد،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از بازيچه‌هاي كودكانه شروع مي‌شود تا به مراتب عقل فعال برسد و هر كس مفهوم زندگاني را در خور اندازه شعور خود درك مي‌نمايد كه شايد آن درجه، براي ديگري تاريك و نامفهوم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زندگي را از همين مراحل بازيچه اولي بيشتر نمي‌دانند و تا آخر عمر با همين محيط كودكانه زندگي كرده و مي‌ميرند و آنچه كه در زندگي است همان بازيچه‌ها و مفاخرات جاهلانه و زد و خوردهاي كودكانه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زندگي را زيب و زيور تن دانسته و خوب خوردن، خوب پوشيدن،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لذتهاي جنسي نمودن و خوب استراحت و استكانت نمودن مي‌دانند، ولي به همه‌ي آن‌ها موفق نشده در هر مرحله به همان اندازه به اجبار قناعت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فقط شيك پوش هستند كه اگر شكم گرسنه، يا مسكن تهي، يا فاقد همه‌ي وسايل هم باشند مراقبت در پوشش شيك خود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ديگري اين مراقبت را در خوراك برده و فقط به خوردن پرداخته و از ساير جهات فقير و بي‌علاقه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طبقه‌اي ديگر اين علاقه را روي مسكن برده و همه‌ي وسايل زندگي و تهيه‌ي كليه‌ي تجهيزات و آن چه براي زندگي تجمل شناخته شده به قدر استطاعت مالي جمع نموده تا به تشكيل موزه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نيز خود را براي جلب زن و جنس مخالف صرف كرده و آن چه وسيله‌ي جلب جنسي بوده فراهم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دسته‌ي ديگر هم فقط به تناسب اندام پرداخته و ساير جهات را فرو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هم فقط با پست و مقام و منصب گرديده و همه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فداي احراز مقام نموده‌اند و ناموس خود را در گرو اين حب جاه باخته‌اند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هم فاقد همه‌ي اين مراتب شده، طالب معنايي وراي اين ماديات گرديده، كه از آن طرف به حس درويشي و بي‌بند و باري و كثافت و گوشه‌گيري و انزوا و بي‌طهارتي و بي‌رغبتي افتاده و مانند بهائم زيسته‌اند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كه مفهوم زندگي در نظر هر يك از اين طبقات، مختلف بوده و هر كس مدعا را به قدر فهمش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شاگردان مكتب دين، زندگي را به تعريف قرآن و پيامبران شناخته‌اند، اگر چه آن‌ها هم از افراط و تفريط خارج نبوده‌اند، اما اين نقيصه و افزوني آن‌ها به جهت ضعف بنيه‌ي مالي، يا فقدان وسايل معنوي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قرآن در بيش از هيجده آيه، زندگي دنيا را متاع قليل و چيز كم‌بها و</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بازيچه‌ي كودكانه معرفي فرموده، اما در عين حال، اين زندگي را منزل گذر راه ترقي و رهگذر كساني شناخته كه از اين رهگذر بايد به كمالات معنوي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زندگي دنيا در نظر مردم بي‌خرد و بي‌خبر جز بازيچه‌ي كودكانه نيست، ولي در نظر پرهيزگاران و خردمندان رهگذري متناسب براي نيل به مقام معنوي و كمال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ائمه‌ي دين به صورت عملي مفهوم زندگي را به ما آموخته‌اند و آن كشش و كوشش در اين زندگي براي رسيدن به مثوبات اخروي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بايد مانند شمع سوخت و ديگران را روشن داشت، بايد مانند دريا بر خود موج داد و جواهر بيرون ريخت، بايد چون كوه بر خود لرزيد و منابع و معادن بيرون افكند، بايد راحت ديگران را در رنج خود خواست، بايد از كشش و كوشش در راه سعادت خود و فرزندان و اجتماع و برادران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يا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نايستاد و بايد به هر نحوي كه امكان دارد در ايجاد وسايل سعادت خود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اجتماع به هم پيوسته‌اند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كوشش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نيز همانند جدش اميرالمؤمنين عليه‌السلام و پدر بزرگوارش و ساير اجداد طاهرينش به كار و كوشش زراعتي و فلاحتي مي‌پرداخت، در مدت بيش از پانزده سال فراغتي كه در مدينه داشت به نماز، روزه، عبادت و اطاعت حق، تدريس و تعليم احكام شريعت، قطع و فصل دعاوي مردم، اصلاح ذات البين، تفسير قرآن و بيان معجزات علمي آن پرداخته و در باغستان‌ها و نخلستان‌ها و صدقات جاريه‌ي جدش امام موسي كاظم عليه‌السلام مشغول فلاحت بود و به كار خود كه سعادت ديگران را نيز متضمن بود،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صورت عملي به ما دستور داد كه بايد دنيا را براي آخرت خواست، بايد در دنيا مال را براي انفاق در راه خدا به اجر و ثواب آخرت فراهم كرد، بايد به حج خانه‌ي خدا رفت و اموال را در راه رضاي خدا در محل خود انفاق و</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نمود، بايد اكرام و انعام كرد، آن جايي كه فقير و بيچاره و بي‌نوا فراوان است بايد به جاي عمارات چندين طبقه‌ي كوه پيكر سر به آسمان كشيده، خانه‌هاي يك طبقه‌ي فراوان و ارزان قيمت براي بي‌خانمان‌ها فراهم نمود، بايد زمين‌هاي مرده را احيا كرد و به دست كشاورز داد تا كار كنند و نان بخورند و حق مالك را از جهت احياي اراضي و احداث قنوات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زندگي در نظر ائمه‌ي دين،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عليه‌السلام از جدش امام صادق عليه‌السلام روايت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مدتي از جهت كار و كسب و كوشش و كشش در به دست آوردن مال دنيا سعي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را براي چه مي‌خواهي؟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 كه به زن و بچه‌ام غذاي لازم و نفقه واجب بدهم، به دوستانم اطعام و انعام نمايم، به خويشانم صله‌ها و جوايز دهم، در راه خدا به مكه بروم، آن جا به فقرا و بينوايان مسلمانان كمك كنم، دست بيچارگان را بگيرم، خانه براي بي‌خانمان‌ها بسازم، دختران يتيم را شوهر دهم و پسران يتيم را زن دهم و آن چه از دستم بر مي‌آيد به تهي‌دستان بيكار سرمايه بدهم، تا در پي كار و كسب باشند، اراضي موات را احيا نمايم، مردم را به كار بگمارم، قنوات احداث كنم، اشجار غرس نمايم، تا از حاصل و ميوه‌ي آن، آيندگان برخوردار شوند، مجالس مجد و عظمت شما خاندان آل محمد عليهم‌السلام را به اميد اجر و ثوابي كه پيامبر خدا صلي الله عليه و آله دعوت فرمود برپا كنم، و در آن مجلس از اخبار و احاديث آل محمد عليهم‌السلام بحث كنم و سفره‌اي گسترده در آن با برادران ديني صرف غذا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كار آخرت است كار دنيا نيست، بايد بكوشي و همه‌ي اين كارها را در سايه‌ي كسب حلال انجام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دنيايي مذموم است كه صرف دنيا شود و فقط خور و خواب و خشم و شهوت باشد، دنيايي كه براي آن به مال يكديگر تعدي و تجاوز نمايند آن دنيا مذموم است</w:t>
      </w:r>
      <w:r>
        <w:rPr>
          <w:rFonts w:eastAsia="IRNazanin" w:cs="IRNazanin"/>
          <w:color w:val="111111"/>
          <w:sz w:val="28"/>
          <w:szCs w:val="28"/>
          <w:rtl w:val="true"/>
          <w:lang w:bidi="fa-IR"/>
        </w:rPr>
        <w:t>.</w:t>
      </w:r>
      <w:bookmarkStart w:id="367" w:name="pg526_7921"/>
    </w:p>
    <w:p>
      <w:pPr>
        <w:pStyle w:val="BookText"/>
        <w:rPr/>
      </w:pPr>
      <w:bookmarkEnd w:id="367"/>
      <w:r>
        <w:rPr>
          <w:rFonts w:ascii="Amiri" w:hAnsi="Amiri" w:eastAsia="Amiri" w:cs="Amiri"/>
          <w:color w:val="111111"/>
          <w:sz w:val="28"/>
          <w:sz w:val="28"/>
          <w:szCs w:val="28"/>
          <w:rtl w:val="true"/>
          <w:lang w:bidi="ar-SA"/>
        </w:rPr>
        <w:t>نه اين دنيا كه صرف آخرت مي‌شود</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4601247_211673320"/>
      <w:bookmarkStart w:id="369" w:name="_Toc127"/>
      <w:bookmarkEnd w:id="368"/>
      <w:r>
        <w:rPr>
          <w:rtl w:val="true"/>
        </w:rPr>
        <w:t>خلفاي معاصر امام جواد</w:t>
      </w:r>
      <w:bookmarkEnd w:id="36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تحقيقات انجام شده تولد امام جواد عليه‌السلام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حضرت معاصر با امين و مأمون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هارون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در طوس درگذشت و امين در بغداد بر تخت خلافت نشست به و مأمون را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از ولايت عهدي خلع كرد و پسرش را وليعهد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جنگ بين امين و مأمون آغاز شد و امين در ري كشته شد و مأمون در مرو بر تخت خلافت تكيه زد و مركز خلافت و پايتخت كشور اسلامي از بغداد به مرو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مأمون به طور كامل بر خلافت استقرار يافت،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امام علي بن موسي الرضا عليه‌السلام را به ولايت عهدي برگزيد و به خراسان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امام جواد عليه‌السلام چهار ساله بود و بنابر قولي كه امام رضا عليه‌السلام در اول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مسموم شده باشد امام جواد عليه‌السلام در سن هشت سالگي به امامت رسيد و با مأمون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مأمون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درگذشت امام جواد عليه‌السلام با معتصم 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هشتمين خليفه عباسي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 به وسيله‌ي زهر ستم او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فقط با دو خليفه هم عصر بود، از يكي احترام ديد و به دست يكي بي‌درنگ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سال دوم خلافت معتصم 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خلفاي عباسي به ترتيب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هادي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نخستين خليفه‌اي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خود اضافه نمود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اين رويه بين خلفاي عباسي معمول شد و او نخستين خليفه‌اي است كه از نژاد ترك استفاده كرد و سرانجام به دست آن‌ها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هشتمين خليفه‌ي عباسي، هشتمين اولاد عبدالمطلب بود كه مدت خلافتش هشت سال و هشت ماه و هشت روز طول كشيد و هشت فرزند پسر و هشت فرزند دختر داشت، و بدين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در هشت مورد هشت چيز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شهر سامرا را از شهر تركان انتخاب نموده و آن جا را مركز حكومت خود ساخت و پس از آن متوكل عباسي در آن جا قصري ساخت كه هنوز بقاياي آن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امام جواد عليه‌السلام را كشت، ولي چنانچه پيشتر تذكر داديم در زمان او سادات و آل علي عليه‌السلام آسايش داشتند و سبب آسايش آن‌ها هم اشتغالات سياسي ترك، عرب و عجم بود كه آن‌ها را از شرور اين طبقه مصون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علي عليه‌السلام در زمان امام جواد عليه‌السلام و عصر معتصم عباسي نه تنها در رفاه و آسايش بودند، بلكه در ايران، علويان كه به ري، قزوين و طبرستان پناه برده بودند، كارشان بالا گرفت و به سلطنت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تشيع اين كشور از نيم قرن سوم هجري قوت گرفت و پايه گزاري شد و علويان طبرستان سال‌ها حكومت نمودند و به سلطنت و خلافت رسيدند و مركز تشيع ايران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متوكل پس از واثق به خلافت رسيد و به انواع جنايات دست زد و به شيعه و آل علي عليه‌السلام سخت گرفت، عكس العمل سخت او موجب قوت و قدرت شيعه در جبال البرز گرديد و شيعيان طبرستان، گرگان، ري، قزوين، مازندران و گيلان همانند آجرهاي يك بنا محكم خود را نگاه داشتند و از همديگر حمايت كردند تا بر خلفا غالب شدند</w:t>
      </w:r>
      <w:r>
        <w:rPr>
          <w:rFonts w:eastAsia="IRNazanin" w:cs="IRNazanin"/>
          <w:color w:val="111111"/>
          <w:sz w:val="28"/>
          <w:szCs w:val="28"/>
          <w:rtl w:val="true"/>
          <w:lang w:bidi="fa-IR"/>
        </w:rPr>
        <w:t>.</w:t>
      </w:r>
      <w:bookmarkStart w:id="370" w:name="pg526_7923"/>
    </w:p>
    <w:p>
      <w:pPr>
        <w:pStyle w:val="Heading3"/>
        <w:numPr>
          <w:ilvl w:val="2"/>
          <w:numId w:val="1"/>
        </w:numPr>
        <w:rPr/>
      </w:pPr>
      <w:bookmarkStart w:id="371" w:name="__RefHeading___Toc4601249_211673320"/>
      <w:bookmarkStart w:id="372" w:name="_Toc128"/>
      <w:bookmarkEnd w:id="370"/>
      <w:bookmarkEnd w:id="371"/>
      <w:r>
        <w:rPr>
          <w:rtl w:val="true"/>
        </w:rPr>
        <w:t>علويان در عصر امام جواد</w:t>
      </w:r>
      <w:bookmarkEnd w:id="37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هنگامي كه مأمون عباسي بر تخت خلافت استقرار يافت، با دو دستگي بزرگي مواجه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 هواخواهان امين به زعامت زبيده و دسته‌اي هواخواهان علي بن موسي الرضا عليه‌السلام كه اكثريت آن‌ها را شيعيان و ايرانيان تشكيل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اين دو راهي، مصلحت چنان ديد كه نخست ايرانيان را كه سبب به خلافت رساندن بني‌عباس بودند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موجب ظفر و پيروزي او بر برادرش، همين هواخواهان امام رضا عليه‌السلام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رو،تصميم گرفت همه‌ي علويان و بني‌هاشم را به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پايتخت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كند كه از اين عمل دو نتيجه مي‌گرفت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خلافت و قيام و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همين تيره و خاندان مي‌داد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زيرنظر بگيرد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براي اطمينان خاطر آن‌ها، بزرگ آن‌ها را به ولايت عهدي برگزيند و اين رشوه ظاهري را به آن‌ها بدهد تا از مخاطرات احتمالي آن‌ها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چهل و چهار هزار نفر از سادات علوي و بني‌هاشم را كه در آن عصر در حجاز، عراق، شامات و ايران پراكنده بودند همه را به مرو دعوت كرد و احترامات لازمه را مراعات نمود و از آنان پذيرايي شاياني كرد و به هر كدام از آن‌ها لباس و اساس زندگي داد، انعام و اكرام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ميان خودتان يك نفر را انتخاب كنيد تا من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شما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تعارفي بيش نبود كه تعارف كرد و آن‌ها به اتفاق همگي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بزرگ ما امام ابوالحسن علي بن موسي الرضا عليهماالسلام است كه در مدينه سكني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مأمون دايي خود و خويشان و بزرگاني را مأمور نمود كه امام رضا عليه‌السلام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خراسان دعوت نمايند و بدين صورت با تجليل و تجمل تمام آن حضرت را به مرو وارد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امر خلافت را به شما محول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ولايت عهدي را قبول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مأمون به اصرار تام و تمام امام رضا عليه‌السلام را به قبول اين مقام مجبور نمود و امام رضا عليه‌السلام به شرط عدم دخالت در عزل و نصب و امور سياست پذيرفت و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تو از دنيا خواهم رفت و همين خبر، موجب تحكيم مباني اصرار مأمون و انبساط باطني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مدتي كه امام رضا عليه‌السلام كه قريب چهار سال،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بودند همه‌ي سادات علوي به خصوص موسويان به سوي ايران كوچ كردند و از فرزندان امام كاظم عليه‌السلام آن‌هايي كه داراي مزرعه و خدم و حشم بودند براي تبريك و تعاون برادر بزرگوارشان به ايران كوچ كردند، ولي هنوز برخي از آن‌ها به مرو نرسيده بودند كه خبر شهادت امام هشتم عليه‌السلام منتشر شد و طوس مدفن و آرامگاه آن حضرت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كه مأمون از جهت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خود آرامش خاطر يافت، متوجه سد بزرگ ديگري شد كه به دست زبيده گذاشته شده بود در اين مورد هم چاره‌اي نديد جز اين كه شخصا به بغداد برود و مركز خلافتش را همان مركز خلافت سابق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نقل و انتقال و مراقبت حال سادات علوي، موسوي و بني‌هاشمي؛ بسياري از سادات متفرق شدند و ديگر به مدينه بازنگشتند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جواد عليه‌السلام در مدت اقامت خود در مدينه، تقريبا تنها مانده و بسياري از بزرگان سادات، شيوخ، معمرين و محتشمين آن‌ها از مدينه مهاجرت كرده بودند</w:t>
      </w:r>
      <w:r>
        <w:rPr>
          <w:rFonts w:eastAsia="IRNazanin" w:cs="IRNazanin"/>
          <w:color w:val="111111"/>
          <w:sz w:val="28"/>
          <w:szCs w:val="28"/>
          <w:rtl w:val="true"/>
          <w:lang w:bidi="fa-IR"/>
        </w:rPr>
        <w:t>.</w:t>
      </w:r>
      <w:bookmarkStart w:id="373" w:name="pg526_7925"/>
    </w:p>
    <w:p>
      <w:pPr>
        <w:pStyle w:val="BookText"/>
        <w:rPr/>
      </w:pPr>
      <w:bookmarkEnd w:id="373"/>
      <w:r>
        <w:rPr>
          <w:rFonts w:ascii="IRNazanin" w:hAnsi="IRNazanin" w:eastAsia="IRNazanin"/>
          <w:color w:val="111111"/>
          <w:sz w:val="28"/>
          <w:sz w:val="28"/>
          <w:szCs w:val="28"/>
          <w:rtl w:val="true"/>
          <w:lang w:bidi="fa-IR"/>
        </w:rPr>
        <w:t>امام جواد عليه‌السلام از جهت امور مالي دستنگ نبود، زيرا موقوفات مدينه در اختيار او بود و سادات بسياري از موقوف عليهم در هجرت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مأمون، ساليانه مبلغي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قريب دوازده هزار دينار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دختر و دامادش مي‌فرستاد، و امام جواد عليه‌السلام از اين جهت جواد، سخي و باگذشت بود كه هر چه از ارقام درشت داشت به مردم مي‌داد و براي سادات و ارحام و اخوات و اعمام خود مي‌فرستاد</w:t>
      </w:r>
      <w:r>
        <w:rPr>
          <w:rFonts w:eastAsia="IRNazanin" w:cs="IRNazanin"/>
          <w:color w:val="111111"/>
          <w:sz w:val="28"/>
          <w:szCs w:val="28"/>
          <w:rtl w:val="true"/>
          <w:lang w:bidi="fa-IR"/>
        </w:rPr>
        <w:t>.</w:t>
      </w:r>
    </w:p>
    <w:p>
      <w:pPr>
        <w:pStyle w:val="Heading3"/>
        <w:numPr>
          <w:ilvl w:val="2"/>
          <w:numId w:val="1"/>
        </w:numPr>
        <w:rPr/>
      </w:pPr>
      <w:bookmarkStart w:id="374" w:name="__RefHeading___Toc4601251_211673320"/>
      <w:bookmarkStart w:id="375" w:name="_Toc129"/>
      <w:bookmarkEnd w:id="374"/>
      <w:r>
        <w:rPr>
          <w:rtl w:val="true"/>
        </w:rPr>
        <w:t>مديحه‌ي علامه‌ي اربلي در منقبت امام جواد</w:t>
      </w:r>
      <w:bookmarkEnd w:id="37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حماد حماد للمثني حماد علي آلاء مولانا الجواد امام هدي له شرف و مجد علا بهما علي السبع الشداد امام هدي له شرف و مجد أقر به الموالي و المعادي تصوب يداه بالجدوي فتغني عن الأنواء في السنة الجماد يبخل جود كفيه إذا ما جري في الجود منهل الغواد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من صالح الأعمال بيتا بعيد الصيت مرتفع العماد و شاد من المفاخر و المعالي بناء لم يشده قوم عاد فواضله و أنعمه غزار عهدن أبر من سح الهعاد و يقدم في الوغي إقدام ليث و يجري في الندي جري الجواد فمن يرجو اللحاق به إذا ما أتي بطريف فخر أو تلاد من القوم الذين أقر طوعا بفضلهم الأصادق و الأعادي أياديهم و فضلهم جميعا قلايد محكمات في الهوادي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عرف الوري سبل المعالي و هم دلوا الأنام علي الرشاد و هم أهل المعالي و المعاني و هم أهل العطايا و الأيادي</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سموا في الحلم قيسا و ابن‌قيس و إن قالوا فمن قيس الأيادي و هذا مذهب في الشعر جار و أين من الربا خفض الوهاد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أيد جبلن علي سماح و أفعال طبعن علي سداد و هم من غير ما شك و خلف إذا أنصفت سادات العباد أيا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ذي ولاء إليكم ينتمي و بكم ينادي يقدم حبكم ذخرا و كنزا يعود إليه في يوم المعاد جري بمديح مجدكم لساني فأسبح ديدني فيكم و عادي ففيكم رغبتي و علي هواكم محافظتي و حبكم اعتقادي إذا محض الودد الناس قوما محضتكم و إن سخطوا و دادي و كيف يجوز عن قصد لساني و قلبي رايح بهواك غادي و مما كانت الحكماء قالت لسان المرء من خدم الفؤاد و قد قدمتكم زادا لسيري إلي الاخري و نعم الزاد زادي فأنتم عدتي إن تاب دهري و أنتم إن عري طب عتادي مفاد و مدلول شعر قريب بدين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پي در پي، متوالي و متواتر نعمت‌هاي پروردگار عزوجل را كه خداوند جواد است و امام جواد عليه‌السلام را راهنما و راهبر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عليه‌السلام، داراي عزت، شرف، بزرگي و سربلندي است كه پايه‌ي قدرتش بر هفتمين آسمان قدم نهاده و اوج عظمت او بر عرش سايه افكنده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پيشواي راهنمايي است كه از هر دو دستش باران جود و سخاوت چون سحاب رحمت مي‌بارد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دستش را دست مي‌گشايد باران نعمتش به همه مي‌رسد و</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فايده‌ي بي‌شمارش همه را فرا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شخصيتي است كه به هر كس كه باران جودش باريد، از خشكسالي دور و از قحطي فارغ و از همه بي‌نياز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بسته‌هاي درهم و دينار او، كف هر بخيلي را جواد و بخشنده مي‌سازد و چون عنايتش در حق كسي توجه نمايد سيل مرادش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امامي است كه جواهرات را مانند ريگ مي‌ريزد و مي‌بخشد و از مصالح اعمال صالح، خانه‌هاي رفيع بهشت برين ساخته و پرداخته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قدري كاخ عظمت او در جهات عالم طبع و آخرت و بهشت رفيع است كه آواز و صداي هيچ كس بدان نرسد، ستون قصور مرتفعش را فضيلت و كمال و خير و بر و نيكوكاري تشكيل داده و صدقات، تعليمات و افاضات او كاخ رفيع مقامش را تزيين و تجليل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نعمت‌هاي اين امام بسيار است كه عهد او عهود ولايت بر همه واجب و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شير بيشه‌ي معركه، كه مي‌غرد و در جريان جست و 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افاضات و خيرات و انعام و اكرام همه جا نامش در زبان‌ها است و در همت و بخشش مانند جهش اسب، اموال را مي‌بخشد و از خود دور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به چنين امامي چشم اميد و شفاعت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آرزوي مصاحبت، خدمت و ملازمت او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اين اميد نباشد، سرمايه‌ي مفاخرت ندارد و راه سعادت بر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امامي است كه هر قومي به ولايت او به ميل و رغبت به خدمت، فضل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دوستي ايشان اقرار دارند و دست رجا و اميدواري به بخشش‌هاي مادي و معنوي او همانند قلاده‌اي كه به گردن نهاده و قلبا دل بدو بسته و اميد غفران، رحمت و مغرفت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اقوامي كه او را به راهنمايي و پيشوايي و فضل و بزرگواري مي‌شناسند اهل معاني و معالي هستند و آنان اهل عطايا و ايادي‌اند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قيس، پسر قيس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ارباب حلم و كرم و ايادي عصر شاعر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تنزيل تشبيه او را به قيس تشبيه نموده و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 بلندي داري؟ و چه پايه‌ي رفيعي كه دست‌هاي جود و كرم كسي به ساحت تو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 و جوان‌مردي آب و گل تو آن چنان به كرم و عطا و انفاق عجيب شده كه نظير و شبيهي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تو همه درس علم و فضيلت، افعال و اعمال مطبوع و پسنديده و خصال و مكارم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خردمندان، اعتراف دارند كه تو بهترين سادات و نيكوترين بنده‌ي از بندگان پروردگاري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 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جاذبه‌ي دوستي و اولي به تصرف و ولي نعمت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وجهه‌ي همت من تو هستي و ندا و صداي من به سوي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و نسبت محبت و ارادت و علاقه‌ي ما به تو ذخيره‌ي عملي براي آخرت است و گنج تمام ناشدني خيرات و بريات است كه روز بازگشت و معاد به ما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قلم من در مدح و مجد و بزرگي شما صبح سعادت من در باب شما و عادت من در ارادت به شما است كه رغبت و ميل من به هوا و</w:t>
      </w:r>
      <w:bookmarkStart w:id="376" w:name="pg526_7929"/>
    </w:p>
    <w:p>
      <w:pPr>
        <w:pStyle w:val="BookText"/>
        <w:rPr/>
      </w:pPr>
      <w:bookmarkEnd w:id="376"/>
      <w:r>
        <w:rPr>
          <w:rFonts w:ascii="IRNazanin" w:hAnsi="IRNazanin" w:eastAsia="IRNazanin"/>
          <w:color w:val="111111"/>
          <w:sz w:val="28"/>
          <w:sz w:val="28"/>
          <w:szCs w:val="28"/>
          <w:rtl w:val="true"/>
          <w:lang w:bidi="fa-IR"/>
        </w:rPr>
        <w:t>دوستي و محبت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غريزه‌ي دوستي را براي من نگاه داشته و محافظت نمايد و ولايت و دوستي شما عقيده و اعتقاد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قومي با هر كس رابطه‌ي دوستي ورزيده، من با تو ارادت مي‌ورزم و رابطه‌ي دوستي و علاقه‌ام را محكم نموده‌ام، اگر چه شما سر رشته را محكم نداشته و غضب كنيد من در راه ارادتم حيران نخواهم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شما رو برگردانم و از دل و زبان وصف ديگري كنم؟ و حال آن كه ذكر نام شما عطرافشان است و بقا و حيات من به اميد دوستي شما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جاست كه حكما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مرد از خادمان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بدين مديحه، زاد و توشه خود را پيش مي‌فرستم تا در جهان آخرت اندوخته‌اي به دوستي تو داشته باشم كه محبت شما خاندان عصمت و طهارت زاد و توشه جهان آخرت است و هر بنده را در آن جهان آخرت بي‌نياز مي‌سازد و جز شما طريق نجات و راه مستقيم و كفاف و عفاف كه موجب نجات و رستگاري است نخواهد بود</w:t>
      </w:r>
      <w:r>
        <w:rPr>
          <w:rFonts w:eastAsia="IRNazanin" w:cs="IRNazanin"/>
          <w:color w:val="111111"/>
          <w:sz w:val="28"/>
          <w:szCs w:val="28"/>
          <w:rtl w:val="true"/>
          <w:lang w:bidi="fa-IR"/>
        </w:rPr>
        <w:t>.</w:t>
      </w:r>
    </w:p>
    <w:p>
      <w:pPr>
        <w:pStyle w:val="Heading3"/>
        <w:numPr>
          <w:ilvl w:val="2"/>
          <w:numId w:val="1"/>
        </w:numPr>
        <w:rPr/>
      </w:pPr>
      <w:bookmarkStart w:id="377" w:name="__RefHeading___Toc4601253_211673320"/>
      <w:bookmarkStart w:id="378" w:name="_Toc130"/>
      <w:bookmarkEnd w:id="377"/>
      <w:r>
        <w:rPr>
          <w:rtl w:val="true"/>
        </w:rPr>
        <w:t>مسافرت امام جواد به خراسان</w:t>
      </w:r>
      <w:bookmarkEnd w:id="37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بيهقي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بيهق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موسي الرضا عليهم‌السلام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طي سفري از دريا عبور كرد و از راه طبس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مسينا و طريق قومس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غير معمولي و غير مسلوك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خراسان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با عبور از بيهق و قريه‌ي ششتمه به زيارت پدرش رفت كه اين سفر</w:t>
      </w:r>
      <w:bookmarkStart w:id="379" w:name="pg526_7930"/>
    </w:p>
    <w:p>
      <w:pPr>
        <w:pStyle w:val="BookText"/>
        <w:rPr/>
      </w:pPr>
      <w:bookmarkEnd w:id="379"/>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سال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بود</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روايت بيهقي درست باشد بايستي اين مسافرت در زمان حيات امام رضا عليه‌السلام باشد، چرا كه مسلم است كه رحلت امام رضا عليه‌السلام پيش از ماه صفر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نبوده است و جريان ازدواج امام رضا عليه‌السلام با دختر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اصرار داشت دختري به امام رضا عليه‌السلام و دختر ديگري به امام جواد عليه السلام عقد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خواهد بود و منافاتي هم ندارد كه چنين عقد و چنين سفري رخ داده باشد فقط منبع تاريخي آن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اين روايت، سفر امام جواد عليه‌السلام به سوي خراسان به سفر بغداد مقدم خواهد شد و حتي ظن قوي اين است كه اين سفر، از ملاقات مأمون با امام جواد عليه‌السلام در مكه هم مقدم بوده است و اين سفر بايستي غير از سفر باطني و طي الارضي باشد كه حضرتش براي تجهيز پدر بزرگوارش به طوس آمده است</w:t>
      </w:r>
      <w:r>
        <w:rPr>
          <w:rFonts w:eastAsia="IRNazanin" w:cs="IRNazanin"/>
          <w:color w:val="111111"/>
          <w:sz w:val="28"/>
          <w:szCs w:val="28"/>
          <w:rtl w:val="true"/>
          <w:lang w:bidi="fa-IR"/>
        </w:rPr>
        <w:t>.</w:t>
      </w:r>
    </w:p>
    <w:p>
      <w:pPr>
        <w:pStyle w:val="Heading3"/>
        <w:numPr>
          <w:ilvl w:val="2"/>
          <w:numId w:val="1"/>
        </w:numPr>
        <w:rPr/>
      </w:pPr>
      <w:bookmarkStart w:id="380" w:name="__RefHeading___Toc4601255_211673320"/>
      <w:bookmarkStart w:id="381" w:name="_Toc131"/>
      <w:bookmarkEnd w:id="380"/>
      <w:r>
        <w:rPr>
          <w:rtl w:val="true"/>
        </w:rPr>
        <w:t>نظريه‌ي بيهقي</w:t>
      </w:r>
      <w:bookmarkEnd w:id="38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خلال تاريخ به نظر مي‌رسد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عليه‌السلام فرزند نه ساله امام رضا عليه‌السلام سفري به خراسان داشته؛ ولي وضع اين سفر به طور كامل روشن نيست، زيرا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موضوع مهم تاريخي در پيش است كه موجب تأمل و دقت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عين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مي‌كنيم تا نظريه‌ي خود را نيز ارائه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علي بن زيد بيهقي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موسي الرضا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لقب او تقي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طبس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مسينا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دريا </w:t>
      </w:r>
      <w:r>
        <w:rPr>
          <w:rStyle w:val="FootnoteAnchor"/>
          <w:rtl w:val="true"/>
        </w:rPr>
        <w:footnoteReference w:id="373"/>
      </w:r>
      <w:r>
        <w:rPr>
          <w:rFonts w:ascii="Amiri" w:hAnsi="Amiri" w:eastAsia="Amiri" w:cs="Amiri"/>
          <w:color w:val="111111"/>
          <w:sz w:val="28"/>
          <w:sz w:val="28"/>
          <w:szCs w:val="28"/>
          <w:rtl w:val="true"/>
          <w:lang w:bidi="ar-SA"/>
        </w:rPr>
        <w:t xml:space="preserve">عبور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 وقت راه قومس </w:t>
      </w:r>
      <w:r>
        <w:rPr>
          <w:rStyle w:val="FootnoteAnchor"/>
          <w:rtl w:val="true"/>
        </w:rPr>
        <w:footnoteReference w:id="374"/>
      </w:r>
      <w:r>
        <w:rPr>
          <w:rFonts w:ascii="IRNazanin" w:hAnsi="IRNazanin" w:eastAsia="IRNazanin"/>
          <w:color w:val="111111"/>
          <w:sz w:val="28"/>
          <w:sz w:val="28"/>
          <w:szCs w:val="28"/>
          <w:rtl w:val="true"/>
          <w:lang w:bidi="fa-IR"/>
        </w:rPr>
        <w:t xml:space="preserve">مسلوك نبوده و آن راه را در عهدي نزديك مسلوك گردانيدند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ناحيت بيهق آمد و در ديه ششتمه نزول كرد و از آن جا به زيارت پدر خويش علي بن موسي الرضا عليهماالسلام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اثنين و ثلاثين و مأتين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و در مسجد ششتمه نماز خوانده و اثر پاي آن حضرت در سنگي كه فعلا در موزه است، باقي است</w:t>
      </w:r>
      <w:r>
        <w:rPr>
          <w:rFonts w:eastAsia="IRNazanin" w:cs="IRNazanin"/>
          <w:color w:val="111111"/>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ديگري نيز از طبري نقل مي‌كنيم تا مطلب روشن‌تر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طبري، ابن‌سيرين و يعقوبي در حوادث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مأمون دختر خود ام‌حبيبه را به امام رضا عليه‌السلام و دختر ديگرش ام‌فضل را به امام جواد عليه‌السلام تزويج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 سير امام جواد عليه‌السلام را تعيين كرده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راه طبس مسينان دريا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خبر چنين مفهوم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طي سفري به خراسان آمده، البته دلايل ديگري هم در اين مورد روايات شده كه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پاي امام جواد عليه‌السلام در سنگي كه اكنون در موزه آستان قدس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اثري كه در مسجد بيهق بدان حضرت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اخبار قريب به يقين است كه امام جواد عليه‌السلام به سوي خراسان سفر كرده‌اند، ولي اين مسافرت به دعوت مأمون بود، يا به ميل خود آن حضرت و آيا در زمان حيات پدرش بوده كه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دولت عباسي بوده است يا به زيارت قبر پدر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بزرگوارش رفته، هنوز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اين است نخستين كسي كه به زيارت حضرت ثامن الائمه امام رضا عليه‌السلام به طوس آمد حضرت ابوجعفر محمد بن علي التقي الجواد ابن الرضا عليهماالسلام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خبر دو طرف دارد، اگر صرف زيارت باشد بايستي حضرتش به مرو رفته باشد، ولي چون قيد طوس دارد معلوم مي‌شود كه حضرتش به زيارت قبر پدر بزرگوارش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طبق نقل بيهقي، خط سير آن حضرت از مدينه از راه دريا و طبس مسينان بوده كه آن زمان راه قومس معمول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خبر ديگري كه مسلم است، امام جواد عليه‌السلام براي كفن و دفن پدر بزرگوارش به صورت رسمي از مدينه به طوس آمد و وارد مسجد بيهق سبزوار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خرابه است و در بيرون دروازه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پاي آن حضرت در آن مكان باقي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دريا سه احتمال است كه يا بايد درياي خليج فارس باشد، يا درياچه ساوه، يا درياي مسينان، كه در كنار شهر دامغان كنوني بوده است و فعلا خشك شده و اثري از آن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امام رضا عليه‌السلام در مورد ولايت 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موسي بن عمران است كه از دريا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تاريخي كه بيهقي نوشته به تحقيق اشتباه و غلط است، زيرا به عقيده‌ي او شهادت امام جواد عليه‌السلام در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رخ داده و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بيهقي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امام جواد عليه‌السلام از دنيا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تاريخ شهادت امام جواد عليه‌السلام را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بدانيم طبق نقل بيهقي بايستي از رحلت امام نهم گذشته باشد كه در اين صورت به يقين كاتب تاريخ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 و مأتين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اشتباه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اين دخالت‌هاي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ناروا در استنساخ كتب، يا در طبع و نشر آثار خطي بسيار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مسلم است اگر به خبر تاريخ طبري توجه كنيم و گفتار يعقوبي را ملاك قرار دهيم بايستي مسافرت امام جواد عليه‌السلام در هفت سالگي آن هم درس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باشد، زيرا در همان شب، مأمون دختر بزرگ خود را به امام رضا عليه‌السلام داده و دختر كوچك خويش را به امام جواد عليه‌السلام عقد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ممكن است امام جواد عليه‌السلام دو سفر به خراسان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هفت سال داشته كه به مرو، پايتخت مأمون در خراسان رفته و سفر دوم براي تجهيز دفن پدر بزرگوارش به طوس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به صورت رسمي بود كه خود را در بيهق سبزوار و ساير شهرها معرفي نموده، ولي سفر دوم به طي الارض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مطلب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نگاشتيم</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البته هنوز در اصل موضوع ترديد داريم كه اگر هم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بغداد به ايران آمده آن هم درست نيست، چرا كه امام جواد عليه‌السلام در آن سفر از راه جبل و كوفه به شام و مدينه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 چه مسلم است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طي دو سفر رسمي به بغداد رفته‌اند كه در مورد آن، طبق اخباري كه در دست است، ترديدي نيست و سفري هم به خراسان داشته‌اند كه به يقين براي تجهيز، كفن و دفن پدر بزرگوارش به طوس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روايت بيهقي با توجه به اختلاف سال، درست باشد بايستي امام جواد عليه‌السلام در زمان حيات پدر بزرگوارش؛ عصر وليعهدي به طور موقت سفري به خراسان آمده باشند، چرا كه به نظر ما در اين چهار سال، يا كمتر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رضا عليه‌السلام به خراسان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علويان به مرو دعوت شدند و امكان دارد كه امام</w:t>
      </w:r>
      <w:bookmarkStart w:id="382" w:name="pg526_7934"/>
    </w:p>
    <w:p>
      <w:pPr>
        <w:pStyle w:val="BookText"/>
        <w:rPr/>
      </w:pPr>
      <w:bookmarkEnd w:id="382"/>
      <w:r>
        <w:rPr>
          <w:rFonts w:ascii="IRNazanin" w:hAnsi="IRNazanin" w:eastAsia="IRNazanin"/>
          <w:color w:val="111111"/>
          <w:sz w:val="28"/>
          <w:sz w:val="28"/>
          <w:szCs w:val="28"/>
          <w:rtl w:val="true"/>
          <w:lang w:bidi="fa-IR"/>
        </w:rPr>
        <w:t>جواد عليه‌السلام هم با آن‌ها به زيارت پدر بزرگوارش آمده باشد</w:t>
      </w:r>
      <w:r>
        <w:rPr>
          <w:rFonts w:eastAsia="IRNazanin" w:cs="IRNazanin"/>
          <w:color w:val="111111"/>
          <w:sz w:val="28"/>
          <w:szCs w:val="28"/>
          <w:rtl w:val="true"/>
          <w:lang w:bidi="fa-IR"/>
        </w:rPr>
        <w:t>.</w:t>
      </w:r>
    </w:p>
    <w:p>
      <w:pPr>
        <w:pStyle w:val="Heading3"/>
        <w:numPr>
          <w:ilvl w:val="2"/>
          <w:numId w:val="1"/>
        </w:numPr>
        <w:rPr/>
      </w:pPr>
      <w:bookmarkStart w:id="383" w:name="__RefHeading___Toc4601257_211673320"/>
      <w:bookmarkStart w:id="384" w:name="_Toc132"/>
      <w:bookmarkEnd w:id="383"/>
      <w:r>
        <w:rPr>
          <w:rtl w:val="true"/>
        </w:rPr>
        <w:t>مسافرت امام جواد به بغداد</w:t>
      </w:r>
      <w:bookmarkEnd w:id="38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رضا عليه‌السلام به هنگام حركت از مدينه به سوي خراسان خانواده و فرزندانش را به همراه خودشان نبردند، بدون ترديد امام جواد عليه‌السلام در اين سفر در خراسان همراه پدر بزرگوارش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هنگامي كه مأمون امام جواد عليه‌السلام را دعوت كرد و آن حضرت هم به خراسان آمد، پدرش از دنيا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اعتقاد ما امام جواد عليه‌السلام براي تجهيز پدر بزرگوارش به خراسان رسيد و بنا به نقل 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اشتباه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سال‌هاي بعد حضرتش به خراسان رسيد و مأمون آن حضرت را به بغداد دعوت نمود و امام جواد عليه‌السلام به دعوت مأمون از مدينه به بغداد مسافرت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الرضا عليه‌السلام وجه المأمون إلي ولده الجواد عليه‌السلام فحمله إلي بغداد و أنزله بالقرب من داره و أجمع علي أن يزوجه ابنته ام‌الفضل</w:t>
      </w:r>
      <w:r>
        <w:rPr>
          <w:rFonts w:eastAsia="IRNazanin" w:cs="IRNazanin"/>
          <w:color w:val="111111"/>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رضا عليه‌السلام رحلت كرد مأمون متوجه فرزند آن حضرت يعني امام جواد عليه‌السلام شد و او را به بغداد دعوت كرد و در كنار كاخ رياست خود منزلي براي آن حضرت تهيه نمود و مجلسي ترتيب داد كه دخترش ام‌الفضل را به ازدواج آن حضرت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سبط ابن جوزي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رضا عليه‌السلام مسموم شد و درگذشت امام جواد عليه‌السلام نزد مأمون رفت و مأمون مقدم او را مبارك دانست و به او اكرام و احترام بسيار كرد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مورخ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كه ام‌فضل را پيش از سفر بغداد به عقد او در آورد، يا در بغداد اختلاف است و اين كه آيا ازدواج ام‌فضل در زمان حيات امام هشتم بوده، يا پس از رحلت آن حضرت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نظر مي‌رسد و 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نوشته‌ايم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قوي اين است كه ام‌فضل در زمان امام رضا عليه‌السلام به امام جواد عليه‌السلام عقد بسته شده، ولي عقد ولايتي </w:t>
      </w:r>
      <w:r>
        <w:rPr>
          <w:rStyle w:val="FootnoteAnchor"/>
          <w:rtl w:val="true"/>
        </w:rPr>
        <w:footnoteReference w:id="379"/>
      </w:r>
      <w:r>
        <w:rPr>
          <w:rFonts w:ascii="IRNazanin" w:hAnsi="IRNazanin" w:eastAsia="IRNazanin"/>
          <w:color w:val="111111"/>
          <w:sz w:val="28"/>
          <w:sz w:val="28"/>
          <w:szCs w:val="28"/>
          <w:rtl w:val="true"/>
          <w:lang w:bidi="fa-IR"/>
        </w:rPr>
        <w:t>و غيابي بوده است، چرا كه آن حضرت در آن وقت هشت سال داشت و ام‌فضل نيز در همين حدود سن داشته است و امكان دارد عقد ازدواج در زمان امام رضا عليه‌السلام بوده و زفاف پس از رحلت امام هشتم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رحمه‌الله در اين مورد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المأمون قد سعف بأبي‌جعفر عليه‌السلام لما رأي ممن فضله مع صغر سنه و بلوغه في العلم و الحكمة و الأدب و كمال العقل ما لم يساو فيه أحد من مشايخ أهل الزمان فزوجه ابنته ام‌الفضل و حملها معه إلي المدينة و كان متوقرا علي إكرامه و تعظيمه و إجلال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نسبت به ابي‌جعفر نهايت شفقت و مهربان را مبذول داشت به خصوص اين كه مشاهده كرد كه او در صغر سن و كودكي در علم و حكمت، عقل و ادب و فضيلت و كمال به حد بلوغ رسيده به حدي كه بزرگترين مشايخ علمي به پايه دانش و بينش او نمي‌رسند، با اين مقام علمي، فريفته‌ي او شد و دخترش را به او داد و با احترام از بغداد به مدينه فرستاد و تجليل و تبجيل بسيار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دو مسافرت به عراق كرد</w:t>
      </w:r>
      <w:r>
        <w:rPr>
          <w:rFonts w:eastAsia="IRNazanin" w:cs="IRNazanin"/>
          <w:color w:val="111111"/>
          <w:sz w:val="28"/>
          <w:szCs w:val="28"/>
          <w:rtl w:val="true"/>
          <w:lang w:bidi="fa-IR"/>
        </w:rPr>
        <w:t>:</w:t>
      </w:r>
      <w:bookmarkStart w:id="385" w:name="pg526_7936"/>
    </w:p>
    <w:p>
      <w:pPr>
        <w:pStyle w:val="BookText"/>
        <w:rPr/>
      </w:pPr>
      <w:bookmarkEnd w:id="385"/>
      <w:r>
        <w:rPr>
          <w:rFonts w:ascii="IRNazanin" w:hAnsi="IRNazanin" w:eastAsia="IRNazanin"/>
          <w:color w:val="111111"/>
          <w:sz w:val="28"/>
          <w:sz w:val="28"/>
          <w:szCs w:val="28"/>
          <w:rtl w:val="true"/>
          <w:lang w:bidi="fa-IR"/>
        </w:rPr>
        <w:t xml:space="preserve">يكي در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كه مأمون از آن حضرت دعوت به عمل آورده و آن حضرت مدتي ميهمان بودند تا اين كه به مدينه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دختر خود ام‌فضل را به امام جواد عليه‌السلام تزويج كرد و از حضرتش بسيار اكرام، تعظيم، تجليل و تبجيل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دوم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دعوت معتصم بود كه در آن سال امام عليه‌السلام را مسموم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دو اشتباه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دعوت مأمون 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و تزويج ام‌فضل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ديگري، دعوت معتصم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زيرا اگر تزويج در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 است كه هشت سال پس از رحلت امام رضا عليه‌السلام و در سن هفده سالگي امام جواد عليه‌السلام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بايستي امام جواد عليه‌السلام سي سال داشته باشد، زيرا به طور مسلم تولد آن حضرت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بوده و در حالي كه اكثر مورخان نوشته‌اند كه شهادت آن حضرت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بوده است</w:t>
      </w:r>
      <w:r>
        <w:rPr>
          <w:rFonts w:eastAsia="IRNazanin" w:cs="IRNazanin"/>
          <w:color w:val="111111"/>
          <w:sz w:val="28"/>
          <w:szCs w:val="28"/>
          <w:rtl w:val="true"/>
          <w:lang w:bidi="fa-IR"/>
        </w:rPr>
        <w:t>.</w:t>
      </w:r>
    </w:p>
    <w:p>
      <w:pPr>
        <w:pStyle w:val="Heading3"/>
        <w:numPr>
          <w:ilvl w:val="2"/>
          <w:numId w:val="1"/>
        </w:numPr>
        <w:rPr/>
      </w:pPr>
      <w:bookmarkStart w:id="386" w:name="__RefHeading___Toc4601259_211673320"/>
      <w:bookmarkStart w:id="387" w:name="_Toc133"/>
      <w:bookmarkEnd w:id="386"/>
      <w:r>
        <w:rPr>
          <w:rtl w:val="true"/>
        </w:rPr>
        <w:t>مسافرت امام جواد از بغداد به مدينه</w:t>
      </w:r>
      <w:bookmarkEnd w:id="38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عليه‌السلام پس از ازدواج و محبوبيت و تكريم و احترام آن گاه كه موسم حج فرا رسيد از مأمون اجازه خواست كه براي اداي مناسك حج به سوي مكه حركت نمايد و از آن جا به مدينه، موطن و مولد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اجازه داد و اين سفر، سفر رسمي و مورد علاقه و احترام خليفه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دختر خودش ام‌فضل را حاضر نمود و در خدمت آن حضرت نديماني از زن و مرد ملازم حضور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رحمه‌الله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جواد عليه‌السلام تصميم گرفتند از بغداد به مدينه حركت كنند، قافله</w:t>
      </w:r>
      <w:bookmarkStart w:id="388" w:name="pg526_7937"/>
    </w:p>
    <w:p>
      <w:pPr>
        <w:pStyle w:val="BookText"/>
        <w:rPr/>
      </w:pPr>
      <w:bookmarkEnd w:id="388"/>
      <w:r>
        <w:rPr>
          <w:rFonts w:ascii="IRNazanin" w:hAnsi="IRNazanin" w:eastAsia="IRNazanin"/>
          <w:color w:val="111111"/>
          <w:sz w:val="28"/>
          <w:sz w:val="28"/>
          <w:szCs w:val="28"/>
          <w:rtl w:val="true"/>
          <w:lang w:bidi="fa-IR"/>
        </w:rPr>
        <w:t>حج آن حضرت از راه دروازه كوفه بيرون رفت و گروه زيادي از مرد و زن به مشايعت پرداختند كه اين مشايعت تا دار المسيب انجام پذيرفت، به هنگام غروب به دار المسيب رسيدند، حضرت در آن مسجد وارد شد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حاضر كنند تا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آوردند حضرت وضو گرفت و نماز مغرب را خواند كه در ركعت اول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حمد و سوره‌ي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 و قنوت خواند و ركوع نمود و ركعت سوم را با تسبيحات بجا آورد و تشهد و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مردم تحيت و تهنيت نموده و خداحافظي فرمود و تعقيبات نماز و نوافل را به جاي آورد و سجده‌ي شكر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مشايعت مردم تحف و هدايايي از شيريني و حلوا آورده بودند كه حضرت هم خودش ميل كرد و هم به مشايعين تعارف و تقسيم و توزيع فرمود و از آن جا به طرف مدينه حركت كرده و به مكه رفتند</w:t>
      </w:r>
      <w:r>
        <w:rPr>
          <w:rFonts w:eastAsia="IRNazanin" w:cs="IRNazanin"/>
          <w:color w:val="111111"/>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معلوم مي‌شود كه اين مسافرت از راه جبل انجام شده است كه به آن جبل أجا و جبل حائل گويند، از كوه به شامات و مدينه رفته و از مدينه به مكه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يكي از سفرهاي محقق امام جواد عليه‌السلام است كه از بغداد به مكه رفته و به طور مسلم بين سنوات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بود، زيرا مورخان مي‌نويسند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سن يازده سالگي در بغداد بود و اگر در نه سالگي در مرو، يا بغداد عقد و عروسي هم باشد باز از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همين سنوات مي‌باشد</w:t>
      </w:r>
      <w:r>
        <w:rPr>
          <w:rFonts w:eastAsia="IRNazanin" w:cs="IRNazanin"/>
          <w:color w:val="111111"/>
          <w:sz w:val="28"/>
          <w:szCs w:val="28"/>
          <w:rtl w:val="true"/>
          <w:lang w:bidi="fa-IR"/>
        </w:rPr>
        <w:t>.</w:t>
      </w:r>
    </w:p>
    <w:p>
      <w:pPr>
        <w:pStyle w:val="Heading3"/>
        <w:numPr>
          <w:ilvl w:val="2"/>
          <w:numId w:val="1"/>
        </w:numPr>
        <w:rPr/>
      </w:pPr>
      <w:bookmarkStart w:id="389" w:name="__RefHeading___Toc4601261_211673320"/>
      <w:bookmarkStart w:id="390" w:name="_Toc134"/>
      <w:bookmarkEnd w:id="389"/>
      <w:r>
        <w:rPr>
          <w:rtl w:val="true"/>
        </w:rPr>
        <w:t>مسافرت ديگر امام جواد از مدينه به بغداد</w:t>
      </w:r>
      <w:bookmarkEnd w:id="39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ترديدي نيست كه امام جواد عليه‌السلام دو سفر، از مدينه به بغداد داشته و مسلم</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سفر دوم به دعوت معتصم عباسي و پس از درگذشت مأمون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بدندون شهر طرطوس رم درگذشت و مردم با برادرش معتصم عباسي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معتصم بر اريكه‌ي خلافت استقرار يافت تنها از كسي كه بيم داشت امام جواد عليه‌السلام بود كه به دو جهت از او مي‌ترسيد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آن حضرت از مبرزين علويان، عالم، حكيم، فاضل و دانشمند است و شخص اول خاندان بني‌هاشم مي‌باشد، امكان دارد كه مردم دور او را بگيرند و به خلافت دعوتش 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خويشاوندي كه با مأمون داشته كه دامادش است و نزديكترين افراد به خليفه وقت بوده و مي‌تواند وارث تاج و تخت باشد، يا مدعي معتصم گردد و خلافت را از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بيمناك شده او را به بغداد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دعوت معتصم رسيد امام جواد عليه‌السلام با ام‌فضل براي اداي حج به مكه رفتند و فرزند خود، علي بن محمد الهادي النقي عليهماالسلام را به همراه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غير ام‌فضل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گذاشت و با ام‌فضل، دختر خليفه‌ي متوفي به سوي عراق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بود كه امام جواد عليه‌السلام با آن كه فرزند پسرش كوچك و نابالغ بود در عين حال ودايع امامت را به آن حضرت سپرد، وصاياي خود را نمود و او را به ولايت و امامت پس از خود به مردم مدينه و خواص اصحاب معرفي كرد و به سوي بغداد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پيشتر يادآور شديم مأمون در روز پنج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طرسوس درگذشت، در اين موقع از امامت امام جواد عليه‌السلام شانزده سال گذشته بود يعني شانزده سال از شهادت حضرت رضا عليه‌السلام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نخست در شعبان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از ابواسحاق محمد بن هارون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بيعت گرفت و پس از آن متوجه جعفر بن مأمون شد و مي‌خواست با حيله اين سه نفر رقيب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پسر هارون و پسر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پاي در آورد تا خلافت او بي‌معارض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انواع حيله‌ها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به آن‌ها در كنار كاخ خود منزل داد، تا زير نظر خود باشند و خروج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مأمون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پي بهانه مي‌گشت تا آن‌ها را مسموم كند كه سر و صدايي راه نيفتد، زيرا قدرت جنگ نداشت، اگر چه زمان معتصم يك نژاد تازه‌اي به اسلام وارد شدند و آن ترك‌ها بودند و معتصم خلافتش مرهون خدمات ترك‌ها بود، زيرا از عرب و عجم رانده و مانده بود متوسل به ترك‌ها شد و آن‌ها از او حمايت كردند تا در ميان غوغاي سياست استقرار يافت و به حيله كار خود 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رحمه‌الله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ترديدي نيست كه در ماه محرم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امام جواد عليه‌السلام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خبر مسافرت امام جواد عليه‌السلام به مكه از شعبان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كه مأمون درگذشت شروع شد كه پس از آن به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معتصم آن حضرت را دعوت نمود و به بغداد حركت كرد و آخر ماه محرم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وارد بغداد شد كه اين جريان دو سال طول كشيد و امام جواد عليه‌السلام در آخر ماه ذي قعده‌ي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مسموم شد و در بغداد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معلوم مي‌شود كه معتصم در اين مدت به هر عنواني كه بود دل پر درد ام‌فضل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همسرش زن ديگري انتخاب نموده و فرزندان پسري از جمله امام علي النقي عليه‌السلام از او متولد شده و از او فرزند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 و او را به وعده و وعيد آماده مسموم ساختن همسرش كرد تا در روز آخر ذي 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اتفاق همه مورخين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را مسموم نموده كه</w:t>
      </w:r>
      <w:bookmarkStart w:id="391" w:name="pg526_7940"/>
    </w:p>
    <w:p>
      <w:pPr>
        <w:pStyle w:val="BookText"/>
        <w:rPr/>
      </w:pPr>
      <w:bookmarkEnd w:id="391"/>
      <w:r>
        <w:rPr>
          <w:rFonts w:ascii="IRNazanin" w:hAnsi="IRNazanin" w:eastAsia="IRNazanin"/>
          <w:color w:val="111111"/>
          <w:sz w:val="28"/>
          <w:sz w:val="28"/>
          <w:szCs w:val="28"/>
          <w:rtl w:val="true"/>
          <w:lang w:bidi="fa-IR"/>
        </w:rPr>
        <w:t>در نتيجه حضرتش به شهادت رسيد و پس از آن خودش كامي نديد و به فجيع‌ترين وضعي به مرضي مدهش و مخوف مبتلا شد تا به درك واصل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سفر دوم امام جواد عليه‌السلام به بغداد بوده كه به سوي آرامگاه ابدي خود شتافته و منشأ تحولات تاريخي گشت كه اكنون مزارش قبله‌ي اهل دل است و هر سال مليون‌ها مردم مسلمان جهان براي زيارتش مي‌شتابند</w:t>
      </w:r>
      <w:r>
        <w:rPr>
          <w:rFonts w:eastAsia="IRNazanin" w:cs="IRNazanin"/>
          <w:color w:val="111111"/>
          <w:sz w:val="28"/>
          <w:szCs w:val="28"/>
          <w:rtl w:val="true"/>
          <w:lang w:bidi="fa-IR"/>
        </w:rPr>
        <w:t>.</w:t>
      </w:r>
    </w:p>
    <w:p>
      <w:pPr>
        <w:pStyle w:val="Heading3"/>
        <w:numPr>
          <w:ilvl w:val="2"/>
          <w:numId w:val="1"/>
        </w:numPr>
        <w:rPr/>
      </w:pPr>
      <w:bookmarkStart w:id="392" w:name="__RefHeading___Toc4601263_211673320"/>
      <w:bookmarkStart w:id="393" w:name="_Toc135"/>
      <w:bookmarkEnd w:id="392"/>
      <w:r>
        <w:rPr>
          <w:rtl w:val="true"/>
        </w:rPr>
        <w:t>نامه‌هاي امام جواد</w:t>
      </w:r>
      <w:bookmarkEnd w:id="39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آنسان كه از كتاب‌هاي اخبار به دست مي‌آيد، چندين نامه به خط امام جواد عليه‌السلام ديده شده كه به اصحاب و انصار خود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پاسخ نامه‌هايي است كه سؤالي كرده‌اند و برخي ديگر موعظه، اندر و نصيحت‌هائي است كه اصحاب از حضرتش خواسته‌اند و امام عليه‌السلام به آن‌ها پاسخ داده كه آن نامه‌ها اگر چه كوتاه است، ولي رسا و معاني بلند و سرمشق سعادت و رستگاري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نامه‌ها مي‌توان به آن پي برد كه نويسنده‌ي عظيم الشان آن تا چه حدي بر معارف و معاني تسلط و به اصلاح حال و روحيات ابناي زمان و پرسشگران موضوع علاقه داشته كه پاسخ مقتضي معجزه‌آميزي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نامه‌هاي آن حضرت نامه‌اي است كه علامه‌ي مجلسي رحمه‌الله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صيدلاني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سال از خلافت معتصم با مرداني از اهل سجستان و بست در سفر مكه بوديم، در طواف كعبه حضور محترم امام جواد عليه‌السلام رسيديم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است كه به ولايت و دوستي شما متكي و علاقه‌مند است، ولي اهل ديوان است و من هم بايد خراج و مالياتي به او بدهم اگر شما به او دست خطي مرقوم فرماييد كه به من احسان كند موجب سپاس و تشكر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مي‌شناسم و مطمئن هستم كه از شيعيان و دوستان شما و برادران ايماني ما مي‌باشد كه مرقومه شما براي او مفيد به حال من و موجب</w:t>
      </w:r>
      <w:bookmarkStart w:id="394" w:name="pg526_7941"/>
    </w:p>
    <w:p>
      <w:pPr>
        <w:pStyle w:val="BookText"/>
        <w:rPr/>
      </w:pPr>
      <w:bookmarkEnd w:id="394"/>
      <w:r>
        <w:rPr>
          <w:rFonts w:ascii="IRNazanin" w:hAnsi="IRNazanin" w:eastAsia="IRNazanin"/>
          <w:color w:val="111111"/>
          <w:sz w:val="28"/>
          <w:sz w:val="28"/>
          <w:szCs w:val="28"/>
          <w:rtl w:val="true"/>
          <w:lang w:bidi="fa-IR"/>
        </w:rPr>
        <w:t>افتخار او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قلم و دوات آوردند آن گاه اين نامه را به او نوشت</w:t>
      </w:r>
      <w:r>
        <w:rPr>
          <w:rFonts w:eastAsia="IRNazanin" w:cs="IRNazanin"/>
          <w:color w:val="111111"/>
          <w:sz w:val="28"/>
          <w:szCs w:val="28"/>
          <w:rtl w:val="true"/>
          <w:lang w:bidi="fa-IR"/>
        </w:rPr>
        <w:t>:</w:t>
      </w:r>
    </w:p>
    <w:p>
      <w:pPr>
        <w:pStyle w:val="Heading3"/>
        <w:numPr>
          <w:ilvl w:val="2"/>
          <w:numId w:val="1"/>
        </w:numPr>
        <w:rPr/>
      </w:pPr>
      <w:bookmarkStart w:id="395" w:name="__RefHeading___Toc4601265_211673320"/>
      <w:bookmarkStart w:id="396" w:name="_Toc136"/>
      <w:bookmarkEnd w:id="395"/>
      <w:r>
        <w:rPr>
          <w:rtl w:val="true"/>
        </w:rPr>
        <w:t>متن نامه‌ي امام جواد به والي سجستان</w:t>
      </w:r>
      <w:bookmarkEnd w:id="39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اما بعد، فإن موصل كتابي هذا ذكر عنك مذهبا جميلا و أن لك من عملك ما أحسنت فيه، فأحسن إلي إخوانك و اعلم أن الله عزوجل سائلك عن مثاقيل الذر والخردل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بخشاينده مهربان اين شخص كه نامه مرا به تو مي‌رساند از تو عقيده و فكر زيبا و پسنديده‌اي ذكر كرده است و اين كه اعمال تو مورد تحسين و خشنودي خاطر مردم است، پس تا مي‌تواني نسبت به برادران ديني خودت نيكي كن و بدان كه خداوند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در مورد هر ذره و خردلي از كارهايت پرسش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سجستان رسيديم گزارش اين نامه را به والي آن جا، حسين بن عبدالله نيشابوري داده بودند، او در دو فرسخي شهر به استقبال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حضرت را به او داد، آن را بوسيد و به چشم خود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بايستي مالياتي به ديوان محاسبات شما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بخشيدم و تا من والي اين شهر هستم خراج از تو مطالبه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وضع زندگي من پرسيد، چون جريان كار خود را براي او گفتم به من مرحمت و محبت بيشتري كرد و نوشت كه مادام العمر از ماليات معاف خواهي</w:t>
      </w:r>
      <w:bookmarkStart w:id="397" w:name="pg526_7942"/>
    </w:p>
    <w:p>
      <w:pPr>
        <w:pStyle w:val="BookText"/>
        <w:rPr/>
      </w:pPr>
      <w:bookmarkEnd w:id="397"/>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نامه مباهات و افتخار مي‌كرد امام جواد عليه‌السلام از مكه به او مرقومه‌اي نوشته كه اسناد مفاخرات تاريخي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نامه‌ي ديگر، دستخط شريفي است كه حضرتش به يكي از شيعيان مقيم طرطوس مرقوم فرموده و او را در روش پرورش عقلاني و ديني تحريص و تشويق نموده و دعا فرموده كه خداوند او را با آل محمد عليهم‌السلام محشور فرمايد و جزاي نيكو عنايت كند</w:t>
      </w:r>
      <w:r>
        <w:rPr>
          <w:rFonts w:eastAsia="IRNazanin" w:cs="IRNazanin"/>
          <w:color w:val="111111"/>
          <w:sz w:val="28"/>
          <w:szCs w:val="28"/>
          <w:rtl w:val="true"/>
          <w:lang w:bidi="fa-IR"/>
        </w:rPr>
        <w:t>.</w:t>
      </w:r>
    </w:p>
    <w:p>
      <w:pPr>
        <w:pStyle w:val="Heading3"/>
        <w:numPr>
          <w:ilvl w:val="2"/>
          <w:numId w:val="1"/>
        </w:numPr>
        <w:rPr/>
      </w:pPr>
      <w:bookmarkStart w:id="398" w:name="__RefHeading___Toc4601267_211673320"/>
      <w:bookmarkStart w:id="399" w:name="_Toc137"/>
      <w:bookmarkEnd w:id="398"/>
      <w:r>
        <w:rPr>
          <w:rtl w:val="true"/>
        </w:rPr>
        <w:t>متن نامه‌ي امام جواد به علي بن مهزيار</w:t>
      </w:r>
      <w:bookmarkEnd w:id="39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جزاك و أسكنك جنته و منعك من الخزي في الدنيا و الآخرة و حشرك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بلوتك و خيرتك في النصيحة و الطاعة و الخدمة و التوقير و القيام بما يجب عليك، فلو قلت إني لم أر مثلك لرجوت أن أكون صادقا، فجزاك الله جنات الفردوس نزلا، فما خفي علي مقامك و لا خدمتك في الحر و البرد في الليل و النهار فأسأل الله إذا جمع الخلائق للقيامة أن يحبوك برحمته تغتبط بها أنه سميع الدعاء</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بخشاينده‌ي مهربان اي علي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جزاي نيكو عنايت فرمايد و مسكن تو را بهشت قرار دهد و از خواري و رسوائي در دنيا و آخرت مصون دارد و حشر تو را با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 به راستي كه تو را آموزدم و اختيار كردم براي نصيحت و طاعت و خدمت و بزرگ داشتن و قيام كردن بره آنچه بر تو واجب</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اگر بگويم كه همانند تو را در ميان يارانم نديده‌ام اميد است كه راست گفته باشم خداوند منزل كردن در بهشت برين را پاداش تو قرار دهد، بر ما مقام تو پنهان نيست، و خدمت تو در سرما و گرما و شب و روز پوشيده نمي‌باشد، از خداوند تبارك و تعالي مي‌خواهم هنگامي كه همگان را براي قيامت گرد آورد به تو عنايتي كند كه مورد غبطه‌ي ديگران واقع شود، و او شنونده‌ي هر دعا و اجابت كننده‌ي آن است</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 نامه‌ي ديگر از امام جواد عليه‌السلام معروف است كه حضرتش به عبدالخير مرقوم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اين دو نامه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 الأبرار</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 xml:space="preserve">ترجمه نموده و مرحوم سحاب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را نقل نموده، ولي چون ترجمه آن قابل استفاده و هضم عموم نبود و در حين نوشتن هم به اصل آن دسترسي نيافتم از نقل ترجمه‌ي آن خودداري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بيان امام، از مفاد آغاز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سطر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باب مواعظ نيز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كه اطاعت از حق، تحكيم مباني فرايض و عقايد، اجراي عبادات و اطاعات، و جلب توجه به فضايل اخلاقي است كه مرد مسلمان بايد بنيان عقيده و ايمان خود را محكم و استوار نموده و به اطاعت رسول خدا صلي الله عليه و آله و دوستي اولياي او راهي را كه به او نموده‌اند برود و براي تهذيب نفس و كمال مطلوب به فضايل اخلاقي عمل نموده از آزار و اضرار و اذيت ديگران خود</w:t>
      </w:r>
      <w:bookmarkStart w:id="400" w:name="pg526_7944"/>
    </w:p>
    <w:p>
      <w:pPr>
        <w:pStyle w:val="BookText"/>
        <w:rPr/>
      </w:pPr>
      <w:bookmarkEnd w:id="400"/>
      <w:r>
        <w:rPr>
          <w:rFonts w:ascii="Amiri" w:hAnsi="Amiri" w:eastAsia="Amiri" w:cs="Amiri"/>
          <w:color w:val="111111"/>
          <w:sz w:val="28"/>
          <w:sz w:val="28"/>
          <w:szCs w:val="28"/>
          <w:rtl w:val="true"/>
          <w:lang w:bidi="ar-SA"/>
        </w:rPr>
        <w:t>داري نمايد</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4601269_211673320"/>
      <w:bookmarkStart w:id="402" w:name="_Toc138"/>
      <w:bookmarkEnd w:id="401"/>
      <w:r>
        <w:rPr>
          <w:rtl w:val="true"/>
        </w:rPr>
        <w:t>نامه‌ي حضرت عبدالعظيم به امام جواد و پاسخ آن حضرت</w:t>
      </w:r>
      <w:bookmarkEnd w:id="40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راوندي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حسني نامه‌اي خدمت امام جواد عليه‌السلام نوشت و در مورد مهدي امت و قائم آل محمد عليهم‌السلام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الذي يجب أن ينتظر في غيبته و يطاع في ظهوره و هو الثالث من ولدي، و أن الله يصلح أمره في ليلة، كما أصلح أمر كليمه موسي عليه‌السلام حيث ذهب ليقتبس لأهله نارا، هو سمي رسول‌الله صلي الله عليه و آله و كنيه تطوي له الأرض و قيل و لم سمي القائم، لأنه يقوم بعد موت ذكره و ارتداد أكثر القائلين بامامته، و سمي المنتظر، لأن غيبته يطول أمدها فينتظر خروجه المخلصون، و ينكره المرتابون، و يهلك المستعجلون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عليه‌السلام كسي است كه انتظار او در دوران غيبتش و اطاعت او در دوران ظهورش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سومين فرزند از فرزندان من است و خداوند امر او را در ظرف يك شب اصلاح مي‌كند همان طور كه امر كليم خود موسي بن عمران را اصلاح فرمود هنگامي كه رفت براي اهل و عيالش آتشي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نام و هم كنيه رسول خدا صلي الله عليه و آله است زمين براي او به هم در مي‌نوردد و او را قائم گويند براي آن كه او پس از بين رفتن يادش در ميان خلق و ارتداد عده‌اي زياد از كساني كه قايل به امامت او بودند، قيام مي‌كند و او را منتظر خوانند براي آن كه غيبت او به طول</w:t>
      </w:r>
      <w:bookmarkStart w:id="403" w:name="pg526_7945"/>
    </w:p>
    <w:p>
      <w:pPr>
        <w:pStyle w:val="BookText"/>
        <w:rPr/>
      </w:pPr>
      <w:bookmarkEnd w:id="403"/>
      <w:r>
        <w:rPr>
          <w:rFonts w:ascii="IRNazanin" w:hAnsi="IRNazanin" w:eastAsia="IRNazanin"/>
          <w:color w:val="111111"/>
          <w:sz w:val="28"/>
          <w:sz w:val="28"/>
          <w:szCs w:val="28"/>
          <w:rtl w:val="true"/>
          <w:lang w:bidi="fa-IR"/>
        </w:rPr>
        <w:t>مي‌انجامد پس مخلصين در حال انتظار مانده و شكاكين مرتد شده و شتابزدگان هلاك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معجزات امام جواد عليه‌السلام است كه پيش از تولد حضرت مهدي عليه‌السلام بيان فرموده است</w:t>
      </w:r>
      <w:r>
        <w:rPr>
          <w:rFonts w:eastAsia="IRNazanin" w:cs="IRNazanin"/>
          <w:color w:val="111111"/>
          <w:sz w:val="28"/>
          <w:szCs w:val="28"/>
          <w:rtl w:val="true"/>
          <w:lang w:bidi="fa-IR"/>
        </w:rPr>
        <w:t>.</w:t>
      </w:r>
    </w:p>
    <w:p>
      <w:pPr>
        <w:pStyle w:val="Heading3"/>
        <w:numPr>
          <w:ilvl w:val="2"/>
          <w:numId w:val="1"/>
        </w:numPr>
        <w:rPr/>
      </w:pPr>
      <w:bookmarkStart w:id="404" w:name="__RefHeading___Toc4601271_211673320"/>
      <w:bookmarkStart w:id="405" w:name="_Toc139"/>
      <w:bookmarkEnd w:id="404"/>
      <w:r>
        <w:rPr>
          <w:rtl w:val="true"/>
        </w:rPr>
        <w:t>نجات اباصلت از زندان</w:t>
      </w:r>
      <w:bookmarkEnd w:id="40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عبدالسلام بن سليمان بن ايوب بن ميسره، مولي عبدالرحمان بن سمرة قرشي از رجال نامي و روات حديث و دربان امام رضا عليه‌السلام بوده كه اكنون قبرش در دو فرسنگي سر راه مشهد داراي قبه و بارگاهي است كه مردم به زيارت او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براي طلب حديث به بصره، كوفه، حجاز، يمن و بغداد مسافرت نمود و در نيشابور ساكن شد و چون امام رضا عليه‌السلام به خراسان آمدند خادم و دربان آن حضرت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به مشايخ حديث و علما احترام بسيار مي‌كرد و از آن‌ها حديث فرا مي‌گرفت و در آستان حضرت رضا عليه‌السلام احاديث بسيار روايت كرد او بود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دربان خاندان علوي بهتر از بني‌اميه است، چون او شيعه متعصبي بود برخي از عامه او را طعن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رجال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جز موالات و شدت ولايت اميرالمؤمنين عليه‌السلام گناهي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رضا عليه‌السلام مسموم گرديد، شهرت اخبار اباصلت معلوم شد و از آن جايي كه اخبار مسموميت امام هشتم را برملا و آشكار كرده بود، مأمون او را زنداني نمود، او به مدت يكسال در زندان بود و اين دوران بر او سخت مي‌گذشت تا اين كه دعا كرد و از خداوند خواست كه به حق محمد و خاندان او عليهم‌السلام فرجي برساند، ناگهان شبي درب زندان باز شد و امام جواد عليه‌السلام وارد شد و فرمود</w:t>
      </w:r>
      <w:r>
        <w:rPr>
          <w:rFonts w:eastAsia="IRNazanin" w:cs="IRNazanin"/>
          <w:color w:val="111111"/>
          <w:sz w:val="28"/>
          <w:szCs w:val="28"/>
          <w:rtl w:val="true"/>
          <w:lang w:bidi="fa-IR"/>
        </w:rPr>
        <w:t>:</w:t>
      </w:r>
      <w:bookmarkStart w:id="406" w:name="pg526_7946"/>
    </w:p>
    <w:p>
      <w:pPr>
        <w:pStyle w:val="BookText"/>
        <w:rPr/>
      </w:pPr>
      <w:bookmarkEnd w:id="406"/>
      <w:r>
        <w:rPr>
          <w:rFonts w:ascii="IRNazanin" w:hAnsi="IRNazanin" w:eastAsia="IRNazanin"/>
          <w:color w:val="111111"/>
          <w:sz w:val="28"/>
          <w:sz w:val="28"/>
          <w:szCs w:val="28"/>
          <w:rtl w:val="true"/>
          <w:lang w:bidi="fa-IR"/>
        </w:rPr>
        <w:t>يا أباصلت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 صدرك، قم و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بيده المبارك علي القيود ففكها و أخرجه من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مبارك خود اشاره فرمود كه زنجير از پاي او برداشته شد و برخاست و از زندان خارج شد در حالي كه زندانبان او را ديد و هيچ سخني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امضي في ودائع الله، فإنك لا تصل إليه و لا يصل إليك أبدا</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تا زنده بود ديگر به زحمت درباريان مبتلا نشد، تا اين كه از دنيا رفت و اين از بركت وجود مقدس امام جواد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 را در اكثر كتاب‌هاي معاجز، احاديث و اخبار زمان امام جواد عليه‌السلام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هم تمنا دارد كه امام نهم عليه‌السلام منجي اباصلت هروي از زندان خليفه عباسي شفاعت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خدمتگزار را هم از زندان تنگ دنيا به سلامت و خير و عافيتي كه در قرآن وعده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خوف عليهم و 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 و همان وعده كه به علي بن مهزيار كتبا داد، به خدمتگزار ضعيف خود كه به سبب نشر معارف دين و اخبار زندگي ائمه‌ي معصومين عليهم‌السلام از مزاياي زندگي مادي محروم مانده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يا رب العالمين</w:t>
      </w:r>
      <w:r>
        <w:rPr>
          <w:rFonts w:eastAsia="IRNazanin" w:cs="IRNazanin"/>
          <w:color w:val="111111"/>
          <w:sz w:val="28"/>
          <w:szCs w:val="28"/>
          <w:rtl w:val="true"/>
          <w:lang w:bidi="fa-IR"/>
        </w:rPr>
        <w:t>.</w:t>
      </w:r>
    </w:p>
    <w:p>
      <w:pPr>
        <w:pStyle w:val="Heading3"/>
        <w:numPr>
          <w:ilvl w:val="2"/>
          <w:numId w:val="1"/>
        </w:numPr>
        <w:rPr/>
      </w:pPr>
      <w:bookmarkStart w:id="407" w:name="__RefHeading___Toc4601273_211673320"/>
      <w:bookmarkStart w:id="408" w:name="_Toc140"/>
      <w:bookmarkEnd w:id="407"/>
      <w:r>
        <w:rPr>
          <w:rtl w:val="true"/>
        </w:rPr>
        <w:t>امام جواد در نظر شافعي</w:t>
      </w:r>
      <w:bookmarkEnd w:id="40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الدين محمد بن طلحه‌ي شافعي درباره‌ي امام جواد عليه‌السلام چنين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الثاني رفيع القدر، عظيم الشأن، رفيع الذكر ما اتسعت له حلبات محالها، و لا امتدت له أوقات آجالها، بل قضت عليه الأقدار الإلهية يقله بقائه في الدنيا بحكمها و اسجالها فقل في الدنيا مقامه عجل القدوم عليه لزيارة حمامه، فلم تطل بها مدته و لا امتدت فيها أيامه غير</w:t>
      </w:r>
      <w:bookmarkStart w:id="409" w:name="pg526_7947"/>
    </w:p>
    <w:p>
      <w:pPr>
        <w:pStyle w:val="BookText"/>
        <w:rPr/>
      </w:pPr>
      <w:bookmarkEnd w:id="409"/>
      <w:r>
        <w:rPr>
          <w:rFonts w:ascii="Amiri" w:hAnsi="Amiri" w:eastAsia="Amiri" w:cs="Amiri"/>
          <w:color w:val="111111"/>
          <w:sz w:val="28"/>
          <w:sz w:val="28"/>
          <w:szCs w:val="28"/>
          <w:rtl w:val="true"/>
          <w:lang w:bidi="ar-SA"/>
        </w:rPr>
        <w:t>أن الله جل و علا خصه بمنقبة متألفة في مطالع التعظيم بارقه أنوارها مرتفعه في معارج التفضيل قيمة أقدارها بادية لأبصار ذوي الباصر بنية منارها هادية العقول أهل المعرفة آية آثارها</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محمد تقي ابن الرضا محمد ثاني </w:t>
      </w:r>
      <w:r>
        <w:rPr>
          <w:rStyle w:val="FootnoteAnchor"/>
          <w:rtl w:val="true"/>
        </w:rPr>
        <w:footnoteReference w:id="388"/>
      </w:r>
      <w:r>
        <w:rPr>
          <w:rFonts w:ascii="IRNazanin" w:hAnsi="IRNazanin" w:eastAsia="IRNazanin"/>
          <w:color w:val="111111"/>
          <w:sz w:val="28"/>
          <w:sz w:val="28"/>
          <w:szCs w:val="28"/>
          <w:rtl w:val="true"/>
          <w:lang w:bidi="fa-IR"/>
        </w:rPr>
        <w:t>است، او قدر و مرتبه‌اي بلند دارد، نامش در افواه عوام و خواص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سعه‌ي صدر، وسعت نظر، شيريني كلام، جذابيت سخن‌راني او، همه را جلب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مدت افاضاتش كم بود و سرنوشت چنين حكم مي‌كرد كه او در جواني به روح كليه الهي متصل گردد، نيروهاي علم و فهم و دانش به قله مرتفع درايت و كياست او نمي‌رسد، حكومت‌هاي علمي و قضاوت‌هاي اجتماعي او حكم قاطعي بود كه بالاتر از آن نظريه امكان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بلند پرواز عقل و خرد به درجه‌ي رفيع دانش و بينش او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كوتاه بود زمان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بلند بود افادات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همين مدت كوتاه مظهر قدرت علم و منقبت حق و مجمع فضيلت و كمال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سطوت و هيبت او به قدري بود كه هر كس بدو مي‌رسيد ناخودآگاه سر تعظيم فرود مي‌آورد و از اشعه‌ي انوار افاضات علمي او بهره‌مند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منبع دانش و بينش بود كه هر تشنه كامي به او مي‌رسيد سيراب مي‌شد و همچون منبع نوري بود كه دل و ديده همه از او روشن مي‌شد و عقل و ذهن بدو علم و معرفت مي‌يافت</w:t>
      </w:r>
      <w:r>
        <w:rPr>
          <w:rFonts w:eastAsia="IRNazanin" w:cs="IRNazanin"/>
          <w:color w:val="111111"/>
          <w:sz w:val="28"/>
          <w:szCs w:val="28"/>
          <w:rtl w:val="true"/>
          <w:lang w:bidi="fa-IR"/>
        </w:rPr>
        <w:t>.</w:t>
      </w:r>
    </w:p>
    <w:p>
      <w:pPr>
        <w:pStyle w:val="Heading3"/>
        <w:numPr>
          <w:ilvl w:val="2"/>
          <w:numId w:val="1"/>
        </w:numPr>
        <w:rPr/>
      </w:pPr>
      <w:bookmarkStart w:id="410" w:name="__RefHeading___Toc4601275_211673320"/>
      <w:bookmarkStart w:id="411" w:name="_Toc141"/>
      <w:bookmarkEnd w:id="410"/>
      <w:r>
        <w:rPr>
          <w:rtl w:val="true"/>
        </w:rPr>
        <w:t>امام جواد در كلام علامه اربلي</w:t>
      </w:r>
      <w:bookmarkEnd w:id="41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علماي قرن هفتم، صاحب كتاب كشف الغمة في معرفة الائمة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علامه‌ي دانشمند اربلي در مورد شخصيت امام جواد عليه‌السلام چنين مي‌نويسد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عليه الجواد في كل أحواله، جواد فاق الناس بطهارة العنصر، و زكاء الميلاد، و أقرع قلة العلاء، فما فاز به أحد و كاد مجده العالي، المراتب و مكانته الرفيعة تسموا علي الكواكب، و منصبه يشرف علي المناصب، فطوبي لمن سعي في ولائه، و الويل لمن رغب في خلافه، فمن له أب كأبيه أو جد كجده، فهو شريكهم في مجدهم، و هم شركاؤه في مجده، بدور طوالع جبال قوارع غيوث هوامع سيوف قواطع، بهم اتضحت سبل الهدي، و بهم سلم من سلم من الردي، و بحبهم ترجي النجاة و الفوز غدا، و هم أهل المعروف و أولو الندي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المدايح دون استحقاقهم، و كل مكارم الأخلاق مأخوذة من كرائم أخلاقهم، و كل صفات الخير مخلوقة في عنصر هم الشريف و أعراقهم، و الجنة في وصالهم، و النار في فراقهم، حبهم فريضة لازمة، و دولتهم باقية دائمة و أسواق سود دهم قائمة، و تعوذ مجيبهم باسمة، و كفاهم شرفا أن جدهم محمد صلي الله عليه و آله و أباهم علي عليه‌السلام و أمهم فاطمة عليهماالسلام فمن يجاريهم في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يكافيهم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يسابقهم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تركوا غاية عز الأوقد انتهوا إليها سابقين و لا مرتبة سودد إلا ارتقوها آمنين من اللاحقين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الحق، و بشرفهم شرف الأول و الآخر، و لو اطلعت في مدح هذه الأنوار الإلهية المودعة في هياكل البشرية لم آت بطائل، ماللتراب و رب الأرباب؟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الثري و الثرياء؟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يطيق حضر ما أعجزت عنه الأوايل و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بنوا طه و ق الضحي و بنوا تبارك و الكتاب المحكم و بنواطه و المسلخ و الصفا و الركن و البيت العتيق و الزمزم بكم النجاة من الجحيم و أنتم خير البرية من سلالة آدم أنتم مصابيح الدجي لمن اهتدي و العروة الوثقي التي لم ينفصم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إليكم قصد الولي و أنتم أنصاره في كل خطب مولم بكم يفوز عدا إذا ضرمت في الحشر للعاصن نار جهنم من مثلكم في العالمين و عندكم علم الكتاب و علم ما لم يعلم جبرئيل خادمكم و خادم جدكم و لغيركم فيما مضي لم يخدم ابني رسول‌الله إن أباكم من دوحة فيها النبوة ينتهي أخاه من دون البرية أحمد و اختصه بالأمر لولا يظلم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تحيت بر امام جواد عليه‌السلام در هر حال، هر زمان و هر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درود رسول و دوستان بر او باد، امام جواد عليه‌السلام برتر و بالاتر از همه‌ي مردم عصرش بود، او در عنصر وجودي پاك و پاكيزه بود، ماهيت وجودش به ذكاء، شعور، عقل، كياست و رزانت آميخته و مرغ بلند پرواز روحش بالاترين قلل مرتفع عالم دانش و بينش را زير بال و پر گرفت، طياره‌ي فكرش بلندترين نقطه‌ي مقام و منصب را زير نظر داشت و با مجد و تعالي مراحل و مراتب تكامل را طي كرده بود، او را بدين جهت نجوم زاهره و ستاره‌ي درخشان زمين گفتند، چرا كه كواكب عالم به طفيل او حركت مي‌كرد و هر كس در دوستي از او پيروي او مي‌كرد سعادتمند و كامياب و فائز و رستگار 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احوال دوستان و پيروانش كه درجات ارتقا را طي كرده و واي بر بدانديشان و دشمنان او كه در حضيض مذلت و خواري مي‌افتادند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موافقين او به درجات جمال و كمال رسيدند و مخالفين او به دركات رسوايي و عذاب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مانند او كه پدري چون سلطان السلاطين حضرت ابوالحسن علي بن موسي الرضا عليهماالسلام داشته باشد؟ و سلسله‌ي آباي گرامش به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خاتم النبيين صلي الله عليه و آله برسد؟ او در مجد و شرف و بزرگواري از جهت حسب و نسب در طالعي بوده كه نظير و شبيهي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پرورش يافته‌ي شمشير جهاد و شمشير زبان در فصاحت و بلاغت و كمال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پدر و اجدادش قرباني راه هدايت و ارشاد شدند، و فداكاري آن‌ها موجب رشد و رقاي مردم مسلمان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دوستي آن‌ها ابواب نجات و نجاح باز شد و درهاي رستگاري گشوده گرديد، به وجود آن‌ها نردبان اعتلا و ترقي نصب گرديد و به محبت آنها ابواب بهشت افتتاح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خاندان علم و معرفت و وسيله عرفان و حكمت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درباره‌ي آنان هر چه مدح كند باز كمتر از استحقاق بزرگواري آن‌هاست و هر مكرمت و فضيلت دون مكارم و فضايل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عليه‌السلام از كرائم اخلاق جدش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لعلي خلق عظيم</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بود سرچشمه گرفت و كليه‌ي صفات جمال و كمال در قلبش تمركز و تجمع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منبع خير و فضيلت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شريفش رحمت و نعمت حق بود، بهشت در وصال دوستانش متبسم و دوزخ در وصال دشمنانش دهان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آن‌ها در خميره‌ي آدميان عجين و خمير شده و دولت باقي آن‌ها ابدا و ازلا در وظيفه‌ي رهبري به توحيد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دوستي آن‌ها بازار تجارت سودمند و به دشمني آن‌ها كسب و كار زيان 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بزرگواري او كافي است كه جدش رسول خدا صلي الله عليه و آله پدرش علي مرتضي عليه‌السلام و مادرش فاطمه‌ي زهرا عليهاالسلام بود و پدرانش يكي پس از</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ديگري پرورش يافتگان مكتب نبوت و تربيت شدگان داماد ولايت مطلقه‌ي الهيه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 قدر و شرافت كسي جز ائمه‌ي معصومين عليهم‌السلام كه خود از آن‌ها بود از سابقين و لاحقين به مرتبه‌ي او نمي‌رسد، و به دوستي آن‌ها ايمان به درجه ايقان رسيد و حق اليقين، بلكه عين اليقين براي مردم حاصل گرديد، وجود امام نهم، روش و پرورش او و تعليمات عملي او بهترين سرمشق و موجب كمال يقين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متصرف عالم و مردم عيال و جيره‌خوار آن‌ها مي‌باشند و همه‌ي خلق نسبت به آن‌ها طريق بندگي از جهت پيشوايي پيش گرفته و به زعامت و امامت آن‌ها خداي عالم را عبادت و بندگي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مآثر دين از آن‌ها به خلق افاضه شده و ذخر و شرف و فخر به افاضات آن‌ها حاصل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آنها مدح حق و ذم آن‌ها، ذم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مظهر انوار الهي هستند و هياكل آن‌ها قالب انوار و فيوضات رباني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مي‌توان نور حق و عنصر شريفي را كه قالب انوار الهي است وصف كرد؟ خاك كجا و روان پاك كجا؟ چگونه مي‌توان لطايف الهي را با كثايف جسماني انطباق داده، يا وصف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خاندان طه و آل محمد عليهم‌السلام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كسي هستيد كه خير و بركت كتاب و شريعت به خانه‌ي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شما و اجداد شما ركن و صفا، زمزم و خانه‌ي خدا و عرفات و مني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رهايي از آتش به وجود شماست، شما بهترين نيكويان از نسل آدم هستيد</w:t>
      </w:r>
      <w:r>
        <w:rPr>
          <w:rFonts w:eastAsia="IRNazanin" w:cs="IRNazanin"/>
          <w:color w:val="111111"/>
          <w:sz w:val="28"/>
          <w:szCs w:val="28"/>
          <w:rtl w:val="true"/>
          <w:lang w:bidi="fa-IR"/>
        </w:rPr>
        <w:t>.</w:t>
      </w:r>
      <w:bookmarkStart w:id="412" w:name="pg526_7952"/>
    </w:p>
    <w:p>
      <w:pPr>
        <w:pStyle w:val="BookText"/>
        <w:rPr/>
      </w:pPr>
      <w:bookmarkEnd w:id="412"/>
      <w:r>
        <w:rPr>
          <w:rFonts w:ascii="IRNazanin" w:hAnsi="IRNazanin" w:eastAsia="IRNazanin"/>
          <w:color w:val="111111"/>
          <w:sz w:val="28"/>
          <w:sz w:val="28"/>
          <w:szCs w:val="28"/>
          <w:rtl w:val="true"/>
          <w:lang w:bidi="fa-IR"/>
        </w:rPr>
        <w:t>شما چراغ فروزان ارشاد و هدايت مي‌باشيد، شما ريسمان محكم ارتباط حق با خلق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شما هر دوستي ختم مي‌شود و به ياري شما خدا ياري مي‌گردد و به نام شما هر خطبه آغاز و به احترام شما انجام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هر سعادتي نايل شود به بركت وجود شماست، و هر ايمني از آتش جهنم در پناه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نظير شما در دو جهان كه داراي علم كتاب و علوم غيب و مشهور به اذن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خانداني هستي كه جبرئيل خادم آن بيت است و جز بر جد بزرگوارت بر ديگري نازل نشد و احترامات آسماني را ابلاغ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شاخه‌ي شجره‌ي طيبه‌ي نبوت و ميوه‌ي شيرين درخت ولايت هستي و اين منصبي است كه خداوند به جدت اميرالمؤمنين عليه‌السلام اختصاص داده و او را اولي الامر معرفي فرمود و علم او را به ارث به شما افاضه نموده است</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4601277_211673320"/>
      <w:bookmarkStart w:id="414" w:name="_Toc142"/>
      <w:bookmarkEnd w:id="413"/>
      <w:r>
        <w:rPr>
          <w:rtl w:val="true"/>
        </w:rPr>
        <w:t>بخش ديگري از كلمات قصار و سخنان كوتاه امام جواد</w:t>
      </w:r>
      <w:bookmarkEnd w:id="41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اشخاص پاره‌اي از جان اشخاص است، زيرا همان طور كه جسم توالد و تناسل دارد و فرزندان حاصل بدني و جسماني آدمي مي‌باشند سخنان و كلمات منظوم و منثور افراد هم فرزندان روحاني و رواني انساني هستند كه از كلمات مي‌توان اشخاص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سؤال اين جا پيش مي‌آيد كه گاهي از افراد سخيف سخنان لطيف شنيده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مي‌شود آيا اين سخنان از خود آنان است يا از غير؟ اگر از خودشان است چرا روش عملي خودشان برخلاف منطق صواب آن‌ها است؟ در اين قسمت كه بايد به علم الاجتماع برگشت و علل و معلول سخن را بدست آورد و روابط آن شخص را با افراد ديگر شناخت تا معلوم شود كه سخنان از خود اوست و منطبق با فكر و روح اوست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الي ما قال و لا تنظر الي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ما را از اين جهت راحت مي‌كند كه به اصل سخن توجه كنيد نه به گوينده و همين حقيقت نشان مي‌دهد كه گاهي سخن خوب از زبان بد تراوش كند، يا گوهري به منقار حيواني افتد، يا جواهري در منجلاب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خوب هر جا باشد خوب است و گوهر اگر در خلاب افتد هنوز نفيس است و غبار اگر بر فلك نشنيد هنوز كثيف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رابطه‌ي گفتار با گوينده را هم مي‌توان از عملش شناخت، اگر گوينده به آن چه مي‌گويد عمل مي‌كند آن سخن جان او و پاره‌ي تو اوست و اگر مي‌گويد ولي به عمل نمي‌بندد، عاريتي است كه براي زمان موقتي به او اعطا شده و يا به وديعت از كلمات ديگران گرفته كه خوب سخن بگويد يا سخن خوب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ادبا، گويندگان و وعاظ در رديف كردن سخنان منظوم و منثور يد طولايي دارند و خوب سخن مي‌گويند و گاهي سخن خوب هم مي‌گويند اما آيا آن چه مي‌گويند تراوش روح خودشان است، يا انعكاس الفاظ و معاني ديگران است در آن‌ها تجلي كرده و پرتوافكن شده است؟ واعظ شهر كه پيوسته سخن گفت ز عشق نيست عاشق غرضش پشت هم اندازي بود و چه بسيار ادبا كه در ادبيات و سخن اديبانه مهارتي دارند، ولي از ادب بي‌بهره هستند، يا وعاظي كه از وعظ خود جز متاع سخن غرضي ندارند، يا درويشاني كه از درويشي فقط پشمينه پوشي را مي‌دانند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همين حقايق بود كه شاه ولايت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سخن نظر كنيد نه به 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اگر گوهري نفيس از دهن سگي باشد، ارزش آن گوهر محفوظ است، ولي اگر از مردي سخن زشت و ناپسند و ناملايم و نامناسب شنيديد بدانيد يا روح او آلوده و كثيف شده، يا در اثر معاشرت انعكاس بدي يافته است؛ زيرا اساسا فطرت انسان، فطرت توحيد و صحيح و سالم و مصون از نكبات است مگر آن كه در اثناي تكامل نطفه و پرورش و معاشرت آلودگي پيدا كند، آن وقت است كه امكان دارد مردي نجيب و شريف با آميزش كثيف و رقيب بد، آلوده گردد و سخنانش زننده و مانند نيش عقرب باشد كه مقتضاي طبيعت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آدمي هم به مقتضاي آميزش و آلودگي عادات او شده، اگر روش پرورش او را عوض كنند و خط سير او را برگردانند مسلما او هم به طرف كمال سوق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شما مي‌بينيد گاهي در مهد پرورش عصمت و عفت يك فرد زندگي مي‌كند، يا خشن، بد زبان، تندخو و تندگو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سر اين بدي را در علل مخفي بايد جستجو كرد كه از كجا به حصن حصين عفت و عصمت او رخنه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عكس، اگر در خاندان طبقات پست يك فرزندي را ديديد كه داراي ادب اخلاق، ادب نفس و ادب درس است يقينا معلول آميزش و دوستي دوستان و همنشينان او مي‌باشد و اين روش با اصلي كه اسلام در تكامل نفساني آموخته مسلم است كه معلول مخفي است و بدون علت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خاندانهاي علمي كه يكي از آن‌ها در اثر مجالست با بدان به انحطاط اخلاقي كشيده و رو به فساد رفته‌اند و چه بسيار خانواده‌هاي پست و بي‌سواد بودند كه يكي از آنها در اثر مجالست با همدرسان خوب با فضيلت رو به ترقي و تكامل نهاده و به مدينه‌ي فاضله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نوح با بدان بنشست خاندان نبوتش گم شد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اصحاب كهف روزي چند پي نيكان گرفت و مردم شد آن چه مسلم است در علم الاجتماع بشري به حكم سلسله‌ي عليت و معلوليت ترقي و تنزل بدون جهت نيست و بشر در حال سير كمالي وفقه ندارد، يا حالت صعود است، يا حالت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شرايط زمان و مكان براي ترقي و تعالي حاضر بود رو به كمال و فضيلت مي‌رود و اگر شرايط آن فاقد بود رو به انحطاط و نزول اخلاقي مي‌گذارد و در تمام اين مراحل سخنان آدمي نماينده‌ي سير تكاملي اوست و اگر اوراق زندگاني يك فردي در دست باشد كاملا مي‌توان به تطورات فكري، تحولات اخلاقي و انقلابات روحي او از سخنانش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مقدمه كه يك سانحه فكري بود در حين نوشتن اين سطور حاصل شد كه براي روشني افكار عرض كنم كه كلام منظوم و منثور ائمه‌ي اطهار عليهم‌السلام از خود رسول خدا صلي الله عليه و آله تا قائم آل محمد عليه‌السلام همه پيرامون حق و حقيقت دور مي‌زده و خود اين تراوش سخن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در افراد سخنان انسان مولود افكار انقلابي اوست كه در هر دوراني يك حالتي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غني، صباوت، كهولت، قدرت، ضعف، جواني و پيري، صحت مزاج، سقم و كسالت، قبض، بسط، شجاعت، جبن و غيره همه در آدمي تأثير مي‌كند و سخن انسان در آن حال نماينده همان حال است كه به خوبي تحولات زندگي را مي‌نماياند، ولي در پيامبر اسلام و ائمه اطهار عليهم‌السلام در تمام حالاتي كه در قبض و بسط، يا رفاه، آسايش، تبعيد و محصوريت، در حال آزادي و بند و در حال گرفتاري و خلاصي همه‌ي سخنان آن‌ها بر محور حق و حقيقت دور مي‌زد، و در راه عظمت، نصيحت و ارشاد و هدايت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سخنان آن‌ها بزرگ‌ترين معجزه در نظر دانشمندان و از ديده‌ي دانشگاه‌هاي جهان است اگر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كلمات امام بيست و پنج ساله‌ي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سن نه سالگي سر حلقه‌ي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مطلقه‌ي الهيه دست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ببينيد به كجا ارتباط دارد، و چگونه سخنان او پاره‌اي از تن او، نشانه‌ي روح بلند پرواز او و ميراث سخنان جدش رسول خدا صلي الله عليه و آله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موعظه‌ي پير مي‌فروش اين است كه از معاشر ناجنس احتراز كنيد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الثقة بالله تعالي ثمن لكل غال و سلم الي كل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 بهاي هر چيز ارزشمند و گرانبها است و نردباني براي رسيدن به مراتب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اعتماد و حسن ظن به خدا داشته باشيد ببينيد چگونه در تمام مراحل كمالي توفيق نصيب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حسن ظن به خدا پيدا كنيد خواهيد ديد مشكل گشاي حقيقي شماست و نردبان ترقي و تعالي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روابط خود را به خداي خود حسنه نماييد و بركات و آثار آن را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خداي خود اعتماد داشته باشد به همه‌ي كمالات مي‌رسد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له عليه‌السلام رجل 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توسد الصبر و اعتنق الفقر و ارفض الشهوات و خالف الهوي و أعلم أنك لن تخلو عن عين الله فانظر كيف يكون</w:t>
      </w:r>
      <w:r>
        <w:rPr>
          <w:rFonts w:eastAsia="IRNazanin" w:cs="IRNazanin"/>
          <w:color w:val="111111"/>
          <w:sz w:val="28"/>
          <w:szCs w:val="28"/>
          <w:rtl w:val="true"/>
          <w:lang w:bidi="fa-IR"/>
        </w:rPr>
        <w:t xml:space="preserve">.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امام جواد عليه‌السلام نصيحت و سفارشي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مي‌پذيري؟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شكيبايي را پشتوانه و تكيه‌گاه خود قرار بده و فقر را در آغوش بگير، شهوات و تمايلات را ترك كن و با هواهاي نفساني مخالفت نما و بدان كه هيچگاه از نظر خدا و ديد او پنهان نيستي، پس ببين چگونه عمل مي‌كني</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بصورتي عمل كن كه ذخيره‌ي معاد تو باشد، نه آن چه نفس اماره گويد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عليه‌السلام أوحي الله الي بعض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زهدك في الدنيا فتعجلك الراحة و أما انقطاعك إلي فيعززك بي و لكن هل عاديت لي عدوا او واليت لي وليا</w:t>
      </w:r>
      <w:r>
        <w:rPr>
          <w:rFonts w:eastAsia="IRNazanin" w:cs="IRNazanin"/>
          <w:color w:val="111111"/>
          <w:sz w:val="28"/>
          <w:szCs w:val="28"/>
          <w:rtl w:val="true"/>
          <w:lang w:bidi="fa-IR"/>
        </w:rPr>
        <w:t xml:space="preserve">.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به يكي از انبياي خود وحي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تو موجب راحتي و ايمني تو در دنيا مي‌باشد، و بريدنت از ديگران و پيوستن تو به ما سبب عزت و تقرب تو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آيا به خاطر من با دشمن من دشمني كرده‌اي، يا دوست مرا دوست داشته‌اي</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داود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سرة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الذي لا جوف له، فقال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ذي جوف له سرة</w:t>
      </w:r>
      <w:r>
        <w:rPr>
          <w:rFonts w:eastAsia="IRNazanin" w:cs="IRNazanin"/>
          <w:color w:val="111111"/>
          <w:sz w:val="28"/>
          <w:szCs w:val="28"/>
          <w:rtl w:val="true"/>
          <w:lang w:bidi="fa-IR"/>
        </w:rPr>
        <w:t xml:space="preserve">.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يعني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يعني آن چه كه ميان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يعني آن چه جوف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جوف داشته باشد و ميان تهي باشد لازمه‌اش اين است كه ميان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حق جل جلاله تركيبي نيست تا مانند اجسام ابعاد داشته باشد، يا ميان تهي باشد، يا درون و بيرون داشته باشد؛ بلكه ذات مقدسش نور است، نه چون نوري كه قابل ديدن چشم‌هاي ما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بركات الله علينا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في اليوم؟ فقال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فيه خيرا فإنه يصيبك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لا اخالفه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ترشد و لا تري إلا خيرا</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ذات حق جل و علا بر ما همچنان بزرگ و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اي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روز چه مي‌فرمايي؟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آيد بگو 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سرنوشت تو به اين روز است كه بر تو اصابت كرده و در آن روز بايد راضي به مقدرات باشي و مخالفت با نصيب و روزي خود نكني، زيرا تو آن رشد و رقائي را كه در اين روز نصيب تو شده نمي‌بيني، مگر پس از آن و لذا بايد واردات غيبي را همه خير و نيكويي داني، چه از منبع فيض جز خير و نيكويي افاضه نمي‌شود، هيچ بدي و سويي آن جا راه ندارد، همه افاضه خير و بركات و نيكويي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به قسمت خود شود كه خامه‌ي ازلي همين نصيب به پيشاني من و تو نوشت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تكن ولي الله في العلانية و عدوا له في السر</w:t>
      </w:r>
      <w:r>
        <w:rPr>
          <w:rFonts w:eastAsia="IRNazanin" w:cs="IRNazanin"/>
          <w:color w:val="111111"/>
          <w:sz w:val="28"/>
          <w:szCs w:val="28"/>
          <w:rtl w:val="true"/>
          <w:lang w:bidi="fa-IR"/>
        </w:rPr>
        <w:t xml:space="preserve">.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و آشكار دوست خدا مباشيد و در پنهان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ظاهر امر خدا خدا نكنيد و در عمل برخلاف فرمان او رفتار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نگارنده بدترين صفات بشري دورنگي است، از مردم يك رنگ گرچه دشمن و بي‌دين باشد مي‌توان اعتماد داشت، زيرا رنگ و هدف وضع خالي آن‌ها معلوم است، ولي آن كس كه دو رنگ است نفاق دارد بازي گر است با هر كسي رنگ او مي‌شود و با هيچ كس نيست و با همه هست، چنين كسي مورد اعتماد نيست و قابل معاشرت نمي‌باشد و جدش اميرمؤمنان عليه‌السلام مثل اعلاي اين حقيقت را چنين مي‌فرمايد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تسبن إبليس في العلانية و أنت صديقه في السر</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آشكارا دشنام مده در حالي كه دوست و رفيق او در پنهاني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شما ابليس لعين است وقتي كه دو رنگ باشيد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أطاع هواه أعطي عدوه مناه</w:t>
      </w:r>
      <w:r>
        <w:rPr>
          <w:rFonts w:eastAsia="IRNazanin" w:cs="IRNazanin"/>
          <w:color w:val="111111"/>
          <w:sz w:val="28"/>
          <w:szCs w:val="28"/>
          <w:rtl w:val="true"/>
          <w:lang w:bidi="fa-IR"/>
        </w:rPr>
        <w:t xml:space="preserve">.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اطاعت هوا و تمايلات نفس كند مانند آن است كه دشمن خود را به آرزويش رسانيده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عن جدي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تفاوتوا فإذا استووا أهلكوا</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اميرالمؤمنين علي عليه‌السلام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همواره به خير و خوبي زيست مي‌كنند تا مادامي كه تفاوت فكري و سليقه‌اي دارند و هنگامي كه همه از اين نظر يكسان گرديدند به هلاكت مي‌رسند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شغل‌هاي مختلف به خاطر تفاوتهاي فكري و سليقه‌اي است و اگر همه يك شغل اختيار كنند زندگي مشكل بلكه غير ممكن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درس علم الاجتماع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تساوي خلق موجب هلاكت آن‌هاست و بايد افراد، طبقات، قبايل و عشاير با هم اختلاف داشته باشند تا در اختلاف و نياز اجتماعي به همديگر تمكين و اطاعت كنند و با هم در امور اجتماعي تشريك مساعي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با هم مساوي باشند اركان اجتماع متزلزل مي‌گردد، چرا كه همه مشاغل مختلفه و فنون شاقه را قبول نمي‌كنند و كار زندگي مختل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دليل ندارد كه نانوا و خباز در تابستان با آن گرمي، پشت تنور آتش كار كند، يا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قصاب با خون ريزي و كثافات سر كار داشته باشد، يا كوزه‌گر در كوره‌هاي آجر و گچ و ذغال سنگ بسر برد تا ديگران در بالش استراحت بگذرانند، ولي همين عدم تساوي موجب رضاي فنون و مشاغل مي‌گردد و همه با هم به الهام رباني به شغل خود راضي هستند و ادامه مي‌دهند و اين در سايه‌ي عدم تساوي افراد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تساوي الخلق لهلكوا جميعا، اگر همه تساوي يافتند همه هلاك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ركني از اركان اجتماع متزلزل شد تمام پايه‌هاي زندگي متزلزل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در نظام احسن آن چه خير و صلاح و مصلحت فرد و اجتماع است براي آن‌ها پيش مي‌آورد و بسياري اوقات مي‌شود كه انسان از پيش‌آمدي تنفر دارد و همان خير و مصلحت اوست، يا از فقدان كار و چيزي تأسف دارد همان صلاح و ثواب اوست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عسي أن تكرهوا شيئا و هو خير لكم و عسي أن تحبوا شيئا و هو كره لكم</w:t>
      </w:r>
      <w:r>
        <w:rPr>
          <w:rFonts w:eastAsia="IRNazanin" w:cs="IRNazanin"/>
          <w:color w:val="111111"/>
          <w:sz w:val="28"/>
          <w:szCs w:val="28"/>
          <w:rtl w:val="true"/>
          <w:lang w:bidi="fa-IR"/>
        </w:rPr>
        <w:t xml:space="preserve">)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تشخيص مي‌دهد كه آنچه را تنفر داشته عين خير و مصلحت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دايره را نسبت به اجتماع، بزرگ كنيد و فضولي بي‌جا و چون و چراي بي‌مورد درباره‌ي كارهاي حق ننماييد كه بسيار گفت و گو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يا چنان خوب بود، يا اگر فلان قنات بدان سوي بود، يا فلان درخت در فلان نقطه بود، يا فلان ميوه در فلان منطقه خوب بود، اين توهمات غلط فكر نارساي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مشهود گرديده كه اين تمايلات اگر مي‌بود چه مفاسدي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هر ميوه را در هر محيطي كه آب و هواي آن براي مزاج مردم آن سرزمين متناسب بود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ليموي فارس، خربزه اصفهان، هندوانه همدان، انگور قزوين، مركبات شمال همه متناسب با مزاج آدميان و تأثير آب و</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هواي آن منطقه با روحيه و نفوس مردم آن 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حقيقت از نظر علم الاجتماع و روان‌شناسي حكم فرماست كه طبع يكي را براي پشت آتش تنور خبازي قابل مي‌سازد و طبع ديگري را با ريختن خون گوسفند، يا آشپزي، يا آهن‌گري و نجاري و غيره قابليت‌ها مي‌دهد و قبول آن را الهام مي‌كند تا نظام احسن برقرار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 و عم نواله و عظم شأنه العزيز</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شهد أمرا فكرهه كان كمن غاب عنه، و من غاب عن أمر فرضيه كان كمن شهده</w:t>
      </w:r>
      <w:r>
        <w:rPr>
          <w:rFonts w:eastAsia="IRNazanin" w:cs="IRNazanin"/>
          <w:color w:val="111111"/>
          <w:sz w:val="28"/>
          <w:szCs w:val="28"/>
          <w:rtl w:val="true"/>
          <w:lang w:bidi="fa-IR"/>
        </w:rPr>
        <w:t xml:space="preserve">. </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كاري ناخشنود باشد، اگر چه در آن مجلس حضور داشته باشد، مانند كسي است كه در آن مجلس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از كاري خشنود باشد گر چه در آن مجلس حضور نداشته باشد مانند كسي است كه در آن مجلس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لطيفي از علم الاجتماع است كه اگر كسي قمارباز و شراب‌خوار باشد در وصف يك مجلس قمار و شراب آرزوي حضور كند مانند كسي است كه حاضر بوده و كسي كه اهل نماز، مسجد و عبادت باشد و گرفتاري مانع شركت و حضور او در مسجد باشد همان ثواب عبادت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غياب تنها كافي نيست، ممكن است كسي به اجبار در مجلسي راه يابد كه با روحيه‌ي او مخالف باشد از حضورش متنفر و ناراحت است، چنانچه از غياب مطلوب خود متأسف و ناراضي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تناسب روحيه با كار موجب ثواب يا عقاب مي‌شود، چنانچه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نيت مؤمن بهتر از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مؤمني كه بخواهد كار خيري بكند يا از شري بگريزد و در قدرت فعلي او نباشد نيتش بهتر از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حضور و غياب سبب ثواب و عقاب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تمايل ذاتي شرط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تأخير التوبة اغترار و طول التسويف حيرة و الاعتلال علي الله هلكة و الإصرار علي الذنب أمن لمكر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402"/>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انداختن توبه فريب خوردن است و امروز و فردا كردن آن گمراهي و حيرت است و دوري از خدا سبب هلاكت مي‌شود و اصرار بر گناه موجب ايمني از مكر و تدبير حق در انتقام مي‌گردد، و نبايد آدمي ايمن از مكر خدا باشد، اين كار موجب خسران و زيان است، در قرآن تصريح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مكر خدا ايمن نمي‌باشند مگر زيان كاران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كانت مبايعة رسول‌الله صلي الله عليه و آله النساء أن يغمس يده في إناء فيه ماء ثم يخرجها و تغمس النساء بأيديهن في ذلك الاناء بالإقرار و الإيمان بالله و التصديق برسول علي ما اخذ عليهن</w:t>
      </w:r>
      <w:r>
        <w:rPr>
          <w:rFonts w:eastAsia="IRNazanin" w:cs="IRNazanin"/>
          <w:color w:val="111111"/>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صلي الله عليه و آله درباره‌ي حفظ زنان تأكيد فرمود و براي بيعت گرفتن از زنان دست خود را در آب فرو برد، سپس بيرون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دست در آن آب فرو برند كه به منزله‌ي بيعت گرفتن از آنهاست، با اقرار و اعتراف و ايمان به خدا و رسول و تسليم به آن چه پيامبر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دستور هم زنان در امور اجتماع از لحاظ حقوق شركت داد و در عين حال براي حفظ ناموس نفرموده مانند مردان دست به دست بدهند مصافحه يا معانقه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آبي زنند كه رسول خدا دست در آن آب نهاده است</w:t>
      </w:r>
      <w:bookmarkStart w:id="415" w:name="pg526_7967"/>
    </w:p>
    <w:p>
      <w:pPr>
        <w:pStyle w:val="Heading3"/>
        <w:numPr>
          <w:ilvl w:val="2"/>
          <w:numId w:val="1"/>
        </w:numPr>
        <w:rPr/>
      </w:pPr>
      <w:bookmarkStart w:id="416" w:name="__RefHeading___Toc4601279_211673320"/>
      <w:bookmarkStart w:id="417" w:name="_Toc143"/>
      <w:bookmarkEnd w:id="415"/>
      <w:bookmarkEnd w:id="416"/>
      <w:r>
        <w:rPr>
          <w:rtl w:val="true"/>
        </w:rPr>
        <w:t>تعليمات عاليه اخلاقي امام جواد</w:t>
      </w:r>
      <w:bookmarkEnd w:id="41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كتب مختلفه حديث اخبار بسياري از آن حضرت نقل كرده‌اند كه از آن جمله در كتاب اعلام الدين اين كلمات قصار را نسبت به امام جواد عليه‌السلام داده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الحوائج تطلب بالرجاء و هي تنزل بالقضاء و العافية أحسن عطاء</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حوايج انسان به اميد مطالبه مي‌شود و در سايه‌ي اميدواري انجام مي‌گيرد و آن با قضاي الهي و خواست او نازل مي‌گردد و عافيت بهترين عطاي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آدمي با اميد و كار و كوشش به آرزوهاي مشروع خود مي‌رسد و از خدا بخواهد تا مقاصدش برآورده شود، ولي در عين حال عافيت و دوري از آرزوها بهترين هديه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الايام تهتك لك الأمر عن الأسرار الكامنة</w:t>
      </w:r>
      <w:r>
        <w:rPr>
          <w:rFonts w:eastAsia="IRNazanin" w:cs="IRNazanin"/>
          <w:color w:val="111111"/>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پرده از اسرار پوشيده برايت بر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كاري در خفا هم باشد روزي آشكار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پنهان نخواهد ماند، حيله‌ها، تدبيرها و مكرهاي خلفا و سلاطين و بدانديشي آن‌ها درباره‌ي نيكان بالأخره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مشت آن‌ها را باز كرد و اسرار آن‌ها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است كرده‌هاي تو در نزد روزگار در هر كدام روز كه باشد ادا كند خوبي و بدي پنهان نمي‌ماند، سري در عالم نخواهد بود، كاركنان نيروي معنوي و كارگردانان غير قابل اشاره حسيه جنايت‌ها و خيانت‌هاي سري را مكتوم نخواهند گذاشت، همه را روزي آشكار و برملاء خواهند ساخت و نظام اجتماع بر اين است كه حيله و مكر خلق تحت الشعاع حيله و مكر حق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مكروا و مكر الله و الله خير</w:t>
      </w:r>
      <w:bookmarkStart w:id="418" w:name="pg526_7970"/>
    </w:p>
    <w:p>
      <w:pPr>
        <w:pStyle w:val="BookText"/>
        <w:rPr/>
      </w:pPr>
      <w:bookmarkEnd w:id="418"/>
      <w:r>
        <w:rPr>
          <w:rFonts w:ascii="Amiri" w:hAnsi="Amiri" w:eastAsia="Amiri" w:cs="Amiri"/>
          <w:color w:val="111111"/>
          <w:sz w:val="28"/>
          <w:sz w:val="28"/>
          <w:szCs w:val="28"/>
          <w:rtl w:val="true"/>
          <w:lang w:bidi="ar-SA"/>
        </w:rPr>
        <w:t>الماكرين</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 دست بالاي دست بسياري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خون‌هاي نابحق و جنايت‌هاي نيمه شب، يا پنهاني و سري همه آشكار شده ولو از حيواني باشد به زبان خود جنايتكار اقرار و اعتراف مي‌شود و همين سر مرموز نظام احسن عالم است تا خون‌هاي پاك نفوس بشري مصون و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علم الاجتماع و بسيار قابل توجه است كه امام نهم عليه‌السلام دقايق لطايف آن را به مسلمين آموخته و آن‌ها را به نيكي و احتراز از بدي رهبري فرمود تا بدانند كار بد، خيانت و جنايت هيچ وقت پنهان نخواهد ماند، نكات حساس واقعه‌ي كربلا را در نظر بگيريد ببينيد چگونه خداوند جزئيات آن فاجعه عظمي را به اقرار و اعتراف دشمن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آموزش و پرورش امام جواد عليه‌السلام پيشواي جوان ما، روي لطايف روحاني و علم الاجتماع است، امام جواد عليه‌السلام روي تهذيب نفوس دور مي‌زند، او مي‌كوشد در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پيشوايي خود مردم را به تكامل اخلاقي سوق دهد و كرايم نفساني را بياموزد و از راه علم و دين و معرفت به توحيد و افاضات پيامبر و ائمه‌ي معصومين عليهم‌السلام در مقام تهذيب نفس و مكارم اخلاق برآيند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عتب من غير ارتياب أعتب من غير استعتاب</w:t>
      </w:r>
      <w:r>
        <w:rPr>
          <w:rFonts w:eastAsia="IRNazanin" w:cs="IRNazanin"/>
          <w:color w:val="111111"/>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ديگري را بدون استحقاق سرزنش كند مورد سرزنش قرار گيرد</w:t>
      </w:r>
      <w:r>
        <w:rPr>
          <w:rFonts w:eastAsia="IRNazanin" w:cs="IRNazanin"/>
          <w:color w:val="111111"/>
          <w:sz w:val="28"/>
          <w:szCs w:val="28"/>
          <w:rtl w:val="true"/>
          <w:lang w:bidi="fa-IR"/>
        </w:rPr>
        <w:t>.</w:t>
      </w:r>
    </w:p>
    <w:p>
      <w:pPr>
        <w:pStyle w:val="Heading3"/>
        <w:numPr>
          <w:ilvl w:val="2"/>
          <w:numId w:val="1"/>
        </w:numPr>
        <w:rPr/>
      </w:pPr>
      <w:bookmarkStart w:id="419" w:name="__RefHeading___Toc4601281_211673320"/>
      <w:bookmarkStart w:id="420" w:name="_Toc144"/>
      <w:bookmarkEnd w:id="419"/>
      <w:r>
        <w:rPr>
          <w:rtl w:val="true"/>
        </w:rPr>
        <w:t>طواف به نيابت</w:t>
      </w:r>
      <w:bookmarkEnd w:id="42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مردم، افرادي هستند كه حق شناس و سپاس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براي پيشوايان خود و راهنمايان و رهبراني كه موجب هدايت آن‌ها شدند درود و تحيت مي‌فرستند و حق تعليم و تعلم را ادا مي‌كنند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مردم هوشيار و بيدار پيوسته در مقام به دست آوردن خشنودي و رضايت خاطر اوليا مي‌باشند و از كليه‌ي مواهبي كه به آن‌ها ارزاني شده و از همه‌ي نعمي كه متنعم گرديده‌اند سپاس گزاري مي‌كنند با آن كه ندانند اين نعمتها از چه راهي در دسترس آن‌ها قرار داده شده تا چه رسد به آن كه منعم خود را بشناسند، ولي نعمت را دريافته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مردم، حق نشناس و ناسپاس باشند افراد سپاس‌گزار هم پيدا مي‌شوند كه در همه‌ي اعصار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اصحاب ائمه عليهم‌السلام نيز مردماني بودند كه روي مباني ديني و عقايد پاك خود در حفظ شئون سيادت مواليان خود به هر قيمتي كه تمام مي‌شد مراقبت تام داشتند و اگر توفيقي نداشتند به صورت حضوري تقدير نمايند در غياب تقديس و تقدير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طرق آن از طريق انجام نماز، روزه، حج، طواف و صدقاتي بوده كه به نام مقدس موالي خود انجام مي‌دادند و عمل عبادتي را مزيدا لشكره به صورت نيابتي انجام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كليني رحمه‌الله از موسي بن العاسم روايت مي‌كند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كرده‌ام كه از طرف شما و پدر بزرگوارت در مكه به نيابت طواف كنم، ولي 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اوصياي خدا طواف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طواف كن و به هر اندازه توانستي عمل كن كه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مكه مشرف شدم، پس از اعمال واجب خود هر شب براي يكي از اولياي خدا به نيابت طواف مي‌كردم، سه سال گذشت خدمت امام جواد عليه‌السلام رسيدم،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اجازه‌اي كه فرموديد به نيابت شما و پدر بزرگوارتان طواف كنم، تا توانستم طواف كردم و هر شب مشغول طواف بودم يك روز به نيابت براي حضرت رسول خدا صلي الله عليه و آله، روز ديگر براي حضرت فاطمه زهرا عليهاالسلام، روز ديگر براي</w:t>
      </w:r>
      <w:bookmarkStart w:id="421" w:name="pg526_7974"/>
    </w:p>
    <w:p>
      <w:pPr>
        <w:pStyle w:val="BookText"/>
        <w:rPr/>
      </w:pPr>
      <w:bookmarkEnd w:id="421"/>
      <w:r>
        <w:rPr>
          <w:rFonts w:ascii="IRNazanin" w:hAnsi="IRNazanin" w:eastAsia="IRNazanin"/>
          <w:color w:val="111111"/>
          <w:sz w:val="28"/>
          <w:sz w:val="28"/>
          <w:szCs w:val="28"/>
          <w:rtl w:val="true"/>
          <w:lang w:bidi="fa-IR"/>
        </w:rPr>
        <w:t>حضرت علي مرتضي عليه‌السلام و همچنين تا از طرف شما هر شب و روزي طوافي مخصوص به قصد شما مي‌نمودم و من ولايت و دوستي آن‌ها را دين و ايمان خود مي‌دانم، زيرا اگر آن‌ها نبودند من به چنين معارفي دست نمي‌يافتم، هر چه از علم و دين و معنويت دارم از پرتو تعليمات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دين تو استوار و محكم گرديد و بدان كه خداوند عبادت هيچ كس را قبول نمي‌كند مگر به دوستي و مودت آل 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خبر موسي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مادرت فاطمه‌ي زهرا عليهاالسلام بسيار طواف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اعمال كه تقدير و تقديس از مقام عصمت و طهارت است هر چه مي‌تواني انجام دهي افضل اعمال است و از آن بهره‌ي جزيلي خواهي يافت</w:t>
      </w:r>
      <w:r>
        <w:rPr>
          <w:rFonts w:eastAsia="IRNazanin" w:cs="IRNazanin"/>
          <w:color w:val="111111"/>
          <w:sz w:val="28"/>
          <w:szCs w:val="28"/>
          <w:rtl w:val="true"/>
          <w:lang w:bidi="fa-IR"/>
        </w:rPr>
        <w:t xml:space="preserve">.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تقدير و تشكر است كه به نام احساسات ديني از پيشوايان و رهبران روحاني مي‌شود كه مردم از اين عمل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تقدير و تشكر چنان است كه درياي مواج مغفرت رباني به خروش آمده چند برابر آن را به خود عامل و شاكر باز مي‌گرداند</w:t>
      </w:r>
      <w:r>
        <w:rPr>
          <w:rFonts w:eastAsia="IRNazanin" w:cs="IRNazanin"/>
          <w:color w:val="111111"/>
          <w:sz w:val="28"/>
          <w:szCs w:val="28"/>
          <w:rtl w:val="true"/>
          <w:lang w:bidi="fa-IR"/>
        </w:rPr>
        <w:t>.</w:t>
      </w:r>
    </w:p>
    <w:p>
      <w:pPr>
        <w:pStyle w:val="Heading3"/>
        <w:numPr>
          <w:ilvl w:val="2"/>
          <w:numId w:val="1"/>
        </w:numPr>
        <w:rPr/>
      </w:pPr>
      <w:bookmarkStart w:id="422" w:name="__RefHeading___Toc4601283_211673320"/>
      <w:bookmarkStart w:id="423" w:name="_Toc145"/>
      <w:bookmarkEnd w:id="422"/>
      <w:r>
        <w:rPr>
          <w:rtl w:val="true"/>
        </w:rPr>
        <w:t>تعليم طريق استخاره</w:t>
      </w:r>
      <w:bookmarkEnd w:id="42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بن طاووس رحمه‌الله به اسناد خود از امام جواد عليه‌السلام چنين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مأمون، دختر خود را به امام جواد عليه‌السلام تزويج كرد، حضرتش به مأمون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زني صداقي دارد كه بايد شوهرش از مال خودش به او بدهد و چون خداوند اموال ما را در آخرت عنايت مي‌فرمايد و به شما در دنيا مرحمت كرده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من اكنون يك معاني رقيقه‌اي كه به كار دنيا و آخرت بخورد به دختر تو به عنوان مهريه مي‌دهم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إلي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نام مناجات امام جواد عليه‌السلام هم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طرق استخاره‌اي است كه به چند قسم از خدا طلب خير نمايند، امام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او از پدرش موسي بن جعفر تا برسد به حضرت محمد مصطفي عليهم‌السلام اين دعا به ما رسيده و من آن را به عنوان مهريه‌ي دختر خليفه قرار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مفاتيح گنج‌هاي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خود داشته و وسيله خود سازد به مطالب و مقاصد خود مي‌رسد و آن وسيله‌اي است كه با آن، درهاي رغبات گشوده مي‌شود و به وسيله‌ي آن حاجات برآورده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نسخه مناجات نامه و استخاره را تعليم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خيرتك فيما أستخيرك فيه تنيل الرغائب، و تجزل المواهب، و تغنم المطالب، و تطيب المكاسب، و تهدي إلي أجمل المذاهب، و تسوق إلي أحمد العواقب، و تقي مخوف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أستخيرك فيما عزم رأيي عليه، و قادني عقلي إليه، فسهل اللهم منه ما توعر، و يسر منه ما تعسر، و اكفني فيه المهم، و ادفع عني كل ملم، و اجعل رب عواقبه غنما، و خوفه سلما و بعده قربا، و جدبه خصبا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اللهم إجابتي، و انجح فيه طلبتي، و اقض حاجتي، و اقطع عوائقها و امنع بوائقها، و اعطني اللهم لواء الظفر بالخيرة فيما استخرتك، و وفور الغنم فيما دعوتك، و عوائد الافضال فيما رجوتك، و اقرنه اللهم رب بالنجاح، و خصه بالصلاح، و أرني أسباب الخيرة فيه واضحة، و اعلام غنمها</w:t>
      </w:r>
      <w:bookmarkStart w:id="424" w:name="pg526_7978"/>
    </w:p>
    <w:p>
      <w:pPr>
        <w:pStyle w:val="BookText"/>
        <w:rPr/>
      </w:pPr>
      <w:bookmarkEnd w:id="424"/>
      <w:r>
        <w:rPr>
          <w:rFonts w:ascii="Amiri" w:hAnsi="Amiri" w:eastAsia="Amiri" w:cs="Amiri"/>
          <w:color w:val="111111"/>
          <w:sz w:val="28"/>
          <w:sz w:val="28"/>
          <w:szCs w:val="28"/>
          <w:rtl w:val="true"/>
          <w:lang w:bidi="ar-SA"/>
        </w:rPr>
        <w:t>لائحة، و اشدد خناق تعسيرها و انعش صريع تيسرها، و بين اللهم ملتبسها، و اطلق محتبسها و مكن اسها فيه، حتي تكون خيرة مقبلة بالغنم، مزيلة للغرم، عاجلة للنفع، باقية الصنع، إنك ولي المزيد، مبتدي بالجود</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4601285_211673320"/>
      <w:bookmarkStart w:id="426" w:name="_Toc146"/>
      <w:bookmarkEnd w:id="425"/>
      <w:r>
        <w:rPr>
          <w:rtl w:val="true"/>
        </w:rPr>
        <w:t>عاقبت انديشي</w:t>
      </w:r>
      <w:bookmarkEnd w:id="426"/>
    </w:p>
    <w:p>
      <w:pPr>
        <w:pStyle w:val="BookText"/>
        <w:rPr/>
      </w:pPr>
      <w:r>
        <w:rPr>
          <w:rFonts w:ascii="IRNazanin" w:hAnsi="IRNazanin" w:eastAsia="IRNazanin"/>
          <w:color w:val="111111"/>
          <w:sz w:val="28"/>
          <w:sz w:val="28"/>
          <w:szCs w:val="28"/>
          <w:rtl w:val="true"/>
          <w:lang w:bidi="fa-IR"/>
        </w:rPr>
        <w:t>امام جواد عليه‌السلام از جد بزرگوارش به اسناد پدر بزرگوارش روايت مي‌كند كه اميرمؤمنان علي عليه‌السلام به قيس بن سعد، آنگاه كه از مصر بازگشته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للمحن نهايات لابد أن تنتهي إليها، فيجب علي العاقل أن ينام لها إلي أدبارها، فإن مكايدتها بالحيلة عند إقبالها زيادة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آمدهاي ناگوار مدتي دارد كه به آخر و نهايت خواهد رسيد پس واجب است مرد خردمند از برگشت آنها غافل نباشد و حيله ورزيدن در نجات يافتن اين بلاها موجب زيادتي آنها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انسان در اين نشئه، محل ابتلاي حوادث است، خوبي و بدي، حزن و شادي، فقر و غني، وسعت و تنگدستي همه يك دوران دارد كه بقا و دوامي بر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خردمند بايد فكر آغاز و انجام، نتيجه‌ي حادثه و غايت امراض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مريض شد يقين كند موقتي خواهد بود و در پس هر گريه آخر خنده‌اي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بايد از نظر نتيجه‌ي نهايي قضاوت كند و اين حادثه را سبب تكامل خويش بداند</w:t>
      </w:r>
      <w:r>
        <w:rPr>
          <w:rFonts w:eastAsia="IRNazanin" w:cs="IRNazanin"/>
          <w:color w:val="111111"/>
          <w:sz w:val="28"/>
          <w:szCs w:val="28"/>
          <w:rtl w:val="true"/>
          <w:lang w:bidi="fa-IR"/>
        </w:rPr>
        <w:t>.</w:t>
      </w:r>
    </w:p>
    <w:p>
      <w:pPr>
        <w:pStyle w:val="Heading3"/>
        <w:numPr>
          <w:ilvl w:val="2"/>
          <w:numId w:val="1"/>
        </w:numPr>
        <w:rPr/>
      </w:pPr>
      <w:bookmarkStart w:id="427" w:name="__RefHeading___Toc4601287_211673320"/>
      <w:bookmarkStart w:id="428" w:name="_Toc147"/>
      <w:bookmarkEnd w:id="427"/>
      <w:r>
        <w:rPr>
          <w:rtl w:val="true"/>
        </w:rPr>
        <w:t>رضاي خدا</w:t>
      </w:r>
      <w:bookmarkEnd w:id="42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جواد عليه‌السلام از جدش اميرمؤمنان علي عليه‌السلام نقل كرده كه حضرتش به اباذر فرمود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غضبت لله عزوجل فارج من غضبت له إن القوم خافوك علي دنياهم و خفتهم علي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السماوات و الأرضون رتقا علي عبد ثم اتقي الله لجعل الله له منهما مخرجا لا يؤسنك إلا الحق و لا يوحشنك إلا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براي خداوند خشم و غضب كردي، پس گرامي بدار كسي را كه به خاطر او غضب كردي بدون ترديد اين قوم بر دنياي خود از تو ترسيدند و تو بر دينت از آنان ترسيدي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آسمانها و زمين‌ها بر بنده‌اي بسته شود و او تقواي الهي پيشه كند و از خدا بترسد، خداوند از ميان آن دو براي او راه خروجي فراهم سازد، جز حق تو را آرامش نبخشد و جز باطل تو را دچار وحشت و نگراني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سخن ديگري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استفاد أخا في الله فقد استفاد بيتا في الجنة</w:t>
      </w:r>
      <w:r>
        <w:rPr>
          <w:rFonts w:eastAsia="IRNazanin" w:cs="IRNazanin"/>
          <w:color w:val="111111"/>
          <w:sz w:val="28"/>
          <w:szCs w:val="28"/>
          <w:rtl w:val="true"/>
          <w:lang w:bidi="fa-IR"/>
        </w:rPr>
        <w:t xml:space="preserve">.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در راه خدا برادري به دست آورد در حقيقت خانه‌اي در بهشت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استفاده برادر ديني از جهاتي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امر به معروف و نهي از منكر است كه انسان برادر ديني خود را هر لحظه به خير تذكر دهد و از شر و بدي بازش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از او در راه خير براي رضاي خدا استفاده كند، يعني كاري كه مي‌خواهد براي رضاي خدا بنمايد، او را هم شريك سازد، مثلا مسجدي بسازد،</w:t>
      </w:r>
      <w:bookmarkStart w:id="429" w:name="pg526_7983"/>
    </w:p>
    <w:p>
      <w:pPr>
        <w:pStyle w:val="BookText"/>
        <w:rPr/>
      </w:pPr>
      <w:bookmarkEnd w:id="429"/>
      <w:r>
        <w:rPr>
          <w:rFonts w:ascii="IRNazanin" w:hAnsi="IRNazanin" w:eastAsia="IRNazanin"/>
          <w:color w:val="111111"/>
          <w:sz w:val="28"/>
          <w:sz w:val="28"/>
          <w:szCs w:val="28"/>
          <w:rtl w:val="true"/>
          <w:lang w:bidi="fa-IR"/>
        </w:rPr>
        <w:t>دست افتاده‌اي را بگيرد، يتيمي را بنوازد، كتابي مفيد طبع و نشر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به استظهار او قيام به واجب كند، يعني او را در سفر مكه براي حمايت خويش همراه ببرد، يا در امر واجب ياريش كند، يا در مستحبات ياريش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استفاده از برادر مؤمن در تمام شؤون زندگي ميسر است، خواه هدف اولي كمك به خود يا حمايت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هر دو از ثواب و پاداش اخروي بهره‌مند خواهند شد، از اين رو حضرتش تضمين خانه‌اي در بهشت نمود تا بنيان برادري و اجتماع اسلامي مشيد و استوار باشد</w:t>
      </w:r>
      <w:r>
        <w:rPr>
          <w:rFonts w:eastAsia="IRNazanin" w:cs="IRNazanin"/>
          <w:color w:val="111111"/>
          <w:sz w:val="28"/>
          <w:szCs w:val="28"/>
          <w:rtl w:val="true"/>
          <w:lang w:bidi="fa-IR"/>
        </w:rPr>
        <w:t>.</w:t>
      </w:r>
    </w:p>
    <w:p>
      <w:pPr>
        <w:pStyle w:val="Heading3"/>
        <w:numPr>
          <w:ilvl w:val="2"/>
          <w:numId w:val="1"/>
        </w:numPr>
        <w:rPr/>
      </w:pPr>
      <w:bookmarkStart w:id="430" w:name="__RefHeading___Toc4601289_211673320"/>
      <w:bookmarkStart w:id="431" w:name="_Toc148"/>
      <w:bookmarkEnd w:id="430"/>
      <w:r>
        <w:rPr>
          <w:rtl w:val="true"/>
        </w:rPr>
        <w:t>دعايي كوتاه از امام جواد</w:t>
      </w:r>
      <w:bookmarkEnd w:id="431"/>
    </w:p>
    <w:p>
      <w:pPr>
        <w:pStyle w:val="BookText"/>
        <w:rPr/>
      </w:pPr>
      <w:r>
        <w:rPr>
          <w:rFonts w:ascii="Amiri" w:hAnsi="Amiri" w:eastAsia="Amiri" w:cs="Amiri"/>
          <w:color w:val="111111"/>
          <w:sz w:val="28"/>
          <w:sz w:val="28"/>
          <w:szCs w:val="28"/>
          <w:rtl w:val="true"/>
          <w:lang w:bidi="ar-SA"/>
        </w:rPr>
        <w:t xml:space="preserve">شيخ 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اسناد خودش دعاهاي ائمه عليهم‌السلام را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اين دعا را از امام جواد عليه‌السلام روايت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شبيه له و لا مثال، أنت الله لا اله إلا أنت، و لا خالق إلا أنت تفني المخلوقين، و تبقي أنت حلمك عمن عصاك و في المغفرة رضاك</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آنكه مشابه و همانندي براي او نيست تو خداوندي هستي كه جز تو معبودي نيست و آفريننده‌اي جز تو نمي‌باشد، تو آفريدگان را از بين بردي و خودت ماندگار و پايداري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گنه‌كاران بردبار و در آمرزش و مغفرت خوشنودي تو است</w:t>
      </w:r>
      <w:r>
        <w:rPr>
          <w:rFonts w:eastAsia="IRNazanin" w:cs="IRNazanin"/>
          <w:color w:val="111111"/>
          <w:sz w:val="28"/>
          <w:szCs w:val="28"/>
          <w:rtl w:val="true"/>
          <w:lang w:bidi="fa-IR"/>
        </w:rPr>
        <w:t>.</w:t>
      </w:r>
    </w:p>
    <w:p>
      <w:pPr>
        <w:pStyle w:val="Heading3"/>
        <w:numPr>
          <w:ilvl w:val="2"/>
          <w:numId w:val="1"/>
        </w:numPr>
        <w:rPr/>
      </w:pPr>
      <w:bookmarkStart w:id="432" w:name="__RefHeading___Toc4601291_211673320"/>
      <w:bookmarkStart w:id="433" w:name="_Toc149"/>
      <w:bookmarkEnd w:id="432"/>
      <w:r>
        <w:rPr>
          <w:rtl w:val="true"/>
        </w:rPr>
        <w:t>درس اخلاق و فضيلت</w:t>
      </w:r>
      <w:bookmarkEnd w:id="43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مردي ديد كه امام جواد عليه‌السلام متاعي خريده است و با بي‌اعتنايي، خودش آن را حمل كرده و به خانه مي‌برد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حضرتش خواست تا ايشان را در حمل بار كمك كند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جواد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أنفسنا و أموالنا من مواهب الله الهنيئة، و عوارية المستودعة، يمتع بما متع منها في سرور و غبطة، و يؤخذ ما أخذ منها في أجر و حسنة، فمن غلب جزعه علي صبره حبط أجره، و نعوذ بالله من ذلك</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ما از مواهب الهي است كه به ما ارزاني داشته و اين عاريه و مستعاري است براي مدتي كه در دست ما مي‌باشد تا از آن متاع، بهره‌مند گرديم و در سرور و غبطه از آن استفاده كنيم و به قدر نياز از آن برخوردار شويم، تا اجر و حسنه‌اي را كه در اين بهره‌برداري به قصد رضايت خدا باشد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در ناگواري‌ها، جزع و فزع او بر صبر و تحملش چيره شد اجر و پاداش او تباه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امر به خدا پناه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پناه مي‌بريم كه دامن صبر را از دست بدهيم و كار خود را به ديگري تحميل كنيم، هر كس كار خودش را انجام و در تحمل آن بردباري و شكيبايي نمايد خداوند اجر و حسنه‌اي در خور آن كار به او عنايت مي‌كند</w:t>
      </w:r>
      <w:r>
        <w:rPr>
          <w:rFonts w:eastAsia="IRNazanin" w:cs="IRNazanin"/>
          <w:color w:val="111111"/>
          <w:sz w:val="28"/>
          <w:szCs w:val="28"/>
          <w:rtl w:val="true"/>
          <w:lang w:bidi="fa-IR"/>
        </w:rPr>
        <w:t>.</w:t>
      </w:r>
      <w:bookmarkStart w:id="434" w:name="pg526_7987"/>
    </w:p>
    <w:p>
      <w:pPr>
        <w:pStyle w:val="Heading2"/>
        <w:numPr>
          <w:ilvl w:val="1"/>
          <w:numId w:val="1"/>
        </w:numPr>
        <w:rPr/>
      </w:pPr>
      <w:bookmarkStart w:id="435" w:name="__RefHeading___Toc4601293_211673320"/>
      <w:bookmarkStart w:id="436" w:name="_Toc150"/>
      <w:bookmarkEnd w:id="434"/>
      <w:bookmarkEnd w:id="435"/>
      <w:r>
        <w:rPr>
          <w:rtl w:val="true"/>
        </w:rPr>
        <w:t>فصل ششم</w:t>
      </w:r>
      <w:bookmarkEnd w:id="43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7" w:name="__RefHeading___Toc4601295_211673320"/>
      <w:bookmarkStart w:id="438" w:name="_Toc151"/>
      <w:bookmarkEnd w:id="437"/>
      <w:r>
        <w:rPr>
          <w:rtl w:val="true"/>
        </w:rPr>
        <w:t>اشاره</w:t>
      </w:r>
      <w:bookmarkStart w:id="439" w:name="pg526_7991"/>
      <w:bookmarkEnd w:id="438"/>
    </w:p>
    <w:p>
      <w:pPr>
        <w:pStyle w:val="Heading3"/>
        <w:numPr>
          <w:ilvl w:val="2"/>
          <w:numId w:val="1"/>
        </w:numPr>
        <w:rPr/>
      </w:pPr>
      <w:bookmarkStart w:id="440" w:name="__RefHeading___Toc4601297_211673320"/>
      <w:bookmarkStart w:id="441" w:name="_Toc152"/>
      <w:bookmarkEnd w:id="439"/>
      <w:bookmarkEnd w:id="440"/>
      <w:r>
        <w:rPr>
          <w:rtl w:val="true"/>
        </w:rPr>
        <w:t>سبب تقرب امام جواد در نظر مأمون</w:t>
      </w:r>
      <w:bookmarkEnd w:id="44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شروع به موضوع پرسشي است كه بايد عنوان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مأمون در مرو، يا در بغداد با امام جواد عليه‌السلام آشنايي پيدا كرد؟ يا در مكه و مدينه خدمت آن حضرت رسيد؟ در اين مورد بين مورخان و محدثان اختلاف نظر است و ما نظريات را نقل مي‌كنيم تا ببينيم چگونه تجزيه و تحليل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علامه‌ي مجلسي رحمه‌الله در روايتي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امام رضا عليه‌السلام در طوس مدفون شد و خبر امامت حضرت جواد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طور مسلم بين هفت، تا نه سال بيشتر سن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عالم رسيد، مردم ظاهربين كه معرفت به خصال و ويژگي‌هاي امام نداشتند به شك و ترديد افتادند كه امام، پس از علي بن موسي الرضا عليهماالسلام چه كسي خواهد بود؟ از اين رو، عده‌اي در امامت حضرتش توقف نموده و از اين جا پيش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نظر موجب شد كه مردم در ايام حج كه كنگره بزرگ اجتماعي مسلمانان است همه در مكه حاضر شوند و آن جا تحقيق كنند كه امام كيست؟ و در مدينه نيز از اصحاب و تابعين بپرسند كه تكليف آن‌ها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زيادي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هميشه بيش از صد هزار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مكه حركت كردند و درباره‌ي امام زمان و حجت عصر تحقيق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شيعه و خواص از مردم كه از مقام امامت آگاهي داشتند امام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عليه‌السلام را با صغر سن به عنوان امام معرفي نمودند و در مجالسي كه در مكه و مدينه برگزار مي‌شد از اين جمعيت انبوه هر كس سؤالي داشت كه به نظر خود مشكل و لاينحل بود، مي‌پرسيد و امام جواد عليه‌السلام همه را پاسخ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نوشته‌اند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روز يا يك مجلس سي هزار مسأله از حضرتش پرسيدند و امام جواد عليه‌السلام همه را پاسخ داد در حالي كه بيش از نه سال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سي هزار مسأله‌اي كه از حضرتش پرسيدند در سالي بود كه حضرت در مراسم آن سال حج شركت كرده بودند يعني در همان چند روزي كه مردم در مكه بودند و بعد از آن به مدينه آمدند و آن جا نيز مسايل بي‌شماري پرسيدند و حضرت همه را جواب داد و مردم از اين راه به مقام شامخ امامت او پي بردند و فهميدند كه امام و مقام ولايت ربطي به سن و كوچكي و بزرگي، چاقي و لاغري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كس را بخواهد به نمايندگي خود بفرستد ابواب علم و دانش غيبي را به روي او مي‌گشايد و امام جواد عليه‌السلام در آن عصر، حجت خدا بر خلق و امام زمان و اولي به تصرف بوده و مردم نيز مطمئن شدند و يقين پيدا كردند كه امام نهم آن‌ها همين جوان كوچك نه ساله است كه نور بزرگي و بزرگواري از جبينش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اين سفر حج، مأمون نيز از مرو به بغداد رفت و خبر ملاقات انبوه جمعيت با امام جواد عليه‌السلام در بغداد منتشر شد و به گوش مأمون هم رسيد كه فرزند علي ابن موسي عليهماالسلام در سن نه سالگي برازندگي شگفت آميزي نشان داده و علم و كمال از لبان او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نامه‌اي به امام جواد عليه‌السلام نوشت و آن حضرت را به بغداد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اين خبر معلوم نيست كه سابقه ملاقاتي تا آن روز بين مأمون و امام جواد عليه‌السلام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نامه‌ي دعوت به مدينه رسيد، امام جواد عليه‌السلام را با احترام به سوي بغداد حركت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وارد بغداد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روايت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حضرت مستقيم به دربار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عازم شكار بود، از خياباني مي‌گذشت كه انبوه كودكان در آن جا به بازي جمع شده بودند، وقتي كودكان كوكبه‌ي حركت مقام خلافت را شنيدند همه متفرق شدند، چون مأمون به آنجا رسيد ديد همه‌ي كودكان متفرق شدند، مگر كودكي نه ساله؛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همانند ديگر كودكان فرار نكردي؟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من نه راه را تنگ كرده بودم كه به رفتن و گريختن من، فراخ گردد، نه مرتكب جرمي شده‌ام كه از مكافات آن بترسم و نه خليفه را چنان مي‌شناختم كه كسي را بدون جرم، مكافات كند و عقوبت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شهامت، شجاعت، وقار و متانت او سخت در شگفت شد و متوجه شد كه آثار نبوغ و بزرگي از چهره‌ي اين كودك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كيستي؟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علي بن موسي الرضا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ارتكاب جرم و جنايتي كه نسبت به پدرش كرده بود شرمنده شد و درود بر روح آن حضرت فرستاد و راه خود را پيش گرفت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آنكه فراموش كرده بود اين آقازاده را به بغداد دعوت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شكار رفت و در راه، باز شكاري او يك ماهي زيردريايي را كه حركت و تلاطم درياها در هوا پراكنده شده بود، گرفت و به نزد مأمون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 ماهي را در دست داشت به دربارش بازگشت، هنوز امام جواد عليه‌السلام در آن گذرگاه بود، وقتي مأمون به او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من در دست دارم؟ 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درياهايي دارد كه ابرها در تلاطم و حركت زمين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ماهي‌هاي زنده را به جو مي‌افكند و باز شكاري خلفا و سلاطين آن را شكار مي‌كند و فرزند زادگان پيامبر را بدان آزمايش و امتحان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آن ماهي‌هاي دريايي است كه در فضا بوده و باز شكاري تو آن را شكار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سخت حيران شد و تعجب نمود و بدون ترديد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كه تو فرزند امام رضا عليه‌السلام و سلاله‌ي نبوت هستي و از تو چنين بياني عجيب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جواد عليه‌السلام را با خود به منزل برد و احترام نمود و تصميم گرفت كه دخترش ام‌فضل را براي او عقد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در محافل بغداد شايع شد و بني‌عباس بر اين امر اعتراض كردند و پاسخ آن‌ها را علم، فضل و كمال امام جواد عليه‌السلام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دو روايت، بايستي عقد و جشن عروسي در بغداد برگزار شده باشد، نه در مرو و آشنايي امام عليه‌السلام با مأمون هم در بغداد بود، نه در مكه و مدينه و نه مرو، آنسان كه برخي از صاحب نظران تصور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روايتي را كه شيخ مفيد رحمه‌الله نقل كرده متن و ترجمه‌ي آن براي شما مي‌نگاريم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رحمه‌الله با اسناد خود از ريان بن شبيب چنين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مأمون مصمم شد دختر خود ام‌فضل را به امام جواد عليه‌السلام تزويج كند بني‌عباس سخت از اين ازدواج ناراضي و غضبناك شدند، علت خشم آن‌ها اين بود كه مي‌ترسيدند خلافت به بني‌هاشم و علويان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از آوردن علي بن موسي الرضا عليه‌السلام ناراضي و به خصوص انتصاب او به ولايت عهدي موجب خشم بني‌عباس شده بود و در مرگ آن حضرت خوشحال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دختر مأمون با امام جواد فرزند امام رضا عليهماالسلام نيز سخت خشمناك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بني‌عباس از بزرگ و كوچك به دربار خلافت مأمون رفتند و گفتند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تقيم علي هذا الأمر الذي قد عزمت عليه من تزويج ابن الرضا فإما نخاف أن يخرج به عنا أمر قد ملكناه الله و ينزع منا عزا قد ألبسناه الله، فقد عرفت ما بيننا و بين هؤلاء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قديما و حديثا و ما كان عليه الخلفاء الراشدون قبلك من تبعيدهم و التصغير بهم، و قد كنا في وهلة من عملك مع الرضا ما عملت حتي كفانا الله المهم من ذلك، 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تردنا إلي غم قد انحسر عنا و اصرف رأيك عن ابن الرضا و اعدل إلي من تراه من أهل بيتك يصلح لذلك دون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آن كه بني‌عباس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كرده‌اي كه دخترت را به ابن‌الرضا عليه‌السلام تزويج كني اين مقام مسلم و عزت و شأني كه را خدا در لباس خلافت به ما عنايت فرموده تو از ما خلع مي‌كني و مي‌داني كه بين ما و آل علي از ديرباز تا كنون رقابت بوده است و حتي خلفاي راشدين هم آل علي را از مقام و منصب محروم نموده و از دربار خود دور مي‌داشتند و مي‌كوشيدند آن‌ها در نظر مردم كوچك نشان دهند تا بتوانند حكومت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كاري كه تو نسبت به علي بن موسي الرضا عليه‌السلام نمودي كه بسيار كار خطير و خوفناكي بود ناراحت بوديم، تا خداوند اين امر مهم را از ما گردانيد و او را پيش از تو از دنيا برد و اكنون تو را به خدا سوگند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چنين وصلتي بين بني‌عباس و علويان بنمايي كه امارت، خلافت و حكومت از ميان خاندان شما به علويان منتقل خواهد شد، و تقضا و تمنا داريم كه در اين رأي تجديد نظر نموده و از اين تصميم منصرف شوي كه براي دختر شما مرداني ديگر شايسته و لايق هستند، دختر خود را به آن‌ها بده و با علويان وصلتي مكن، شايد اين خطر از خاندان بني‌عباس دور گردد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بينكم و بين آل أبي‌طالب، فأنتم السبب فيه و لو انصفتم القوم لكانوا أولي بكم، و أما ما كان يفعله من قبلي بهم فقد كان به قاطعا للرحم و أعوذ بالله من ذلك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ندمت علي ما كان مني من استخلاف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سألته أن يقوم بالأمر و أنزعه عن نفسي فمالي و كان أمر الله قدرا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أبوجعفر،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لاقبلت من واحد منكم في أمره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اخترته لتبريزه علي كافة أهل الفضل في العلم و الفضل مع صغر سنه، و الأعجوبة فيه بذلك و أنا أرجوا أن يظهر للناس ما قد عرفته منه فيعلموا أن الرأي ما رأيت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بين ما و آل ابوطالب قرابت و نسبتي سببي است و اگر شما انصاف بدهيد آن‌ها به مراتب بهتر از شما هستند و اما آن چه من قبلا درباره‌ي علي بن موسي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اگر چنين نمي‌كردم قاطع رحم بودم و نخواستم قطع رحم كنم و در آن كار پشيماني ندارم و درباره‌ي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نيستم و يك تصميم به جايي بوده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شما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خلافت و لباس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عزت بني‌عباس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شما و اين خاندان بيرون مي‌رود آن هم فكر غلطي است، زيرا هر كس و هر اجتماع مقدرات و سرنوشتي دارد كه بدان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ابوجعفر محمد بن علي،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ميان تمام بني‌عباس مثل و مانندي ندارد كه من او را رها كنم و به جايش ديگري را انتخاب نمايم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من نسبت به ابوجعفر براي آن است كه او تبرز و برتري بر ديگران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علم، فضل و كمال است در حالي كه در سن كودكي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كودكي نبينيد، بلكه اعجوبه‌اي در علم، فضل و دانش است و من اميدوارم براي مردم پيش آمد خوبي شود و آن چه مي‌كنم به خير و صلاح و مصلحت مسلمانان تمام شود و نمي‌دانم شما در اين نظريه چه تصميم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مأمون چنين استفاده مي‌شود كه او دل پردردي از بني‌عباس داشت و چون مادرش ايراني بود و بني‌عباس هم به حمايت از برادرش امين برخاسته و بر عليه او قيام كرده بودند و او امين را كشته بود و مي‌ترسيد كه به عرب و بني‌عباس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امام رضا عليه‌السلام را آورد و به ولايت عهدي برگزيد نه براي حقيقت ارجاع حق به جاي خود بوده، بلكه براي مرعوب ساختن بني‌عباس بود و اكنون هم كه دخترش را به ابن‌الرضا مي‌دهد باز مي‌خواهد نظريه‌ي بني‌عباس را به دست آورد تا ببيند چه كساني با او خواهند بود و آيا مي‌تواند به عرب و بني‌عباس اطمينان پيدا كند و به بغداد برگردد، يا اين وصلت را در بغداد حفظ كند و پايدار بدارد،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فكري مأمون بود كه مي‌خواست در اين عمل نظريه‌ي مخالفان خود را به دست آورد، وقتي مأمون دوباره از بني‌عباس نظريه خواست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أتزوج ابنتك و قرة عينك صبيا لم يتفقه في دين الله و لا يعرف حلاله من حرامه، و لا فرضه من سنته، إن هذا الفتي و إن راقك منه هديه فإنه صبي لا معرفة له و لا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لأبي جعفر إذ ذاك تسع سنين، أو سبع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صبرت له حتي يتأدب و يقرأ القرآن و يتفقه في الدين، و يعرف الحلال من الحرام، ثم اصنع ما تراه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دخترت را كه نور ديده و پاره جگر توست به كودكي</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مي‌دهي كه هنوز فهم و شعوري در دين خدا ندارد، او معارف دين را از حلال و حرام نمي‌شناسد، او فرايض را نمي‌داند، سنت را از بدعت تشخيص نمي‌دهد، اين جوان اگر چه در نظر تو بزرگ و راقي جلوه كرده، ولي صبي و كودك است، شناختي ندارد و هنوز مكتبي نرفته، درس نخوانده، فقهي نياموخته است؛ زيرا او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بهتر است به او مهلتي دهي كه در نزد معلمي و مؤدبي لايق بگذاري تا شايسته‌ي مقام خلافت و ادب شود، آن گاه به دامادي برگزيني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براي آن بود كه شايد حوادث روزگار مأمون را از اين وصلت منصرف سازد تا مقام و منصب خيالي عباسيان براي آينده‌ي آن‌ها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آن‌ها چنين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أعرف بهذا الفتي منكم و أنه لافقه منكم و أعلم بالله و رسله و سنته و أحكامه و اقراء لكتاب الله منكم، أعلم بمحكمه و متشابهه، و ناسخه و منسوخه، و ظاهره و باطنه، و خاصه و عامه، و تنزيله و تأويله منكم، إن هذا من أهل بيت علمهم من الله و مواده و الهامه و لم يزل آباؤه أغنياء في علم الدين و الأدب عن الرعايا الناقصة عن حد الكمال، فإن شئتم فامتحنوا أبا جعفر، فإن كان الأمر كما وصفتم قبلت منكم و إن كان الأمر علي ما وصفت علمت أن الرجل خلف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 كه تا چه حد نسبت به ابن‌الرضا جاهل و بي‌معرفت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را من خوب 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همه‌ي شماها فقيه‌تر، داناتر و در توحيد و نبوت و سنت رسول‌الله صلي الله عليه و آله و احكام شريعت و تلاوت قرآن و علوم آن از همه بهتر مي‌داند و مي‌شناسد و به محكم و متشابه، ناسخ و منسوخ و ظاهر و باطن آن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عام، شأن نزول و تفسير قرآن را بهتر از شماها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بيت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وحي و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منزلي تربيت شده كه قرآن بدان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او از علم بي‌نياز بودند، بلكه علم و ادب هر كس از سرچشمه‌ي علوم و دانش آن‌ها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حد كمال رسيده، اگر شما باور نداريد او را امتحان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است كه شما مي‌گوييد، من سخن شما را قبول مي‌كنم و حرف خود را پس مي‌گيرم و صرف نظر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است كه من شناخته‌ام، شما قبول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رضينا لك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لأنفسنا بامتحانه فخل بيننا و بينه لننصب من يسأله من يسأله بحضرتك عن شي‌ء من فقه الشريعة، فإن أصاب الجواب عنه لم يكن لنا اعتراض في أمره و ظهر للخاصه و العامة سديد رأي أميرالمؤمنين، و إن عجز من ذلك فقد كفينا الخطب في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ما راضي هستيم به شرطي كه به ما اجازه دهيد مسايلي درباره‌ي فقه دين از او بپرسيم و اين مجلس در حضور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داد به اراده و تصميم شما تسليم هستيم و اگر عاجز ماند، ما از دختر شما خواستگاري و خطبه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 در اختيار شما هستم تا مسايل را طرح و تهيه كنيد، او را حاضر كنيم تا پاسخ دهد، ببينم چه خواهد شد؟ بني‌عباس از حضور مأمون بيرون رفتند و به حضور يحيي بن اكثم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مراجع و مفتيان بزرگ آن عصر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و ضمن وعده‌ي بسيار از اموال و كالاهاي نفيس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قاضي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دادگستري، يا رئيس محكمه قضايي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مسايل مشكلي را تهيه و طرح كنيد كه جواب آن را كسي نداند، تا از ابن‌الرضا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 بن اكثم، قاضي القضاة، خود را با مسايلي مشكل آماده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از خليفه وقت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و شخصيت‌هاي بني‌عباس نزد مأمون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مسايل خود حاضريم، شما وقت معين كنيد و ابن‌الرضا را دعوت نماييد تا مسايل خود را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موافقت كرد، روزي را معين نمود تا همه در آن روز جمع شدند و يحيي بن اكثم با شاگردان مبرز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فقهاي اهل سنت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يك بالش و تشك مخصوصي براي امام جواد عليه‌السلام و تشك ديگري براي خود و براي قاضي القضاة 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تشريف فرما شد و نشست و خليفه و قاضي القضاة هم طرفين حضرتش نشسته بودند و يحيي بن اكثم پرسشهاي خود را 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امام جواد عليه‌السلام بين هفت تا نه سال بيشتر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درباري، رؤساي كشوري و لشكري و وجوه و شخصيت‌هاي بني‌عباس همه حاضر و ناظر و شاهد اين مجلس مهم رسمي و سلطنتي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دهي ما چند پرسش داريم كه به وسيله‌ي قاضي القضاة از اباجعفر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اباجعفر اجازه مي‌دهي مسائلي بپرسند؟ اباجعفر يعني امام نه ساله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مي‌خواهند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القضاة به رسم ادب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مي‌فرماييد مسائلي را بپرسم؟ و از اباجعفر پاسخ آن را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اجازه داد كه از او سؤال كنيد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يحيي رو به امام جواد عليه‌السلام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آيا اجازه مي‌فرمايي ما پرسشي را مطرح كنيم؟ 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مي‌خواهيد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اكثم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درباره‌ي محرمي كه در حال احرام صيد كرده چيست؟ 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في حل أو حرم، عالما كان المحرم أم جاهلا، قتله عمدا أو خطأ، حرا كان المحرم أم عبدا، صغيرا كان أو كبيرا، مبتدئا بالقتل أم معيدا، من ذوات الطير كان الصيد أم من غيرها، من صغار الصيد كان أم من كباره، مصرا علي ما فعل أو نادما، في الليل كان قتله للصيد أم نهارا، محرما كان بالعمرة إذ قتله أو بالحج كان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قاضي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محرمي كه شكار كرده در چه حال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حالتي حكمي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محدوده‌ي حرم بوده يا خارج از محدوده‌ي حرم؟ آيا در كار خود عالم بود يا جاهل؟ يعني مي‌دانسته در حال احرام نبايد صيد كند يا نمي‌دانسته؟ آيا اين صيد را عمدا كشته يا به خطا و سهو؟ آيا كشنده آزاد بود يا غلام و زر خريد كسي بوده است؟ آيا صغير بوده يا كبير؟ آيا اولين صيد او در حال احرام بوده، يا بارها در حال احرام صيد كرده است؟ آيا صيد از جنس طيور بوده، يا غير از طيور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خزنده يا چرنده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پرنده كوچك بوده يا بزرگ؟ آيا اصرار در صيد و قتل آن داشته يا اصراري نداشته و پشيمان گشته است؟ آيا قتل صيد در شب رخ داده، يا در روز بوده است؟ آيا محرم در احرام عمره بوده يا در احرام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اين شقوق حكمي دارد، اكنون بگو ببينم در چه حال بود تا نظر خود را درباره‌ي حكم آن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اكثم متحير مانده و مدتي سر به زير افكند كه كدام يك از اين شقوق را بگويد و يك ترس و رعب و سكوتي تمام اهل مجلس را فرا گرفت حتي خود مأمون ساكت و صامت ماند و در چهره‌ي قاضي و شاگردانش آثار عجز و انقطاع و تشويش و اضطراب نمايان شد و زبان قاضي به لكنت افتاد به گونه‌اي همه‌ي اهل مجلس فهميدند كه قاضي القضاة محكوم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ديد مجلس بد صورتي به خود گرفته، نگاهي به امام جواد عليه‌السلام كرد و خطاب به بني‌عباس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 را كه نظر من صايب بود و يك نعمت بزرگي نصيب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آنچه من مي‌گفتم صحيح و راست بود؟ رأي من در اين شخصيت صائب بود و اكنون شما در افكار و تحير فرو 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مجلس رسمي به هم خورد و كساني كه بايد بروند رفتند و آنهايي كه بايد بمانند ماندند، مجلس مخلا بالطبع گرديد، خواص اهل علم و درباريان حضور داشتند مأمون رو به امام جواد عليه‌السلام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رأي شما تعلق مي‌گيرد اين شقوق و اقسامي كه براي محرم قاتل صيد بيان فرمودي احكام آن را هم از فقه اسلام براي ما بيان كنيد كه بدانيم و مطلع شويم و استفاده نماييم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جواد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المحرم إذا قتل صيدا في الحل و كان الصيد من ذوات الطير و كان من كبارها، فعليه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أصابه في الحرم، فعليه الجزاء مضاعفا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 فرخا في الحل فعليه حمل قد فطم من اللبن و إذا قتله في الحرم فعليه الحمل و قيمة الفرخ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الوحش و كان حمار وحش، فعليه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نعامة فعليه بدنة، فإن لم يقدر فإطعام ستين مسكينا، فإن لم يقدر فليصم ثماني عشرة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بقرة فإن لم يقدر فليطعم ثلاثين مسكينا، فإن لم يقدر فليصم تسعة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ظبيا فعليه شاة، فإن لم يقدر فليطعم عشرة مساكين، فإن لم يجد فليصم ثلاثة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 شيئا من ذلك في الحرم، فعليه الجزاء مضاعفا هديا بالغ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أصاب المحرم ما يجب عليه الهدي فيه و كان إحرامه بالحج نحره بمني حيث ينحر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إحرامه بالعمرة نحره بمكة في فناء الكعبة و يتصدق بمثل ثمنه حتي يكون مضاعفا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أصاب إرنبا او ثعلبا فعليه شاة و يتصدق بمثل ثمن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قتل حماما من حمام الحرم فعليه درهم يتصدق به و درهم يشتري به علفا لحمام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الفرخ نصف درهم، و في البضة ربع درهم، و كلما أتي به المحرم بجهالة أو خطأ فلا شي‌ء عليه إلا الصيد، فإن عليه فيه الفداء بجهالة كان أم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يعلم بخطأ، كان أم بعمد و جزاء الصيد علي العالم و الجاهل سواء و في العمد له المأثم و هو موضوع عنه في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السيد في عبده و الصغير لاكفارة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علي الكبير واجبة و النادم يسقط بندمه عنه عقاب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المصر يجب عليه العقاب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دل الصيد و هو محرم و قتل الصيد فعليه فيه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أصابه ليلا في أوكارها خطأ فلا شي‌ء عليه إلا أن لم يتصيد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تصيد بليل فعليه في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مانعي ندارد مي‌گويم تا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صيدي را بكشد و آن در محدوده‌ي حرم نبود و صيد هم از طيور بزرگ باشد بايد يك گوسفند قرباني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محدوده‌ي حرم صيد كرد بايد دو گوسفند قرباني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جوجه‌ي پرنده‌اي را بكشد و در محدوده‌ي حرم نبوده باشد، بايد يك گوسفند از شير گرفته شده قرباني كند، و اگر در محدوده‌ي حرم بوده بايد اضافه‌ي بر آن قيمت جوجه را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صيد، حيوان وحشي باشد مثلا الاغي وحشي را صيد كرد، و كشت بايد گاوي قرباني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صيد شتر مرغ بود، بايد يك شتر قرباني كند و اگر قادر نبود شصت مسكين را طعام دهد و اگر به آن هم قادر نبود هجده روز،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صيد گاو بوده، بايد گاوي را قرباني كند و اگر نتوانست سي نفر را اطعام نمايد و اگر به اين مقدار هم قادر نبود نه روز،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صيد آهويي بوده بايد گوسفندي قرباني كند و اگر قدرت نداشت،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مسكين را غذا دهد و اگر نيافت سه روز، روزه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گفتيم براي كسي بود كه قتل صيد در غير حرم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اگر كسي در حرم صيد نمود با اين شرايط كه گفته شد بايد دو برابر قرباني و هدي </w:t>
      </w:r>
      <w:r>
        <w:rPr>
          <w:rStyle w:val="FootnoteAnchor"/>
          <w:rtl w:val="true"/>
        </w:rPr>
        <w:footnoteReference w:id="415"/>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قاتل صيد براي حج محرم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احرام حج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قرباني را در مني ذبح كند همان طور كه سايرين قرباني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احرام عمره بوده، بايد نحر و قرباني در مكه انجام گيرد و صدقه هم به اندازه‌ي قيمت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 قرباني كند و هم صدقه بدهد تا مضاعف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خرگوش يا روباهي را بكشد باز بايد گوسفندي را قرباني كند و معادل قيمت گوسفند هم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كبوتر حرم را بكشد بايد يك درهم صدقه بدهد افزون بر اين يك درهم نيز دانه براي كبوتران حرم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جوجه، نصف درهم و درباره‌ي تخم پرنده ربع درهم و هر چه محرم از روي جهالت و ناداني، يا از روي خطا مرتكب شده باشد بر او قرباني نيست مگر به اندازه خود صيد فدا دهد و در اين حكم عالم و جاهل مساوي هستند، ولي اگر به عمد چنين كرد گناهي مرتكب شده و آن بخشيده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صيد جوجه، يا تخم پرنده بر بنده يا بر آقاي بنده و بر صغير و بر ولي صغير كفاره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كفاره بر آدم بزرگ عاقل، بالغ، آزاد و عالم واجب است، ولي اگر پشيمان شد به ندامت، عقاب و كيفر آخرت از او ساقط مي‌گردد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براي كسي كه در صيد اصرار و پافشاري دارد اگر چه كفاره هم بدهد عذاب آخرت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صيدي راهنمايي كرد در حالي كه محرم بود و صيدي كشته شد براي او كفاره باقي است كه بايد فدا و قرباني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قتل در شب اتفاق افتاد، و حيوان در لانه‌اش بود و محرم به خطا صيد و قتل نمود بر او كفاره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شب از روي قصد صيد كرد و حيواني را كشت بر او كفاره و فدا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اين مسأله را بنويسي كه مورد استفاده‌ي مردم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داري شما هم از يحيي بن اكثم، قاضي القضاة، سؤال كني و مسأله‌اي بپرسي، همان طور كه او مسأله‌اي پرسيد؟ امام جواد عليه‌السلام رو به يحيي بن اكثم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مي‌دهي من نيز از شما مسأله‌اي بپرسم؟ قاضي القضاة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اگر بتوانم پاسخ آن را مي‌گويم وگرنه از محضر شما استفاده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رجل نظر إلي امرأة في أول النهار فكان نظره إليها حراما عليه، فلما ارتفع النهار حلت له، فلما زالت الشمس حرمت عليه، فلما كان وقت العصر حلت له، فلما غربت الشمس حرمت عليه، فلما دخل عليه وقت العشاء الآخرة حلت له، فلما كان انتصاف الليل حرمت عليه، فلما طلع الفجر حلت له، ما حال هذه المرأة؟ و بماذا حلت له و حرمت عليه؟ بگو بدانم چگونه است حال آن مردي كه اول بامدادان نگاهش بر زني</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است و چون آفتاب بالا آمد حلال مي‌شود، چون ظهر شد حرام مي‌گردد، چون عصر شد نظر او حلال است، چون آفتاب غروب كرد باز حرام مي‌گردد، چون وقت نماز عشا آمد حلال مي‌شود، چون نصف شب شد حرام مي‌گردد، چون طلوع فجر شد حلال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 زن چگونه است و چرا حلال و حرام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گردش يك شبانه روز به چند صورت تغيير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يحيي بن اكثم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راهي براي فهميدن و تصور چنين مسأله‌اي ندارم و نمي‌دانم، اگر ممكن است ما را مستفيض فرمايي و خودت اقسام و صور حلال و حرام آن را بيان فرمايي؟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أمة لرجل من الناس نظر إليها أجنبي في أول النهار فكان نظره إليها حراما عليه، فلما ارتفع النهار ابتاعها عن مولاها فحلت له، فلما كان عند الظهر أعتقها فحرمت عليه، فلما كان وقت العصر تزوجها فحلت له، فلما كان وقت المغرب ظاهر منها، فحرمت عليه، فلما كان وقت العشاء الآخرة كفر عن الظهار فحلت له، فلمان كان في نصف الليل طلقها واحدة فحرمت عليه، فلما كان عند الفجر راجعها فحلت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كنيزي است از مردم كه اجنبي به او در اول روز نگاه كرد و نگاه به او حرام است، چون روز بالا آمد او را از صاحبش خريداري مي‌كند و بر او حلال مي‌شود، چون ظهر شد آزادش مي‌كند بر او حرام مي‌گردد، چون عصر شد تزويجش مي‌كند بر او حلال است، چون مغرب شد ظهار مي‌كند </w:t>
      </w:r>
      <w:r>
        <w:rPr>
          <w:rStyle w:val="FootnoteAnchor"/>
          <w:rtl w:val="true"/>
        </w:rPr>
        <w:footnoteReference w:id="416"/>
      </w:r>
      <w:r>
        <w:rPr>
          <w:rFonts w:ascii="Amiri" w:hAnsi="Amiri" w:eastAsia="Amiri" w:cs="Amiri"/>
          <w:color w:val="111111"/>
          <w:sz w:val="28"/>
          <w:sz w:val="28"/>
          <w:szCs w:val="28"/>
          <w:rtl w:val="true"/>
          <w:lang w:bidi="ar-SA"/>
        </w:rPr>
        <w:t>بر او حرام مي‌شود، وقت عشا كفاره‌ي ظهار مي‌دهد و از</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ظهار توبه مي‌كند بر او حلال مي‌گردد، به هنگام نصف شب او را طلاق مي‌دهد بر او حرام مي‌شود در فجر رجوع مي‌كند بر او حلال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مرتبه حلال و حرام شدن به هنگام صبح، قبل از ظهر، ظهر، عصر، مغرب، عشاء، نصف شب، دميدن صبح، از لطايف دقيق مسايل فقهي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رو به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وجوه و شخصيت‌هاي بني‌عباس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كسي هست كه اين مسأله را بداند، يا نظير آن را بداند، يا اين اندازه فكرش عميق و دقيق باشد؟ همه از روي حقيقت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ما هيچ كس نمي‌داند، ولي تو بهتر مي‌داني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اين‌ها اهل بيتي هستند كه خداوند آن‌ها را به علم و دانش و فضل و كمال اختصاص داده و كوچك و بزرگ در آن‌ها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نمي‌دانيد وقتي رسول خدا صلي الله عليه و آله اميرمؤمنان علي بن ابي‌طالب عليهماالسلام را به اسلام دعوت كرده ده ساله بود و قبول نمود و اسلام او قبول شد، و هيچ كس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 و سال دعوت نكرد؟ و همچنين پيامبر خدا صلي الله عليه و آله از حسن و حسين عليهماالسلام در شش هفت سالگي بيعت گرفت، در حالي كه از هيچ كس در چنين سني بيعت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صفات كمال و جلال، جمال از مختصات اين خاندان نيست؟ آن‌ها ذريه‌اي هستند كه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بعضي را بر برخي ترجيح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و آخر آن‌ها از جهت علم و دانش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كوچك آن‌ها همه عالم بما كان، ما يكون و ما هو كائن تا روز قيامت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رحمه‌الله پس از بيان اين احتجاج و مناظره علمي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رو به 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بني‌عباس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ديديد آن چه مي‌گفتم و شما انكار مي‌كرديد همان طور بود كه گفتم و محمد</w:t>
      </w:r>
      <w:bookmarkStart w:id="442" w:name="pg526_8028"/>
    </w:p>
    <w:p>
      <w:pPr>
        <w:pStyle w:val="BookText"/>
        <w:rPr/>
      </w:pPr>
      <w:bookmarkEnd w:id="442"/>
      <w:r>
        <w:rPr>
          <w:rFonts w:ascii="IRNazanin" w:hAnsi="IRNazanin" w:eastAsia="IRNazanin"/>
          <w:color w:val="111111"/>
          <w:sz w:val="28"/>
          <w:sz w:val="28"/>
          <w:szCs w:val="28"/>
          <w:rtl w:val="true"/>
          <w:lang w:bidi="fa-IR"/>
        </w:rPr>
        <w:t>ابن علي الرضا عليه‌السلام پاسخ دندان شكن به همه داد كه همه مرعوب و مجذوب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امام جواد عليه‌السلام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دخترم خواستگاري مي‌كني؟ 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عقد دختر خود ام‌فضل را به امام جواد عليه‌السلام بست و خطبه‌اي خواند به شرحي كه نوشته‌ايم</w:t>
      </w:r>
      <w:r>
        <w:rPr>
          <w:rFonts w:eastAsia="IRNazanin" w:cs="IRNazanin"/>
          <w:color w:val="111111"/>
          <w:sz w:val="28"/>
          <w:szCs w:val="28"/>
          <w:rtl w:val="true"/>
          <w:lang w:bidi="fa-IR"/>
        </w:rPr>
        <w:t xml:space="preserve">.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وصلت دو جنبه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جنبه‌ي سياسي، براي تهديد و ارعاب بني‌عباس كه به طرفداري امين برخاسته بودند، مأمون مي‌خواست با اين عقد و ازدواج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شما هواخواه برادران من باشيد فوري خلافت را به بني‌هاشم و علويان منتقل مي‌كنم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شايستگي مقام علم، فضل و كمال امام جواد عليه‌السلام بود كه به دامادي برگزيد</w:t>
      </w:r>
      <w:r>
        <w:rPr>
          <w:rFonts w:eastAsia="IRNazanin" w:cs="IRNazanin"/>
          <w:color w:val="111111"/>
          <w:sz w:val="28"/>
          <w:szCs w:val="28"/>
          <w:rtl w:val="true"/>
          <w:lang w:bidi="fa-IR"/>
        </w:rPr>
        <w:t>!</w:t>
      </w:r>
    </w:p>
    <w:p>
      <w:pPr>
        <w:pStyle w:val="Heading3"/>
        <w:numPr>
          <w:ilvl w:val="2"/>
          <w:numId w:val="1"/>
        </w:numPr>
        <w:rPr/>
      </w:pPr>
      <w:bookmarkStart w:id="443" w:name="__RefHeading___Toc4601299_211673320"/>
      <w:bookmarkStart w:id="444" w:name="_Toc153"/>
      <w:bookmarkEnd w:id="443"/>
      <w:r>
        <w:rPr>
          <w:rtl w:val="true"/>
        </w:rPr>
        <w:t>دامادي خليفه</w:t>
      </w:r>
      <w:bookmarkEnd w:id="44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سنن اجتماعي سلاطين و فرمان فرمايان همه‌ي كشورها در هر عصر اين بود كه براي دختران خود به خلاف سنن و رسوم معمول مردم عادي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مردها به خواستگاري زن‌ها مي‌رفتند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سلاطين داماد و همسر دخترانشان را خود انتخاب مي‌نمودند و اين انتخاب به عنوان حكم و فرمان شاهان تكليف قانوني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تمرد از آن به ضرر و زيان داماد، يا خاندان او تمام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چون اكثر مردم خود را به سلاطين، خلفا و فرمانفرمايان نزديك مي‌سازند و كوشش در نزديكي و تقرب مي‌نمايند، تا از عنوان ارتباط با دربار سلاطين و خلفاي عصر وجهه‌ي ملي بدست آورند و در امور زندگي و شؤون حياتي مجذوب گردند، يا مردم را مرعوب سازند و چه بسيار مردمي كه در اين راه بذل</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 مي‌نمودند و حتي شؤون محترم زندگي را هم زير پا مي‌گذاشتند و از هيچ كاري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برخلاف عقل، عفت، فضل و كمال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نمي‌دارند تا خود را به دربارها نزديك نمايند و با اين تقرب بر رقاب و گردن خلق سوار شده و اسب تازي كنند و بر عرض، ناموس و حقوق خلق حكومت و فرمان روايي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حقيقت را در دوران زندگي در كتاب‌هاي بسياري مطالعه نموده و از نزديك ديده و مشاهده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دربار سلاطين اگر چه تأمين ناني دارد، ولي خطر جاني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نانش به تشويش و اضطراب و خطر جانش در دنيا و آخرت حتمي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در جامعه رسم نبوده و كسي را جرئت و شهامتي در كار نبوده كه به خواستگاري دختران پادشاهان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شخص خليفه، پادشاه، يا رئيس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 آشنايي كه با خانواده‌ها و اطرافيان و درباريان خود دارد، جواني را به دامادي انتخاب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انتخاب، رد فرمان جايز نيست، مگر پس از مردن شاه، يا خلع او از آن مقام، چه بسيار ديده شده چنين داماداني كه پس از خلع مقام پدر زن دختران سلاطين را تحكم مي‌كردند و روابط حسنه‌ي بين آن‌ها نبود، يا به علل و جهات ديگري كه خودسري و خودمختاري و توقعات بي‌جاي اين گونه دختران سبب طلاق يا رهايي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ندرت هم ديده شده كه روابط اخلاقي، يا توافق اخلاقي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خوب، يا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بوده و زندگاني را در يك افق نزديك به همان دستگاه‌ها به پايان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در سن نه سالگي برازندگي خود را از جهات علم و كمال و فضل و ادب در مجالس رسمي مقام خلافت به ظهور رسانيد، شيخ و شاب، پير و جوان</w:t>
      </w:r>
      <w:bookmarkStart w:id="445" w:name="pg526_8032"/>
    </w:p>
    <w:p>
      <w:pPr>
        <w:pStyle w:val="BookText"/>
        <w:rPr/>
      </w:pPr>
      <w:bookmarkEnd w:id="445"/>
      <w:r>
        <w:rPr>
          <w:rFonts w:ascii="IRNazanin" w:hAnsi="IRNazanin" w:eastAsia="IRNazanin"/>
          <w:color w:val="111111"/>
          <w:sz w:val="28"/>
          <w:sz w:val="28"/>
          <w:szCs w:val="28"/>
          <w:rtl w:val="true"/>
          <w:lang w:bidi="fa-IR"/>
        </w:rPr>
        <w:t>كهل و برنا همه شناختند كه اين ميوه، شجره‌ي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علم و سخاوت اين جوان هاشمي علوي و مسائل سياسي كه قبلا مطرح شد موجب شد كه مأمون دختر خود به نام ام‌فضل را به امام جواد عليه‌السلام نامزد كرد و آن حضرت را به دامادي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به حكم ادب و اجبار نمي‌توانست اين زن را رد كند از اين رو، قبول كرد و مدتي كوتاه كنار كاخ سلطنتي خلافت در بغداد مورد توجه، اكرام و احترام بود تا آن حضرتش اجازه مراجعت به مدينه گرفت و مأمون به همراه ام‌فضل آن‌ها را به مدينه فرستاد، ولي اين زندگاني زناشويي جز تلخكامي حاصل نداشت و به جنايتي خاتمه يافت</w:t>
      </w:r>
      <w:r>
        <w:rPr>
          <w:rFonts w:eastAsia="IRNazanin" w:cs="IRNazanin"/>
          <w:color w:val="111111"/>
          <w:sz w:val="28"/>
          <w:szCs w:val="28"/>
          <w:rtl w:val="true"/>
          <w:lang w:bidi="fa-IR"/>
        </w:rPr>
        <w:t>.</w:t>
      </w:r>
    </w:p>
    <w:p>
      <w:pPr>
        <w:pStyle w:val="Heading3"/>
        <w:numPr>
          <w:ilvl w:val="2"/>
          <w:numId w:val="1"/>
        </w:numPr>
        <w:rPr/>
      </w:pPr>
      <w:bookmarkStart w:id="446" w:name="__RefHeading___Toc4601301_211673320"/>
      <w:bookmarkStart w:id="447" w:name="_Toc154"/>
      <w:bookmarkEnd w:id="446"/>
      <w:r>
        <w:rPr>
          <w:rtl w:val="true"/>
        </w:rPr>
        <w:t>تزويج ام‌فضل به امام جواد</w:t>
      </w:r>
      <w:bookmarkEnd w:id="44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واقعه تاريخي دو موضوع مورد بحث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سلاطين و خلفا براي دختران خود دامادي انتخاب مي‌كنند كه برازنده‌ي وصلت با خاندان سلطنتي، و در خور آمد و رفت و معاشرت با درباريان و مقام عالي خلافت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اكثر اين دامادها به صورت ظاهر مطيع، منقاد و فرمان بردار بوده‌اند، اگر چه در خارج عنوان دامادي شاه را دارند، ولي در حقيقت بنده، زيردست و زير فرمان مقام عالي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موضوع از جهت روان‌شناسي و علم الاجتماع با توجه به علت و معلوليت و اسباب و موجبات قابل توجه است و بايستي اين نكته‌ي اجتماعي تجزيه و تحليل شود، به خصوص درباره‌ي دامادي امام جواد عليه‌السلام به مأمون، كه بزرگترين خليفه عباسي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نكته‌ي ديگر آن كه، چرا اكثر دختران مقامات عالي با شوهر خود بدرفتاري مي‌كنند و توقع دارند كه شوهرشان فرمان بردار و زيردست آن‌ها باشند و يا مرتكب</w:t>
      </w:r>
      <w:bookmarkStart w:id="448" w:name="pg526_8034"/>
    </w:p>
    <w:p>
      <w:pPr>
        <w:pStyle w:val="BookText"/>
        <w:rPr/>
      </w:pPr>
      <w:bookmarkEnd w:id="448"/>
      <w:r>
        <w:rPr>
          <w:rFonts w:ascii="IRNazanin" w:hAnsi="IRNazanin" w:eastAsia="IRNazanin"/>
          <w:color w:val="111111"/>
          <w:sz w:val="28"/>
          <w:sz w:val="28"/>
          <w:szCs w:val="28"/>
          <w:rtl w:val="true"/>
          <w:lang w:bidi="fa-IR"/>
        </w:rPr>
        <w:t>جنايت‌هايي مي‌گردند كه ديگران جرأت ارتكاب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موضوع روان‌شناسي قابل توجهي است كه در علم الاجتماع يك فصلي دارد و مطالعه‌ي آن براي زندگاني اجتماعي سرمشقي لازم الرعاية است</w:t>
      </w:r>
      <w:r>
        <w:rPr>
          <w:rFonts w:eastAsia="IRNazanin" w:cs="IRNazanin"/>
          <w:color w:val="111111"/>
          <w:sz w:val="28"/>
          <w:szCs w:val="28"/>
          <w:rtl w:val="true"/>
          <w:lang w:bidi="fa-IR"/>
        </w:rPr>
        <w:t>.</w:t>
      </w:r>
    </w:p>
    <w:p>
      <w:pPr>
        <w:pStyle w:val="Heading3"/>
        <w:numPr>
          <w:ilvl w:val="2"/>
          <w:numId w:val="1"/>
        </w:numPr>
        <w:rPr/>
      </w:pPr>
      <w:bookmarkStart w:id="449" w:name="__RefHeading___Toc4601303_211673320"/>
      <w:bookmarkStart w:id="450" w:name="_Toc155"/>
      <w:bookmarkEnd w:id="449"/>
      <w:r>
        <w:rPr>
          <w:rtl w:val="true"/>
        </w:rPr>
        <w:t>يك مسأله‌ي عجيب</w:t>
      </w:r>
      <w:bookmarkEnd w:id="45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مسأله‌ي عجيبي را نقل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مأمون، به يحيي بن اكثم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نيز يك مسأله طرح كن كه بتواني ابن‌الرضا را مقهور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اين مسأله را طرح كرد و از آن جايي اين مسأله مخصوص اهل علم است فهم آن را به ذوق خوانندگان فاضل وامي‌گذاريم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قريب بدين مضمون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اكثم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مردي با زني كه با او زنا كرده مي‌تواند ازدواج كند زوجيت و عقد او حلال است يا نه؟ 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يدعها حتي يستبرئها من نطفته و نطفة غيره، إذ لا يؤمن منها أن تكون قد أحدثت مع غيره حدثا، كما أحدثت معه، ثم يتزوج بها إذا أراد فإنما مثلها مثل نخلة أكل رجل منها حراما ثم اشتراها فأكل منها حلالا</w:t>
      </w:r>
      <w:r>
        <w:rPr>
          <w:rFonts w:eastAsia="IRNazanin" w:cs="IRNazanin"/>
          <w:color w:val="111111"/>
          <w:sz w:val="28"/>
          <w:szCs w:val="28"/>
          <w:rtl w:val="true"/>
          <w:lang w:bidi="fa-IR"/>
        </w:rPr>
        <w:t xml:space="preserve">.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وامي‌گذارد تا استبراء كند، از نطفه‌ي خود و نطفه‌ي ديگران، زيرا ايمن نيست كه با ديگري هم كار خلافي انجام نداده باشد همانطور كه با وجود او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مطمئن شد كه نطفه زنا در او نيست با او تزويج كند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زن، مثل درخت خرمائي است كه مردي</w:t>
      </w:r>
      <w:bookmarkStart w:id="451" w:name="pg526_8036"/>
    </w:p>
    <w:p>
      <w:pPr>
        <w:pStyle w:val="BookText"/>
        <w:rPr/>
      </w:pPr>
      <w:bookmarkEnd w:id="451"/>
      <w:r>
        <w:rPr>
          <w:rFonts w:ascii="IRNazanin" w:hAnsi="IRNazanin" w:eastAsia="IRNazanin"/>
          <w:color w:val="111111"/>
          <w:sz w:val="28"/>
          <w:sz w:val="28"/>
          <w:szCs w:val="28"/>
          <w:rtl w:val="true"/>
          <w:lang w:bidi="fa-IR"/>
        </w:rPr>
        <w:t>عابر از خرماي آن بدون اجازه مي‌خورد و بر او حرام است، اما پس از آن، درخت را مي‌خرد و از خرماي آن بخورد براي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اكثم در اين مسأله مقهور و مات و مبهوت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 اين مسأله پيدا است كه در عصر اين امام عليه‌السلام اصول مطالب حل شده بود و مباحث فقط روي فروع دور مي‌زد، آن هم فروع احتمالي و بعيد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امام رضا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ثامن الحجج مي‌گفتند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اصولي از نظر توحيد و نبوت با مناظرات نمايندگان اديان در حضور مأمون خاتمه يافته و مفروغ عنه بود، ديگر براي كسي از آن همه عقايد و افكاري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امام رضا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نمانده بود مگر به عناد و لجاج وگرنه، مسايل عقيدتي و اصول ايمان تجزيه و تحليل شده بود</w:t>
      </w:r>
      <w:r>
        <w:rPr>
          <w:rFonts w:eastAsia="IRNazanin" w:cs="IRNazanin"/>
          <w:color w:val="111111"/>
          <w:sz w:val="28"/>
          <w:szCs w:val="28"/>
          <w:rtl w:val="true"/>
          <w:lang w:bidi="fa-IR"/>
        </w:rPr>
        <w:t>.</w:t>
      </w:r>
    </w:p>
    <w:p>
      <w:pPr>
        <w:pStyle w:val="Heading3"/>
        <w:numPr>
          <w:ilvl w:val="2"/>
          <w:numId w:val="1"/>
        </w:numPr>
        <w:rPr/>
      </w:pPr>
      <w:bookmarkStart w:id="452" w:name="__RefHeading___Toc4601305_211673320"/>
      <w:bookmarkStart w:id="453" w:name="_Toc156"/>
      <w:bookmarkEnd w:id="452"/>
      <w:r>
        <w:rPr>
          <w:rtl w:val="true"/>
        </w:rPr>
        <w:t>مجلس عقد و جشن ازدواج امام جواد با دختر خليفه</w:t>
      </w:r>
      <w:bookmarkEnd w:id="45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مناظرات و گفت و گوهاي بني‌عباس با مأمون و كشمكش‌هاي فاميلي و خانوادگي از يك طرف، و ظهور و بروز نبوغ امام جواد عليه‌السلام در سن نه سالگي از طرف ديگر موجب شد كه مأمون تصميم خود را به اجرا بگذارد و دختر خود ام‌فضل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زن ايراني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عليه‌السلام عقد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 عقد و عروسي طبق شرحي كه شيخ مفيد رحمه‌الله و ديگران نقل كرده‌اند اين گونه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اعتراضي كه بني‌عباس كردند و با احتجاج، قاضي القضاة محكوم و مقهور گرديد مأمون بر آن‌ها فائق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من صائب بود و در همان مجلس پس از تسليم بني‌عباس رو به امام جواد عليه‌السلام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خطبه مي‌خوانيد؟ 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كنيد،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اعماق دلم راضيم كه دختر</w:t>
      </w:r>
      <w:bookmarkStart w:id="454" w:name="pg526_8038"/>
    </w:p>
    <w:p>
      <w:pPr>
        <w:pStyle w:val="BookText"/>
        <w:rPr/>
      </w:pPr>
      <w:bookmarkEnd w:id="454"/>
      <w:r>
        <w:rPr>
          <w:rFonts w:ascii="IRNazanin" w:hAnsi="IRNazanin" w:eastAsia="IRNazanin"/>
          <w:color w:val="111111"/>
          <w:sz w:val="28"/>
          <w:sz w:val="28"/>
          <w:szCs w:val="28"/>
          <w:rtl w:val="true"/>
          <w:lang w:bidi="fa-IR"/>
        </w:rPr>
        <w:t xml:space="preserve">خود ام‌فضل را به شما تزويج كنم، اگر چه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مخالف و بدانديش باشند</w:t>
      </w:r>
      <w:r>
        <w:rPr>
          <w:rFonts w:eastAsia="IRNazanin" w:cs="IRNazanin"/>
          <w:color w:val="111111"/>
          <w:sz w:val="28"/>
          <w:szCs w:val="28"/>
          <w:rtl w:val="true"/>
          <w:lang w:bidi="fa-IR"/>
        </w:rPr>
        <w:t>.</w:t>
      </w:r>
    </w:p>
    <w:p>
      <w:pPr>
        <w:pStyle w:val="Heading3"/>
        <w:numPr>
          <w:ilvl w:val="2"/>
          <w:numId w:val="1"/>
        </w:numPr>
        <w:rPr/>
      </w:pPr>
      <w:bookmarkStart w:id="455" w:name="__RefHeading___Toc4601307_211673320"/>
      <w:bookmarkStart w:id="456" w:name="_Toc157"/>
      <w:bookmarkEnd w:id="455"/>
      <w:r>
        <w:rPr>
          <w:rtl w:val="true"/>
        </w:rPr>
        <w:t>متن خطبه عقد</w:t>
      </w:r>
      <w:bookmarkEnd w:id="45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جواد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أقرارا بنعمته، و لا إله إلا الله إخلاصا لوحدانيته، و صلي الله علي محمد سيد بريته، و الأصفياء من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كان من فضل الله علي الأنام أن أغناهم بالحلال عن الحرام،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الأيامي منكم و الصالحين من عبادكم و امائكم إن يكونوا فقراء يغنهم الله من فضله و الله واسع عليم</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محمد بن علي بن موسي يخطب أم‌الفضل بنت عبدالله المأمون و قد بذل لها من الصداق مهر جدته فاطمة بنت محمد صلي الله عليه و آله و هو خمسمائه درهم جيادا فهل زوجته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علي هذا الصداق المذكور؟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زوجتك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ابنتي علي الصداق المذكور فهل قبلت النكاح؟ فقال ابوجعفر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و رضيت به</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خدا و اقرار و اعتراف به نعمت او است و لا اله الا الله كلمه‌ي توحيد و اخلاص براي يكتائي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حضرت محمد كه سرور همه‌ي موجودات است و بر برگزيدگان از عترت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عنايت و فضل خداوند بر مردم جهان اين است كه آن‌ها را در سايه‌ي عقد زناشويي كه حلال است از حرام بي‌نياز فرموده و در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 همسرانتان و غلامان كنيزان شايسته‌ي خود را همسر دهيد، اگر فقير و تهيدستند، خدا از فضل خويش بي‌نيازشان مي‌سازد، و خدا گستراننده‌ي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موسي خواستگاري مي‌كند ام‌فضل، دختر عبدالله مأمون را و صداق او را مانند صداق جده‌اش فاطمه عليهاالسلام دختر پيامبر خدا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پانصد درهم بود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خليفه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با اين صداق او را تزويج مي‌كنيد؟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من به اين صداق دخترم ام‌فضل را به عقد زناشويي به شما تزويج مي‌كنم، آيا شما اين نكاح را قبول داريد؟ 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قبول دارم و بدين زناشويي راضيم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ديگري آورده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 ولي در متن عقد ازدواج هيچ گونه تفاوتي نيست، تنها تفاوتش 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مراسم در مرو خراسان بوده يا در بغداد؟ و آيا پس از شهادت امام رضا عليه‌السلام بوده، يا پيش از آن و تشريفات اين مجلس عقد چگونه برگزار 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فرمان داد تا مجلس رسمي آراستند، مردم را از عامه و خاصه به چنين عقد امام جواد عليه‌السلام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عمال دولتي از لشكري و كشوري حضور داشتند و هر يك بر حسب مراتب و طبقات خود حضور يافته و در جشن عقد دختر خليفه شركت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يك كشتي عطر و بوي خوش، انواع سكه‌ها و لباس‌هاي حرير حاضر كردند كه هر كس وارد مي‌شود قبلا خود را معطر، ملبس و مزين نمايند و وارد مجلس</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خوردني‌ها، ميوه‌ها و جوايز گوناگون، هديه‌هاي زيادي از سكه‌هاي طلا و نقره و اسناد املاك آماده شده بود كه به هر كس در خور و قدر و منزلت و شخصيتش به يادگار جشن دختر خليفه با امام جواد عليه‌السلام صله و جايزه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مجلس آماده شد، امام جواد عليه‌السلام را آوردند و بر جايگاه مخصوصي كه تهيه كرده بودند، نشاندند مردم دسته دسته با تحفه‌ها و هديه‌ها شرفياب مي‌شدند و تهنيت و تبريك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به هر دسته، سه طبقه از سكه‌هاي نقره و ظروفي از مشك و زعفران و عطريات و فرماني به نام اسناد مالكيت به عنوان هبه و بخشش اعطا مي‌فرمود و اراضي موات و غير موات را اقطاع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مي‌آمدند، خطبا، شعرا و گويندگان مدح و مناقب مي‌خواندند و صله‌ها، هديه‌ها و جوايز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گونه‌اي آراسته شده بود كه هر واردي با يك جايزه و سند مالكيت ملكي و ظرف عطري و ظرفي سكه و بسته‌اي لباس خارج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وارد اين مجلس جشن مي‌شد چون بيرون مي‌رفت بي‌نياز و توانگر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مي‌خواست خارج شود بايد اسناد مالكيت و برگه‌هاي دريافت جوايز دستش باشد وگرنه به او اجازه خروج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برگزاري مجلس جشن، مأمون، خليفه‌ي عباسي دستور داد آن چه باقي مانده بود صدقه بدهند و تمام مردم شهر را از صدقات جشن عقد امام جواد عليه‌السلام برخوردار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مأمون در نظر داشت همان گونه كه برامكه جشن عقد جعفر برمكي را گرفتند، او نيز مي‌خواست برتر، مهم‌تر و بالاتر از آن جشن را براي</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روي مباني ظاهري نيز همين طور بود، زيرا قدرت مالي مأمون به حد كمال قدرت مالي خلفاي عباسي رسيده بود و در پايان سال، با اين همه بذل و بخشش‌ها بيش از ده ميليون دينار موجودي صندوق بيت المال مسلمانان، يا خزانه دارايي دولت عباسي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مي‌خواست هم چنين جشن عروسي براي دخترش بگيرد و هم به افتخار امام نهم عليه‌السلام كه شخصيت آسماني و نابغه دوران در سن نه سالگي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جشن به اين عظمت را برگزار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نكته‌ي ديگري كه به نظر نگارنده مي‌رسد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بيان رسول خدا صلي الله عليه و آله درباره‌ي امام جواد عليه‌السلام كه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فرزند بركاتي به شيعه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 بركات مالي به دست اين امام در جشن عقد داده شد و هم مردم خراسان، بغداد و كشور پهناور اسلامي امام جواد عليه‌السلام را در سن نه سالگي و به مقام علمي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اگر امام جواد عليه‌السلام اين مسايل علمي را در مجالس خصوصي تدريس مي‌فرمود آن اثر را نداشت كه در مجلس رسمي خلافت به وجوه، شخصيت‌ها، اعيان و رجال دولتي تعليم فرمود و مشكل‌ترين مسايل فقه اسلام را در اين سن آموزش داد و مردم دنيا را متوجه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مورخان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فنثر علي أبي‌جعفر رقاع، فيها ضياع و طعم و عمالات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اضافه بر عطريات و سكه‌هاي جشن و لباس‌هاي حرير و اشياي نفيسي بود كه در روز جشن به مردم هديه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رحمه‌الله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يزل المأمون مكرما لأبي‌جعفر عليه‌السلام، معظما لقدره مدة حياته يؤثره علي ولده و جماعة</w:t>
      </w:r>
      <w:bookmarkStart w:id="457" w:name="pg526_8047"/>
    </w:p>
    <w:p>
      <w:pPr>
        <w:pStyle w:val="BookText"/>
        <w:rPr/>
      </w:pPr>
      <w:bookmarkEnd w:id="457"/>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 تا زنده بود و از لظهار اكرام و تجليل به مقام و منزلت امام جواد عليه‌السلام خودداري نمي‌كرد و او را بر خاندان خود ترجيح مي‌داد</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4601309_211673320"/>
      <w:bookmarkStart w:id="459" w:name="_Toc158"/>
      <w:bookmarkEnd w:id="458"/>
      <w:r>
        <w:rPr>
          <w:rtl w:val="true"/>
        </w:rPr>
        <w:t>جنايت دختر خليفه</w:t>
      </w:r>
      <w:bookmarkEnd w:id="45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چه روزي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زودتر از همه چيز، تحت تأثير مقام، جاه و منصب، سپس مرعوب قدرت مال و عنوان قرار مي‌گيرد و پس از اين، مجذوب عشق، دوستي و وجاهت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ام‌فضل، دختر مأمون مولود قدرت، سياست، دانش و كياست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خانداني بزرگ شده بود كه زناني همچون عباسه و زبيده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ميل داشت كه در سياست كشور مورد شور و شريك جلسات آراي عمومي سياسي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پدرش او را به پسري داده كه از جهت جواني، علم و دانش، فضيلت و كمال شبيه و نظيري نداشت، ولي ام‌فضل از نظر سن از امام جواد عليه‌السلام بزرگتر بود و مي‌خواست به امام جواد عليه‌السلام تحكم و فرماندهي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ضعيف اين زن گمان مي‌كرد كه امام جواد عليه‌السلام همانند ساير دامادان سلاطين و خلفا است و مي‌توان او را زير فرمان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ام‌فضل نتوانست با امام جواد عليه‌السلام توافق اخلاقي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پرمدعا، خودخواه، خود مختار، لجوج و متكي به مقام خلافت پدرش بود و با خود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شوهرم به پدرم شكايت نمايم او را تنبيه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امام جواد عليه‌السلام در مدينه كنيزي گرفت و ام‌فضل به پدرش مأمون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أن أم‌الفضل كتب إلي أبيها من المدينة تشكو أباجعفر عليه‌السلام</w:t>
      </w:r>
      <w:bookmarkStart w:id="460" w:name="pg526_8048"/>
    </w:p>
    <w:p>
      <w:pPr>
        <w:pStyle w:val="BookText"/>
        <w:rPr/>
      </w:pPr>
      <w:bookmarkEnd w:id="460"/>
      <w:r>
        <w:rPr>
          <w:rFonts w:ascii="IRNazanin" w:hAnsi="IRNazanin" w:eastAsia="IRNazanin"/>
          <w:color w:val="111111"/>
          <w:sz w:val="28"/>
          <w:sz w:val="28"/>
          <w:szCs w:val="28"/>
          <w:rtl w:val="true"/>
          <w:lang w:bidi="fa-IR"/>
        </w:rPr>
        <w:t>و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يتسري علي و يعيرني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اليها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نزوجك أباجعفر لتحرم عليه حلالا فلا تعاديه كرما ذكرت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شكايتي ام‌فضل به پدرش نوشت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اباجعفر زني گرفته و مرا ترك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اباجعفر تزويج نكردم تا حلالي را حرام كني، تو دشمني مكن و خصومت منما كه او مرد كريمي است، با تو به مهرباني رفتار خواهد كرد</w:t>
      </w:r>
      <w:r>
        <w:rPr>
          <w:rFonts w:eastAsia="IRNazanin" w:cs="IRNazanin"/>
          <w:color w:val="111111"/>
          <w:sz w:val="28"/>
          <w:szCs w:val="28"/>
          <w:rtl w:val="true"/>
          <w:lang w:bidi="fa-IR"/>
        </w:rPr>
        <w:t xml:space="preserve">.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مأمون به دخترش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مي‌گويي من امام جواد عليه‌السلام را از يك حكم 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دارم و تأكيد كرد كه تو، بايد سازش كني و از او اطاعت نمايي، او عالم، حكيم، فاضل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دختر خود را به اطاعت و صبر و شكيبايي امر كرد و چون ام‌فضل از راه پدر مأيوس شد، دست به جنايت‌هاي زنانه و جاهلانه داخلي زد، تا آن كه امام عليه‌السلام را به وضع تأثرآوري مسموم كرد و دل دوستانش را جريحه‌دار نمود</w:t>
      </w:r>
      <w:r>
        <w:rPr>
          <w:rFonts w:eastAsia="IRNazanin" w:cs="IRNazanin"/>
          <w:color w:val="111111"/>
          <w:sz w:val="28"/>
          <w:szCs w:val="28"/>
          <w:rtl w:val="true"/>
          <w:lang w:bidi="fa-IR"/>
        </w:rPr>
        <w:t>.</w:t>
      </w:r>
    </w:p>
    <w:p>
      <w:pPr>
        <w:pStyle w:val="Heading3"/>
        <w:numPr>
          <w:ilvl w:val="2"/>
          <w:numId w:val="1"/>
        </w:numPr>
        <w:rPr/>
      </w:pPr>
      <w:bookmarkStart w:id="461" w:name="__RefHeading___Toc4601311_211673320"/>
      <w:bookmarkStart w:id="462" w:name="_Toc159"/>
      <w:bookmarkEnd w:id="461"/>
      <w:r>
        <w:rPr>
          <w:rtl w:val="true"/>
        </w:rPr>
        <w:t>امام جواد و رفتار دختر مأمون</w:t>
      </w:r>
      <w:bookmarkEnd w:id="46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زنان عقيم با شوهران خود در بيشتر موارد روي يأس، حرمان و نااميدي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پست هم مولود سستي ايمان و انديشه و افكار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ايمان كامل نباشد قهرا افكاري مسموم توليد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روان‌شناسي و علم الاجتماع يكي از علل و اسباب پديده‌ي بد، محروميت‌هاي اجتماعي است، اعم از آن كه اين محروميت‌ها واقعا روي مقدرات بوده يا روي افكار و اوهام 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محروميت است و محروميت موجب انحراف فكر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درجه‌ي اول محروميت قرار گرفته كه آدمي را از راه تقوي و صلاح خارج مي‌كند، مگر دلهاي بيدار و هوشيار و مردمان نيرومند و قويم الايمان كه قرآن هم حاكي اين معني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 إلا ما رحم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پروردگار در سايه‌ي عنايت و توجه به كمال است كه اگر خود انسان مراقبت داشته باشد از چنگال نفس اماره رهايي يافته و به كمال مطلوب خود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شيطان نيز آن گاه كه در انحراف خود تيرش به سنگ مي‌خورد عرض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لاغوينهم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عبادك منهم المخلصين</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كه مستثني به اخلاص از چنگ شيطان و نفس اماره رهايي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يكي از محروميت‌هاي اجتماعي، عقيم ماندن زن، يا مرد است كه البته اين امر در زنان بيشتر مؤثر است و سبب انحراف و سوء قصد و اعمال زشت مي‌گردد، به خصوص زني كه قدرت مالي و اتكاي مقامي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ام‌فضل، دختر خليفه‌اي است كه از او به امپراطور اسلام تعبير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قدرت مالي و مقام و سطوت عالي‌ترين درجه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پدرش آن قدر نسبت به ابن‌الرضا، شوهر ام‌فضل ابراز علاقه دارد كه هيچ وقعي به سخنان سعايت آميز دخترش نمي‌گذارد و ام‌فضل از اين جهت هم محروميت شگفت انگيزي كشيد و منتظر فرصت بود تا پدرش از دنيا رفت، عمال سياست كه از مقام و منصب حضرت اباجعفر ثاني محمد بن علي بن موسي الرضا عليهم‌السلام بيمناك بودند آن حضرت را با ام‌فضل دعوت كردند كه تفقد و صله رحم و ديداري تازه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مسافرت به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امام عليه‌السلام را در نظر بني‌عباس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ام‌فضل سعايت‌هاي متراكم خود را كه در گلويش</w:t>
      </w:r>
      <w:bookmarkStart w:id="463" w:name="pg526_8053"/>
    </w:p>
    <w:p>
      <w:pPr>
        <w:pStyle w:val="BookText"/>
        <w:rPr/>
      </w:pPr>
      <w:bookmarkEnd w:id="463"/>
      <w:r>
        <w:rPr>
          <w:rFonts w:ascii="IRNazanin" w:hAnsi="IRNazanin" w:eastAsia="IRNazanin"/>
          <w:color w:val="111111"/>
          <w:sz w:val="28"/>
          <w:sz w:val="28"/>
          <w:szCs w:val="28"/>
          <w:rtl w:val="true"/>
          <w:lang w:bidi="fa-IR"/>
        </w:rPr>
        <w:t>عقده بسته بود نزد اقوام و اقاربش بيرون ريخت و آن‌ها هم با سابقه‌ي عظمت مقامي كه ابن‌الرضا داشت با قدرت علمي و فضيلت اخلاقي و ترس از اين كه مبادا در اين اختلافات داخلي علويان سرحلقه سياست را از دست بني‌عباس بربايند به خود ام‌فضل متوسل شده و خودش را واسطه جنايت فجيعي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ام‌فضل به وسيله‌ي عمويش معتصم، دستخوش تمايلات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محروميت از فرزنددار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قريب پانزده سال از زناشويي با ابن‌الرضا صاحب فرزندي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نيروي تحكم و خودفروشي بر شوهر و ديگران و در عين حال، حقارت و محروميت، بي وقع ماندن درخواست‌ها و تقاضاها كه به سخنان او وقعي نمي‌نهند؛ اينك خود را يافت و به كام دل رسيد و در اين آرزو بود كه او هم همانند زبيده يا عباسيه بشود، ولي نهاد بدش مانع اين بزرگي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 بدسرشت خود را تسليم دشمنان شوهر كرد و آن‌ها با وعده‌ي شوهر بهتري و مقام و سرير لايقتري به او وعده دادند تا دست نحس خود را به خوني بيالايد كه فرار از آن غير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ام‌فضل كه در نهاد زن بودن ضعيف و سخيف بود، اين عمل را پذيرفت و مرتكب جنايتي عظيم شد</w:t>
      </w:r>
      <w:r>
        <w:rPr>
          <w:rFonts w:eastAsia="IRNazanin" w:cs="IRNazanin"/>
          <w:color w:val="111111"/>
          <w:sz w:val="28"/>
          <w:szCs w:val="28"/>
          <w:rtl w:val="true"/>
          <w:lang w:bidi="fa-IR"/>
        </w:rPr>
        <w:t>.</w:t>
      </w:r>
    </w:p>
    <w:p>
      <w:pPr>
        <w:pStyle w:val="Heading3"/>
        <w:numPr>
          <w:ilvl w:val="2"/>
          <w:numId w:val="1"/>
        </w:numPr>
        <w:rPr/>
      </w:pPr>
      <w:bookmarkStart w:id="464" w:name="__RefHeading___Toc4601313_211673320"/>
      <w:bookmarkStart w:id="465" w:name="_Toc160"/>
      <w:bookmarkEnd w:id="464"/>
      <w:r>
        <w:rPr>
          <w:rtl w:val="true"/>
        </w:rPr>
        <w:t>چگونه امام جواد مسموم شد؟</w:t>
      </w:r>
      <w:bookmarkEnd w:id="46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امام جواد عليه‌السلام مسموم شدند هيچ اختلافي در ميان مورخان نيست همه‌ي مورخان از سني و شيعه اتفاق نظر دارند كه امام جواد عليه‌السلام به اشاره‌ي معتصم عباسي و سعايت جعفر، پسر مأمون به دست ام‌فضل، دختر مأمون عباسي مسموم شد ولي درباره‌ي آن سم در انگور، يا غذا، يا شربت اترج بوده، بين مورخان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مضمون اخبار استفاده مي‌شود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هر سه مورد به نظر موافق تلقي شود، زيرا دشمن براي از بين بردن حريف به انواع وسايل متوسل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چنانچه پدر و جد بزرگوارش، همچنين پدران و اجداد آن‌ها را دشمنان مخالف سرسختشان چندين بار مسموم نموده‌اند، نهايت اين كه در انواع سم، يا چگونگي آن و تأثير سم اختلاف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چندين بار شده كه امام صادق، امام محمد باقر و امام موسي كاظم عليهم‌السلام پس از مسموميت سر قبر جدشان مي‌رفتند و طلب بهبودي مي‌كردند و خداوند در اثر توجهات رسول خدا صلي الله عليه و آله سم را بي‌اثر مي‌گذاشت و بهبودي مي‌يافتند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پيشاپيش امام جواد عليه‌السلام سرنوشت خود را بيان فرموده بود كه در اين سن به سم زن خود كشته خواهد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ديگر براي بهبودي در قبال دعا و توسل مورد نداشت و خود امام عليه‌السلام مي‌دانست كه بايد از اين جهان رخت بربندد و نمي‌تواند بيش از بيست و پنج سال در اين دنيا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بنابر آنچه نوشته‌اند از امام جواد عليه‌السلام براي نخستين بار در حين ورود به بغداد در خيمه‌ي بيرون شهر در حال استقبال با شربت اترج مسمومي پذيرايي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شربت اثر فوري نداشت، ولي متعاقب آن، مهماني وزير معتصم بود كه غذاي مسموم، امام جواد عليه‌السلام را منقلب نمود به طوري كه عرق بر جبينش نشست و همان درسي كه پدرش به مأمون داد؛ همان درس را به معتصم و درباريان داد و از مجلس بيرون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در مجلس و منزل تو به حال مسموميت از دنيا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امام رضا عليه‌السلام آن گاه كه پس از مسموميت برخاست برود مأمون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مي‌روي؟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مرا فرستادي و بهتر است در منزل تو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باري كه امام جواد عليه‌السلام را مسموم كردند، هنگامي بود كه انگور رازقي مسمومي را كه معتصم به وسيله‌ي ام‌فضل به اصرار به آن حضرت 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بد</w:t>
      </w:r>
      <w:bookmarkStart w:id="466" w:name="pg526_8057"/>
    </w:p>
    <w:p>
      <w:pPr>
        <w:pStyle w:val="BookText"/>
        <w:rPr/>
      </w:pPr>
      <w:bookmarkEnd w:id="466"/>
      <w:r>
        <w:rPr>
          <w:rFonts w:ascii="IRNazanin" w:hAnsi="IRNazanin" w:eastAsia="IRNazanin"/>
          <w:color w:val="111111"/>
          <w:sz w:val="28"/>
          <w:sz w:val="28"/>
          <w:szCs w:val="28"/>
          <w:rtl w:val="true"/>
          <w:lang w:bidi="fa-IR"/>
        </w:rPr>
        <w:t>نفس لئيم دستور داده بود كه همه آب‌هاي حوض، كوزه و حتي دلو و طناب چاه را از دسترسي حضرتش برداشته بودند تا آبي پيدا نشود كه اثر سم را خنثي و بي‌اثر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جواد عليه‌السلام بدين سم مسموم شد و درون آن حضرت كه از سموم سابق تأثير ديده بود به يكجا و ناگهان از كار ايستاد و حضرتش در آن حال عطش و انقلاب و التهاب دروني در حق زنش و دشمنانش نفرين كرد و آن‌ها به شرحي كه ديديم در مدت كوتاهي به امراض بي درماني گرفتار شدند تا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در هر حال بد است و بدتر آن كه نسبت به يك مقام و شخصيت بزرگ پاك نهادي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زني به دست خود شوهر بزرگواري همچون امام جواد عليه‌السلام را در سنين جواني و برومندي نهال عمر، مسموم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لعنت كند و آن‌ها را به عذاب دامنه داري معذب سازد</w:t>
      </w:r>
      <w:r>
        <w:rPr>
          <w:rFonts w:eastAsia="IRNazanin" w:cs="IRNazanin"/>
          <w:color w:val="111111"/>
          <w:sz w:val="28"/>
          <w:szCs w:val="28"/>
          <w:rtl w:val="true"/>
          <w:lang w:bidi="fa-IR"/>
        </w:rPr>
        <w:t>.</w:t>
      </w:r>
    </w:p>
    <w:p>
      <w:pPr>
        <w:pStyle w:val="Heading3"/>
        <w:numPr>
          <w:ilvl w:val="2"/>
          <w:numId w:val="1"/>
        </w:numPr>
        <w:rPr/>
      </w:pPr>
      <w:bookmarkStart w:id="467" w:name="__RefHeading___Toc4601315_211673320"/>
      <w:bookmarkStart w:id="468" w:name="_Toc161"/>
      <w:bookmarkEnd w:id="467"/>
      <w:r>
        <w:rPr>
          <w:rtl w:val="true"/>
        </w:rPr>
        <w:t>كوشش مأمون براي همرنگ ساختن امام جواد با خودش</w:t>
      </w:r>
      <w:bookmarkEnd w:id="46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ابن‌شهر آشوب از محمد بن 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پدرش از اصحاب امام رضا عليه‌السلام و خودش از اصحاب امام جواد عليه‌السلام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بسيار كوشش نمود كه امام جواد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همرنگ خود سازد و او را به دنيا ميل دهد و مجذوب ماديات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حيله‌اي بكار مي‌برد در امام جواد عليه‌السلام مؤثر نمي‌شد، تا آن كه دختر خود را به صورت شرعي به آن حضرت داد و در ايام زفاف، انواع ملعبه و عيش و نوش فراهم ساخت و موجبات تفريح و خوشي، يا فسق و فجور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دستور داد كه در آن شب صد كنيز زيبا با لباس‌هاي ملون و مفرح كه هر يك جامي در دست داشتند و جواهراتي در آن بود به استقبال امام جواد جوان عليه‌السلام بروند و قهرا بايد طبيعت جواني مايل به اين 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غريزه‌ي طبيعي آدمي در آن 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ولي امام جواد عليه‌السلام به هيچ يك التفاتي نكرد، نگاهش</w:t>
      </w:r>
      <w:bookmarkStart w:id="469" w:name="pg526_8059"/>
    </w:p>
    <w:p>
      <w:pPr>
        <w:pStyle w:val="BookText"/>
        <w:rPr/>
      </w:pPr>
      <w:bookmarkEnd w:id="469"/>
      <w:r>
        <w:rPr>
          <w:rFonts w:ascii="IRNazanin" w:hAnsi="IRNazanin" w:eastAsia="IRNazanin"/>
          <w:color w:val="111111"/>
          <w:sz w:val="28"/>
          <w:sz w:val="28"/>
          <w:szCs w:val="28"/>
          <w:rtl w:val="true"/>
          <w:lang w:bidi="fa-IR"/>
        </w:rPr>
        <w:t>روي زمين بود تا به حجله‌ي عروس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كنيزكان به دستور مأمون در اطراف او به رقص و شادي پاي كوبان و دست زنان مي‌گشتند و امام جواد عليه‌السلام به هيچ يك نظر و توجهي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مخارق مغني را طلبيد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عصر بود كه هم صداي خوبي داشت و هم چنگ و رباب خوب مي‌نواخت و ريش بلندي هم داشت كه تقليد و بازي‌گيري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دارم توجه ابوجعفر را به اين همه موجبات شادي جلب كني تا ببيند چندين صد نفر اطراف او چه مي‌كنند؟ شايد به دنياي مادي ميل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 همين است، اجازه بده در مقابل او بنشينم و توجه او را جلب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امام جواد عليه‌السلام نشست و شروع به خواندن، نواختن، مسخرگي و ملعبگي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شدت به مطربي پرداخت اثري در امام جواد عليه‌السلام نكرد تا خسته شد، آن گاه حضرت يك جمله‌ي كوتاهي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يا ذالعثنون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ريش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چنان بر خود لرزيد كه ديگر تا زنده بود، رباب را بدست نگرفت، آواز نخواند و مطربي نكرد</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4601317_211673320"/>
      <w:bookmarkStart w:id="471" w:name="_Toc162"/>
      <w:bookmarkEnd w:id="470"/>
      <w:r>
        <w:rPr>
          <w:rtl w:val="true"/>
        </w:rPr>
        <w:t>سعايت ام عيسي، دختر مأمون و معجزه‌ي امام جواد</w:t>
      </w:r>
      <w:bookmarkEnd w:id="47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زندگاني اجتماعي يك شبكه‌ي به هم پيوسته‌اي است كه مطالب آن نيز به هم ارتباط دارد و غير قابل تجزيه است و چه بسا هر موضوعي علت براي موضوع</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است، يا به علت هر پيش آمدي را در كار ديگري مي‌توان جستجو كرد و با توجه به سلسله علل و معلول، هيچ امري بدون علت نيست، جز آن كه بشر عالم و آگاه به علل نمي‌باشد و بسياري از علل وقايع براي آدمي مخفي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روايتي كه هم اينك مي‌خواهيم بنويسيم، نكات و دقايق تاريخي نهفته است كه هر يك از آن، معلول عللي است و برخي از معلول‌ها چند علت دارد كه با توجه به حقايق امر مي‌توان رموز و اسرار تاريخ را هم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متتبعين در علوم اسلامي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شأن نزول حرز امام جواد عليه‌السلام و آثار مترتبه براي آن روايتي نقل مي‌كند كه جالب و جاذب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همداني، از حكيمه، دختر امام جواد عليه‌السلام چنين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امام جواد عليه‌السلام نزد ام‌عيسي دختر، مأمون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زن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تعزيت بگويم </w:t>
      </w:r>
      <w:r>
        <w:rPr>
          <w:rStyle w:val="FootnoteAnchor"/>
          <w:rtl w:val="true"/>
        </w:rPr>
        <w:footnoteReference w:id="425"/>
      </w:r>
      <w:r>
        <w:rPr>
          <w:rFonts w:ascii="IRNazanin" w:hAnsi="IRNazanin" w:eastAsia="IRNazanin"/>
          <w:color w:val="111111"/>
          <w:sz w:val="28"/>
          <w:sz w:val="28"/>
          <w:szCs w:val="28"/>
          <w:rtl w:val="true"/>
          <w:lang w:bidi="fa-IR"/>
        </w:rPr>
        <w:t xml:space="preserve">ديدم در مصيبت امام عليه‌السلام جزع مي‌كند و مي‌خواست گريه كند كه من براي تسلاي او و انصراف از جزع و گريه از فضايل، كرم، حسن خلق، شرف و بزرگواري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موهبت الهي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آوردم و از عزت و كرامت او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ام‌عيسي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بزرگواري او بالاتر از اين‌ها است كه شما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تو را از يك امر عجيبي آگاه مي‌سازم كه از همه‌ي اين حكايات بالاتر و مهمتر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ام‌عيسي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هميشه جهت امام غيرت </w:t>
      </w:r>
      <w:r>
        <w:rPr>
          <w:rStyle w:val="FootnoteAnchor"/>
          <w:rtl w:val="true"/>
        </w:rPr>
        <w:footnoteReference w:id="426"/>
      </w:r>
      <w:r>
        <w:rPr>
          <w:rFonts w:ascii="IRNazanin" w:hAnsi="IRNazanin" w:eastAsia="IRNazanin"/>
          <w:color w:val="111111"/>
          <w:sz w:val="28"/>
          <w:sz w:val="28"/>
          <w:szCs w:val="28"/>
          <w:rtl w:val="true"/>
          <w:lang w:bidi="fa-IR"/>
        </w:rPr>
        <w:t>مي‌كردم و مراقب بودم اگر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سخناني سخت مي‌شنيديم به پدر خود مي‌گفتم و او را عليه امام تحريك و سعايت مي‌كردم، پدرم نيز همواره به من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كن، صبر كن كه او فرزند پيامبر است و صله از پيامبر خدا صلي الله عليه و آله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نشسته بودم، دختري از درب خانه آمد و به من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عمار ياسر و زن امام جواد عليه‌السلام همسر تو مي‌باشم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چندان به من سخت آمد و غيرت مرا فرا گرفت كه خواستم به صحرا روم و يا جلاي وطن كرده و از آن آواره شوم، و شيطان مرا بر آن داشت كه نزديك بود آن دختر را بزنم و بيازارم، ولي قهر خود را فرو بردم و خلعتي به او دادم تا از منزل بيرون رفت آن گاه نزد پدرم رفتم</w:t>
      </w:r>
      <w:r>
        <w:rPr>
          <w:rFonts w:eastAsia="IRNazanin" w:cs="IRNazanin"/>
          <w:color w:val="111111"/>
          <w:sz w:val="28"/>
          <w:szCs w:val="28"/>
          <w:rtl w:val="true"/>
          <w:lang w:bidi="fa-IR"/>
        </w:rPr>
        <w:t xml:space="preserve">.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حال مستي بود، من هم آن چه دل تنگم داشت براي او گفتم، او لايعقل بود، غلام سياهي داشت، او را صدا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مرا بياور، شمشيرش را آورد و به دستش گرفت و سوار بر مركب شد و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مي‌روم و او را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اين سخن از پدرم شنيدم سخت پشيمان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به او چيزي نمي‌گفتم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كلمه ترجيع بر زبان جاري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إنا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سر خود آوردم و شوهر خود را به كشتن دادم، من به سر و صورت مي‌زدم و پشت سر پدرم مي‌رفتم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خانه‌ي امام جواد عليه‌السلام رسيد وارد خانه شد و او را با حالت مستي با شمشير زد و پاره پاره كرد و برگشت، من هم با كمال پريشاني و اضطرار از آن حال برگشتم و تا صبح به خواب نرفتم كه اين چه كاري بود كردم؟ و چه سخني بود كه با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گفتم، آن هم در حال مستي كه چيزي نمي‌فهميد چه عملي كرد، فردا چه خواهد شد؟ صبح شد، نزد پدر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كاري بود ديشب كردي؟ تازه به هوش آمده بود، متوجه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امام رضا را كشتي و قطعه قطعه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سخت پريشان شد و ساعتي بي‌هوش گرديد به هوش آمد گفت چه كاري كردم، سپس غلام را صدا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 برو خبري از محمد تقي ابن الرضا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خادم دويد، شتابان به سوي منزل امام جواد عليه‌السلام رفت، مأمون به سر و صورتش مي‌زد، به جهت كاري كه در حال مستي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رسوا شدم و هلاك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خادم با حال پريشان، منزل امام رفت، ديد خبري از سر و صدا نيست، وارد منزل شد، ديد امام بر سر سجاده نشسته نماز مي‌خواند و بعد مسواك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عرضه داشتم حال شما 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بهانه آن كه بدن او را ببينم آيا در اثر شمشيرهايي كه مأمون بر پيكر او زده زخمي هست، يا نه،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مي‌خواهد اين پيراهن خود را براي تيمن و تبرك به من دهي تا در آن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جواد عليه‌السلام پيراهنش را در آورد و به من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بدنش نگاه كردم، ديدم مانند عاج سفيدي است كه زردي فريبنده‌ي به آن آميخته باشد، و هيچ اثري از زخم و جراحت و حتي برآمدگي و ضرب و زجري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خداحافظي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كردم، فوري نزد مأمون برگشتم، گزارش سلامتي امام جواد عليه‌السلام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خيلي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معجزه‌ي بزرگي از امام جواد عليه‌السلام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يادم هست كه شمشير را گرفتم و سوار شدم و به خانه‌ي او رفتم، ولي كشتن او را ياد ندارم، نمي‌دانم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دخترم لعنت كند كه مرا به چنين حالي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ام‌عيسي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بار ديگر از محمد بن علي، ابن‌الرضا شكايت نمايي، يا بي‌اجازه از خانه او بيرون آيي از تو انتقام مي‌كشم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يك طرف دخترش را تهديد كرد كه ديگر در حق شوهرش سعايت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بيست هزار دينار به ياسر خادم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مبلغ و آن اسب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ديشب سوار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ابن‌الرضا ببر و سلام مرا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شود و به تمام هاشميان امر كن كه براي سلام و عرض تهنيت بدان حضرت وارد شوند و بر او سلام و درود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خادم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با بيست هزار دينار براي امام جواد عليه‌السلام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سوار شد همه‌ي هاشميان بغداد را خبر كردم كه به حضور امام ابن‌الرضا آيند و سلام و درود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لحظه‌اي تفكر آنگاه تبسم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ما و مأمون چنين عهدي بوده كه با شمشير برهنه بر من حمله كند؟ آيا نمي‌داند نگهبان و حافظ من ديگري است و ياري دهنده‌ام، بين من و او مانع است؟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درگذر و او را عتاب مكن كه ديشب سخت مست بوده كه چيزي نمي‌فهميده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بوده اگر غلط كرده كه فراوان كنند مستانا و با اين پيش آمد نذر كرده كه ديگر شراب نخورد و مست نشود كه شراب از پليدي‌هاي شيطان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ياسر تقاضا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حضور مأمون تشريف بردي، ابدا به روي خود نياور و از اين مقوله سخن مگوي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قصد را داشتم كه به روي خود نياورم و در ورطه‌ي فراموشي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به نزد مأمون رفت، مأمون از حضرتش استقبال كرد و او را در آغوش گرفت و بوسيد، ترحيب و تهنيت گفت و اجازه نداد كسي وارد شود، با هم دو نفري مذاكراتي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خصوصي پايان يافت 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نصيحتي مي‌كنم بشنو و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نصيحتي مي‌كنم كه صلاح تو و كشورت آن است كه هرگز به هنگام شب تنها از خانه بيرون مرو كه من از اين خلق بر تو بيمناكم و نزد من دعايي است كه اگر آن را به تو دهم، تو خود در حصن حصين آن دعا قرار مي‌گيري و اگر آن را بخواني و با خود داشته باشي از تمام بدي‌ها و بلاها و مكروهات مصون خواهي ماند و همان دعا بود كه ديشب مرا از شر تو 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لشكرهاي روم و ترك رو به رو شوي همه تو را محاصره كنند و آن دعا نزد تو باشد، از آن‌ها آسيبي به تو نخواهد رسيد، بلكه اگر تمام اهل زمين به دشمني با تو قيام كنند و تو در پناه آن دعا باشي به تو آسيبي نخواهد نرسيد و خداوند در سايه‌ي آن دعا تو را حفظ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داري از آن دعا نسخه‌اي به تو دهم و براي تو بفرستم كه از همه شرور ايمن باشي؟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يابن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به خط خود مرقوم فرما و به من عنايت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امام جواد عليه‌السلام ياسر را احضار كرد و نسخه‌اي از حرز جواد عليه‌السلام كه به خط خود نوشته بود به او داد، تا نزد مأمون ببرد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w:t>
      </w:r>
      <w:bookmarkStart w:id="472" w:name="pg526_8068"/>
    </w:p>
    <w:p>
      <w:pPr>
        <w:pStyle w:val="BookText"/>
        <w:rPr/>
      </w:pPr>
      <w:bookmarkEnd w:id="472"/>
      <w:r>
        <w:rPr>
          <w:rFonts w:ascii="IRNazanin" w:hAnsi="IRNazanin" w:eastAsia="IRNazanin"/>
          <w:color w:val="111111"/>
          <w:sz w:val="28"/>
          <w:sz w:val="28"/>
          <w:szCs w:val="28"/>
          <w:rtl w:val="true"/>
          <w:lang w:bidi="fa-IR"/>
        </w:rPr>
        <w:t xml:space="preserve">بگو لوله‌اي از نقره‌ي پاك بسازد اي دعا را و در آن قرار دهد و چون بخواهد آن حرز را بر بازو ببندد چهار ركعت نماز بخواند، در هر ركعت يك مرتبه حمد و آيةالكرسي،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سوره‌ي توحيد، هر كدام را هفت مرتبه بخواند و چون از نماز فارغ شود آن را بر بازوي راست خود ببندد، تا به حول و قوه‌ي خدا در موارد سختي و تنگي سالم بماند و از هرچه مي‌ترسد و حذر مي‌كند مصون خواهد ماند و لازم است كه در وقت بستن به بازو قمر در عقرب نباشد</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4601319_211673320"/>
      <w:bookmarkStart w:id="474" w:name="_Toc163"/>
      <w:bookmarkEnd w:id="473"/>
      <w:r>
        <w:rPr>
          <w:rtl w:val="true"/>
        </w:rPr>
        <w:t>حرز امام جواد</w:t>
      </w:r>
      <w:bookmarkEnd w:id="47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الحمد لله رب العالمين، يا نور يا برهان يا مبين و يا منير،يا رب اكفني الشرور و آفات الدهور و أسألك النجاة يوم ينفخ في الصور</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پيشتر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ائمه‌ي معصومين عليهم‌السلام نمايندگان الهي در روي زمين هستند و همه‌ي آن‌ها از اسماء الحسني آگاه بوده و اسم اعظم را مي‌دانستند و اعجاز آن‌ها روي مباني تصرف و اجازه از استفاده‌ي اسم اعظم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كدام به يك نامي متوسل شده و مصاديق اسماي حسني را به مردم تعليم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بيشتر دعاهاي آن‌ها از خود پيامبر صلي الله عليه و آله و اميرمؤمنان عليه‌السلام تا حضرت سجاد و حضرت عسكري عليهم‌السلام ادعيه تعليمي بوده است و گرنه آن‌ها معصوم بوده و گناهي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صغير و نه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منطق آن‌ها دعا، استغفار، اذعان و اقرار به لغزش‌ها بود كه از زبان مردم براي حق تعالي مي‌گفتند تا مردم ياد بگيرند و هر نامي اثري خاص دارد كه در حفظ و حراست از آفات و عاهات و بليات، يا دفع هم و غم و يا برآوردن حاجات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جنگ‌هاي روم در هر پيش آمدي آن حرز را به بازويش</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مي‌بست و تا در بازويش بود، همه جا مظفر و فاتح برمي‌گشت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رحمه‌الله درباره‌ي آن حرز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في الفضة مان كان وعاء لمثل تعويذ و حرز و دعا فقد أتي فيه صحيح من خبر عاضده حرز الجاد المشتهر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مشهورترين حرزهاي ائمه‌ي دين، حرز امام جواد عليه‌السلام است كه مردم عصر آن حضرت تا امروز همه با طلا، زعفران، مشك و عنبر روي پوست آهوي مي‌نويسند و آن را در لوله سيم خالص حفظ كرده با خود نگاه مي‌دارند و از آفات و بليات و شرور انس و جن مصون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حرز مصونيت از حوادث و سوانح انقلابي را تضمين مي‌كند، ولي بايد اين نكته را اين جا گوشزد نمايم كه با اثر وضعي 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مانند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آب اثر وضعي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بايد عقيده و ايمان به مبدا، معاد، نبوت و ولايت داشت تا از آن استفاده‌ي كامل نمود، چرا كه در قرآن و احاديث مكرر در مكرر در تأثير اين دعاها، حرزها، اذكار و ساير اعمال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قبولي و تأثر كامل براي مؤمنين و متقين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يتقبل من المتقين</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همچنين صدقات، زكات، احسان، اكرام، صلات، جوايز، ادعيه و اذكار نيز به شرط تقوي قبول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بيان دليل بر عدم تأثر، يا سلب اثر وضعي نيست، بلكه از آن جايي كه اثبات شي، نفي ماعدي نمي‌كند، اثر وضعي را خواهد داشت، ولي منظور حقيقي تأمين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توسل به سقاخانه، يا نذر سيد و امام زاده و ساير امور شبيه به آن وقتي اثر كافي مي‌گذارد كه عقيده و ايمان به اصل موضوع داشته باشد و گرنه اثري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عقيده به حرز، ادعيه و اذكار براي خردمندان همه‌ي اديان غير قابل انكار</w:t>
      </w:r>
      <w:bookmarkStart w:id="475" w:name="pg526_8070"/>
    </w:p>
    <w:p>
      <w:pPr>
        <w:pStyle w:val="BookText"/>
        <w:rPr/>
      </w:pPr>
      <w:bookmarkEnd w:id="475"/>
      <w:r>
        <w:rPr>
          <w:rFonts w:ascii="IRNazanin" w:hAnsi="IRNazanin" w:eastAsia="IRNazanin"/>
          <w:color w:val="111111"/>
          <w:sz w:val="28"/>
          <w:sz w:val="28"/>
          <w:szCs w:val="28"/>
          <w:rtl w:val="true"/>
          <w:lang w:bidi="fa-IR"/>
        </w:rPr>
        <w:t>است و تأثير آن وقتي است كه اين عوامل را وسيله‌ي قرب به حق بشناسند، تا از مصونيت آن بهره‌مند گردند</w:t>
      </w:r>
      <w:r>
        <w:rPr>
          <w:rFonts w:eastAsia="IRNazanin" w:cs="IRNazanin"/>
          <w:color w:val="111111"/>
          <w:sz w:val="28"/>
          <w:szCs w:val="28"/>
          <w:rtl w:val="true"/>
          <w:lang w:bidi="fa-IR"/>
        </w:rPr>
        <w:t>.</w:t>
      </w:r>
    </w:p>
    <w:p>
      <w:pPr>
        <w:pStyle w:val="Heading3"/>
        <w:numPr>
          <w:ilvl w:val="2"/>
          <w:numId w:val="1"/>
        </w:numPr>
        <w:rPr/>
      </w:pPr>
      <w:bookmarkStart w:id="476" w:name="__RefHeading___Toc4601321_211673320"/>
      <w:bookmarkStart w:id="477" w:name="_Toc164"/>
      <w:bookmarkEnd w:id="476"/>
      <w:r>
        <w:rPr>
          <w:rtl w:val="true"/>
        </w:rPr>
        <w:t>شهادت امام جواد</w:t>
      </w:r>
      <w:bookmarkEnd w:id="47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مرتضي رحمه‌الله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رضا عليه‌السلام روايت كرده كه حضرتش درباره‌ي شهادت امام جواد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غصبا فيبكي له و عليه أهل السماء و يغضب الله علي عدوه و ظالمه، فلا يلبث إلا يسيرا حتي يعجل الله به إلي عذابه الاليم و عقابه الشديد</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قهر و غلبه مي‌كشند و اهل آسمان‌ها بر او گريه مي‌كنند و خداوند بر دشمن و ظلم كننده به او غضب مي‌فرمايد، پس نمي‌ماند در دنيا مگر اندكي تا به سرعت او را به سوي عذاب دردناك و عقوبت شديدش روانه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مهران روايت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جواد عليه‌السلام از مدينه خارج شد و به طرف بغداد رفت،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درباره‌ي شما نگرانم، زيرا بني‌عباس به شما نظر خوشي ندارند، بلكه از مقام و منصب شما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به من نگاهي كرد و لبخندي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ظننت في هذه السنة</w:t>
      </w:r>
      <w:r>
        <w:rPr>
          <w:rFonts w:eastAsia="IRNazanin" w:cs="IRNazanin"/>
          <w:color w:val="111111"/>
          <w:sz w:val="28"/>
          <w:szCs w:val="28"/>
          <w:rtl w:val="true"/>
          <w:lang w:bidi="fa-IR"/>
        </w:rPr>
        <w:t xml:space="preserve">. </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گمان كرده‌اي امسال و در اين سفر تحقق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مخالف اين بيان چنين است كه حس تو درست تشخيص داده، ولي اين نظريه در اين سفر صورت پيدا نمي‌كند، سفر ديگري مرا دعوت مي‌كنند كه در آن سفر، دشمني خود را ظاهر خواهند ساخت</w:t>
      </w:r>
      <w:r>
        <w:rPr>
          <w:rFonts w:eastAsia="IRNazanin" w:cs="IRNazanin"/>
          <w:color w:val="111111"/>
          <w:sz w:val="28"/>
          <w:szCs w:val="28"/>
          <w:rtl w:val="true"/>
          <w:lang w:bidi="fa-IR"/>
        </w:rPr>
        <w:t>.</w:t>
      </w:r>
      <w:bookmarkStart w:id="478" w:name="pg526_8071"/>
    </w:p>
    <w:p>
      <w:pPr>
        <w:pStyle w:val="BookText"/>
        <w:rPr/>
      </w:pPr>
      <w:bookmarkEnd w:id="478"/>
      <w:r>
        <w:rPr>
          <w:rFonts w:ascii="IRNazanin" w:hAnsi="IRNazanin" w:eastAsia="IRNazanin"/>
          <w:color w:val="111111"/>
          <w:sz w:val="28"/>
          <w:sz w:val="28"/>
          <w:szCs w:val="28"/>
          <w:rtl w:val="true"/>
          <w:lang w:bidi="fa-IR"/>
        </w:rPr>
        <w:t>مدتي گذشت امام جواد عليه‌السلام از سفر بغداد به سلامتي و احترام بسيار به مدينه بازگشت تا خبر درگذشت مأمون به مدينه رسيد و معتصم دعوتي از امام جواد عليه‌السلام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أنت خار فإلي من الأمر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اكنون از مدينه به بغداد مي‌رويد تكليف ما چيست و امر ولايت را به چه كسي مي‌سپاريد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 حتي اخضلت لحيته، ثم 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هذه يخاف علي، الأمر بعدي إلي ابني علي</w:t>
      </w:r>
      <w:r>
        <w:rPr>
          <w:rFonts w:eastAsia="IRNazanin" w:cs="IRNazanin"/>
          <w:color w:val="111111"/>
          <w:sz w:val="28"/>
          <w:szCs w:val="28"/>
          <w:rtl w:val="true"/>
          <w:lang w:bidi="fa-IR"/>
        </w:rPr>
        <w:t xml:space="preserve">.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گريست و محاسن شريفش از اشك ديده‌اش تر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است كه امر خطيري رخ مي‌دهد و امر امامت پس از من به فرزندم علي عليه‌السلام سپرده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كه امام جواد عليه‌السلام فرداي آن روز مسموم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آخر عمر من است و خداوند براي ما دنيا را دار عيش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حضرتش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ولي امر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علي النقي الهادي</w:t>
      </w:r>
      <w:r>
        <w:rPr>
          <w:rFonts w:eastAsia="IRNazanin" w:cs="IRNazanin"/>
          <w:color w:val="111111"/>
          <w:sz w:val="28"/>
          <w:szCs w:val="28"/>
          <w:rtl w:val="true"/>
          <w:lang w:bidi="fa-IR"/>
        </w:rPr>
        <w:t>.</w:t>
      </w:r>
    </w:p>
    <w:p>
      <w:pPr>
        <w:pStyle w:val="Heading3"/>
        <w:numPr>
          <w:ilvl w:val="2"/>
          <w:numId w:val="1"/>
        </w:numPr>
        <w:rPr/>
      </w:pPr>
      <w:bookmarkStart w:id="479" w:name="__RefHeading___Toc4601323_211673320"/>
      <w:bookmarkStart w:id="480" w:name="_Toc165"/>
      <w:bookmarkEnd w:id="479"/>
      <w:r>
        <w:rPr>
          <w:rtl w:val="true"/>
        </w:rPr>
        <w:t>دعوت به بغداد</w:t>
      </w:r>
      <w:bookmarkEnd w:id="48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ابن‌شهر اشوب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مردم با معتصم عباسي بيعت كردند معتصم احوالي از محمد بن علي ابن‌الرضا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با ام‌فضل بسر مي‌برد</w:t>
      </w:r>
      <w:r>
        <w:rPr>
          <w:rFonts w:eastAsia="IRNazanin" w:cs="IRNazanin"/>
          <w:color w:val="111111"/>
          <w:sz w:val="28"/>
          <w:szCs w:val="28"/>
          <w:rtl w:val="true"/>
          <w:lang w:bidi="fa-IR"/>
        </w:rPr>
        <w:t>.</w:t>
      </w:r>
      <w:bookmarkStart w:id="481" w:name="pg526_8072"/>
    </w:p>
    <w:p>
      <w:pPr>
        <w:pStyle w:val="BookText"/>
        <w:rPr/>
      </w:pPr>
      <w:bookmarkEnd w:id="481"/>
      <w:r>
        <w:rPr>
          <w:rFonts w:ascii="IRNazanin" w:hAnsi="IRNazanin" w:eastAsia="IRNazanin"/>
          <w:color w:val="111111"/>
          <w:sz w:val="28"/>
          <w:sz w:val="28"/>
          <w:szCs w:val="28"/>
          <w:rtl w:val="true"/>
          <w:lang w:bidi="fa-IR"/>
        </w:rPr>
        <w:t>معتصم نامه‌اي به محمد بن عبدالملك الزيات والي مدينه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تقي را با ام‌فضل از جانب ما دعوت كن و با احترام به بغداد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ابن‌الزيات نامه را به پسر يقطين داد و او را مأمور اين خدمت كرد كه وسايل حركت امام جواد عليه‌السلام و ام‌فضل را به بغداد فراهم نمودند و با آرامش و آسايش آن حضرت را به سوي بغداد بردند و به هنگام ورود آن‌ها، نهايت احترام به عمل آمد و استقبال شاياني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با تحف و هداياي فراوان به استقبال رفتند كه امام نهم، داماد خليفه بزرگ عباسي و دختر خليفه وارد شهري مي‌شوند كه پايتخت پدر او بوده و هم اكنون برادرش خلافت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پذيرايي شاياني به عمل آمد، شربت اترج فراوان آوردند، خيمه‌ي مخصوصي زدند و برف و يخ در آن شربت ريخته،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اين شربت را براي خنك نمودن دل مسافر تازه وارد هديه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ابن‌شهراشوب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شربت سم ريخته بودند و امام جواد عليه‌السلام مهمان مدني را به سم عراقي مسموم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ظاهر اين دعوت بسيار مجلل و پذيرايي به ظاهر، شايان توجه بود، ولي همانند مار خوش خط و خال از سم و زهر انديشه‌هاي بد مصون نبوده و اين سفر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رخ داده است</w:t>
      </w:r>
      <w:r>
        <w:rPr>
          <w:rFonts w:eastAsia="IRNazanin" w:cs="IRNazanin"/>
          <w:color w:val="111111"/>
          <w:sz w:val="28"/>
          <w:szCs w:val="28"/>
          <w:rtl w:val="true"/>
          <w:lang w:bidi="fa-IR"/>
        </w:rPr>
        <w:t>.</w:t>
      </w:r>
    </w:p>
    <w:p>
      <w:pPr>
        <w:pStyle w:val="Heading3"/>
        <w:numPr>
          <w:ilvl w:val="2"/>
          <w:numId w:val="1"/>
        </w:numPr>
        <w:rPr/>
      </w:pPr>
      <w:bookmarkStart w:id="482" w:name="__RefHeading___Toc4601325_211673320"/>
      <w:bookmarkStart w:id="483" w:name="_Toc166"/>
      <w:bookmarkEnd w:id="482"/>
      <w:r>
        <w:rPr>
          <w:rtl w:val="true"/>
        </w:rPr>
        <w:t>توطئه مسموميت</w:t>
      </w:r>
      <w:bookmarkEnd w:id="48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و انديشه سوء معتصم، پسر هارون و جعفر، پسر مأمون در محور محو و مسموميت داماد علوي خود دور مي‌زد و به سابقه سعايت‌هايي كه ام‌فضل نموده بود و مأمون بدان وقعي ننهاده بود و براي برادرش نوشته اينك عمو و برادر هر دو از موقعيت استفاده كردند و در مسموم ساختن اين جوان بزرگ علوي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bookmarkStart w:id="484" w:name="pg526_8073"/>
    </w:p>
    <w:p>
      <w:pPr>
        <w:pStyle w:val="BookText"/>
        <w:rPr/>
      </w:pPr>
      <w:bookmarkEnd w:id="484"/>
      <w:r>
        <w:rPr>
          <w:rFonts w:ascii="IRNazanin" w:hAnsi="IRNazanin" w:eastAsia="IRNazanin"/>
          <w:color w:val="111111"/>
          <w:sz w:val="28"/>
          <w:sz w:val="28"/>
          <w:szCs w:val="28"/>
          <w:rtl w:val="true"/>
          <w:lang w:bidi="fa-IR"/>
        </w:rPr>
        <w:t>لما انصرف أبوجعفر عليه‌السلام إلي العراق لم يزل المعتصم و جعفر بن المأمون يدبران و يعملان الحيلة في قتله، فقال جعفر لاخته ام‌الفضل، و كانت لامه و أبيه في ذلك لأنه وقف في انحرافها عنه و شدة غيرتها عليه لتفضيله ام أبي‌الحسن ابنه عليها مع شدة محبتها له و لأنها لم ترزق منه ولدا فأجابته إلي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جواد عليه‌السلام به سوي عراق حركت كرد،معتصم و جعفر در حيله‌ي مسموم ساختن او بودند كه اين جنايت را مخفيانه عمل كنند و مي‌دانستند ام‌فضل دل پردردي از شوهرش دارد و علت انحراف او هم اين است كه اباجعفر، مادر ابي‌الحسن علي را بر ام‌فضل ترجيح داده و برتري و رجحان مي‌دهد و از ام‌فضل هم خداوند اولادي نصيب آن حضرت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جهت سياهي درون اين زن بود كه لياقت مادري نداشته است و لذا او را در خفا و پنهاني آماده‌ي اين جنايت كردند و در آن هواي گرم شربت اترجي مسموم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براي شما فرستاده و تأكيد نمودند كه بايد از اين شربت بنوشيد</w:t>
      </w:r>
      <w:r>
        <w:rPr>
          <w:rFonts w:eastAsia="IRNazanin" w:cs="IRNazanin"/>
          <w:color w:val="111111"/>
          <w:sz w:val="28"/>
          <w:szCs w:val="28"/>
          <w:rtl w:val="true"/>
          <w:lang w:bidi="fa-IR"/>
        </w:rPr>
        <w:t>.</w:t>
      </w:r>
    </w:p>
    <w:p>
      <w:pPr>
        <w:pStyle w:val="Heading3"/>
        <w:numPr>
          <w:ilvl w:val="2"/>
          <w:numId w:val="1"/>
        </w:numPr>
        <w:rPr/>
      </w:pPr>
      <w:bookmarkStart w:id="485" w:name="__RefHeading___Toc4601327_211673320"/>
      <w:bookmarkStart w:id="486" w:name="_Toc167"/>
      <w:bookmarkEnd w:id="485"/>
      <w:r>
        <w:rPr>
          <w:rtl w:val="true"/>
        </w:rPr>
        <w:t>سم در چه چيزي بود؟</w:t>
      </w:r>
      <w:bookmarkEnd w:id="48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معتصم، برادر مأمون و جعفر، پسر مأمون به وسيله‌ي ام‌فضل، دختر مأمون مرتكب جنايت قتل و مسموميت امام جواد عليه‌السلام شدند در بين مورخان هيچ گونه اختلاف نظري نيست، فقط اختلاف در اين است كه آيا سم در چه چيزي بوده است؟ 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زمان امام جواد عليه‌السلام قريب العهد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در شربت اترج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مرتضي رحمه‌الله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در انگور رازقي بود كه معتصم به دست خود به امام جواد عليه‌السلام مي‌داد و او را مجبور به تناول و خوردن انگور مسموم مي‌كرد</w:t>
      </w:r>
      <w:r>
        <w:rPr>
          <w:rFonts w:eastAsia="IRNazanin" w:cs="IRNazanin"/>
          <w:color w:val="111111"/>
          <w:sz w:val="28"/>
          <w:szCs w:val="28"/>
          <w:rtl w:val="true"/>
          <w:lang w:bidi="fa-IR"/>
        </w:rPr>
        <w:t>.</w:t>
      </w:r>
      <w:bookmarkStart w:id="487" w:name="pg526_8074"/>
    </w:p>
    <w:p>
      <w:pPr>
        <w:pStyle w:val="BookText"/>
        <w:rPr/>
      </w:pPr>
      <w:bookmarkEnd w:id="487"/>
      <w:r>
        <w:rPr>
          <w:rFonts w:ascii="IRNazanin" w:hAnsi="IRNazanin" w:eastAsia="IRNazanin"/>
          <w:color w:val="111111"/>
          <w:sz w:val="28"/>
          <w:sz w:val="28"/>
          <w:szCs w:val="28"/>
          <w:rtl w:val="true"/>
          <w:lang w:bidi="fa-IR"/>
        </w:rPr>
        <w:t>يا انگوري كه مسموم بوده و به ام‌فضل خبر داده بود به وسيله‌اي براي امام جواد عليه‌السلام فرستاده است و او اين انگور را به اصرار به شوهرش مي‌داد چون امام جواد عليه‌السلام از آن تناول كرد ام‌فضل متأثر و گريان شد، چنانچه در حالات زنان چنين است كه بي‌طاقت، كم‌حوصله، بي‌صبر و بي‌تحمل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بكاءك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ليضربنك الله بفقر لا ينجبر، و بلاء لا ينستر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مي‌كني؟ به خدا سوگند كه در اثر اين عمل خداوند تو را به مرض و بيچارگي مبتلا كند كه راه مداوا و چاره‌اي نداشته باشي و به بلايي گرفتار سازد كه آشكار گردد و پوشيده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فماتت بعلة في اغمض المواضع من جوارحها صارت ناسورا فأنفقت مالها و جميع ما ملكته علي تلك العلة حتي احتاجت إلي الاسترفاد</w:t>
      </w:r>
      <w:r>
        <w:rPr>
          <w:rFonts w:eastAsia="IRNazanin" w:cs="IRNazanin"/>
          <w:color w:val="111111"/>
          <w:sz w:val="28"/>
          <w:szCs w:val="28"/>
          <w:rtl w:val="true"/>
          <w:lang w:bidi="fa-IR"/>
        </w:rPr>
        <w:t xml:space="preserve">.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دردي در پست‌ترين جا از اعضاء وجودش مبتلا شد، جراحتي كه به آن ناسور گفته مي‌شود، پس همه‌ي مال و دارايي خود را در راه بهبود بخشيدن به آن مصرف كرد تا آنكه احتياج به كمك و ياري ديگران پيدا كرد و سودي به او نبخشيد و با آن مرض از دنيا رفت</w:t>
      </w:r>
      <w:r>
        <w:rPr>
          <w:rFonts w:eastAsia="IRNazanin" w:cs="IRNazanin"/>
          <w:color w:val="111111"/>
          <w:sz w:val="28"/>
          <w:szCs w:val="28"/>
          <w:rtl w:val="true"/>
          <w:lang w:bidi="fa-IR"/>
        </w:rPr>
        <w:t>.</w:t>
      </w:r>
    </w:p>
    <w:p>
      <w:pPr>
        <w:pStyle w:val="Heading3"/>
        <w:numPr>
          <w:ilvl w:val="2"/>
          <w:numId w:val="1"/>
        </w:numPr>
        <w:rPr/>
      </w:pPr>
      <w:bookmarkStart w:id="488" w:name="__RefHeading___Toc4601329_211673320"/>
      <w:bookmarkStart w:id="489" w:name="_Toc168"/>
      <w:bookmarkEnd w:id="488"/>
      <w:r>
        <w:rPr>
          <w:rtl w:val="true"/>
        </w:rPr>
        <w:t>سزاي قاتلان امام جواد</w:t>
      </w:r>
      <w:bookmarkEnd w:id="48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ابن‌شهراشوب 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ام‌فضل از همان ساعت مبتلا به مرضي در رحم خود شد و به دردي گرفتار شد كه دوايي نداشت و آن جذام موضعي بود كه اطباي عراق و دكترهاي دربار عباسي از معالجه‌ي آن عاجز ماندند و همچنان مي‌سوخت و مي‌ساخت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جعفر بن مأمون در همان روزها در چاهي سقوط كرد و در اثر آن، مبتلا به جنون شد و تا آخر حالت اضطراب، تشويش، جنون و ديوانگي را داشت</w:t>
      </w:r>
      <w:r>
        <w:rPr>
          <w:rFonts w:eastAsia="IRNazanin" w:cs="IRNazanin"/>
          <w:color w:val="111111"/>
          <w:sz w:val="28"/>
          <w:szCs w:val="28"/>
          <w:rtl w:val="true"/>
          <w:lang w:bidi="fa-IR"/>
        </w:rPr>
        <w:t>.</w:t>
      </w:r>
      <w:bookmarkStart w:id="490" w:name="pg526_8075"/>
    </w:p>
    <w:p>
      <w:pPr>
        <w:pStyle w:val="BookText"/>
        <w:rPr/>
      </w:pPr>
      <w:bookmarkEnd w:id="490"/>
      <w:r>
        <w:rPr>
          <w:rFonts w:ascii="Amiri" w:hAnsi="Amiri" w:eastAsia="Amiri" w:cs="Amiri"/>
          <w:color w:val="111111"/>
          <w:sz w:val="28"/>
          <w:sz w:val="28"/>
          <w:szCs w:val="28"/>
          <w:rtl w:val="true"/>
          <w:lang w:bidi="ar-SA"/>
        </w:rPr>
        <w:t>عبدالعزيز بن اخضر جنابذي مي‌نويسد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ام‌فضل و جعفر بن مأمون در يك كاخ سلطنتي با هم محشور بودند و هميشه در حال ناراحتي و دشنام و شماتت با هم مي‌زيستند، تا مردند</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4601331_211673320"/>
      <w:bookmarkStart w:id="492" w:name="_Toc169"/>
      <w:bookmarkEnd w:id="491"/>
      <w:r>
        <w:rPr>
          <w:rtl w:val="true"/>
        </w:rPr>
        <w:t>سزاي معتصم</w:t>
      </w:r>
      <w:bookmarkEnd w:id="492"/>
    </w:p>
    <w:p>
      <w:pPr>
        <w:pStyle w:val="BookText"/>
        <w:rPr/>
      </w:pPr>
      <w:r>
        <w:rPr>
          <w:rFonts w:ascii="IRNazanin" w:hAnsi="IRNazanin" w:eastAsia="IRNazanin"/>
          <w:color w:val="111111"/>
          <w:sz w:val="28"/>
          <w:sz w:val="28"/>
          <w:szCs w:val="28"/>
          <w:rtl w:val="true"/>
          <w:lang w:bidi="fa-IR"/>
        </w:rPr>
        <w:t>عياشي در تفسير خود از زرقان، رفيق احمد بن ابي‌داوود قاضي معتصم روايت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ابي‌داوود از نزد معتصم برگشت، ديدم سخت در غم و همي فرورفته و ناراحت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معتصم مي‌آيم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او سخت ناراحت است و در غمي عميق فرورفته و هر لحظه اين كلمه را به زبان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محمد بن علي چكار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است من در فشار ضجر و دلتنگي سختي فرو رفته‌ام و هر دم مقابل چشم من مي‌آيد و مرا به آتش تهديد مي‌كند و نهيب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حالت دلتنگي و ناراحتي دروني نتيجه‌ي جنايت قتل پسر پيامبر خدا صلي الله عليه و آله بوده است</w:t>
      </w:r>
      <w:r>
        <w:rPr>
          <w:rFonts w:eastAsia="IRNazanin" w:cs="IRNazanin"/>
          <w:color w:val="111111"/>
          <w:sz w:val="28"/>
          <w:szCs w:val="28"/>
          <w:rtl w:val="true"/>
          <w:lang w:bidi="fa-IR"/>
        </w:rPr>
        <w:t>.</w:t>
      </w:r>
    </w:p>
    <w:p>
      <w:pPr>
        <w:pStyle w:val="Heading3"/>
        <w:numPr>
          <w:ilvl w:val="2"/>
          <w:numId w:val="1"/>
        </w:numPr>
        <w:rPr/>
      </w:pPr>
      <w:bookmarkStart w:id="493" w:name="__RefHeading___Toc4601333_211673320"/>
      <w:bookmarkStart w:id="494" w:name="_Toc170"/>
      <w:bookmarkEnd w:id="493"/>
      <w:r>
        <w:rPr>
          <w:rtl w:val="true"/>
        </w:rPr>
        <w:t>علت ديگري براي مسموم ساختن امام جواد</w:t>
      </w:r>
      <w:bookmarkEnd w:id="49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علل و اسباب مسموميت امام جواد عليه‌السلام سعايت علماي سوء عصر عباسي بود كه وجهه‌ي همت آن‌ها فقط حفظ مقام رياست روحاني، قاضي القضاتي و تقرب درباري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سطور تاريخ درس عبرت براي درباريان دانشمند است كه به يك سخن كوتاه ممكن است شريك و ضامن خوني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حقيقت بود كه از رسول اكرم صلي الله عليه و آله روايت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بلا عمل كالشجر بلا ثمر و معه ألف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دانشمندي كه به علم خود عمل نكند همانند درخت بي ثمري است كه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صدها خطر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انسان تقوي، ايمان، اطمينان، ايقان به مبدأ و معاد مي‌آموزد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را وارسته و متوكل به خدا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در آدمي اثر نكند آن دانش ارزش ندارد عالم بي‌تقوا، دنيا طلب و رياست خواه مخاطرات اجتماعي فراواني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 جهان به دست همين علماي بي‌تقوا در نفوس اعمال نفوذ كرده‌اند، به نام دين، به دست مشعلداران دين، بي‌ديني‌ها كرده و پرده‌ي عفت و عصمت را دريده‌اند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روحانيت، عظمت روحانيت را خورد كرده و اركان ديانت را متزلزل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گفتار كساني كه به ساحت قدس مقام واقعي روحانيت جسارت مي‌نمايند گوش فرا دهيد خواهيد ديد كه در اثر جنايت‌هاي روحاني‌نماها، از دين برگشته‌اند و به اين طبقه بدبين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درباري كه رضاي خلق را بر رضاي خدا رجحان داده و براي تقرب به دربار پادشاهي، خليفه، امير و وزير همه چيز مي‌گفتند، اگر چه برخلاف منطق صواب يا عليه احكام آسماني باشد به افراد دنياپرست احسنت و آفرين گفته و كلام و دستور آنها را وحي منزل دانستند و موجب انحراف افراد و قبايل شده خلق را از دين منحرف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علماي متقي و پرهيزكار پيرامون درباريان نرفته و نخواهند رفت، تاريخ را ورق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متقي و دانشمندان بزرگ، بزرگتر از آن بودند كه قدم به سوي رجال دنيا بردارند، بلكه آن‌هايي كه بوي خون از شمشيرشان مي‌آمد ناچار زانوي خود را در محضر علماي بزرگ به زمين زده و عرض ادب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احاديث در مذمت علماي سوء دنيادار كه به سوي زمامداران سياسي دنيا مي‌روند در دست است كه حد و حصر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حضرتش فرمود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بدترين علما كسي است كه به دربار پادشاهي برود و بهترين پادشاهان كسي است كه به آستان دانشمندي قدم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بايد ارتباط علما و دانشمندان با زمامداران سياسي و رجال لشكر و كشوري براي حسن انتظام اجتماعي برقرار باشد، ولي عالم دنيادار كه براي منافع شخصي قيام كند، يك جو ارزش ندارد و در اين دنيا در دلها جا نمي‌گيرد و در آخرت هم به عذاب ابدي گرفتار مي‌گردد كه احاديث و اخبار بسياري در اين زمينه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مصاديق اين علماي سوء ابن‌داوود، قاضي معتصم عباسي بود كه براي حفظ مقام سياست رياست خويش حاضر نبود حكمي از احكام قرآن تعليم شود تا حدود و قانوني طبق قوانين قرآن اجرا گردد و اين سخيف‌ترين نظريه عالم دنيادار خودپسند و خودفروش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عياشي در تفسير </w:t>
      </w:r>
      <w:r>
        <w:rPr>
          <w:rStyle w:val="FootnoteAnchor"/>
          <w:rtl w:val="true"/>
        </w:rPr>
        <w:footnoteReference w:id="435"/>
      </w:r>
      <w:r>
        <w:rPr>
          <w:rFonts w:ascii="IRNazanin" w:hAnsi="IRNazanin" w:eastAsia="IRNazanin"/>
          <w:color w:val="111111"/>
          <w:sz w:val="28"/>
          <w:sz w:val="28"/>
          <w:szCs w:val="28"/>
          <w:rtl w:val="true"/>
          <w:lang w:bidi="fa-IR"/>
        </w:rPr>
        <w:t>خود از زرقان، رفيق احمد بن داوود، قاضي القضات عصر معتصم عباسي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ابن ابي‌داود نزد معتصم برگشت، سخت ناراحت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حادثه‌اي رخ داده؟ با كمال خشونت و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الاسود أبي‌جعفر محمد بن علي بن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اين سياه أبي‌جعفر محمد بن علي بن موسي روزگارم سياه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سال است براي خود در دربار خلفا مقام و محبوبيتي پيدا كرده‌ام يكباره اين پسر سياه آبروي بيست ساله‌ي مرا به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چگونه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خليفه نشسته بودم، دزدي را آوردند كه سرقت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حكمي دادم خليفه از محمد بن علي پرسيد، او كه پسر جواني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غلط مي‌گويد و حكم بر بريدن دست دزد چنان نيست كه او مي‌گويد، بلكه چنين است كه من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دليل خواست، او از قرآن، سنت و حديث دليل آورد و خليفه هم دستور داد چنانچه او گفته حكم الهي را اجرا كردند و اين واقعه بر من بسيار گران آمد و بر آن شدم كه خليفه را از اين سياست نابجا متنبه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ابي‌داود خودش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در مورد هم و غمي كه اين پسر جوان به سر من آورد فكر كردم، تا اين كه روزي خليفه را در خلوت نصيحت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پرورده‌ي اين خاندانم و اگر شما را نصيحتي نكنم ناسپاسي كرده‌ام و حكم آدم ناسپاس آتش جهنم است و من از آتش مي‌ترسم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حكمي كه شما كرديد، يعني علماي امت را جمع كرديد و مسأله فقهي را طرح نموديد و پس از حكم و فتواي موضوع، از يك جواني نظريه خواستيد فتواي او را اجرا كرديد موجب شده مردم از بني‌عباس و علماي اطراف او منصرف و منحرف شده و به علويان رو بياورند و اندك اندك توجه عموم را از مقام خلافت انصراف نمايند و موجب روي كار آمدن علويان گردد و اركان خلافت متزلزل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ابي‌داوود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خليفه بزرگان علماي لشكري و كشوري را جمع نمايد و به گفتار آن‌ها وقعي ننهد، يا علماي درباري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ريزه خوار احسان مقام خلافت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كند و فتواي آن‌ها را بگيرد و خلافش عمل كند موجب انصراف و انحراف افكار عمومي از آن مي‌گردد و بدانديشي و خصومت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سعايت كرد و آن اندازه معتصم را از اين جريان ترسانيد كه رنگش تغيير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چاره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 خليفه چاره‌اي نمايد؟</w:t>
      </w:r>
      <w:r>
        <w:rPr>
          <w:rFonts w:eastAsia="IRNazanin" w:cs="IRNazanin"/>
          <w:color w:val="111111"/>
          <w:sz w:val="28"/>
          <w:szCs w:val="28"/>
          <w:rtl w:val="true"/>
          <w:lang w:bidi="fa-IR"/>
        </w:rPr>
        <w:t>!</w:t>
      </w:r>
      <w:bookmarkStart w:id="495" w:name="pg526_8079"/>
    </w:p>
    <w:p>
      <w:pPr>
        <w:pStyle w:val="BookText"/>
        <w:rPr/>
      </w:pPr>
      <w:bookmarkEnd w:id="495"/>
      <w:r>
        <w:rPr>
          <w:rFonts w:ascii="IRNazanin" w:hAnsi="IRNazanin" w:eastAsia="IRNazanin"/>
          <w:color w:val="111111"/>
          <w:sz w:val="28"/>
          <w:sz w:val="28"/>
          <w:szCs w:val="28"/>
          <w:rtl w:val="true"/>
          <w:lang w:bidi="fa-IR"/>
        </w:rPr>
        <w:t>روز چهارم معتصم يكي از وزرا 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را خانه‌ات دعوت كن و اگر نپذيرفت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خصوصي براي صرف نهار است و جز شما كسي نخواهد بود، او را مطمئن ساز به طوري كه راضي شود و حاضر گردد و چون وعده داد من هم بدون خبر با فلان وزير فلان وزير خواهيم آمد و در نهار او سمي بريز و او را مسموم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وزير كه نام او را در تاريخ ننوشته‌اند، مجلسي تشكيل داد و امام جواد عليه‌السلام را دعوت كرد و چون سر سفره نشستند و امام جواد عليه‌السلام لقمه‌اي برداشت و حس كرد مسموم است برخاست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جلو آمد كه نگذارد خارج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خروجي من دارك خير لك، فلم يزل يومه ذلك و ليلته في قلق حتي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مصلحت توست كه من منزل تو نباشم، پس وي روز و شب در اضطراب بود و به خود مي‌پيچيد تا از دنيا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ركب هارون بن أبي‌اسحاق فصلي عليه عند منزله في رحبه أسوار بن ميمون ناحية قنطرة الردان ثم حمل و دفن في مقابر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كه بعد الواثق بالله خليفه شد پسر معتصم است كه كنيه‌اش ابواسحاق بود، او دستور داد امام را سوار بر مركب نمودند و در منزل خودش رحبه در ناحيه‌ي قنطره بردند و بعد از فوت در مقابر قريش دفن نمودند</w:t>
      </w:r>
      <w:r>
        <w:rPr>
          <w:rFonts w:eastAsia="IRNazanin" w:cs="IRNazanin"/>
          <w:color w:val="111111"/>
          <w:sz w:val="28"/>
          <w:szCs w:val="28"/>
          <w:rtl w:val="true"/>
          <w:lang w:bidi="fa-IR"/>
        </w:rPr>
        <w:t>.</w:t>
      </w:r>
    </w:p>
    <w:p>
      <w:pPr>
        <w:pStyle w:val="Heading3"/>
        <w:numPr>
          <w:ilvl w:val="2"/>
          <w:numId w:val="1"/>
        </w:numPr>
        <w:rPr/>
      </w:pPr>
      <w:bookmarkStart w:id="496" w:name="__RefHeading___Toc4601335_211673320"/>
      <w:bookmarkStart w:id="497" w:name="_Toc171"/>
      <w:bookmarkEnd w:id="496"/>
      <w:r>
        <w:rPr>
          <w:rtl w:val="true"/>
        </w:rPr>
        <w:t>شهادت امام حضرت جواد</w:t>
      </w:r>
      <w:bookmarkEnd w:id="49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گفته شد كه عمر امام جواد عليه‌السلام مانند گل كوتاه، ولي رنگ و بويش براي هميشه باقي و مورد احترام و علاقه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چهارده معصوم عليهم‌السلام بعد از حضرت زهرا عليهاالسلام امام جواد عليه‌السلام كوتاه‌ترين عمر را داشتند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سنين دوران عمر آن حضرت از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قريب بيست و پنج سال بود كه هفده سال دوره‌ي امامتش مي‌شد كه از هشت سالگي تا بيست و پنج سالگي است و بنا به صحيح‌ترين نقل، تاريخ رحلت امام جواد عليه‌السلام روز آخر ماه ذي القعده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مي‌باشد</w:t>
      </w:r>
      <w:r>
        <w:rPr>
          <w:rFonts w:eastAsia="IRNazanin" w:cs="IRNazanin"/>
          <w:color w:val="111111"/>
          <w:sz w:val="28"/>
          <w:szCs w:val="28"/>
          <w:rtl w:val="true"/>
          <w:lang w:bidi="fa-IR"/>
        </w:rPr>
        <w:t xml:space="preserve">.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آن حضرت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الحجه همان سال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بيست و پنج سال و دو ماه و يازده روز سن امام نهم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 و نه ماه تصرف در امور داشت و مكرر خودش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 بعد المأمون بثلاثين شهرا كه خبر از مرگ خود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روايت مورخان معتصم عباسي آن حضرت را مسموم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 المعتصم علي بن محمد الجواد و دفن في مقابر قريش</w:t>
      </w:r>
      <w:r>
        <w:rPr>
          <w:rFonts w:eastAsia="IRNazanin" w:cs="IRNazanin"/>
          <w:color w:val="111111"/>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رحلت در سفر امام جواد عليه‌السلام از مدينه به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مسافرت آن بزرگوار حساب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پيوست كه معتصم از آن حضرت دعوت كرد و امام جواد عليه‌السلام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وارد بغداد شد و معتصم كه عموي ام‌فضل بود با جعفر پسر مأمون بر قتل آن حضرت همدست شدند</w:t>
      </w:r>
      <w:r>
        <w:rPr>
          <w:rFonts w:eastAsia="IRNazanin" w:cs="IRNazanin"/>
          <w:color w:val="111111"/>
          <w:sz w:val="28"/>
          <w:szCs w:val="28"/>
          <w:rtl w:val="true"/>
          <w:lang w:bidi="fa-IR"/>
        </w:rPr>
        <w:t xml:space="preserve">.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اجراي اين نيت شوم، با اين انديشه كه مبادا روزي خلافت از بني‌عباس به علويان منتقل شود شروع به تلقين ام‌فضل نموده و او را تحريك كردند كه تو دختر برادر خليفه هستي و احترامت از هر جهت لازم است و شوهر تو محمد بن علي الجواد مادر علي هادي فرزند خود را بر تو مزيت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 سعايت كردند تا بر حسب سيره زنان ام‌فضل از سعايت آن‌ها تهييج شد و در باطن از شوهرش منحرف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جعفر، برادر ام‌فضل را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بدبين نمودند و بر مسموم كردن امام نهم عليه‌السلام راضي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جاني، سمي را در انگور رازقي تزريق كرده و به خانه‌ي ام‌فضل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ظرف انگور را در برابر شوهر جوان خود گذاشت و از خوبي و حلاوت آن مانند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 پدر شوهرش تعريف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نمود و امام جواد عليه‌السلام را به تناول آن ترغيب و اصرار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امام جواد عليه‌السلام مقداري از انگور را تناول فرمود، آثار سم را در جگر، احشاء و امعاء خود احساس كرده و موجب تعب و رنج 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ام‌فضل با ديدن آن حال پشيمان و گريان شد، ولي به دست خود كاري كرده بود كه پشيماني سودي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مي‌كني؟ اكنون كه مرا كشتي گريه‌ي تو سودي ندارد و بدان به جرم همين جنايتي كه كردي چنان به تنگ‌دستي و فقر مبتلا شوي كه هر چند براي فرار از آن كوشش كني به جايي نرسي و به دردي مبتلا شوي كه علاج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به وسيله‌ي عبدالملك، امام جواد عليه‌السلام را با ام‌فضل دعوت كرد و با كمال تجليل و احترام از مدينه تا بغداد آمدند و در بغداد هم بسيار پذيرايي شاياني از آن حضرت كرد و هدايا و تحف فراواني براي او مي‌فرستاد و به مهماني‌هاي مجللي دعوت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شربت ترش و شيرين را كه پيشتر مسموم كرده بود با برف، خدمتش فرستاد و سر شيشه را مهر كرد به غلام خود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اين بهانه كه اگر ميل نكني برف آب مي‌شود و طعم آن زايل گردد، راضي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از شربتي كه براي او آوردند سهم شما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برف آن آب نشده، تناول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آن شربت را نوشيد و مسموم شد</w:t>
      </w:r>
      <w:r>
        <w:rPr>
          <w:rFonts w:eastAsia="IRNazanin" w:cs="IRNazanin"/>
          <w:color w:val="111111"/>
          <w:sz w:val="28"/>
          <w:szCs w:val="28"/>
          <w:rtl w:val="true"/>
          <w:lang w:bidi="fa-IR"/>
        </w:rPr>
        <w:t>.</w:t>
      </w:r>
      <w:bookmarkStart w:id="498" w:name="pg526_8082"/>
    </w:p>
    <w:p>
      <w:pPr>
        <w:pStyle w:val="BookText"/>
        <w:rPr/>
      </w:pPr>
      <w:bookmarkEnd w:id="498"/>
      <w:r>
        <w:rPr>
          <w:rFonts w:ascii="IRNazanin" w:hAnsi="IRNazanin" w:eastAsia="IRNazanin"/>
          <w:color w:val="111111"/>
          <w:sz w:val="28"/>
          <w:sz w:val="28"/>
          <w:szCs w:val="28"/>
          <w:rtl w:val="true"/>
          <w:lang w:bidi="fa-IR"/>
        </w:rPr>
        <w:t>عياشي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به يكي از منشيان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را به منزل خودت دعوت كن و براي آن حضرت طعام مسموم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پس از صرف غذا برخاست تا از خانه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اصرار به ماندن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من زودتر از خانه‌ي تو بيرون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پس از فاصله كوتاهي رحلت كرد و ام‌فضل بنا بر دعاي آن حضرت به دردي مبتلا شد كه علاج نداشت كه در اندرون رحم او زخم سختي پديدار گرديد، او تمام هستي خود را صرف كرد و بهبودي نيافت و سرانجام با فقر و مسكنت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برادر زاده‌ي خليفه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برادرش، جعفر نيز شبي در حال مستي در كوچه‌اي به چاه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ام‌فضل دستمال را به زهر آغشته كرد و در حين مباشرت استعمال كرد تا حضرتش مسموم و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تاريخ جهان، آئينه از نيك و بد و عبرت آيندگان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پيشتر بيان شد امام جواد عليه‌السلام در مدينه بود تا اين كه مأمون از جهان درگذشت و معتصم به تخت خلافت نشست و امام جواد عليه‌السلام را اول محرم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به بغداد دعوت كرد و يازده ماه آن حضرت در بغداد بود تا اين كه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در پنجم ذي الحجه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همه‌ي ائمه‌ي هدي سلام الله عليهم عمر امام جواد عليه‌السلام كوتاه‌ترين سنين ولايت بوده كه در سن بيست و پنج سالگي از اين جهان پر آشوب مسموما درگذشت</w:t>
      </w:r>
      <w:r>
        <w:rPr>
          <w:rFonts w:eastAsia="IRNazanin" w:cs="IRNazanin"/>
          <w:color w:val="111111"/>
          <w:sz w:val="28"/>
          <w:szCs w:val="28"/>
          <w:rtl w:val="true"/>
          <w:lang w:bidi="fa-IR"/>
        </w:rPr>
        <w:t>.</w:t>
      </w:r>
    </w:p>
    <w:p>
      <w:pPr>
        <w:pStyle w:val="Heading3"/>
        <w:numPr>
          <w:ilvl w:val="2"/>
          <w:numId w:val="1"/>
        </w:numPr>
        <w:rPr/>
      </w:pPr>
      <w:bookmarkStart w:id="499" w:name="__RefHeading___Toc4601337_211673320"/>
      <w:bookmarkStart w:id="500" w:name="_Toc172"/>
      <w:bookmarkEnd w:id="499"/>
      <w:r>
        <w:rPr>
          <w:rtl w:val="true"/>
        </w:rPr>
        <w:t>امام جواد دومين امامي كه به دست زن خود مسموم گرديد</w:t>
      </w:r>
      <w:bookmarkEnd w:id="50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اعظم زندگي بشر روي مسأله زن و زندگي دور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نيمي از اوقات حيات انساني را مشغول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پيامبران هم با آن كه معصوم و</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مصون از خطايا بوده و بما وراءهم علم داشتند از اين جنس لطيف و شرور آن مصونيت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طرفي مأمور تصفيه اخلاق و تهذيب مكارم و سجاياي نفساني خلق بودند و از جانب ديگر مأمور آميزش با زن، توالد و تناسل و تربيت و تكثير نفوس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زن مجمع الجزاير صفات زشت و زيباست و اكثريت روي نابخردي و جهالت مغلوب زشتي‌ها و تمايلات نفساني مي‌گردند و حتي مكارم و فضايل را با علم به عظمت آن، زيرپا مي‌گذارند و مقهور غريزه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ديده‌ايم كه در جامعه‌ي انساني، تأثير زن در مرد بيش از تأثير هر 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وضعي زن در مرد اثر بعد چهارم است كه هر لحظه و هر آن در معاشرت تحت تأثير قرار مي‌گيرد، چرا كه زندگي زن و مرد به هم آغشته و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نمي‌توانند بدون معاونت و شراكت ديگري زندگي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زني يا مردي تنها در گوشه‌اي عزلت گرفت به طور يقين هم آغوش امراض دروني و بيروني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مانند كشتي و كشتيبان بايد با مساعي مشترك، كشتي زندگي را به ساحل نجات برسانند و اگر هر كدام در وظيفه‌ي خود كوتاهي نمايند بدون شك هر دو با خطر مرگ مواجه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زندگي نمي‌تواند بدون زن زيست نمايد و همچنين زن نمي‌تواند بدون مرد ادامه‌ي حيات بدهد، با آن كه مي‌بينيم اگر چند مرد و زني در يكجا بودند زنان به حكم جاذبه‌ي جنسي گرد هم جمع شده اسرار زندگي زناشويي را براي يكديگر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اسرار جهت آن است كه بعضي مسايل زندگي را مرد جز به مرد و زن جز به زن نمي‌تواند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آميزش اجتماعي، مرد تحت جاذبه‌ي جنسي خود و زن، تحت جذابيت جنس خود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هر دو اثبات شي‌ء و نفي ما عدا نمي‌كند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غريزه‌ي جنسي اگر صد زن در يك خانه زندگي كنند امر زندگي آن‌ها بدون مرد مختل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تمايلات دروني و غريزه‌ي جنسي آن‌ها معيوب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صد مرد در يك جا تمركز گيرند باز همين حال را دارند و مفاسدي ميان آن‌ها ايجاد مي‌شود كه منجر به گشايش ابواب افتضاح و رسوايي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 به سربازخانه‌ها كنيد تا معايب تجمع مردان بي زن را ببينيد و نگاهي به جماعات جوان كشته‌هاي جنگ جهاني نماييد ببينيد چه معايب و مفاسدي از آن‌ها ظهور و بروز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جنگ اخير كه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رخ داد چندين هزار دختر بي‌شوهر و زنان بي‌مرد را در لهستان و ساير كشورهاي اروپا مانند اسرا دور جهان گردانيدند و به اين كشور هم آوردند، بيماري‌هاي تيفوس و وبا و بسياري از بيمارهاي ناعلاج با آن‌ها حركت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امراض تناسلي آن‌ها كه مانند طوفان آن‌ها را به سوي مرگ سوق مي‌داد كه هر جا با يكي دو نفر آن‌ها اثر خود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زن، بزرگترين معجون آفرينش است كه از جهت اشتراك زندگي بزرگترين وسيله‌ي آزمايش رواني مرد و سبب نجات و هلاكت مرد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خوب، در اين دنيا بهشت عدن است و زن بد جهنم ملتهب است كه مانند سوهان روح آدمي را جريحه‌دار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خوب فرمانبر پارسا كند مرد درويش را پادشا به يكي از اتوبوسهاي تهران سوار شده بودم كه منظره‌اي مرا سخت به شگفتي آورد، ديدم دو زن پير و سالخورده‌ي فرتوت كه موي سرشان سرخ و سفيد بود و در پا جوراب نداشتند و بي‌حجاب بودند با لوازمي كه تهيه كرده بودند و در دست داشتند نشسته و تسبيح گلي سياه با بند نخي در دست مي‌گردانيدند و صلوات مي‌فرستادند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اين عمل اينها تعجب كردم و اين عمل را حمل بر عدم تربيت ديني خانوادگي و بي‌خردي اولياي منزل و سرپرست آن‌ها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آن دو زن كه نسبتا موقر، خانه‌دار و كدبانو هم به نظر مي‌رسيدند از مادران افسران، اميرزادگان و وزيرزادگان بودند كه با دين آشنايي نداشتند و نمي‌دانستند حجاب واجب است و بايستي سم و ساق و سرين و سينه و سر زن پوشيده باشد، ولي به گوش خود شنيده بودند كه صلوات بر پيامبر خدا صلي الله عليه وآله ثواب دارد، شايد اين صلوات را به جاي نماز مي‌گفتند و چه بسا ديده شده كه با اين بي‌حجابي و سينما و تئاتر رفتن و عرياني و شركت در انواع مجالس فجيع و برنامه خوشگذراني و دريا رفتن و غيره، گاهي در خانه چادر نماز هم به سر كرده نماز مي‌خوانند، يا در عوض نماز سفره‌ي فاطمه صغري عليهاالسلام مي‌گسترند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بي‌خبري از تربيت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بزرگ خانواده به امور ديني بي‌علاقه باشد، رئيس فاميل بي‌سواد و بي‌دين تربيت شده باشد، كم كم تا پيري بدين جا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ديده‌ام كه افسران سالخورده متقاعد و بازنشسته آخر 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يك عمر خيانت و شهوتراني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و سر به يكي از دراويش سپرده و به ذكري قانع گشته و بازگشت و توبه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جز فقدان رهبر عاقل و تربيت ديني چيز ديگر نمي‌توان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انحرافي كه از آغاز قرن چهارده شمسي براي ملت ايران از نظر دين رخ داده، دره‌ي عميق بين آن‌ها و دين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صرفا روي برنامه استعماري و استثماري غرب رفت، حتي خوراك، پوشاك، مسكن و زبان و همه چيز اسلام حتي علوم و دانش و روش مهذب پرورش كه دنيا آن را ستوده بود، فراموش گرديده و آن وقت غربي‌ها براي ما از سوفيست‌هاي يونان تاريخ تصوف نوشتند و آن، دين بازنشستگان اداره‌ي لشكري و كشوري اين سرزمين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دين را پشت سر گذاشته و دنيا را پيش رو نهادند، مثل اين كه براي</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نيازي به دين نيست و حتي از كليسا و كنيسه غربي‌ها را هم تقليد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تقليد روي مظاهر شهوات و ظواهر زندگي رفت تا بدين جا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صبح دولتش بدمد كاين هنوز از نتايج سحر است به زودي مي‌بينيم كه مستشرقي بيايد و كتب فقه دانشگاه را تدريس كند و زبان و ادبيات عرب و عجم را به ملت كهنسال ايران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غربي دانش خود را روي تفكر، تعقل، هوش و ذكاوت ميراث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علوم و معارف و كتابخانه‌هاي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آن را سرمايه‌ي ترقي و تمدن خود قرار دادند و به اعتراف بزرگان خودشان از اين ميراث حداكثر استفاده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سينما، هواپيما سازي، شكستن اتم، تعميم طب، رايگاني طبابت و تحقيق در موارد علوم طبيعي و اختراع راديو، رادار و تلويزيون؛ همه براي رشد عقلي و ترقي و تكامل ملي آن‌ها بود كه به حق به عالي‌ترين درجات تكامل زندگي مادي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صلي الله عليه وآله در اين عصر بود به طور يقين آن‌ها را از اين پيشرفت سريع و شكستن اتم و ساختن موشك فضاپيما نه تنها منع نمي‌كرد، بلكه تشويق و ترغيب هم مي‌فرمود؛ چرا كه راه خداشناسي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گروهي جاه طلب از اين همه اختراع سوء استفاده نموده با يك بمب آتش افزا يك شهر بزرگ دويست و پنجاه هزار نفري را فداي شهوت قدرت خود نمودند و هنگامي كه اين وسايل را به ايران يا كشورهاي استعماري آوردند آن بخش مفيد آن متروك شد، يا به صورت بدي جلوه نمود و اخلاق فاضله‌ي اسلامي و ايماني ملت مسلمان تشيع را سلب نمود و اخلاق فحشا پروران غرب را جايگزين آن كرد و در نتيجه آن قدر مردم را از نظر معيشت و اخلاق به مضيقه انداختند كه يكباره فريفته‌ي تمدن غرب شده و به كلي راه و روش گذشته‌ي خود را هم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سال بيش از ده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شايد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اروپا و آمريكا مسافرت مي‌كنند بيشتر آن‌ها دكتر، ليسانس و توانگرند؛ ولي چون</w:t>
      </w:r>
      <w:bookmarkStart w:id="501" w:name="pg526_8087"/>
    </w:p>
    <w:p>
      <w:pPr>
        <w:pStyle w:val="BookText"/>
        <w:rPr/>
      </w:pPr>
      <w:bookmarkEnd w:id="501"/>
      <w:r>
        <w:rPr>
          <w:rFonts w:ascii="IRNazanin" w:hAnsi="IRNazanin" w:eastAsia="IRNazanin"/>
          <w:color w:val="111111"/>
          <w:sz w:val="28"/>
          <w:sz w:val="28"/>
          <w:szCs w:val="28"/>
          <w:rtl w:val="true"/>
          <w:lang w:bidi="fa-IR"/>
        </w:rPr>
        <w:t>برمي‌گردند همان صفات ملت مستعمره را دارند و آلت دست يا مزدور استعمار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دليل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مسافرت طبقه‌ي اول اشراف و اعلام هنوز كوچكترين تأثيري در اخلاق اين ملت روي نداده و حداقل همانند ملت غرب هم داراي صفات خوب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رذايل اخلاقي را كه از غربي‌ها گرفته‌اند به طور معمول بكار مي‌برند و در استفاده از دستگاه‌هاي رشد عقلي هم جز فساد و شهوات از چيز ديگري تبعيت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و آمريكا راديو و تلويزيون به منظور تدريس آداب و شئون ملي و فنون علمي و طبيعي و تدريس تجارب و مشاهدات فيزيكي و شيمي و اسرار طب و بهداشت يا به تعليمات ادب و آداب زندگي و راستي و درستي و صفا و صميميت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كشور ما فقط و فقط قصه‌هاي رقاصان و قماربازان ايتاليايي و چپاولگران و دزدان و داستان‌هاي بافتگي پليسي و جنايي و جنگي و فساد و فتنه است كه جز فشار بر اعصاب نتيجه‌ي ديگري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شاعر با احساس چه خوب گفته كه وسايل ترقي ديگران در اين كشور مفسده انگيز معرفي مي‌شود و البته نمي‌توانم از آن بگذرم، تا نسل آينده بدانند كه اگر در عصر ما انحطاط اخلاقي رخ داده و به جهت رهبري مزدوران بوده كه مي‌خواستند ما را با سيل تمدن غرب به كمال مطلوب آن‌ها برسانند، روش خود را از دست داديم و روش خوب ديگران را هم فرانگرفتيم، بلكه بدي‌هاي اخلاقي و عادات زشت عوام ما با كردار زشت عوام آنها برنامه ترقي ما شده است</w:t>
      </w:r>
      <w:r>
        <w:rPr>
          <w:rFonts w:eastAsia="IRNazanin" w:cs="IRNazanin"/>
          <w:color w:val="111111"/>
          <w:sz w:val="28"/>
          <w:szCs w:val="28"/>
          <w:rtl w:val="true"/>
          <w:lang w:bidi="fa-IR"/>
        </w:rPr>
        <w:t>!</w:t>
      </w:r>
    </w:p>
    <w:p>
      <w:pPr>
        <w:pStyle w:val="Heading3"/>
        <w:numPr>
          <w:ilvl w:val="2"/>
          <w:numId w:val="1"/>
        </w:numPr>
        <w:rPr/>
      </w:pPr>
      <w:bookmarkStart w:id="502" w:name="__RefHeading___Toc4601339_211673320"/>
      <w:bookmarkStart w:id="503" w:name="_Toc173"/>
      <w:bookmarkEnd w:id="502"/>
      <w:r>
        <w:rPr>
          <w:rtl w:val="true"/>
        </w:rPr>
        <w:t>وسائل ترقي ديگران موجب انحطاط ما گرديد</w:t>
      </w:r>
      <w:bookmarkEnd w:id="50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حيرتم كه چه رمزي ست مرز ايران كه هر چه وارد آن شد ز شكل برگردد به ديده‌ي دگران نكوترين وضعي است به ملك ما كه رسد وضع آن دگر گردد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پسنده‌ي دهر است چون رسد بر ما به ناپسندترين وجه جلوه‌گر گردد و گر فرشته‌ي حسن آيد از بهشت برين نهشته پاي در اين مملكت ديوتر گردد و گر اله‌ي زيبايي است و آيت لطف چو پيش ما رسد از غول زشت‌تر گردد از آن بود به دگر شهرها گرامافون كه از ترانه‌ي آن غم ز دل به در گردد چو درد سر دهد انديشه‌هاي روح گداز ز صوت دلكش آن رفع درد سر گردد ولي به كشور ما جاي نغمه‌ي ني و چنگ ز صفحه‌ي سر خرگوش چرخ كر گردد به جاي آن كه نمايد دل گرفته علاج دل از سماع سماعش گرفته‌تر گردد تئاتر در همه جا بهر آن شود برپاي كه از مشاهده‌اش روح بهره‌ور گردد جهانيان را باشد به خير راهنماي به سوي كعبه مقصود راهبر گردد بدان صفت كه ز يك سطر ديوخوي شرير بشر دگر نشود مايل به شر گردد كسي كه بي‌خبر از راه و رسم مردمي است ز حال مردم بيچاره با خبر گردد دهند پرده‌اي از روزگار پرده گيان كه پند گوش جوانان پرده در گردد سياهكاري دزدان عفت و ناموس به چشم خلق هويدا و جلوه‌گر گردد ز نفع و ضر صفات حميده مذموم كه مايه‌ي خطر و موجب خطر گردد نتايج هنر و عيب جهل و بي‌هنري كه نونهالان را مايه عبر گردد خلاصه حاصل اين فن به روزگار آن است كه خوي زشت ز طبع بشر به در گردد كنند در ره آن بذل جان و مال از آنك بشر به سايه‌ي آن تربيت مگر گردد ولي دريغ كه از جهل ما در اين كشور تئاتر موجب گمراهي و عور گردد چنانكه طبع خبيث از نظاره‌ي آن وضع به جاي كسب فضايل خبيث‌تر گردد كسانكه وقف نمايند صرف آن شك نيست كه مالشان تبه و عمرشان هدر گردد خلاصه بهر تماشاچيان مشاهده‌اش به جاي حسن اثر موجب ضرر گردد اميدوار چنانم كه سر اين گفتار به قلب مردم هشيار كارگر گردد به نزد عقل پسند است شعر من ليكن پسند مردم كوته نظر اگر گردد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مصيبت براي يك مرد اين است كه زن او در خانه‌اش نامحرم، بدانديش و خاين باشد و منافق گردد كه به صورت ظاهر كشتي زندگي مشترك را حركت دهند، ولي با كمال بي‌ميلي و بي‌رغبتي به عنف و بي‌علاقگي مضافا به آن كه دشمن شوهر گردد و در كار او خيانت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زن درباره‌ي شوهر چندين صورت دارد، يك خيانت متنكر و نابخردانه است كه وظيفه خود را نسبت به شوهر نمي‌داند، يا در خانه‌ي پدر نياموخته، يا در مدرسه فرانگرفته و در خانه‌ي شوهر هم پابند شهوات دوره‌ي جواني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افتد و 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جهت غفلت و بي‌خبري به شوهر خيانت مي‌كند و امانت‌دار مال و ناموس و اسرار شوهرش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 فقدان تربيت ديني، يا پيوستگي دو فاميل غير متجانس موجب اين بدبختي‌ها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عقد همسري، روي عدم تمايل و به اجبار بسته، همانند دختران اكثر سلاطين و دامادهاي آن‌ها كه تا زنده بوده‌اند همسري آن‌ها برقرار بود و به محض سقوط، يا مرگ آن‌ها عقد فسخ شده و طلاق و جدايي واقع مي‌شده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جنس زن با جنس مرد از نظر هسته اوليه و تربيت خانوادگي و آموزش و پرورش ديني توافق و انطباق نداشته و با هم به حس بدانديشي مي‌نگريستند و از هم دوري مي‌جسته‌اند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اخير كه عدم تطابق روحي و عقيدتي بوده حتي بين پيامبران هم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حضرت لوط با عقيده‌ي پاك همسرش مخالف بود و مواجه با عذاب قوم لوط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فرعون، مخالف با عقيده‌ي شرك شوهرش بود و به حضرت موسي عليه‌السلام ايمان آورد و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نمونه‌هاي تاريخي در سطور زندگي زنان مسلمان به ويژه جهان بشريت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عموم بي‌شمار خوانده و مشاهده كرده‌ايم به خصوص كه اخيرا مد شده جوانان مسلمان ايراني، زن مسيحي غربي بگيرند و دختران مسلمان‌نماي ايراني به جوان غربي مسيحي شوهر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اين است كه مردي بزرگوار و با تربيت ديني كه بايد خودش رهبر و راهنماي عموم خلق در ارشاد و هدايت براي تتميم مكارم اخلاق باشد با زني خاين و نابخرد مواجه و روبه‌رو گردد كه تمايلات نفساني زنان بيشتر مقهور غريزه مي‌باشد و موجب انحراف آن‌ها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چه روزي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درجه‌ي اول اسير جاه و مقام مي‌گردد و در درجه‌ي دوم گرفتار حسن وجاهت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زنان ميل دارند كه شايد بتوانند ملكه وجاهت دنيا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شهوت در زن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عنان زن را به دست عقلاي قوم داده‌اند و سبب خلع حق طلاق از زن همين است كه مردان خردمند، زن را به ميل خود وامگذارند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خوش سيماي هر جايي كه به اصطلاح امروز هنرمند لقب داد با آزادي خود مرتكب چه جناياتي مي‌شود، واي كه اگر او در دربار حكومت و سلطنتي راه يابد و مقامي داشته باشد كه فساد كارش چندين هزار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آن كه اگر تاريخ درباريان سلاطين جهان را با نهايت دقت ورق بزنيد و ننگ و بي‌عفتي آن‌ها را بخوانيد كه دود از سر آدم خردمند برمي‌خيزد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اين افتضاح و رسوايي در دربار خلفاي اموي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خلفاي بني‌عباس تظاهر در فساد نداشتند اگر متوكل 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هيجده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نام كنيز خريداري نموده و در دربار خود نگاهداشته صورت ظاهر آن مالكيت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هارون چندين صد كنيز رومي و شامي داشته كه صورت ظاهري براي آن درست كرده بود، ولي خلفاي اموي به جنايت و بي‌اعتنايي به دين و سنت و شريعت فحشا پرور بودند و سقوط سلطنت آن‌ها محكوم همين روش ناپسند آن‌ها گرديد</w:t>
      </w:r>
      <w:r>
        <w:rPr>
          <w:rFonts w:eastAsia="IRNazanin" w:cs="IRNazanin"/>
          <w:color w:val="111111"/>
          <w:sz w:val="28"/>
          <w:szCs w:val="28"/>
          <w:rtl w:val="true"/>
          <w:lang w:bidi="fa-IR"/>
        </w:rPr>
        <w:t>.</w:t>
      </w:r>
      <w:bookmarkStart w:id="504" w:name="pg526_8091"/>
    </w:p>
    <w:p>
      <w:pPr>
        <w:pStyle w:val="BookText"/>
        <w:rPr/>
      </w:pPr>
      <w:bookmarkEnd w:id="504"/>
      <w:r>
        <w:rPr>
          <w:rFonts w:ascii="IRNazanin" w:hAnsi="IRNazanin" w:eastAsia="IRNazanin"/>
          <w:color w:val="111111"/>
          <w:sz w:val="28"/>
          <w:sz w:val="28"/>
          <w:szCs w:val="28"/>
          <w:rtl w:val="true"/>
          <w:lang w:bidi="fa-IR"/>
        </w:rPr>
        <w:t>در بين ائمه‌ي دين ما دو امام بودند كه با زن نابكار خود مواجه شدند و آن‌ها سوهان روح شوهرشان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امام حسن مجتبي عليه‌السلام بود كه با زني به نام جعده، بنت اشعث روبه‌رو گرديد و آن زن نابخرد خاين در جان شوهرش خيانت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طمع به ملكه شدن در دربار معاويه پيدا كرد و مبلغي زر و سيم و وعده‌ي زناشويي با پسر خليفه او را به جنايت و خيانت بزرگي واداشت، به شرحي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سبط اكبر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امام ابوجعفر محمد بن علي التقي ملقب به جوادالائمه عليه‌السلام بود كه به حكم سياست مجبور به قبول زني شد كه در خاندان خلافت عباسي در غوغاي دو دستگي عربيت و عجميت نشو و نما يافته است و با شقاق و نفاق داخلي، بزرگ شده بود و نتوانست با بزرگترين جوان عالم و جواد، متقي عصر خود كه امام و هادي و رهبر قوم بود، زندگي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پدر اين زن بود مهار او را داشت و به سخنان و توقعات زنانه و بي‌جا و بوالهوسي او وقعي نمي‌گذاشت، ولي چون عمويش به خلافت رسيد، او را به طمع مقام و منصب و مال و جاه فريفت و به جنايت بزرگي واداشت كه مرتكب شهادت شوهر خود شد، آن هم به وضع فجيع و دلخراش كه دل هر شنونده را بي‌اختيار مي‌سوزاند</w:t>
      </w:r>
      <w:r>
        <w:rPr>
          <w:rFonts w:eastAsia="IRNazanin" w:cs="IRNazanin"/>
          <w:color w:val="111111"/>
          <w:sz w:val="28"/>
          <w:szCs w:val="28"/>
          <w:rtl w:val="true"/>
          <w:lang w:bidi="fa-IR"/>
        </w:rPr>
        <w:t>.</w:t>
      </w:r>
    </w:p>
    <w:p>
      <w:pPr>
        <w:pStyle w:val="Heading3"/>
        <w:numPr>
          <w:ilvl w:val="2"/>
          <w:numId w:val="1"/>
        </w:numPr>
        <w:rPr/>
      </w:pPr>
      <w:bookmarkStart w:id="505" w:name="__RefHeading___Toc4601341_211673320"/>
      <w:bookmarkStart w:id="506" w:name="_Toc174"/>
      <w:bookmarkEnd w:id="505"/>
      <w:r>
        <w:rPr>
          <w:rtl w:val="true"/>
        </w:rPr>
        <w:t>تاريخ شهادت امام جواد</w:t>
      </w:r>
      <w:bookmarkEnd w:id="50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شهادت و مسموميت امام جواد عليه‌السلام به دست دختر مأمون و به اشاره‌ي معتصم بوده، هيچ گونه اختلافي بين مورخان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اختلاف در ماه و روز شهادت آن حضرت است كه آن هم به علل كتمان مسموميت اختلاف يافته پس اين اصل مورد اتفاق است كه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امام محمد تقي، جوادالائمه عليه‌السلام به سم ام‌فضل، زن خويش مسموم شده و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درگذشت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منابع تاريخ شهادت را مي‌نگاريم كه خوانندگان براي بسط معلومات خويش مراجعه 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اعتقادات، شيخ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ابن‌شهراشوب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الوصيه، مسعودي،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دلايل الامامة، محمد بن جرير 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النعمانيه، سيد جزايري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الزلفي، سيدهاشم 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مدينة المعاجز، سيد هاشم 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وفيات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ابن‌خلكان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تذكره الخواص، ابن‌جوزي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الغمه، اربلي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دلايل الحميري</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نجوم الزاهره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ابن‌تغربردي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كفعمي در جدول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 ميميه ابي‌فراس در جدول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ايقاد، سيد محمد شاه عبدالعظيمي، به نقل از وفات الامام الجواد عليه‌السلام علامه‌ي 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 علامه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bookmarkStart w:id="507" w:name="pg526_8093"/>
    </w:p>
    <w:p>
      <w:pPr>
        <w:pStyle w:val="Heading3"/>
        <w:numPr>
          <w:ilvl w:val="2"/>
          <w:numId w:val="1"/>
        </w:numPr>
        <w:rPr/>
      </w:pPr>
      <w:bookmarkStart w:id="508" w:name="__RefHeading___Toc4601343_211673320"/>
      <w:bookmarkStart w:id="509" w:name="_Toc175"/>
      <w:bookmarkEnd w:id="507"/>
      <w:bookmarkEnd w:id="508"/>
      <w:r>
        <w:rPr>
          <w:rtl w:val="true"/>
        </w:rPr>
        <w:t>مدح و مرثيه</w:t>
      </w:r>
      <w:bookmarkEnd w:id="50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آيت‌الله شيخ محمد حسين اصفهاني كمپاني غروي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متوفاي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چكامه‌ي مفصلي در مدح و منقبت و مرثيت حضرت جواد عليه‌السلام گفته‌اند كه برخي، چند بيت از آن را استخراج نموده‌اند، ولي از بس اشعار آن مرحوم عرفاني و جذاب است ما دريغ داشتيم كه از آن چيزي حذف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همه را نقل نموديم تا علاقه‌مندان از آن استفاده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جاد علي الذوات بمقتضي الأسماء و الصفات فقد تجلي باسمه الجواد في مصدر الخيرات و الأيادي في عنصر النبوة الختمية بصورة الولاية العلية حقيقة الأمانة المعروضة رقيقة الديانة المفروضة صحيفة المكارم الجميلة لطيفة المعارف الجليلة سر النبي خاتم النبوة في العلم و الحكمة و المروة و مهجة المخصوص بالاخوة في الحكم و الآباء و الفتوة سليل ياسين و سبط طاها فقد تعالي شرفا و جاها سلالة الخليل في وفائه و صفوة الصفي في صفائه ساحل جوده هو الجودي به نجي ربنا نجي بل هو بالكليم تاج رأسه في بطشه و في شديد بأسه بل هو روح الروح في ابن‌مريم و هو من الكلام ام الكلم و حشمة الله رهين نعمته في ملكه و علمه و حكمته و لا تري في الأنبياء مكرمة إلا و فيه كل معني الكلمة و وجهه مصباح نور النور طلعته منصة الظهور و نور وجهه كنور الباري يذهب بالالباب و الأبصاري غرته بارقة الكمال شارقة الجلال و الجمال</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عينه في عالم التكوين إنسان عين الحق و اليقين و قلب عرش مليك المعرفة بل عرش من لا إسم له و لا صفه و صدره خزانة الغيوب في سره مسرة القلوب لسانه شريعة الأحكام لا بل لسان الوحي و الإلهام لسانه ينطق لا عن الهوي فإنه من الشديد في القوي يمثل النبي في منطقه فإن هذه النور من مشرقه كأنه أريد ذاك المنطق هذا كتابنا عليكم ينطق كلامه ام جوامع الكلم و منه سر الكل في الكل علم كلامه هو الكتاب الناطق آياته الغر هي الحقائق حقيقة السبع المثاني ذاته و الكلمات كلها آياته سر علي في علو المنزلة فهو إذا نقطة باء البسملة وجوده مصباح أنوار الهدي وجوده مفتاح أبواب الندي دليل أهل الأرض و السماء بل سره معلم الأسماء هو الجواد لا إلي نهاية وجوده غاية كل غاية هو الجواد بالوجود الساري وجوده مظهر جود الباري هو الجواد المحض لا لغاية فإنه المبدء و النهاية و كل ما في الكون فيض جوده و الجود كالذاتي في وجوده و من بديع جوده الابداع فإنه في أمره مطاع فالمبدعات في معالي هممه و الكائنات نبذة من كرمه و جنة النعيم من نعمائه و كيف و الجواد من أسمائه هو الجواد بالعلم و الحكم بل كل ما في الكون بسطر القلم له يد المعروف بالمعارف فإنها قرة عين العارف بل يده البيضاء تعالت عن صفة إذ هي بيضاء سماء المعرفة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يد الجواد بالإفاضة اكرم بهذه اليد الفياضة و باب أبواب المراد بابه و الحرز من كل البلا حجابه كهف الوري و غوث كل ملتجي في الضيق و الشدة باب الفرج و كعبة البيت لكل ناسك و قبلة الضراح للملائك معتكف للتاليات ذكرا مختلف المدبرات أمرا و هو مدار الفلك الدوار و مركز الثابت و السيار و الحجب السبعة ستر بابه و الحضرات الخمس في قبابه و العرش كرسي بباب داره و مستوي الرحمة في جواره و كيف و باب الجود للجواد و اسم الجواد مبدء الايجاد و كم لأرباب العقول المرسلة باب من الخير و باب الجود له كل المعالي في أئمة الوري هو الجواد أولا و آخرا و كلهم أسماء حسني الباري و الجود مبدء الوجود الساري و كلهم جواهر الكنز الخفي و اسم الجواد مبدء التعرف و كل اسم مبدء العناية و اسم الجواد مبدء و غاية من جاد ساد فله السيادة في ملكوت الغيب و الشهادة و المكرمات كلها في الجود اكرم به من خلق محمود عين الرضا لا بد منها فيه فهو إذا سر الرضا أبيه بل هو كالكاظم في مراتبه فإن كظم الغيظ جود صاحبه يمثل الصادق فيما وعدا إذ صادق الوعد جواد أبدا يمثل الباقر في المكارم فإن نشر العلم جود العالم يمثل السجاد في فضائله فإن بذل الجهد جود باذله و ليس كالشهيد من جواد بالنفس و الأموال و الأولاد و كمن كعمه الزكي المجتبي فإنه الكريم في آل العبا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حمله من جوده العظيم فلا أحق منه بالتكريم هو الجواد صفوة الأجواد و نخبة الوجود و الايجاد يمثل المبدء جودا جوده و المثل الأعلي له وجوده كل مبادي الجود و الايجاد و لا تنتهي إلا إلي الجواد كان ماء الحيوان من جوده حياة كل ممكن وجوده و ليس في الأيدي يد الأيادي علي الوري إلا يد الجواد و لا يد المعروف إلا يده فهو لكل مصدر مورده هو الجواد لا جواد غيره لا خير في الوجوده إلا خيره و جاد بالتكوين و التشريع بمقتضي مقامه المنيع حتي إذا لم تبق منه باقية جاد بالنفس النفوس الراقية جاد بنفسه سميما ضاميا نال من الجود مقاما ساميا از مرحوم كمپاني، رثا در مصيبت امام جواد عليه‌السلام و العروة الوثقي التي لا تنفصم تقطعت ظلما بسم المعتصم قضي شهيدا و هو في شبابه دس إليه السم في شرابه أفطر عن صيامه بالسم فانفطرت منمه سماء العلم و انشقت السماء بالبكاء علي عماد الأرض و السماء و انطمست نجومها حيث خبا بدر المعالي شرفا و منصبا و انتشرت كواكب السعود علي نظام عالم الوجود و كادت الأرض له تميد بأهلها إذ فقد العميد قضي بعيد الدار عن بلاده و عن عياله و عن أولاده تبكي علي غربته الأملاك تنوع في صريرها الأفلاك تبكيه حزنا أعين النجوم تلعن قاتليه بالرجوم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ناحت العقول و الأرواح بل ناحت الأطفال و الأشباح صبت عليه أدمع المعالي هدت له أطوادها العوال بكت لربانيها العلوم ناحت علي حافظها الرسوم قضي شهيدا و بكاء الجود كأنه بنفسه يجود يبكي علي مصابه محرابه كأنه أصابه مصابه تبكي الليالي البيض بالضراعة سودا إلي يوم قيام الساعة تعسا و بؤسا لا بنة المأمون من غدرها لحقدها المكنون فإنها سر أبيها الغادر مشتقة من أسوء المصادر قد نال منها من اعاظم المحن ما ليس ينسي ذكره مدي الزمن فكم سعت إلي أبيها الخائن به لما فيها من الضغائن حتي إذ تم لها الشقاء أنت بما اسود به الفضاء سمته غيلة بأمر المعتصم و الحقد داء هي يعمي و يصم ويل لها مما جنت يداها و في شقاها تبعت أباها بل هي أشقي منه إذ ما عرفت حق وليها و لا به وفت و لا تحننت علي شبابه و لا تعطفت علي اغترابه تبت يداها و يدا أبيها مصيبة جل العزاء فيها</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به اسامي كساني كه در رثاء و منقبت امام جواد عليه‌السلام قصيده سروده‌اند، اشاره مي‌نماييم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علامه شيخ ميرزا محمد علي اردوبادي غروي رحمةالله عليه كه مطلع قصيده‌اش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ثناء اقتفي بحكم الذكر بمدح نبيك المصطفين أولي الأمر أبا جعفر أبكيت شرعة أحمد و غادرت طرف الدين أدمعه تجري</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شيخ قاسم محي الدين، كه مطلع قصيده‌اش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بكيت علي رسم درسن منازله و ناحت لفط الوجد فيه بلا بله و قصيده‌ي ديگري دارد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رمت الشفاعة في المعاد فلذ بحمي محمد الجواد و أبكي خير مقتول صريع بكته الأرض مع سبع شداد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شيخ محمد طاهر آل فقيه الطائفة شيخ رضي رضي الله عنه در قصيده‌ي رضاك و كل ما أبغي رضاك فما شئت افعلي و دعي جفاك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شيخ محمدرضا المظفر، عميد جمعيت منتدي النشر در قصيده‌اي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قلبا تذيبه الحسرات إنما الموت في التصابي حياة بالإمام الجواد منكم تمسكت و حسبي من قدسه النفحات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حاجي محسن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المراد و لا كصدرك إذ تؤم في حاجة رحب إليه الجم ضم و بحسب آمال تزم لغاية إن الجواد محط آمال تزم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محقق خطيب شيخ محمد علي 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 الأماني و بلوغ المراد بين ظبي البيض و سمر الصعاد حجته العظمي علي خلقه و العروة الوثقي لكل العباد خطيب استاد شيخ احمد وائلي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 فيها جوادا من أنامله سحابه الفضل و الأنعام و كفاء يابن البتول و حسبي من مآثرها بأنها في مجاله المجد زهراء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الطبيب النطاس استاد شيخ محمد خليلي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آل بيت المصطفي جل رزؤكم جعلت لها صدق الولاء مدارا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خطيب استاد شيخ محمد جواد قسام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بكم آل بيت الله يستدفع الضر و في فضلكم قد صرح الوحي و الذكر و إن انس لا أنسي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 محمدا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فيض أنمله بحر معاجزه كالنجم لاحت منيرة فليس لها نكر و ليس لها حصر گفتني است كه در مراثي و مدايح امام جواد عليه‌السلام در زبان عربي بيشتر سخن منظوم سروده شده، تا در زبان فارسي و با كمال تأسف گويندگان و سرايندگان زبان فارسي در اين رشته كوتاهي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جبران نمايند تا مأجور و مثاب گردند</w:t>
      </w:r>
      <w:r>
        <w:rPr>
          <w:rFonts w:eastAsia="IRNazanin" w:cs="IRNazanin"/>
          <w:color w:val="111111"/>
          <w:sz w:val="28"/>
          <w:szCs w:val="28"/>
          <w:rtl w:val="true"/>
          <w:lang w:bidi="fa-IR"/>
        </w:rPr>
        <w:t>.</w:t>
      </w:r>
      <w:bookmarkStart w:id="510" w:name="pg526_8101"/>
    </w:p>
    <w:p>
      <w:pPr>
        <w:pStyle w:val="Heading2"/>
        <w:numPr>
          <w:ilvl w:val="1"/>
          <w:numId w:val="1"/>
        </w:numPr>
        <w:rPr/>
      </w:pPr>
      <w:bookmarkStart w:id="511" w:name="__RefHeading___Toc4601345_211673320"/>
      <w:bookmarkStart w:id="512" w:name="_Toc176"/>
      <w:bookmarkEnd w:id="510"/>
      <w:bookmarkEnd w:id="511"/>
      <w:r>
        <w:rPr>
          <w:rtl w:val="true"/>
        </w:rPr>
        <w:t>فصل هفتم</w:t>
      </w:r>
      <w:bookmarkEnd w:id="51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3" w:name="__RefHeading___Toc4601347_211673320"/>
      <w:bookmarkStart w:id="514" w:name="_Toc177"/>
      <w:bookmarkEnd w:id="513"/>
      <w:r>
        <w:rPr>
          <w:rtl w:val="true"/>
        </w:rPr>
        <w:t>اشاره</w:t>
      </w:r>
      <w:bookmarkStart w:id="515" w:name="pg526_8103"/>
      <w:bookmarkEnd w:id="514"/>
    </w:p>
    <w:p>
      <w:pPr>
        <w:pStyle w:val="Heading3"/>
        <w:numPr>
          <w:ilvl w:val="2"/>
          <w:numId w:val="1"/>
        </w:numPr>
        <w:rPr/>
      </w:pPr>
      <w:bookmarkStart w:id="516" w:name="__RefHeading___Toc4601349_211673320"/>
      <w:bookmarkStart w:id="517" w:name="_Toc178"/>
      <w:bookmarkEnd w:id="515"/>
      <w:bookmarkEnd w:id="516"/>
      <w:r>
        <w:rPr>
          <w:rtl w:val="true"/>
        </w:rPr>
        <w:t>زنان امام جواد</w:t>
      </w:r>
      <w:bookmarkEnd w:id="51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امام جواد عليه‌السلام داماد مأمون، خليفه‌ي عباسي بود هيچ ترديدي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كه اين زن اولاد نياورده و عقيم بوده است هيچ شكي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بدون ترديد فرزندان امام جواد عليه‌السلام از زن ديگري بود كه از دودمان عمار ياسر، يا ابوذر غفاري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اين مطلب كه آيا مادر آن‌ها به صورت عقد دايمي بوده، يا منقطعه و يا ام‌ولد و كنيز در بين مورخان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جز ام‌فضل زن ديگري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اتفاق قول چنين استنباط مي‌شود كه زن ديگر امام عليه‌السلام به صورت زن دايمي و عقدي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هم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زن ديگري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سيد بن طاووس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آن حضرت از احفاد عمار ياسر بوده، كه بنا به نقل از ابونصر همداني، كه او هم از حكيمه خاتون دختر امام عليه‌السلام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فرزندان امام جواد عليه‌السلام زن دايمي از خاندان عمار ياسر، يا ابوذر غفاري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كتب انساب چنين استنباط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عليه‌السلام دو زن دايمي و چند كنيز زر خريد در اختيار داشته، ولي فرزندان حضرت از يك زن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مي‌شد، به وجود آمده‌اند، كه زني فاضله، عفيفه، مرضعه، متقيه، با كمال و فضيلت، شوهر دوست و متدينه بوده است</w:t>
      </w:r>
      <w:r>
        <w:rPr>
          <w:rFonts w:eastAsia="IRNazanin" w:cs="IRNazanin"/>
          <w:color w:val="111111"/>
          <w:sz w:val="28"/>
          <w:szCs w:val="28"/>
          <w:rtl w:val="true"/>
          <w:lang w:bidi="fa-IR"/>
        </w:rPr>
        <w:t>.</w:t>
      </w:r>
      <w:bookmarkStart w:id="518" w:name="pg526_8104"/>
    </w:p>
    <w:p>
      <w:pPr>
        <w:pStyle w:val="BookText"/>
        <w:rPr/>
      </w:pPr>
      <w:bookmarkEnd w:id="518"/>
      <w:r>
        <w:rPr>
          <w:rFonts w:ascii="IRNazanin" w:hAnsi="IRNazanin" w:eastAsia="IRNazanin"/>
          <w:color w:val="111111"/>
          <w:sz w:val="28"/>
          <w:sz w:val="28"/>
          <w:szCs w:val="28"/>
          <w:rtl w:val="true"/>
          <w:lang w:bidi="fa-IR"/>
        </w:rPr>
        <w:t xml:space="preserve">از نحوه‌ي تربيت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چنين معلوم مي‌شود كه زن با كفايت و بانوي عاقله، مربيه، متدينه و علاقه‌مند به تربيت فرزند بوده است</w:t>
      </w:r>
      <w:r>
        <w:rPr>
          <w:rFonts w:eastAsia="IRNazanin" w:cs="IRNazanin"/>
          <w:color w:val="111111"/>
          <w:sz w:val="28"/>
          <w:szCs w:val="28"/>
          <w:rtl w:val="true"/>
          <w:lang w:bidi="fa-IR"/>
        </w:rPr>
        <w:t>.</w:t>
      </w:r>
    </w:p>
    <w:p>
      <w:pPr>
        <w:pStyle w:val="Heading3"/>
        <w:numPr>
          <w:ilvl w:val="2"/>
          <w:numId w:val="1"/>
        </w:numPr>
        <w:rPr/>
      </w:pPr>
      <w:bookmarkStart w:id="519" w:name="__RefHeading___Toc4601351_211673320"/>
      <w:bookmarkStart w:id="520" w:name="_Toc179"/>
      <w:bookmarkEnd w:id="519"/>
      <w:r>
        <w:rPr>
          <w:rtl w:val="true"/>
        </w:rPr>
        <w:t>فرزندان امام جواد</w:t>
      </w:r>
      <w:bookmarkEnd w:id="520"/>
    </w:p>
    <w:p>
      <w:pPr>
        <w:pStyle w:val="BookText"/>
        <w:rPr/>
      </w:pPr>
      <w:r>
        <w:rPr>
          <w:rFonts w:ascii="IRNazanin" w:hAnsi="IRNazanin" w:eastAsia="IRNazanin"/>
          <w:color w:val="111111"/>
          <w:sz w:val="28"/>
          <w:sz w:val="28"/>
          <w:szCs w:val="28"/>
          <w:rtl w:val="true"/>
          <w:lang w:bidi="fa-IR"/>
        </w:rPr>
        <w:t xml:space="preserve">سيد نسابه، ضامن بن شدقم حسين مدني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الازهار في نسب ابناء الائمه الاطهار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چهار پسر داشت به نام‌هاي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ابوالحسن، علي النقي عليه‌السلام؛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ابواحمد، موسي مبرقع؛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ابواحمد، حسين؛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ابوموسي، عمران؛ و چهار دختر داشت به نام‌هاي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ام‌كلثوم؛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اين هشت فرزند ام‌ولدي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ام‌فضل، دختر مأمون فرزندي نياورد و اعقاب آن حضرت منحصر از دو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النقي عليه‌السلام و ابواحمد، موسي مبرقع است</w:t>
      </w:r>
      <w:r>
        <w:rPr>
          <w:rFonts w:eastAsia="IRNazanin" w:cs="IRNazanin"/>
          <w:color w:val="111111"/>
          <w:sz w:val="28"/>
          <w:szCs w:val="28"/>
          <w:rtl w:val="true"/>
          <w:lang w:bidi="fa-IR"/>
        </w:rPr>
        <w:t>.</w:t>
      </w:r>
    </w:p>
    <w:p>
      <w:pPr>
        <w:pStyle w:val="Heading3"/>
        <w:numPr>
          <w:ilvl w:val="2"/>
          <w:numId w:val="1"/>
        </w:numPr>
        <w:rPr/>
      </w:pPr>
      <w:bookmarkStart w:id="521" w:name="__RefHeading___Toc4601353_211673320"/>
      <w:bookmarkStart w:id="522" w:name="_Toc180"/>
      <w:bookmarkEnd w:id="521"/>
      <w:r>
        <w:rPr>
          <w:rtl w:val="true"/>
        </w:rPr>
        <w:t>امام ابوالحسن علي النقي</w:t>
      </w:r>
      <w:bookmarkEnd w:id="52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فرزند امام جواد عليه‌السلام است، كه شرح حال آن حضرت را به طور مفصل نگاشته‌ايم و متعاقب اين مجلد به نظر خوانندگان گرامي مي‌رسد</w:t>
      </w:r>
      <w:r>
        <w:rPr>
          <w:rFonts w:eastAsia="IRNazanin" w:cs="IRNazanin"/>
          <w:color w:val="111111"/>
          <w:sz w:val="28"/>
          <w:szCs w:val="28"/>
          <w:rtl w:val="true"/>
          <w:lang w:bidi="fa-IR"/>
        </w:rPr>
        <w:t>.</w:t>
      </w:r>
      <w:bookmarkStart w:id="523" w:name="pg526_8105"/>
    </w:p>
    <w:p>
      <w:pPr>
        <w:pStyle w:val="Heading3"/>
        <w:numPr>
          <w:ilvl w:val="2"/>
          <w:numId w:val="1"/>
        </w:numPr>
        <w:rPr/>
      </w:pPr>
      <w:bookmarkStart w:id="524" w:name="__RefHeading___Toc4601355_211673320"/>
      <w:bookmarkStart w:id="525" w:name="_Toc181"/>
      <w:bookmarkEnd w:id="523"/>
      <w:bookmarkEnd w:id="524"/>
      <w:r>
        <w:rPr>
          <w:rtl w:val="true"/>
        </w:rPr>
        <w:t>موسي مبرقع</w:t>
      </w:r>
      <w:bookmarkEnd w:id="525"/>
    </w:p>
    <w:p>
      <w:pPr>
        <w:pStyle w:val="BookText"/>
        <w:rPr/>
      </w:pPr>
      <w:r>
        <w:rPr>
          <w:rFonts w:ascii="IRNazanin" w:hAnsi="IRNazanin" w:eastAsia="IRNazanin"/>
          <w:color w:val="111111"/>
          <w:sz w:val="28"/>
          <w:sz w:val="28"/>
          <w:szCs w:val="28"/>
          <w:rtl w:val="true"/>
          <w:lang w:bidi="fa-IR"/>
        </w:rPr>
        <w:t>در تاريخ قم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شيخ مفيد رحمه‌الله، موسي مبرقع جد سادات رضويه،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وارد قم شد كه سلسله‌ي سادات رضوي از نسل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صورتش نقاب و برقع مي‌انداخت، او را موسي مبرقع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امام زاده‌ي بزرگوار وارد قم شد، بزرگان عرب از اهل قم او را از قم بيرون نمودند و مزاحم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كاشان رفت و در كاشان، احمد بن عبدالعزيز بن دلف عجلي حاكم آن شهر به او اكرام نمود و خلعت‌هاي بسيار و مركب‌هاي ممتاز به وي بخشيد و دستور داد هر سال از صندوق بيت المال مسلمانان هزار مثقال طلا با يك اسب مسرج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رؤساي عرب مقيم قم از رفتار خود نادم و پشيمان شدند و به طرف كاشان شتافتند و از او عذر خواستند و با كمال اعزاز و احترام او را به قم آوردند</w:t>
      </w:r>
      <w:r>
        <w:rPr>
          <w:rFonts w:eastAsia="IRNazanin" w:cs="IRNazanin"/>
          <w:color w:val="111111"/>
          <w:sz w:val="28"/>
          <w:szCs w:val="28"/>
          <w:rtl w:val="true"/>
          <w:lang w:bidi="fa-IR"/>
        </w:rPr>
        <w:t>.</w:t>
      </w:r>
    </w:p>
    <w:p>
      <w:pPr>
        <w:pStyle w:val="Heading3"/>
        <w:numPr>
          <w:ilvl w:val="2"/>
          <w:numId w:val="1"/>
        </w:numPr>
        <w:rPr/>
      </w:pPr>
      <w:bookmarkStart w:id="526" w:name="__RefHeading___Toc4601357_211673320"/>
      <w:bookmarkStart w:id="527" w:name="_Toc182"/>
      <w:bookmarkEnd w:id="526"/>
      <w:r>
        <w:rPr>
          <w:rtl w:val="true"/>
        </w:rPr>
        <w:t>فرزندان موسي مبرقع</w:t>
      </w:r>
      <w:bookmarkEnd w:id="527"/>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مبرقع در قم مقام و منزلتي يافت، مزرعه‌ها ايجاد نمود، قريه‌ها بنا كرد تا خواهرانش زينب، ام‌محمد و ميمونه، سه دختر امام جواد عليه‌السلام بر او وارد شدند و پس از آنها بريهه، دختر موسي هم به قم آمد و همه‌ي آن‌ها در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وفات نموده و در كنار قبر عمه‌ي خود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قبه‌ي حضرت معصومه عليهاالسلام را زينب، دختر امام جواد عليه‌السلام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مبرقع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آخر ارديبهشت مطابق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ربيع الثاني در قم از دنيا رفت و امير قم، عباس بن عمرو غنوي بر او نماز گذارد و به خاك سپرده شد، قبر او اكنون داراي قبه و بارگاه و مزار عمومي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موسويان قم بقعه و بارگاه امام زاده موسي مبرقع شهرت دارد و مورد استقبال مردم كشور است</w:t>
      </w:r>
      <w:r>
        <w:rPr>
          <w:rFonts w:eastAsia="IRNazanin" w:cs="IRNazanin"/>
          <w:color w:val="111111"/>
          <w:sz w:val="28"/>
          <w:szCs w:val="28"/>
          <w:rtl w:val="true"/>
          <w:lang w:bidi="fa-IR"/>
        </w:rPr>
        <w:t>.</w:t>
      </w:r>
      <w:bookmarkStart w:id="528" w:name="pg526_8106"/>
    </w:p>
    <w:p>
      <w:pPr>
        <w:pStyle w:val="BookText"/>
        <w:rPr/>
      </w:pPr>
      <w:bookmarkEnd w:id="528"/>
      <w:r>
        <w:rPr>
          <w:rFonts w:ascii="IRNazanin" w:hAnsi="IRNazanin" w:eastAsia="IRNazanin"/>
          <w:color w:val="111111"/>
          <w:sz w:val="28"/>
          <w:sz w:val="28"/>
          <w:szCs w:val="28"/>
          <w:rtl w:val="true"/>
          <w:lang w:bidi="fa-IR"/>
        </w:rPr>
        <w:t xml:space="preserve">بقعه‌ي بزرگ چهل اختران كه شاه طهماسب صفوي در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بر آن گنبد و بارگاه ساخت، مدفن چهل نفر از فرزندان حضرت موسي بن جعفر عليهماالسلام و نواده‌ها و نبيره‌ها و امام زاده‌ها از دختر و پسر مي‌باشد و بسياري از علويان نيز در آن جا مدفون شدند</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4601359_211673320"/>
      <w:bookmarkStart w:id="530" w:name="_Toc183"/>
      <w:bookmarkEnd w:id="529"/>
      <w:r>
        <w:rPr>
          <w:rtl w:val="true"/>
        </w:rPr>
        <w:t>نگاهي به زندگاني موسي مبرقع، برادر امام هادي</w:t>
      </w:r>
      <w:bookmarkEnd w:id="530"/>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رحمه‌الله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پس از خود، امام علي هادي عليه‌السلام، موسي، فاطمه و امامه را خلف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دو پسر و دو دختر از امام جواد عليه‌السلام باقي مانده‌اند كه فاطمه با حكيمه اشتباه شده، يا دو اسم داشته، فاطمه و 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جواد عليه‌السلام را هادي، ابوطالب، زيد، ابوجعفر موسي مبرقع، حكيمه، خديجه و ام‌كلثوم نوشته است، كه يقينا در اسامي دختران هم تشابه اسم و لقب و كنيه او را به اشتباه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بوده اين كه هادي عليه‌السلام، موسي مبرقع، فاطمه،حكيمه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جواد عليه‌السلام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موسي مبرقع مادرش ام‌ولد بوده كه در قم شب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الاخر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درگذشت و در خانه خود كه تاكنون معروف است،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مبرقع همان فرزند ام‌ولدي است كه در قم در مقبره‌ي معروف دفن شده و رضويون اكثرا از اولاد او هستند، چرا كه اكثر آن‌ها از اعقاب احمد بن موسي مبرقع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 مرتضي علم الهدي رحمه‌الله روايت شده كه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حميري از احمد بن محمد از اباجعفر عليه‌السلام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جواد عليه‌السلام خواست به سوي عراق سفر كند، اباالحسن الثالث امام هادي عليه‌السلام با موسي مبرقع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چه دوست داريد براي شما هديه بياورم؟ امام هادي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شمشير 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موسي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مي‌خواهي؟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ابوالحسن به من شباهت دارد و او، موسي به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قم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كسي كه از سادات رضوي وارد قم شد، اباجعفر موسي بن محمد بن الرضا عليهم‌السلام بود كه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كه برقع بر صورتش انداخته بود تا او را نشناسند وارد قم شد و از آن جا به كاشان رفت و مورد تجليل فراوان قرار گرفت و احمد بن عبدالعزيز بن دلف العجلي مقدم او را محترم شمرد و اسب و خانه و زندگي او را مهيا نمود و هر سال هزار مثقال طلاي مسكوك براي او مقرري معين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وارد قم شد و در آن جا مورد احترام قرار گرفت و هدايايي براي او آوردند كه از آن جمله بيست هزار درهم بود و با آن وجه مزرعه‌اي خريد، آن گاه خواهران او زينب، ام‌محمد و ميمون دختران امام جواد عليه‌السلام وارد قم شدند و در آن جا بودند تا اين كه از دنيا رفتند و در كنار قبر فاطمه، بنت موسي بن جعفر عليهم‌السلام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مبرقع در قم بود تا اين كه در شب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الاخر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خانه‌ي خود شهيد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مقبره پيش از اين به خانه‌ي محمد بن حسن بن ابي‌خالد اشعري معروف بود و نخستين كسي كه در آن دفن شد موسي مبرقع بود</w:t>
      </w:r>
      <w:r>
        <w:rPr>
          <w:rFonts w:eastAsia="IRNazanin" w:cs="IRNazanin"/>
          <w:color w:val="111111"/>
          <w:sz w:val="28"/>
          <w:szCs w:val="28"/>
          <w:rtl w:val="true"/>
          <w:lang w:bidi="fa-IR"/>
        </w:rPr>
        <w:t>.</w:t>
      </w:r>
      <w:bookmarkStart w:id="531" w:name="pg526_8108"/>
    </w:p>
    <w:p>
      <w:pPr>
        <w:pStyle w:val="BookText"/>
        <w:rPr/>
      </w:pPr>
      <w:bookmarkEnd w:id="531"/>
      <w:r>
        <w:rPr>
          <w:rFonts w:ascii="IRNazanin" w:hAnsi="IRNazanin" w:eastAsia="IRNazanin"/>
          <w:color w:val="111111"/>
          <w:sz w:val="28"/>
          <w:sz w:val="28"/>
          <w:szCs w:val="28"/>
          <w:rtl w:val="true"/>
          <w:lang w:bidi="fa-IR"/>
        </w:rPr>
        <w:t>پس از او دخترش، ميمونه در مقبره بابلان در جوار فاطمه، بنت موسي بن جعفر عليهم‌السلام مدفون گرديد و آن جا قبه و بارگاهي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مبرقع چند فرزند داشت كه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است كه از افاضل علماي قم بوده و مورد تقدس ابن‌عميد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معروف كه خاندان او اهل علم و سيادت و فضيلت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محمد بن احمد بن موسي مبرقع از مشاهير خاندان مبرقع است كه در تاريخ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نعمت الله جزايري رحمه الله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كسي كه به قم آمد ابوجعفر، محمد بن موسي بن محمد بن علي بن موسي الرضا عليهم‌السلام بوده است</w:t>
      </w:r>
      <w:r>
        <w:rPr>
          <w:rFonts w:eastAsia="IRNazanin" w:cs="IRNazanin"/>
          <w:color w:val="111111"/>
          <w:sz w:val="28"/>
          <w:szCs w:val="28"/>
          <w:rtl w:val="true"/>
          <w:lang w:bidi="fa-IR"/>
        </w:rPr>
        <w:t xml:space="preserve">.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خود موسي به قم نيامده، بلكه پسرش محمد بن موسي بوده كه به قم آمده است كه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با خواهرانش به قم آمدند و وفاتش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بوده است</w:t>
      </w:r>
      <w:r>
        <w:rPr>
          <w:rFonts w:eastAsia="IRNazanin" w:cs="IRNazanin"/>
          <w:color w:val="111111"/>
          <w:sz w:val="28"/>
          <w:szCs w:val="28"/>
          <w:rtl w:val="true"/>
          <w:lang w:bidi="fa-IR"/>
        </w:rPr>
        <w:t>.</w:t>
      </w:r>
    </w:p>
    <w:p>
      <w:pPr>
        <w:pStyle w:val="Heading3"/>
        <w:numPr>
          <w:ilvl w:val="2"/>
          <w:numId w:val="1"/>
        </w:numPr>
        <w:rPr/>
      </w:pPr>
      <w:bookmarkStart w:id="532" w:name="__RefHeading___Toc4601361_211673320"/>
      <w:bookmarkStart w:id="533" w:name="_Toc184"/>
      <w:bookmarkEnd w:id="532"/>
      <w:r>
        <w:rPr>
          <w:rtl w:val="true"/>
        </w:rPr>
        <w:t>شمايل و قيافه موسي مبرقع</w:t>
      </w:r>
      <w:bookmarkEnd w:id="53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گفتيم دومين فرزند امام جواد عليه‌السلام موسي مبرقع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داراي شمايل زيبا و صورت جميل و جالب و جاذبي بود كه هر كس را به نظر مي‌فريفت و به همين جهت كه جمال مشعشع و ملاحت و صباحت منظر او، موجب ازدحام مردم نگردد در معابر، كوچه‌ها و خيابان‌ها برقعي بر روي خود مي‌كشيد تا زن و مرد از تحريكات منظره‌ي او ناراحتي نيابند و بدين جهت او را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برقع و نقاب بر روي افكنده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مي‌خواندند و اولاد و احفاد او را نيز مبرقع خواندند و از زيبايي و طراوت صورت و قيافه جذاب و مليح او كه به فرزندانش نيز ارث رسيده بود آن‌ها هم برقع بر روي خود مي‌افكندند و خاندان مبرقع به سيادت، فضيلت، صباحت و</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شهرتي به سزا داشتند كه تاريخ مؤيد اين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مبرقع، جد اعلاي سادات رضوي، تقوي، برقعي و مبرقعي در سرتاسر كشورهاي اسلامي در عرب و عجم شهرتي به سزا دارند و سلسله نسب همه‌ي اين سادات به وسيله‌ي موسي مبرقع و امام جواد عليه‌السلام به امام رضا عليه‌السلام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نسابه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امام رضا عليه‌السلام جز از امام جواد عليه‌السلام و موسي مبرقع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ظن قوي، تولد موسي مبرقع در حدود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يعني در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سالگي امام جواد عليه‌السلام بوده كه در حين رحلت پدرش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امام علي النقي عليه‌السلام برادر بزرگتر او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به صورت تقريبي ازدواج امام عليه‌السلام با ام‌فضل در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بوده كه حضرتش در حدود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هنگامي كه از ام‌فضل از نظر اولاد مأيوس شده، زن ديگري اختيار كرده و تولد امام هادي عليه‌السلام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مندرجات و مواد وصيت‌نامه امام جواد عليه‌السلام نيز معلوم مي‌شود كه نخستين فرزندانش امام علي النقي عليه‌السلام مي‌باشد كه وصي خود قرار داد و در آن موقع موسي مبرقع به حد بلوغ و رشد نرسيده بود كه علي را به سبب تربيت ربوبي بر نفس خود و برادرش موسي و خواهرانش قيم قرار داده و در ظاهر امر هم عبدالله بن مشاور را قيم صغار خود قرار داد تا خليفه، اموال و صدقات آن حضرت را ضايع، تلف و تصرف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قيموميت عبدالله بن مشاور نه براي آنكه كفايتي در فرزند ارشد او نبوده و نقصي در امام هادي عليه‌السلام باشد، بلكه چون متوكل همه‌ي اموال و صدقات علويان را غصب كرد حضرت مي‌دانست و براي تقيه و حفظ اموال و منافع سادات علوي و رضوي در صورت ظاهر سمت قيموميت را به نام عبدالله بن مشاور مرقوم فرمود، تا به حكم محجوريت نابالغ بودن علي عليه‌السلام و موسي و خواهرانشان، اموال و صدقات</w:t>
      </w:r>
      <w:bookmarkStart w:id="534" w:name="pg526_8110"/>
    </w:p>
    <w:p>
      <w:pPr>
        <w:pStyle w:val="BookText"/>
        <w:rPr/>
      </w:pPr>
      <w:bookmarkEnd w:id="534"/>
      <w:r>
        <w:rPr>
          <w:rFonts w:ascii="IRNazanin" w:hAnsi="IRNazanin" w:eastAsia="IRNazanin"/>
          <w:color w:val="111111"/>
          <w:sz w:val="28"/>
          <w:sz w:val="28"/>
          <w:szCs w:val="28"/>
          <w:rtl w:val="true"/>
          <w:lang w:bidi="fa-IR"/>
        </w:rPr>
        <w:t xml:space="preserve">به دست خلفا و غاصبان نيفتد و در قيوميت و سرپرستي عبدالله بن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اعتماد امام جواد عليه‌السلام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بعد به صاحبانش مسترد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نكاتي مورد توجه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كه، امام عليه‌السلام نخواسته اموال را صرفا از نظر عدالت و امانت به ديگري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شخصيت و قدرت حفظ مال بوده تا اموال از دستبرد متعديان مصون بماند و پس از بلوغ به صاحبانش مسترد گردد كه در بخشي به طور مستقل موسي مبرقع صيانت و توليت داشته باشد و بخش ديگري را هم زير نظر مخصوص امام علي هادي عليه‌السلام گذاشت، آن هم روي مصالحي بوده كه مورد تعدي خلفاي جور و ستم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آينده علم داشت كه خودش از مدينه مهاجرت اجباري خواهد نمود ولي پسرش موسي مبرقع در مدينه خواهد ماند و لذا در تاريخ زندگي موسي هم ديديم تا سن سي سالگي در مدينه بود و بعد به قم هجرت كرد و در اين مدت مفاد وصيت‌نامه پدر را به طور كامل عمل كرد و موقوفات و صدقات را به اهلش رسانيد</w:t>
      </w:r>
      <w:r>
        <w:rPr>
          <w:rFonts w:eastAsia="IRNazanin" w:cs="IRNazanin"/>
          <w:color w:val="111111"/>
          <w:sz w:val="28"/>
          <w:szCs w:val="28"/>
          <w:rtl w:val="true"/>
          <w:lang w:bidi="fa-IR"/>
        </w:rPr>
        <w:t>.</w:t>
      </w:r>
    </w:p>
    <w:p>
      <w:pPr>
        <w:pStyle w:val="Heading3"/>
        <w:numPr>
          <w:ilvl w:val="2"/>
          <w:numId w:val="1"/>
        </w:numPr>
        <w:rPr/>
      </w:pPr>
      <w:bookmarkStart w:id="535" w:name="__RefHeading___Toc4601363_211673320"/>
      <w:bookmarkStart w:id="536" w:name="_Toc185"/>
      <w:bookmarkEnd w:id="535"/>
      <w:r>
        <w:rPr>
          <w:rtl w:val="true"/>
        </w:rPr>
        <w:t>مهاجرت موسي مبرقع به ايران</w:t>
      </w:r>
      <w:bookmarkEnd w:id="536"/>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موسي مبرقع به دعوت متوكل از مدينه به بغداد و از آن جا به سامرا مسافرت نمود، تا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كه متوكل مرد، موسي در سامرا بود، ولي پس از مرگ او به طرف ايران حركت كرد و به قم آمد از آن جا به كاشان رفت و باز به قم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مورخان، مهاجرت موسي مبرقع را به قم به طور كلي انكار نموده و او را تا آخر عمر مقيم كوفه دانسته‌اند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به قم هجرت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موسي در يك تحول سياسي مورد غضب خلفاي عباسي قرار گرفته، نسبت به او تهمت و افترا هم زده‌اند و علامه‌ي مجلسي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w:t>
      </w:r>
      <w:bookmarkStart w:id="537" w:name="pg526_8111"/>
    </w:p>
    <w:p>
      <w:pPr>
        <w:pStyle w:val="BookText"/>
        <w:rPr/>
      </w:pPr>
      <w:bookmarkEnd w:id="537"/>
      <w:r>
        <w:rPr>
          <w:rFonts w:ascii="Amiri" w:hAnsi="Amiri" w:eastAsia="Amiri" w:cs="Amiri"/>
          <w:color w:val="111111"/>
          <w:sz w:val="28"/>
          <w:sz w:val="28"/>
          <w:szCs w:val="28"/>
          <w:rtl w:val="true"/>
          <w:lang w:bidi="ar-SA"/>
        </w:rPr>
        <w:t>حالات علي بن جعفر عريضي او را مجهول الحال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با تحقيق در تاريخ و علم رجال معلوم مي‌شود كه اين بدبيني‌ها مورد نداشته و او مرد متقي و با فضيلتي بوده است</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4601365_211673320"/>
      <w:bookmarkStart w:id="539" w:name="_Toc186"/>
      <w:bookmarkEnd w:id="538"/>
      <w:r>
        <w:rPr>
          <w:rtl w:val="true"/>
        </w:rPr>
        <w:t>ابواحمد حسين</w:t>
      </w:r>
      <w:bookmarkEnd w:id="539"/>
    </w:p>
    <w:p>
      <w:pPr>
        <w:pStyle w:val="BookText"/>
        <w:rPr/>
      </w:pPr>
      <w:r>
        <w:rPr>
          <w:rFonts w:ascii="IRNazanin" w:hAnsi="IRNazanin" w:eastAsia="IRNazanin"/>
          <w:color w:val="111111"/>
          <w:sz w:val="28"/>
          <w:sz w:val="28"/>
          <w:szCs w:val="28"/>
          <w:rtl w:val="true"/>
          <w:lang w:bidi="fa-IR"/>
        </w:rPr>
        <w:t xml:space="preserve">آنچه در كتاب‌هاي رجال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مامقاني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الطالبيه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تفحص نموديم شرح حالي براي ابواحمد حسين بدست نياورديم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مي‌شود كه اگر اين روايت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جواد عليه‌السلام داراي چنين پسري هم بوده در كودكي از دنيا رفته باشد، زيرا هيچ مطلبي نفيا و اثباتا درباره‌ي او ديده نشده است</w:t>
      </w:r>
      <w:r>
        <w:rPr>
          <w:rFonts w:eastAsia="IRNazanin" w:cs="IRNazanin"/>
          <w:color w:val="111111"/>
          <w:sz w:val="28"/>
          <w:szCs w:val="28"/>
          <w:rtl w:val="true"/>
          <w:lang w:bidi="fa-IR"/>
        </w:rPr>
        <w:t>.</w:t>
      </w:r>
    </w:p>
    <w:p>
      <w:pPr>
        <w:pStyle w:val="Heading3"/>
        <w:numPr>
          <w:ilvl w:val="2"/>
          <w:numId w:val="1"/>
        </w:numPr>
        <w:rPr/>
      </w:pPr>
      <w:bookmarkStart w:id="540" w:name="__RefHeading___Toc4601367_211673320"/>
      <w:bookmarkStart w:id="541" w:name="_Toc187"/>
      <w:bookmarkEnd w:id="540"/>
      <w:r>
        <w:rPr>
          <w:rtl w:val="true"/>
        </w:rPr>
        <w:t>ابوموسي عمران</w:t>
      </w:r>
      <w:bookmarkEnd w:id="541"/>
    </w:p>
    <w:p>
      <w:pPr>
        <w:pStyle w:val="BookText"/>
        <w:rPr/>
      </w:pPr>
      <w:r>
        <w:rPr>
          <w:rFonts w:ascii="IRNazanin" w:hAnsi="IRNazanin" w:eastAsia="IRNazanin"/>
          <w:color w:val="111111"/>
          <w:sz w:val="28"/>
          <w:sz w:val="28"/>
          <w:szCs w:val="28"/>
          <w:rtl w:val="true"/>
          <w:lang w:bidi="fa-IR"/>
        </w:rPr>
        <w:t>درباره‌ي ابوموسي، عمران هم چيزي بدست نيامده و نويسندگان كتاب‌هاي رجالي و انساب نيز در اين موضوع چيزي ننوشته‌اند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رجال و غيره نيز چيزي مفهوم نشد</w:t>
      </w:r>
      <w:r>
        <w:rPr>
          <w:rFonts w:eastAsia="IRNazanin" w:cs="IRNazanin"/>
          <w:color w:val="111111"/>
          <w:sz w:val="28"/>
          <w:szCs w:val="28"/>
          <w:rtl w:val="true"/>
          <w:lang w:bidi="fa-IR"/>
        </w:rPr>
        <w:t>.</w:t>
      </w:r>
    </w:p>
    <w:p>
      <w:pPr>
        <w:pStyle w:val="Heading3"/>
        <w:numPr>
          <w:ilvl w:val="2"/>
          <w:numId w:val="1"/>
        </w:numPr>
        <w:rPr/>
      </w:pPr>
      <w:bookmarkStart w:id="542" w:name="__RefHeading___Toc4601369_211673320"/>
      <w:bookmarkStart w:id="543" w:name="_Toc188"/>
      <w:bookmarkEnd w:id="542"/>
      <w:r>
        <w:rPr>
          <w:rtl w:val="true"/>
        </w:rPr>
        <w:t>حكيمه</w:t>
      </w:r>
      <w:bookmarkEnd w:id="54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حكيمه خاتون، دختر امام جواد عليه‌السلام كه بين خواهران و زنان خاندان معاصر خود بافضيلت و با تقوي و داراي منقبت و جلالت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مجلله، چهار امام را درك نمود و براي آنان خدمت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امام جواد عليه‌السلام، كه در سن جواني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حضرت هادي عليه‌السلام كه او نيز در سن جواني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عسكري عليه‌السلام برادر زاده خود، آن حضرت نيز در سن جواني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وصي و امام، حجة بن الحسن العسكري امام زمان عليه‌السلام فرزند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نرجس خاتون كه حكيمه خاتون قابله‌ي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هادي عليه‌السلام نرجس خاتون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خاندان رهبانان رومي بود و به كنيزي و اسارت 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او را براي فراگرفتن معالم دين و احكام شريعت به حكيمه خاتون سپرد تا آداب و تربيت مكتب اسلام را به او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حكيمه خاتون، در نظر پدر، برادر و برادرزاده و امام عصر عليه‌السلام مكرم، محترم و مورد اعتماد و وثوق بود به حدي كه به سفارت آن حضرت مفتخر گرديد و عرايض مردم را به امام زمان عليه‌السلام مي‌رسانيد و توقيعات شريفه‌ي ولي عصر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ناحيه‌ي مقدسه صادر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حكيمه خاتون، غير از حكيمه خاتون، دختر حضرت موسي بن جعفر عليهماالسلام است، كه او نيز قابله‌ي امام جواد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علامه بحرالعلوم، حكيمه خاتون نخستين كسي است كه اين مولود آسماني را بوسيد، و حفظ نمود و پرورش داد و به نزد پدرش امام حسن عسكري عليه‌السلام برد و باز به نرجس خاتون عليهاالسلام مادرش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خاتون، در ميان زنان سادات علويه و بنات هاشميه از جهت فضيلت، منقبت، عبادت، تقوي و پارسايي و علم و دانش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مخزن اسرار امامت گرديد و سرافراز به وثوق و اعتماد به امامان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علماي اعلام اسلام زيارت او را در قبال زيارت ائمه‌ي سامرا عليهماالسلام مستحب مؤكد دانسته‌اند، مزارش ملاصق ضريح عسكريين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اكنون در يك ضريح بزرگي كه هنرمندان و اخيار اصفهان تقديم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خاتون بانوي مكرمه، مجلله، متقي، عالمه و تربيت شده‌ي مكتب ولايت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سامرا در ضمن بيان قبور مدفونين در سامرا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حكيمه خاتون، دختر امام جواد عليه‌السلام متوفاي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عالمه، فاضله، جليله، واسطه بين امام و مردم بود و به نقل همه‌ي مورخان قبر او در قبه‌ي</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عسكريين عليهماالسلام است و علامه مجلسي رحمه‌الله با آن كه قبر او را در قبه‌ي عسكريين عليهماالسلام نقل نموده، ولي زيارت نامه او را نقل نكرده است، با آن كه اين بانوي مجلله در فضل و علم، دانش و كمال، جلالت قدر و نبالت شأن از افراد بزرگ زنان اهل بيت عليهم‌السلام است</w:t>
      </w:r>
      <w:r>
        <w:rPr>
          <w:rFonts w:eastAsia="IRNazanin" w:cs="IRNazanin"/>
          <w:color w:val="111111"/>
          <w:sz w:val="28"/>
          <w:szCs w:val="28"/>
          <w:rtl w:val="true"/>
          <w:lang w:bidi="fa-IR"/>
        </w:rPr>
        <w:t xml:space="preserve">.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او محل و مودع امانات و اسرار امامت بود و اين خود بزرگواري و جلالت شأن او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كه او در حين تولد امام زمان عليه‌السلام وصي حضرت عسكري عليه‌السلام شاهد، حاضر و ناظر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اضافه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سفير كبير امام به سوي نواب اربعه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ابراهيم نقل شده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خدمت حكيمه خاتون، دختر حضرت ابوجعفر محمد بن علي بن موسي الرضا عليهم‌السلام، رسيدم و هر چه مي‌خواستم از پشت پرده از آن حضرت مي‌پرسيدم و او جواب مي‌داد و واسطه حجة بن الحسن العسكري عليهماالسلام بود كه تمام امور مربوط به شيعه را انجام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مقام حضرت حكيمه خاتون عليهماالسلام مانند جايگاه و مقام حضرت زينب خاتون عليهاالسلام بود كه در حين بيماري امام زين العابدين عليه‌السلام واسطه‌ي امامت و حافظ اسرار و ودايع امانات پيامبران و اوصيا بود كه در ظاهر واسطه بود و باطن علوم را از امام مي‌گرفته و به مردم مي‌آموخت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بحراني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طبري، محمد بن قاسم علوي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تن خدمت حكيمه خاتون عليهاالسلام شرفياب شديم،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مي‌خواهيد سؤال كنيد و از ميلاد ولي عصر عليه‌السلام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جريان تولد حضرت حجت عليه‌السلام را از نرجس خاتون عليهاالسلام شرح داده و</w:t>
      </w:r>
      <w:bookmarkStart w:id="544" w:name="pg526_8114"/>
    </w:p>
    <w:p>
      <w:pPr>
        <w:pStyle w:val="BookText"/>
        <w:rPr/>
      </w:pPr>
      <w:bookmarkEnd w:id="54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حاضر، ناظر و مربي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خاتون عليهاالسلام اخبار، آيات و احاديثي را نقل مي‌كند و تفسير آياتي را بيان مي‌نمايد كه نشانه‌ي قدرت علمي و روح ايمان و ولايت كليه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خاتون، دختر امام جواد عليه‌السلام از زنان با وقار، دانشمند و پرهيزگار اهل بيت عليهم‌السلام است كه به منتهاي مقام فضيلت و كمال رسيد كه مقام مامايي و للگي و سفارت امام زمان عليه‌السلام را يافت و صاحب اسرار و رموز زندگاني ائمه‌ي معصومين عليهم‌السلام گرديد</w:t>
      </w:r>
      <w:r>
        <w:rPr>
          <w:rFonts w:eastAsia="IRNazanin" w:cs="IRNazanin"/>
          <w:color w:val="111111"/>
          <w:sz w:val="28"/>
          <w:szCs w:val="28"/>
          <w:rtl w:val="true"/>
          <w:lang w:bidi="fa-IR"/>
        </w:rPr>
        <w:t>.</w:t>
      </w:r>
    </w:p>
    <w:p>
      <w:pPr>
        <w:pStyle w:val="Heading3"/>
        <w:numPr>
          <w:ilvl w:val="2"/>
          <w:numId w:val="1"/>
        </w:numPr>
        <w:rPr/>
      </w:pPr>
      <w:bookmarkStart w:id="545" w:name="__RefHeading___Toc4601371_211673320"/>
      <w:bookmarkStart w:id="546" w:name="_Toc189"/>
      <w:bookmarkEnd w:id="545"/>
      <w:r>
        <w:rPr>
          <w:rtl w:val="true"/>
        </w:rPr>
        <w:t>زندگاني زناشويي حكيمه خاتون</w:t>
      </w:r>
      <w:bookmarkEnd w:id="54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حكيمه خاتون عليهاالسلام، دختر امام جواد عليه‌السلام با ابوعلي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المحدث بن ابي‌الحسن علي المرعش بن عبيدالله بن أبي‌الحسن محمد الأكبر بن ابي‌محمد الحسن المحدث ابن الحسين الأصغر بن الامام السجاد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همسر دختر امام جواد عليه‌السلام ششمين فرزند پس امام زين‌العابدين عليه‌السلام بود كه در تولد همبال عبدالله بن حسين، زيد و حمزه بود و داراي پسر و دختري از او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كتابخانه‌ي آيةالله نسابه آقاي سيد شهاب الدين مرعشي قمي نجفي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علامه مير محمد قاسم حسيني سبزواري، كه از علماي عصر صفويه بوده،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بنت محمد بن علي الرضا عليهماالسلام با ابوعلي حسن محدث شوهر نمود آن گاه نسبت او را تا حضرت سجاد عليه‌السلام به شرح بالا نقل مي‌نمايد و قصه‌ي ميلاد حضرت قائم عليه‌السلام را بيان مي‌كند</w:t>
      </w:r>
      <w:r>
        <w:rPr>
          <w:rFonts w:eastAsia="IRNazanin" w:cs="IRNazanin"/>
          <w:color w:val="111111"/>
          <w:sz w:val="28"/>
          <w:szCs w:val="28"/>
          <w:rtl w:val="true"/>
          <w:lang w:bidi="fa-IR"/>
        </w:rPr>
        <w:t xml:space="preserve">.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حكيمه خاتون، بزرگ خاندان اهل بيت عليهم‌السلام بود و خواهران او و فرزندان خويشان و اقوام و اقربا همه در خدمت حضرت او به عرض ادب و احترام بهره‌مند</w:t>
      </w:r>
      <w:bookmarkStart w:id="547" w:name="pg526_8115"/>
    </w:p>
    <w:p>
      <w:pPr>
        <w:pStyle w:val="BookText"/>
        <w:rPr/>
      </w:pPr>
      <w:bookmarkEnd w:id="547"/>
      <w:r>
        <w:rPr>
          <w:rFonts w:ascii="Amiri" w:hAnsi="Amiri" w:eastAsia="Amiri" w:cs="Amiri"/>
          <w:color w:val="111111"/>
          <w:sz w:val="28"/>
          <w:sz w:val="28"/>
          <w:szCs w:val="28"/>
          <w:rtl w:val="true"/>
          <w:lang w:bidi="ar-SA"/>
        </w:rPr>
        <w:t>مي‌شدند و از فقه و ادب و تربيت و تعليم ديني برخوردار مي‌شدند</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4601373_211673320"/>
      <w:bookmarkStart w:id="549" w:name="_Toc190"/>
      <w:bookmarkEnd w:id="548"/>
      <w:r>
        <w:rPr>
          <w:rtl w:val="true"/>
        </w:rPr>
        <w:t>وصيت امام جواد</w:t>
      </w:r>
      <w:bookmarkEnd w:id="54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ابي‌خالد، غلام امام جواد عليه‌السلام روايت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حضرت بودم كه مرا بر انشاي وصيت خود شاهد و گواه گرفتند و من شهادت خود را هم در وصيت‌نامه‌ي آن بزرگوار به خط خود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وصيت‌نامه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شرعي خود گردانيد ابوجعفر محمد بن علي بن موسي بن جعفر بن محمد بن علي بن الحسين بن علي بن ابي‌طالب عليهم‌السلام، فرزند خود علي الهادي را بر نفس خودش و خواهرانش، و امر فرزند خود موسي را پس از بلوغ با خودش قرار داد و عبدالله بن مشاور را بر تركه‌ي خود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املاك، اموال، مصارف آن‌ها قيم قرار داد و هادي را بر تمامي املاك و موالي و بندگان خود و هر چه را كه مالك بود سرپرست ساخت و تا زماني كه وصي مزبور به سن بلوغ نرسيده سرپرست در قيموميت به وظيفه‌ي خود عمل نمايد و پس از بلوغ وصي، كليه ما ترك را بدو برگرداند، تا خود او در امور خود و برادر خود موسي و خواهران و جميع ما ترك به طور مستقل رسيدگي نمايد و پس از بلوغ موسي، امور مربوط او را به خودش بازگرداند تا با همان شرايطي كه قيد شده در املاكي بر او و خواهرانش وقف گرديده، رسيدگي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يكشنبه، سوم ذي الحجه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وصيت‌نامه جهات تقيه و سياست وقت به طور كامل رعايت شده كه مورد مشاجره واقع نشود</w:t>
      </w:r>
      <w:r>
        <w:rPr>
          <w:rFonts w:eastAsia="IRNazanin" w:cs="IRNazanin"/>
          <w:color w:val="111111"/>
          <w:sz w:val="28"/>
          <w:szCs w:val="28"/>
          <w:rtl w:val="true"/>
          <w:lang w:bidi="fa-IR"/>
        </w:rPr>
        <w:t>.</w:t>
      </w:r>
      <w:bookmarkStart w:id="550" w:name="pg526_8116"/>
    </w:p>
    <w:p>
      <w:pPr>
        <w:pStyle w:val="Heading3"/>
        <w:numPr>
          <w:ilvl w:val="2"/>
          <w:numId w:val="1"/>
        </w:numPr>
        <w:rPr/>
      </w:pPr>
      <w:bookmarkStart w:id="551" w:name="__RefHeading___Toc4601375_211673320"/>
      <w:bookmarkStart w:id="552" w:name="_Toc191"/>
      <w:bookmarkEnd w:id="550"/>
      <w:bookmarkEnd w:id="551"/>
      <w:r>
        <w:rPr>
          <w:rtl w:val="true"/>
        </w:rPr>
        <w:t>كاظمين و مقابر قريش</w:t>
      </w:r>
      <w:bookmarkEnd w:id="55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زندگاني امام موسي الكاظم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شرحي راجع به مقابر قريش نوشتيم و در تاريخ جغرافيايي كاظمين شمه‌اي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براي مزيد اطلاعات خوانندگان مطالبي اضافه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مورخين مقابر قريش متضمن جسد دو امام است كه امروز آرامگاه آن‌ها مطاف ميليون‌ها بشر مي‌باشد و جاذبه‌ي عمومي ارواح صافيه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مقابر كاظمين عليهماالسلام مهبط و فرودگاه دل‌هاي روشن دوستان و شيعيان و محبين آل محمد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بارگاه سر تواضع فرود آورد، دل روشن‌تري پيدا كرد به اسرار و رموز دانش و بينش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قبه و بارگاه، كانون عشق و دين، محبت و ولايت و ادب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كه آرزوها و حوايج شرعي به رغبت برآورده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باب حاجات است كه هر كس بر در باب الحوائج عرض ادب كند حاجتش برآورده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نوري رحمه‌الله مشحون از حكايات متوسلين به باب الحوائج موسي بن جعفر و امام محمد تقي جوادالائمه عليهم‌السلام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قبه و بارگاه، كعبه‌ي آمال مردم و مطاف عمومي اهالي پايتخت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از نزديك اين بارگاه با شكوه را مشاهده كرده‌اند مي‌دانند كه در هر شب جمعه و هر شب 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آغاز سال شمسي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براي حضور در آن آستان مقدس چه غوغايي برپا مي‌كنند كه براي تيمن و تبرك، زن و مرد خود را بدانجا مي‌رسانند و ميليون‌ها نفر از اطراف پايتخت كشور عراق در شب‌ها و روزهاي عيد نوروز سر به آستان مقدس امامين كاظمين و جوادين عليهماالسلام فرود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نمونه‌ي علاقه، ارادت، محبت، عشق و عاطفه‌ي آن‌هاست و انعكاس توجهات و عنايات ارواح مقدس ائمه عليهم‌السلام كه آنا فآنا به مردم افاضه مي‌شود و لحظه‌اي</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دوستان خود غافل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افاضات و عنايات، الطاف و توجهات سرورانه‌ي آن‌ها حضور و غياب و مرگ و حيات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پيوسته مذكورين و شيعيان خود را متذكرند و از شيعيان خود حمايت و معاونت معنوي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بارگاه محبت بنيان، ادوار مختلفي به خود ديده است و انقلابات بي‌شماري مشاهده نموده كه در مجاري تاريخ ثبت و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حادثه‌اي از حوادث، موجب تخريب مشهد جوادين عليهماالسلام و آتش زدن آن شد كه اين حادثه در اثر اختلاف و عصبيت جاهلانه عربيت مردم كم‌خرد و بي‌دانش موجب شد، كه يك دسته دل‌خسته و ستمديده نيز بارگاه خلفاي سامرا را كه، قصر محكم و عالي ولي از بنيان ستم‌كاري متوكل عباسي بوده در سامرا خراب كردند، سني‌هاي سامرا نيز به حكم قصاص و انتقام مشهد جوادين عليهماالسلام را در كاظمين آتش زدند و بارگاه مقدس را خراب نمودند و بين اهل كوخ و آنان جنگي در گرفت كه جريان آن را در تاريخ سامرا نگاشته‌اند</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هاشميان به اين واقعه خاتمه داده و صلح و اصلاح دادند، ولي باز در سال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بين اهل كوخ بغداد و سني‌هاي سامرا جنگي در گرفت، باز تلفاتي داده شده، چنانچه جزري در حوادث سال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نوشته است</w:t>
      </w:r>
      <w:r>
        <w:rPr>
          <w:rFonts w:eastAsia="IRNazanin" w:cs="IRNazanin"/>
          <w:color w:val="111111"/>
          <w:sz w:val="28"/>
          <w:szCs w:val="28"/>
          <w:rtl w:val="true"/>
          <w:lang w:bidi="fa-IR"/>
        </w:rPr>
        <w:t xml:space="preserve">.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وقتي به اين صفحات تاريخ، توجه مي‌شود مضحك و خنده‌آور است كه واقعا بر سر چه مسايل ناچيز و بي‌اهميتي خون‌هايي مي‌ريختند و بي‌وزني و بي‌خردي خود را نشان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كم كم حقيقت آل محمد عليهم‌السلام نمودار شد و بحمدالله از اين عصبيت‌ها كاسته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تحريكات سياسي و اعمال نقشه‌هاي استعماري كه اكثر از آيين زشت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مسيحيان در ممالك اسلامي نفوذ يافته براي آن كه از طفيل مسلمانان خوراك، پوشاك و شئون اجتماعي خود را تأمين كنند، در اين مردم رخنه نموده و به دست مزدوران بي‌خبر و بي‌خرد، مقام و منصبي مي‌دهند و هستي آن‌ها را به يغما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نگاهي به موزه‌هاي بريطانياي كبير و پاريس و ساير ممالك غربي و اروپايي و آمريكايي و يك توجهي به وضع صادرات و واردات ممالك اروپايي شود، به طور كامل اين حقيقت مشهود است كه چگونه ملت را در فقر و فلاكت و احتياج و مشكلات روز نگاه مي‌دارند تا بتوانند بهترين مواد خوراكي را براي خود ببرند و بهترين مواد و اثاثيه بهادار و قيمتي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جنبه‌ي تاريخي، علمي و اقتصادي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يغما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استعماري را ملل مسيحي كه قرن‌هاست پيش گرفته و مسلمانان را در نفاق و اختلاف به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داشته‌اند و استفاده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همه‌ي خوانندگان را دعوت مي‌كنيم كه در عصبيت جاهلانه‌ي عربيت، تحمل و بردباري نشان دهند و به اتفاق و اتحاد بگرايند و متفق شوند و دست استعمار و استثمار را كوتاه كنند، بكوشند و به دين و آستان قرآن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اتفاق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بزنند و بدانند كه آن چه موجب رشد و رقاء و علاء و اعتلاي مسلمان است علوم عاليه و تعليمات اسلامي است كه به وسيله باب مدينه علم و خاندان او عليهم‌السلام به دنياي بشريت عرضه شده و كتب و فرهنگ و مؤلفات شيعه اماميه بهترين شاهد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همت و نيرويي كه صرف دفاع با مبارزه داخلي اسلامي به تحريك اجنبي مي‌شود اين نيروها را متحدا صرف دفاع از حق و حقيقت يكتاپرستي در مقابل تثليث و ثنويت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دارالتقريب مصر به همت مردان دانشمند روشن ضمير تا حدودي وسايل اين كار و مقدمات آن را فراهم نمودند، تا به جايي 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فقه</w:t>
      </w:r>
      <w:bookmarkStart w:id="553" w:name="pg526_8119"/>
    </w:p>
    <w:p>
      <w:pPr>
        <w:pStyle w:val="BookText"/>
        <w:rPr/>
      </w:pPr>
      <w:bookmarkEnd w:id="553"/>
      <w:r>
        <w:rPr>
          <w:rFonts w:ascii="IRNazanin" w:hAnsi="IRNazanin" w:eastAsia="IRNazanin"/>
          <w:color w:val="111111"/>
          <w:sz w:val="28"/>
          <w:sz w:val="28"/>
          <w:szCs w:val="28"/>
          <w:rtl w:val="true"/>
          <w:lang w:bidi="fa-IR"/>
        </w:rPr>
        <w:t xml:space="preserve">اماميه از بودجه‌ي اوقات مصر چاپ شد و مذهب تشيع به صورت رسمي جزء مذاهب قابل تقليد بين اهل سنت اعلام شد و مقدمه‌اي كه بر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طبرسي نوشته شد، تا حدي روزنه‌هاي اميدي باز كرد كه شايد از راه علم و دانش به كمال اتفاق و اتحاد برسند و شرور دشمن را از سر خود كوتاه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چنانم كه روزي برسد سياست استعماري ملل مسيحي به سوي خودشان برگردد و شرور آن‌ها صد چندان به طرف خودشان منعكس گردد و خداوند ملت اسلام را از آفات و عاهات مصون دارد</w:t>
      </w:r>
      <w:r>
        <w:rPr>
          <w:rFonts w:eastAsia="IRNazanin" w:cs="IRNazanin"/>
          <w:color w:val="111111"/>
          <w:sz w:val="28"/>
          <w:szCs w:val="28"/>
          <w:rtl w:val="true"/>
          <w:lang w:bidi="fa-IR"/>
        </w:rPr>
        <w:t>.</w:t>
      </w:r>
    </w:p>
    <w:p>
      <w:pPr>
        <w:pStyle w:val="Heading3"/>
        <w:numPr>
          <w:ilvl w:val="2"/>
          <w:numId w:val="1"/>
        </w:numPr>
        <w:rPr/>
      </w:pPr>
      <w:bookmarkStart w:id="554" w:name="__RefHeading___Toc4601377_211673320"/>
      <w:bookmarkStart w:id="555" w:name="_Toc192"/>
      <w:bookmarkEnd w:id="554"/>
      <w:r>
        <w:rPr>
          <w:rtl w:val="true"/>
        </w:rPr>
        <w:t>تاريخ منظوم كاظمين</w:t>
      </w:r>
      <w:bookmarkEnd w:id="55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من اولي به النبوة رفع البيوت أنه متلوه و أسأل الميهن السلاما أن يسبغ الصلاة و السلاما علي محمد نبي الرحمة و خير مرسل الخير أمة و اله الهداة للخليقة و شارعي المجاز و الحقيقة و بعد ناقبس السنا في المشهد لطور موسي و حرا محمد ثم مضي الدهر علي اناس و ملك الأمر بنو العباس فنزلوا الأنبار ثم الكوفة في صفة من نهرها معروفة ثم أبوجعفر رام النقلة من الفرات لصفات دجلة نامتاذ بغداد له نوبخت و طاب منها للملوك التخت في سنة الخمس و الأربعينا و مائة 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أعينا</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قضي الامام موسي الكاظم و حلتا و احتلها الأعاظم لدي الثلاث و الثمانين سنة و المائة الماضية المقترنة ثم قضي محمد الجواد فانتظم الأحقاد و الأجداد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أزهر المشهد في بدرين و ذاك في العشرين و المائتين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باب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لفظ القبور الستغني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بغداد كما تراه أعين الأشهاد و مشهد الكاظم لو بالتثنيه و غلت بالكاظمين المسميه و الطول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 كذ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و العرض لدك في أحدث الارصاد و لا أقل شك و الجو صاف قدزها بالافق و امتاز فيه بالهواء الطلق و الماء جار عنده في وجله و الروض قد صف به تجله و تربة ما عسي إن أصفا مضجع فلذتي فؤاد المصطفي ترب تود أنجم السماء لو ابدلت فيه عن الحصاء ترب تمني منه عين الشمس لو جعلوا فيها محل الرمس ترب يوازي العرش في إشراقه لضمه القائم عند ساقه لضمه قرة عين أحمد و فلذتي فؤاده و الكبد لضمه من الوصي البهجة و من وديعة النبي المهجة لصمه الكاظم و الجواد أعلام دين الله و الأوتاد زر الإمامين الذين استشهدا إن رمت أن قد خل باب الهدي و اقصد هما في كل خطب مارج تجدهما بابين للحوائج و لذ بظل منهما و اخلد فإنما هما أمان البلد فقد روي ابن‌قولويه ذاكرا إن الرضا خص بهذا الزائرا و قد روي بأن من قد زارا كمن يزور أحمد المختارا و مثل من يزور خير الرسل محمدا و خير الأوصياء علي و كالذي زار الحسين فضلا و كرر الأخيار فيها نقلا و ذكر الشيخان بالتقريب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bookmarkStart w:id="556" w:name="pg526_8121"/>
    </w:p>
    <w:p>
      <w:pPr>
        <w:pStyle w:val="BookText"/>
        <w:rPr/>
      </w:pPr>
      <w:bookmarkEnd w:id="556"/>
      <w:r>
        <w:rPr>
          <w:rFonts w:ascii="Amiri" w:hAnsi="Amiri" w:eastAsia="Amiri" w:cs="Amiri"/>
          <w:color w:val="111111"/>
          <w:sz w:val="28"/>
          <w:sz w:val="28"/>
          <w:szCs w:val="28"/>
          <w:rtl w:val="true"/>
          <w:lang w:bidi="ar-SA"/>
        </w:rPr>
        <w:t>فزرهما لا تترك الزيارة و كن من السراية السيارة و سر قلب فاطمة الزهراء بزورة ابنيها علي الزوراء و ارض عنك المصطفي و المرتضي و احظ من الله تعالي بالرضا فإنما حبهما للعترة لا يستطيع الكاشحون سترة</w:t>
      </w:r>
    </w:p>
    <w:p>
      <w:pPr>
        <w:pStyle w:val="Heading3"/>
        <w:numPr>
          <w:ilvl w:val="2"/>
          <w:numId w:val="1"/>
        </w:numPr>
        <w:rPr/>
      </w:pPr>
      <w:bookmarkStart w:id="557" w:name="__RefHeading___Toc4601379_211673320"/>
      <w:bookmarkStart w:id="558" w:name="_Toc193"/>
      <w:bookmarkEnd w:id="557"/>
      <w:r>
        <w:rPr>
          <w:rtl w:val="true"/>
        </w:rPr>
        <w:t>پاداش زيارت امام كاظم و امام جواد</w:t>
      </w:r>
      <w:bookmarkEnd w:id="558"/>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فضيلت زيارت امام جواد عليه‌السلام اخبار متواتري هست كه از آن جمله از حضرت رسول صلي الله عليه و آله روايت شده كه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امام جواد عليه‌السلام را زيارت كند، مانند كسي است كه پيامبر خدا صلي الله عليه و آله و اميرمؤمنان عليه‌السلام را زيارت كرده و بهشت از براي او واجب مي‌شود و همان فضلي كه براي زيارت حضرت موسي بن جعفر عليهماالسلام هست درباره‌ي زائر امام جواد عليه‌السلام 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زيارت كاظمين عليهماالسلام اخبار متواتري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امام كاظم و امام جواد عليهماالسلام در ثواب، مانند زيارت رسول خدا صلي الله عليه و آله مي‌باشد و شكي نيست كه زيارت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فرزندي كه وارث علوم و مكارم اخلاق رسول خدا صلي الله عليه و آله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زيارت خود پيامبر صلي الله عليه و آله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قمي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امامين همامين كاظمين عليهماالسلام را زيارت كند، مانند كسي است كه رسول خدا صلي الله عليه و آله و وصي او علي مرتضي را زيارت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سيد بن طاووس رحمه‌الله نقل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دو امام را زيارت كند، مانند زائر امام حسين عليه‌السلام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ديگري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دو امام را از روي معرفت زيارت كند، بهشت بر او واجب</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وجوب بهشت هم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معرفت به امامت اين دو امام داشته باشد به اصول و فروع دين معتقد و مؤمن است و بر چنين كسي بهشت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جليل محمد بن شهراشوب از خطيب،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از علي بن خلال نقل نموده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امر مهمي براي من روي نداد مگر آن كه در ساحت مقدس حضرت موسي ابن جعفر عليهماالسلام رفتم، كنار قبرش ايستادم و عرايض و مشكلات خود را به عرض او رساندم و خداوند به بركت و عنايت اين باب الحوائج كار مرا آسان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حكاياتي بسيار از خوارق عادات و معجزات و عنايات حضرت باب الحوائج موسي بن جعفر عليهماالسلام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از ابراهيم بن عقبه روايت كرده كه طي نامه‌اي از امام علي النقي عليه‌السلام سؤال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زيارت قبر سيدالشهدا عليه‌السلام ثوابش بيشتر است، يا زيارت اين دو بزرگوار در كاظمين؟ حضرت هادي عليه‌السلام مرقوم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زيارت سيدالشهداء عليه‌السلام مقدم است و زيارت اين دو بزرگوار هم جامعتر و ثوابش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امام هادي عليه‌السلام هم روشن است، البته هيچ زيارتي به ثواب زيارت سيد الشهداء عليه‌السلام نمي‌رسد، ولي زيارت امام موسي بن جعفر و امام جواد عليهماالسلام از اين جهت بزرگتر است كه دو امام مفترض الطاعة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و سيدالشهداء عليه‌السلام را همه زيارت مي‌كنند اما اين دو امام را خواص مردم و شيعه‌ي اماميه زيارت مي‌نمايند</w:t>
      </w:r>
      <w:r>
        <w:rPr>
          <w:rFonts w:eastAsia="IRNazanin" w:cs="IRNazanin"/>
          <w:color w:val="111111"/>
          <w:sz w:val="28"/>
          <w:szCs w:val="28"/>
          <w:rtl w:val="true"/>
          <w:lang w:bidi="fa-IR"/>
        </w:rPr>
        <w:t>.</w:t>
      </w:r>
      <w:bookmarkStart w:id="559" w:name="pg526_8123"/>
    </w:p>
    <w:p>
      <w:pPr>
        <w:pStyle w:val="BookText"/>
        <w:rPr/>
      </w:pPr>
      <w:bookmarkEnd w:id="559"/>
      <w:r>
        <w:rPr>
          <w:rFonts w:ascii="IRNazanin" w:hAnsi="IRNazanin" w:eastAsia="IRNazanin"/>
          <w:color w:val="111111"/>
          <w:sz w:val="28"/>
          <w:sz w:val="28"/>
          <w:szCs w:val="28"/>
          <w:rtl w:val="true"/>
          <w:lang w:bidi="fa-IR"/>
        </w:rPr>
        <w:t>بنابراين، زيارت امام كاظم و امام جواد عليهماالسلام مخصوص خواص مؤمنان است و به دو جهت ثواب زيارت بزرگتر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ايمان زائر، معتقد به دوازده امام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كه آن دو بزرگوار هر يك در زيارت اثر وضعي دارند و باب الحوائج مي‌باشند و ضامن انجاح حوايج شيعيان جد خود گرديده‌اند</w:t>
      </w:r>
      <w:r>
        <w:rPr>
          <w:rFonts w:eastAsia="IRNazanin" w:cs="IRNazanin"/>
          <w:color w:val="111111"/>
          <w:sz w:val="28"/>
          <w:szCs w:val="28"/>
          <w:rtl w:val="true"/>
          <w:lang w:bidi="fa-IR"/>
        </w:rPr>
        <w:t>.</w:t>
      </w:r>
    </w:p>
    <w:p>
      <w:pPr>
        <w:pStyle w:val="Heading3"/>
        <w:numPr>
          <w:ilvl w:val="2"/>
          <w:numId w:val="1"/>
        </w:numPr>
        <w:rPr/>
      </w:pPr>
      <w:bookmarkStart w:id="560" w:name="__RefHeading___Toc4601381_211673320"/>
      <w:bookmarkStart w:id="561" w:name="_Toc194"/>
      <w:bookmarkEnd w:id="560"/>
      <w:r>
        <w:rPr>
          <w:rtl w:val="true"/>
        </w:rPr>
        <w:t>چگونگي زيارت امام جواد</w:t>
      </w:r>
      <w:bookmarkEnd w:id="561"/>
    </w:p>
    <w:p>
      <w:pPr>
        <w:pStyle w:val="BookText"/>
        <w:rPr/>
      </w:pPr>
      <w:r>
        <w:rPr>
          <w:rFonts w:ascii="IRNazanin" w:hAnsi="IRNazanin" w:eastAsia="IRNazanin"/>
          <w:color w:val="111111"/>
          <w:sz w:val="28"/>
          <w:sz w:val="28"/>
          <w:szCs w:val="28"/>
          <w:rtl w:val="true"/>
          <w:lang w:bidi="fa-IR"/>
        </w:rPr>
        <w:t>قبر مطهر حضرت جوادالائمه عليه‌السلام امام جوان ما، در جوار قبر جدش حضرت باب الحوائج موسي بن جعفر عليهماالسلام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در قرون گذشته دو روضه و دو بارگاه و دو حرم بوده و از دو درب ورودي وارد مي‌شدند، ولي از صد سال قبل كه فواصل را برداشتند، هر دو مرقد منور در يك قبه قرار دارد و از يك مدخل بزرگ وار مي‌شوند و راه‌روهاي سابق، رواق و مسجد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ورودي و سلام و تحيت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زيارت مشترك و يك قسمت زيارت مخصوصي و در ثواب زيارت هم كه از ائمه‌ي هدي عليهم‌السلام مأثور است براي زائر ثواب مشتركي دارد كه هم اكنون ما هر دو زيارت را نقل مي‌كنيم و اميدواريم خوانندگان در مظان استجابت دعا نويسنده را هم به دعاي خير ياد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تعالي</w:t>
      </w:r>
      <w:r>
        <w:rPr>
          <w:rFonts w:eastAsia="IRNazanin" w:cs="IRNazanin"/>
          <w:color w:val="111111"/>
          <w:sz w:val="28"/>
          <w:szCs w:val="28"/>
          <w:rtl w:val="true"/>
          <w:lang w:bidi="fa-IR"/>
        </w:rPr>
        <w:t>.</w:t>
      </w:r>
    </w:p>
    <w:p>
      <w:pPr>
        <w:pStyle w:val="Heading3"/>
        <w:numPr>
          <w:ilvl w:val="2"/>
          <w:numId w:val="1"/>
        </w:numPr>
        <w:rPr/>
      </w:pPr>
      <w:bookmarkStart w:id="562" w:name="__RefHeading___Toc4601383_211673320"/>
      <w:bookmarkStart w:id="563" w:name="_Toc195"/>
      <w:bookmarkEnd w:id="562"/>
      <w:r>
        <w:rPr>
          <w:rtl w:val="true"/>
        </w:rPr>
        <w:t>زيارت مشترك امامين كاظمين</w:t>
      </w:r>
      <w:bookmarkEnd w:id="56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رحمه‌الله براي اين دو بزرگوار زيارت مشتركي بدين صورت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اخلاص، حضور قلب، تواضع، ادب و اذن دخول پشت به قبله رو به قبر آن‌ها نموده، عرض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عليكما يا ولي الله، السلام عليكما يا يا حجتي الله، السلام عليكما يا</w:t>
      </w:r>
      <w:bookmarkStart w:id="564" w:name="pg526_8124"/>
    </w:p>
    <w:p>
      <w:pPr>
        <w:pStyle w:val="BookText"/>
        <w:rPr/>
      </w:pPr>
      <w:bookmarkEnd w:id="564"/>
      <w:r>
        <w:rPr>
          <w:rFonts w:ascii="IRNazanin" w:hAnsi="IRNazanin" w:eastAsia="IRNazanin"/>
          <w:color w:val="111111"/>
          <w:sz w:val="28"/>
          <w:sz w:val="28"/>
          <w:szCs w:val="28"/>
          <w:rtl w:val="true"/>
          <w:lang w:bidi="fa-IR"/>
        </w:rPr>
        <w:t>نوري الله في ظلمات الأرض، أشهد انكما قد بلغتما عن الله ما حملكما و حفظتهما ما استودعتما و حللتما حلال الله، و حرمتما حرام الله، و أقمتما حدود الله، و تلوتما كتاب الله، و صبرتما علي الأذي في جنب الله، محتسبين حتي أتيكما اليقين، أبرء إلي الله من أعدائكما و أتقرب إلي الله بولايتكما، أتيتكما زائرا عارفا بحقكما، مواليا لأوليائكما، معاديا لأعدائكما، مستبصرا بالهدي الذي أنتما عليه، عارفا بضلالة من خالفكما، فاشفعا لي عند ربكما، فإن لكما عندالله جاها عظيما، و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تربت آن دو امام را ببوس و به جانب سر مقدس آن‌ها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عليكما يا حجتي الله في أرضه و سمائه عبدكما وليكما زائركما متقربا إلي الله بزيارتكما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لي لسان صدق في أوليائك المصطفين و حبب إلي مشاهدهم و اجعلني معهم في الدنيا و الآخرة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براي هر دو امام دو ركعت نماز زيارت بگزار</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4601385_211673320"/>
      <w:bookmarkStart w:id="566" w:name="_Toc196"/>
      <w:bookmarkEnd w:id="565"/>
      <w:r>
        <w:rPr>
          <w:rtl w:val="true"/>
        </w:rPr>
        <w:t>زيارت مخصوص امام جواد</w:t>
      </w:r>
      <w:bookmarkEnd w:id="56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مخصوص امام جواد عليه‌السلام به شرحي كه سيد بن طاووس رحمه‌الله در مزار و شيخ صدوق و ابن‌شهراشوب نقل نموده‌اند،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زيارت قبر مقدس حضرت موسي بن جعفر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روضه‌ي مجزا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قبر حضرت ابي‌جعفر محمد بن علي بن موسي الرضا جوادالائمه عليهم‌السلام مي‌روي و پشت سر آن حضرت قرار مي‌گيري رو به قبله و چنين عرض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ولي الله، السلام عليك يا حجة الله، السلام عليك يا نور الله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ظلمات الأرض، السلام عليك يا بن رسول‌الله السلام عليك و علي آبائك السلام عليك و علي ابنائك اسلام عليك و علي اوليائك، اشهد أنك قد أقمت الصلاة، و آتيت الزكاة و أمرت بالمعروف، و نهيت عن المنكر، و تلوت الكتاب حق تلاوته، و جاهدت في الله حق جهاده، و صبرت علي الأذي في جنب الله حتي أتاك اليقين، اتيتك زائرا عارفا بحقك مواليا لاوليائك معاديا لاعدائك ابرأ إلي الله و إليك من اعدائك مستبصرا بالهدي الذي انت عليه، عارفا بضلالة من خالفك، فاشفع لي عند ربك</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ضريح و تربت آن حضرت را مي‌بوسي و دو ركعت نماز زيارت مي‌خواني و در سجده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من اساء و اقترف و استكان و 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جانب راست صورت را روي خاك مي‌گذاري و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بئس العبد فأنت نعم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جانب چپ را روي خاك مي‌گذاري و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الذنب من عبدك فليحسن العفو من عند يا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سجده نيز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هر چه خواهي طلب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كتب ادعيه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زيارات ديگري هم نقل نموده‌اند كه علاقه‌مندان بدانها مراجعه كنند و در روضه متبركه نيز كتب ادعيه و زيارت نامه‌هايي هستند كه خداوند علاقه‌مندان را موفق بدارد و نگارنده را</w:t>
      </w:r>
      <w:bookmarkStart w:id="567" w:name="pg526_8126"/>
    </w:p>
    <w:p>
      <w:pPr>
        <w:pStyle w:val="BookText"/>
        <w:rPr/>
      </w:pPr>
      <w:bookmarkEnd w:id="567"/>
      <w:r>
        <w:rPr>
          <w:rFonts w:ascii="IRNazanin" w:hAnsi="IRNazanin" w:eastAsia="IRNazanin"/>
          <w:color w:val="111111"/>
          <w:sz w:val="28"/>
          <w:sz w:val="28"/>
          <w:szCs w:val="28"/>
          <w:rtl w:val="true"/>
          <w:lang w:bidi="fa-IR"/>
        </w:rPr>
        <w:t>هم از اين فيض محروم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زيارت حضرت ابي‌جعفر امام جواد عليه‌السلام امام جوان ما اثر وضعي دارد، چه عمرش چون گل كوتاه بود و مآثرش بلد و توسلش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خداوند به بركات وجودش ما را مستفيد بدارد و سعادتمند گرداند</w:t>
      </w:r>
      <w:r>
        <w:rPr>
          <w:rFonts w:eastAsia="IRNazanin" w:cs="IRNazanin"/>
          <w:color w:val="111111"/>
          <w:sz w:val="28"/>
          <w:szCs w:val="28"/>
          <w:rtl w:val="true"/>
          <w:lang w:bidi="fa-IR"/>
        </w:rPr>
        <w:t>.</w:t>
      </w:r>
    </w:p>
    <w:p>
      <w:pPr>
        <w:pStyle w:val="Heading3"/>
        <w:numPr>
          <w:ilvl w:val="2"/>
          <w:numId w:val="1"/>
        </w:numPr>
        <w:rPr/>
      </w:pPr>
      <w:bookmarkStart w:id="568" w:name="__RefHeading___Toc4601387_211673320"/>
      <w:bookmarkStart w:id="569" w:name="_Toc197"/>
      <w:bookmarkEnd w:id="568"/>
      <w:r>
        <w:rPr>
          <w:rtl w:val="true"/>
        </w:rPr>
        <w:t>حرز مفصل امام جواد</w:t>
      </w:r>
      <w:bookmarkEnd w:id="56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حرز، يا تعوذي كه امام جواد عليه‌السلام براي حفظ فرزندش امام علي النقي الهادي عليه‌السلام نوشت و فرمود كه اين دعا را به دست او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جماعتي از آن جمله ابي‌المفضل از ابواحمد عبدالله بن حسين بن ابراهيم العلوي، از پدرش از عبدالعظيم ابن عبدالله حسني رضي الله عنه روايت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اباجعفر محمد بن علي عليهماالسلام اين تعويذ را براي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أبي‌الحسن كه كودك و در گهواره بود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به آن تعويذ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حرز و تعويذ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و لا حول و 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الملائكة و الروح و النبين و المرسلين، و قاهر من في السماوات و الأرضين، و خالق كل شي‌ء و مالكه، كف عني بأس أعدائنا و من أرادنا بسوء من الجن و الانس، و أعم أبصارهم و قلوبهم، و اجعل بيننا و بينهم حجابا و حرسا و مدفعا إنك ربنا، و لا حول و لا قوة إلا بالله، عليه توكلنا و إليه أنبنا و هو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عافنا من كل سوء، و من شر كل دابة أنت آخذ بناصيتها و من شر ما سكن في الليل و النهار، و من كل سوء و من شر كل ذي شر، رب العالمين، و اله المرسلين، صل علي محمد و آل أجمعين، و خص محمدا و آله بأتم ذلك و لا حول و لا قوة إلا بالله العلي العظيم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أو من و بالله أعوذ و بالله اعتصم و بالله أستجير و بعزة الله و منعته امتنع من شياطين الانس و الجن و من رجلهم و خيلهم و ركضهم و عطفهم و كيدهم و شرهم و شر ما يأتون به تحت الليل و تحت النهار من البعد و القرب، و من شر الغائب و الحاضر و الشاهد و الزائر أحياءا و أمواتا و أعمي و بصيرا و من شر العامة و الخاصة، و من شر نفسي و وسوستها، و من شر الدياهش و الحس و اللمس و اللبس و من عين الجن و الإنس و بالإسم الذي اهتز به عرش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أعيذ ديني و نفسي و جميع ما تحوط عنايتي من شر كل صورة و خيال أو بياض أو سواد أو تمثال أو معاهد أو غير معاهد ممن سكن الهواء و السحاب و الظلمات و النور و الظل و الحرور و البر و البحور و السهل و الوعور و الخراب و العمران و الاكام و آلاجام و المغائض و الكنائس و النواويس و الفلوات و الجبانات من المصادرين ممن يبدو بالليل، و ينشر بالنهار و بالعشي و الابكار و الغدو و الآصال، و المربئين و الأسامرة و الأفاترة و الفراعنة و الأبالسة و من جنودهم و أزواجهم و عشائرهم و قبائلهم، و من همزهم و لمزهم و نفثهم و وقاعهم و أخذهم و سحرهم و ضربهم و عينهم و لمحهم و احتيالهم و أخلافهم و من شر كل ذي شر من السحرة و الغيلان و ام الصبيان و ما ولدوا و ما وردوا و من شر كل ذي شر داخل و خارج و عارض و متعرض و ساكن و متحرك و ضربان عرق و صداق شقيقة و ام ملدم و الحمي و المثلثة و الربع و الغب و النافضة و الصالبة و الداخلة و الخارجة و من شر كل دابة أنت آخذ بناصيتها إنك علي 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صل علي محمد و آل محمد و سلم كثيرا</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راوي اين حرز حضرت عبدالعظيم حسني عليه‌السلام است و امام جواد عليه‌السلام براي</w:t>
      </w:r>
      <w:bookmarkStart w:id="570" w:name="pg526_8128"/>
    </w:p>
    <w:p>
      <w:pPr>
        <w:pStyle w:val="BookText"/>
        <w:rPr/>
      </w:pPr>
      <w:bookmarkEnd w:id="570"/>
      <w:r>
        <w:rPr>
          <w:rFonts w:ascii="IRNazanin" w:hAnsi="IRNazanin" w:eastAsia="IRNazanin"/>
          <w:color w:val="111111"/>
          <w:sz w:val="28"/>
          <w:sz w:val="28"/>
          <w:szCs w:val="28"/>
          <w:rtl w:val="true"/>
          <w:lang w:bidi="fa-IR"/>
        </w:rPr>
        <w:t>مصونيت فرزندش امام هادي عليه‌السلام نگاشت، ما نيز براي تيمن و تبرك نقل كرديم، شايد مورد استفاده علاقه‌مندان گردد و نگارنده را از دعاي خير فراموش نكنند</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4601389_211673320"/>
      <w:bookmarkStart w:id="572" w:name="_Toc198"/>
      <w:bookmarkEnd w:id="571"/>
      <w:r>
        <w:rPr>
          <w:rtl w:val="true"/>
        </w:rPr>
        <w:t>امام جواد از نظر تاريخ</w:t>
      </w:r>
      <w:bookmarkEnd w:id="572"/>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لازم است براي جلب توجه مبتديان دبيرستان‌ها و غيره كه درباره‌ي تاريخ مشكوك هستند و گمان مي‌كنند كه تاريخ دين نيز مانند تاريخ سياسي است، يك مقدمه كوتاهي بياورم تا مطلب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تدريس منطق و فلسفه و بيان فلسفه‌ي تاريخ، دانشجويي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تاريخ ائمه، و اديان نيز مانند تاريخ سياسي در اين تزلزل و تشتت است، و ما بايد بدان، به نظر ترديد بنگريم،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درسي كه براي آن‌ها گفته شد جهت ثبت تاريخ مي‌نويسم كه خوانندگان بين حقيقت و مجاز فرق بگذارند و بدانند كه چهره‌ي زيباي حقيقت هيچ وقت مخفي و مستور نخواهد ماند و اگر چند صباحي ناپيدا باشد باز پرتو خود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حكما و مورخان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 تاريخ فصلي باز كرده‌اند، و روش علوم تاريخي را براي شناختن جوامع نگاشته‌اند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عبارت است از مطالعه و تفحص در گذشته‌ي جوامع بشري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از حوادث خصوصي و اتفاقي بحث مي‌كند و اين حوادث عينا تكرار نمي‌شود، زيرا شرايط زمان و مكان قابل برگشت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تقسيم شده به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حقوقي، ديپلماسي، نظامي، اقتصادي، ادبي ديني، تاريخ آراء و عقايد، تاريخ آداب و عادات و رسوم و ادبيات منظوم و منثور و هنرهاي زيبا و صنايع ظريفه و فنون مستظرفه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همه به صورت علوم تاريخي شناخته شده، تاريخ را علم خاصي شناخته‌اند و براي آن فلسفه‌ي تاريخي قايل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تاريخ فقط در مورد نقل وقايع گذشته بود و بيشتر جنبه‌ي ادبي و هنري داشت، بلكه سرگذشت سلاطين و رجال سياسي را مي‌نوشتند و حتي اصل موضوع را مورد بررسي قرار نمي‌دادند، بلكه رجال سياسي را موضوع بحث قرار داده و به تأثير آن‌ها در امور اشاره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روابط تاريخ را با مناسباتي كه نسبت به وقايع داشته، مورد بررسي قرار مي‌دهند و به كشف علل و عوامل وقوع حوادث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كشف علل و اسباب اتفاقات تاريخي از گواهي مردان و شهادت اسناد و مدارك و كتيبه‌ها و سبك ساختمان‌هاي باقي مانده، يا حفريات زيرزمين مسكوني ملل قديمه، يا خطوط و فرمان‌هاي سلاطين و احكام صادره‌ي مقامات عاليه عصري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استفاده از همه اين وسايل براي يك نفر غير ممكن است، بايد به حكم استقراء و كاوش از نتيجه‌ي زحمات و مطالعات ديگران استفاده كرده و در تاريخ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فلاسفه‌ي امروز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علماي طبيعي به وسيله‌ي مشاهده، تجربه و قياس گياهان، يا جانوران، يا عناصر و مواد و مواليد را مي‌شناسند و طبقه‌بندي مي‌كنند و روي خواص و آثار آن‌ها قضاوت و حكم مي‌نمايند؛ مورخان نيز بايد به حكم مشاهد، تجربه و استقراء روابط و مناسبات وقايع و حوادث را با يكديگر از جهت كم و كيف سنجيده و تحقيق نموده و روي آن حكم نمايند و اين فلسفه براي تاريخ يك فرضيه و تئوري است كه تاكنون در خارج مصداق نيافته، بلكه يك مفهوم كلي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هرگز نمي‌توان همه‌ي جوامع بشري را بدين شرايط شناخت، مگر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يك شعبه و رشته‌ي مخصوصي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تاريخ دين، آن رشته‌ي مخصوصي است كه چون مقيد به عقايد و ايمان و انديشه و افكار اوليه‌ي بشر است و به حكم استقراء از آغاز آفرينش تاكنون نسبت به اين رشته با تمام شرايط و توجه به زمان و مكان و نسبت روابط و مناسبات اتفاقيه آن را در هر عصر و با هر شرايطي و با هر شخصي بوده، ضبط و تحقيق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تحقيق در شناخت يك پادشاه، يا يك واقعه‌ي تاريخي همانند مشروطيت بر هيچ كس وجوب و لزومي ندارد كه درباره‌ي آن تحقيق كند، ولي درباره‌ي دين و اديان و پيامبر اسلام صلي الله عليه و آله يا نبوت عامه مثل شناخت حضرت ابراهيم خليل عليه‌السلام از وظايف اوليه هر بشري است، چرا كه دين از ضروريات و نيازهاي اوليه آدمي است و زيستن بشر بدون دين محال و يا مشكل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مقدمه بايد اعتراف كرد كه شناخت يك امام و زعيم ديني، يا يك دين و شرايط آن، قابل قياس با شناخت يك پادشاه و يا يك انقلاب سياسي نيست، زيرا ما در عمر خويش ديده‌ايم كه هيچ وقت قلم آزاد نبوده است و حقايق تاريخي را نگذاشته‌اند بنويسند و آنچه در اعصار گذشته نسبت به تاريخ سياسي و سوق الجيشي نوشته‌اند بر حسب ميل كارگردانان عصر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 اجبار و قدرتي كه داشته‌اند كه امروز هم همان شرايط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تاريخ‌هاي ديگري هم معمول نبوده است، از اين رو متأسفانه در گذشته نسبت به همين تاريخ سياسي حقايق مكتوم بوده و همه‌ي رشته‌هاي مختلفي كه در تاريخ بوده است، آن هم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مي‌توان روش تحقيقي تاريخي را به كار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يك امام و پيشواي ديني كه مورد استقبال و توجه اكثريت قريب به اتفاق مردم عصر بوده، نه تنها حقايق مكتوم نمانده است، بلكه به قلم و زبان بدانديشان هم حقايقي كه به حكم استقراء و تواتر گفته و روايت شده و مناقب و</w:t>
      </w:r>
      <w:bookmarkStart w:id="573" w:name="pg526_8131"/>
    </w:p>
    <w:p>
      <w:pPr>
        <w:pStyle w:val="BookText"/>
        <w:rPr/>
      </w:pPr>
      <w:bookmarkEnd w:id="573"/>
      <w:r>
        <w:rPr>
          <w:rFonts w:ascii="IRNazanin" w:hAnsi="IRNazanin" w:eastAsia="IRNazanin"/>
          <w:color w:val="111111"/>
          <w:sz w:val="28"/>
          <w:sz w:val="28"/>
          <w:szCs w:val="28"/>
          <w:rtl w:val="true"/>
          <w:lang w:bidi="fa-IR"/>
        </w:rPr>
        <w:t xml:space="preserve">فضايل ائمه‌ي دين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نقل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نه تنها زور و قدرت سر نيزه نبوده، بلكه عقل و استدلال حكومت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زندگاني امام جواد عليه‌السلام نيز از همين نمونه‌هاي تاريخي است كه عقلا و خردمندان دانش‌پژوه و معارف‌پرور در هر عصري تحقيق نموده و دست به دست داده تا امروز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امام جواد عليه‌السلام در سن هفت و هشت سالگي مشهور و مورد اتفاق همه مسلمانان است و تاريخ زندگاني علمي و كمالي آن حضرت را نمي‌توان انكار نمود، چرا كه او ميوه‌ي درخت ولايت مطلقه‌ي اميرالمؤمنين عليه‌السلام و نتيجه‌ي باب مدينه‌ي علم است كه به وحي و الهام به او رسيده است</w:t>
      </w:r>
      <w:r>
        <w:rPr>
          <w:rFonts w:eastAsia="IRNazanin" w:cs="IRNazanin"/>
          <w:color w:val="111111"/>
          <w:sz w:val="28"/>
          <w:szCs w:val="28"/>
          <w:rtl w:val="true"/>
          <w:lang w:bidi="fa-IR"/>
        </w:rPr>
        <w:t>.</w:t>
      </w:r>
    </w:p>
    <w:p>
      <w:pPr>
        <w:pStyle w:val="Heading3"/>
        <w:numPr>
          <w:ilvl w:val="2"/>
          <w:numId w:val="1"/>
        </w:numPr>
        <w:rPr/>
      </w:pPr>
      <w:bookmarkStart w:id="574" w:name="__RefHeading___Toc4601391_211673320"/>
      <w:bookmarkStart w:id="575" w:name="_Toc199"/>
      <w:bookmarkEnd w:id="574"/>
      <w:r>
        <w:rPr>
          <w:rtl w:val="true"/>
        </w:rPr>
        <w:t>خلاصه و نتيجه كتاب</w:t>
      </w:r>
      <w:bookmarkEnd w:id="575"/>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زندگاني بيست و پنج ساله امام جواد عليه‌السلام به ما حساس‌ترين درس علم، فضيلت و كمال را مي‌آموزد كه ناگزير بايستي با مقدمه‌اي اين نكته لطيف را به عرض خوانندگان عزيز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نشئه‌ي زندگي طبيعي هر چه مي‌بيند معلول علت ظاهري و باطني است، خواه علت را بشناسيم يا علت را نشناسيم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آلام زندگي و سوانح و انقلابات را بايد معلول علل و عواملي دانست كه قابل اشاره حسيه، يا غير قابل اشاره‌ي حسيه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مشهود و محسوس است اين كه در اين زندگي مادي فردي و اجتماعي يك نيروي غير محسوس حكم فرماست كه بيشتر وقت‌ها امور را برخلاف سير طبيعي نشان مي‌دهد و يا حوادث را خلاف جريان آب برمي‌گرداند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خرق عادت، يا سير در جهت مخالف طبيعت، يا شناوري بر خلاف مجاري آب، همه نمونه‌ي قدرت خارج تصورات انسان است كه در زواياي زندگي</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مي‌باشد و آئينه‌ي حيات يك سلسله اموري را مشاهده مي‌كند كه درست برعكس سير طبيعي است و اگر بخواهند نظير آن را بيابند، يا به وجود آورند هر قدر نيروها و توانايي‌ها را به هم وصل نمايند و شدت و عدت و مدت دهند قادر به ايجاد يك امر كوچكي كه خلاف طبيعت باشد نيستند و اين مشاهدات و تجارب نشان مي‌دهد كه نيروي فعاله‌ي عالم بسيار شديد القوي است و چه بهتر كه اين معني را در ضمن مثلي بياوريم تا مطلب روشن‌تر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طبيعت بر اين است كه بشر از پدر و مادري به وجود آيد، ولي به حكم نقل و تاريخ و حس و شهود ميليون‌ها بشر ديده شده كه زني بدون شوهر و زمان حمل و مدت بارداري فرزند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خرق عادت و اين اعجاز در طبيعت موجب شد كه بشر خردمند اين نيروهاي طبيعي را از قدرت ديگري دانسته و بدان متكي گرديده كه هر فرزندي كمتر از سه كيلو داشت، يا كمتر از شش ماه در شكم مادر بماند تكامل او درست نيست و بقا و دوام نمي‌آورد، يا آن كه تا به كمال نيروي طبيعي نرسد نمي‌تواند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حضرت عيسي عليه‌السلام بدون اقامه تكاملي در شكم مادر، بدون پدر و بدون وزن و حجم طبيعي به دنيا آمد و سخن گفت و خط سير بشر را منعكس نموده و ميليون‌ها بشر پيرو او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خواص اجسام ديده مي‌شود كه هر عنصري خاصيتي دارد غير قابل انفكاك و تجزيه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 در اثر وضعي خود مي‌سوزاند و نمي‌توان آتش را بدون روشني و حرارت تصور نمود و عقلا هم محال و ممتنع مي‌دانند كه آتش بدون حرارت و يا 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به حكم تواتر اخبار تاريخي ديديم كه يك مرد آسماني در ميان آتش رفت و آتش بر او سبز و گلستان شد، يعني اثر وضعي آتش برداشته و مرتفع گرديد و خاصيت سوزاندن از او سلب شد و حضرت ابراهيم خليل به نص قرآن مجيد كه او</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حكم خداپرستي و توحيد در آتش نمرود افكندند بدان شرحي كه در تاريخ انبيا نوشته‌ايم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نار كوني بردا و سلاما علي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ابراهيم سرد و سالم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انبوه آتش به سلامت جان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خداوند در آب رطوبت و سياليت قرار داده كه هر كس در آن افتد غرق شود و يا نتواند در جايگاه و مقري قرار گيرد؛ ولي حضرت موسي كليم الله با ضربه يك عصا توانست آب را بشكافد و دريا را خشك كند و به سلامت از تعقيب دشمن جان به سلامت برد، و يا با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چوبي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تن وسايل سحره را محو و نابود نموده و خط سير بني‌اسرائيل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عنوان مثال در شكم ماهي، نيروي هاضمه و سير در اعماق دريا و ظلمات، درون ماهي زندگي و بقا غير قابل تصور است، ولي با يك ايمان و عقيده و يقين و جزم و حزمي شخص حضرت يونس عليه‌السلام رفت و خود را به جرم تمرد، يا انعطاف به دريا انداخت و درون ماهي قرار گرفت و در درياها سير كرد و يا به قول عرفا و به مصداق سخن رسول‌الله صلي الله عليه و آله به معراج خويش پرداخت و بعد هم در كنار دريا بيرون آمد و بدن نرم او در سايه‌ي برگ پهن كدو مصونيت يافت، تا برپا خواست و به وظيفه‌ي خويش قيام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خرق عادات طبيعي، يا خلاف سنن عادي براي بشر اعجاب آميز و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آنكه بندگان خود را بدين حقايق آشنا سازد و به نيروي شديد القواي غير قابل اشاره‌ي حسيه جهان وجود مقر و معترف نمايد در هر عصري يك سري از اسرار نهاني عالم را بدين صورت‌ها به مردم جهان نموده است تا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تدبير خلايق آري هست تقدير خداي ذوالمنن</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قاعده امكان ندارد كه كودك تازه متولد سخن بگويد، ولي عيسي بن مريم عليه‌السلام در روز تولدش كه همه مردم آن عصر انگشت حيرت به دندان گرفته بودند با كمال فصاحت و بلاغت قابل فهم عموم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عبدالله آتاني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رسول خدا هستم كه به من كتاب آسماني نازل شده تا شما را هدايت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آنكه سر بريده سخن بگويد كه هزاران نفر ببيند و بر خود بلرزند كه چگونه سري كه از بدن جدا شده بتواند سخن بگويد و جز اين نيست كه نيروي قواي غير مرئي زبان او را به حركت آورده تا آيات قرآن و سوره‌ي 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مرموزترين اسرار آفرينش را براي به شگفت آوردن مردم و فاش كردن سري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سلسله مطالب كه خرق عادت است نشان مي‌دهد كه قدرت فوق العاده، در اين نشئه عالم طبع حكومت دارد كه شناخت آن به تمام جهات غير قابل امكان است و آن قوه درك مي‌شود ولي محسوس نيست و انكار آن هم غير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زندگاني كوتاه امام جواد عليه‌السلام نماينده‌ي اين حقيقت غيرقابل انكار است كه آن حضرت دوران كودكي و خردسالي داراي آن مدارج و مراتب علمي و قدرت و نيروي معنوي بود و با منبع چشمه سار علوم لم يزلي ارتباط و پيوستگي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عليه‌السلام از سازمان شبكه علمي انبيا و اوليا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سرچشمه‌ي علوم الهي وحي و الهام مي‌گرفتند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آموخته و در مكتب ربوبي پرورش يافته و به اسرار و رموز عالم آفرينش از خردسالي واقف و مطلع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حضرتش در سن هفت و هشت سالگي بود كه ودايع امامت به او سپرده شد و در نه سالگي و ده سالگي بود كه با شيخ الفقها و المجتهدين يحيي بن اكثم به مناظره‌ي علمي پرداخت و با خردمندان و دانشمندان عباسي بحث علمي كرد و همه را مجاب و مقهور نمود و قدرت و نيروي علمي خود را نشان داد و بارها خليفه‌ي</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عباسي، پدر زن خود را به اسرار و رموز عالم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معجزه علمي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ساخت و مأمون كه شخصا دانشمندترين خلفاي بني‌عباس است به عظمت روحي و علو مقام و درجه كمال آن حضرت اقرار نمود، در حالي كه آن بزرگوار هنوز سنين عمرش به يقين از دوازده سال نگذشته بود، امتحانات علمي و فضيلتي و اخلاقي خود را داد و همه رجال كشوري و لشكري دربار خلافت، او را ميوه درخت نبوت و حاصل تربيت خاندان امامت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آئينه سر تا پانماي پدرش حضرت علي بن موسي الرضا عليهماالسلام بود و به اين جهت جسما و جانا به ابن‌الرضا تعبير و تعريف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فرزند برومند ارجمند امام هشتم مي‌شناختند و خودش هم صفات بارز امامت را در مراحل مختلفي كه پيش آمد به مردم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خوارق عادات و قدرت علمي و توانايي شگفت انگيزي كه در اطوار مختلف از خود نشان داد امامت او را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در فضايل نفساني، علم تقوي، زهد، پرهيزكاري، جود و بخشش، صفح و گذشت، علو طبع و مناعت و عزت نفس همانند پدر و اجداد معصومينش مي‌زيست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آئينه كمال و فضيلت و جامع جميع صفات امامت بود و در حقيقت، امام مظلوم و محروم از زندگاني و آزادي حيات گرديد، زيرا از ده تا بيست و پنج سالگي با زني محشور بود كه سوهان روح و جنس مخالف و عذاب اليم بود و او را به مصيبت بزرگي مبتلا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مدت هفده سال امامتش كه از سن هشت سالگي آغاز شد،</w:t>
      </w:r>
      <w:bookmarkStart w:id="576" w:name="pg526_8136"/>
    </w:p>
    <w:p>
      <w:pPr>
        <w:pStyle w:val="BookText"/>
        <w:rPr/>
      </w:pPr>
      <w:bookmarkEnd w:id="576"/>
      <w:r>
        <w:rPr>
          <w:rFonts w:ascii="IRNazanin" w:hAnsi="IRNazanin" w:eastAsia="IRNazanin"/>
          <w:color w:val="111111"/>
          <w:sz w:val="28"/>
          <w:sz w:val="28"/>
          <w:szCs w:val="28"/>
          <w:rtl w:val="true"/>
          <w:lang w:bidi="fa-IR"/>
        </w:rPr>
        <w:t>رهبري مسلمانان را به عهده داشت و در تمام شئون زندگي اجتماعي با كمال قدرت و توانائي عملا رهبر علم و فضيلت و كمال و رياست مردم و مجري احكام شريعت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امام جواد عليه‌السلام در هيچ مكتبي درس نخوانده و در مسند هيچ معلمي ننشته بود، بلكه فقط از مكتب امامت و سيادت رضوي علم و دانش فرا گرفت و متوجه شديم كه در مدت كوتاه عمر خود، در همه علوم وقوف و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گياه و نبات شناسي، جانور و حيوان شناسي، در علم النفس و انسان شناسي، در دين و مكارم اخلاق، در سياست و رهبري اجتماع در عصر خود نظير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كه انبياي سلف هر يك به تنهايي داشتند آن حضرت جامع همه‌ي معجزات انبيا بود و براي اثبات امامت خود، در موقع ضرورت چنان اعجاز مي‌كرد تا منصب امامت خود را به همه‌ي معاصرين ابلاغ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مقام علمي با آن كه جوان بود، دقيق‌ترين مسايل و معظل‌ترين فروع فقه را حل و هضم نموده و به مردم آموخت و حقيقت دانش و بينش را عملا به مسلمانان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بايد دوستان خود را از زندان نجات داده، آن جا كه بايد توجه مردم را به خدا از راه دعا جلب نموده و آن جا كه بايد ابراز علم و قدرت كند دريغ نداشت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داستان رهايي اباصلت را كه پيشتر اشاره كرديم، بار ديگر مي‌آوريم</w:t>
      </w:r>
      <w:r>
        <w:rPr>
          <w:rFonts w:eastAsia="IRNazanin" w:cs="IRNazanin"/>
          <w:color w:val="111111"/>
          <w:sz w:val="28"/>
          <w:szCs w:val="28"/>
          <w:rtl w:val="true"/>
          <w:lang w:bidi="fa-IR"/>
        </w:rPr>
        <w:t>.</w:t>
      </w:r>
    </w:p>
    <w:p>
      <w:pPr>
        <w:pStyle w:val="Heading3"/>
        <w:numPr>
          <w:ilvl w:val="2"/>
          <w:numId w:val="1"/>
        </w:numPr>
        <w:rPr/>
      </w:pPr>
      <w:bookmarkStart w:id="577" w:name="__RefHeading___Toc4601393_211673320"/>
      <w:bookmarkStart w:id="578" w:name="_Toc200"/>
      <w:bookmarkEnd w:id="577"/>
      <w:r>
        <w:rPr>
          <w:rtl w:val="true"/>
        </w:rPr>
        <w:t>زندان رفتن اباصلت و نجات او</w:t>
      </w:r>
      <w:bookmarkEnd w:id="57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اباصلت هروي، از رجال نامدار خراسان و از اصحاب امام رضا عليه‌السلام و سياستمداران دولت مأموني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اباصلت با آن كه از رجال كشوري و اركان دولت مأمون بود، از خواص اصحاب و درباريان امام هشتم و دربان آن حضرت به شمار مي‌رفت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در ميان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نفوذي داشت و همه اعيان و اشراف او را مي‌شناختند و براي او احترامي قايل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به هنگام مسموميت، اباصلت را احضار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زودي از اين سم مهلكي كه به من خورانيده‌اند از دنيا خواهم رفت و مأمون مي‌خواهد قبر مرا پشت قبر پدرش هارون قرار دهد و خدا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جديت مي‌كند كه قبر هارون قبله‌ي قبر من قرار گيرد، ولي هر چه كلنگ بزنند ذره‌اي از خاك آن جا كنده نخواهد شد، تو دستور بده در اين نقطه كه مي‌گويم قبر مرا طرف قبله قبر هارون، بكنند، چون حفر كنند قبري نمايان خواهد شد كه ذوالقرنين براي من كنده است و آن جا آب پديدار مي‌شود و چندين ماهي پيدا مي‌شود، ماهي بزرگي همه آن ماهي‌ها را خواهد خورد، تو اين دعايي را كه من به تو تعليم مي‌كنم بخوان، آب فرو مي‌رود و زمين قبر خشك مي‌شود و ماهي محو مي‌گردد، مرا در همان قبر دفن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امام رضا عليه‌السلام عمل كردم، مأمون از اين عمل سخت نگران و مغموم شد، روز بعد مرا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دعايي كه ابوالحسن به تو تعليم داد براي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فكر كردم دعا از نظرم محو شده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اصرار كرد، و من هم به راستي يادم رفته بود، مأمون خشمناك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را به زندان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دوستي با رجال لشكري و كشوري از آن‌ها مي‌خواهم كه مرا از زندان بيرون خواهند آورد، به زندان رفتم، كم كم يكسال طول كشيد و نگران شدم و به هر كس متوسل شدم نتيجه نداد، تا يك شب خواب ديدم كه هاتفي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ابن‌الرضا محمد بن علي التقي الجواد عليهماالسلام متوسل</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نمي‌شوي تا تو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شدم، و فوري متوسل به امام جواد عليه‌السلام شدم، ناگهان ديدم جواني از درب زندان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برخيز بيرون برو، كسي تو را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با او از زندان خارج شدم و هيچ كس مرا نديد و من از طوس به هرات رفتم و آن جا بودم تا مأمون مرد و من آزاد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معجزه‌اي بود كه امام جواد عليه‌السلام اباصلت را از زندان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اين گونه ادعيه و اذكار براي انجام منظور خاصي است و همان نيروي خارق العاده كه حافظه را تقويت مي‌كند از حافظه هم محو مي‌كند، تا مبادا مورد سوء استفاده قرار گيرد و دعاي تعليمي به اباصلت به همين منظور بود و چون مأمون از جهت علم و دانش امام را مي‌شناخت و مي‌دانست او مخزن علوم و اسرار الهي است، مي‌خواست از تعليمات آسماني آن حضرت عليه‌السلام براي كارهاي دنياي استفاده كند از اين رو، خداوند از حافظه‌ي اباصلت محو كرد تا به مأمون نياموزد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مقدمه ديديم در زندگاني كوتاه امام نهم عليه‌السلام آن اصلي كه مورد توجه همه‌ي انبيا و اوليا بود، از آن حضرت ظهور و بروز يافته است و آن اقرار و اعتراف به يك قدرت خارق العاده‌اي از عالم ايجاد است كه پيوسته در ادوار مختلف عالم آفرينش هر زماني كه بشر انحراف پيدا مي‌كرد و به اقتضاي زمان و مكان و شرايط محيط قدرت ربوبي را در عالم ظاهر مي‌ساخت، تا بشر در پيشگاه تعليمات آسماني سر تواضع خم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حضرت جوادالائمه عليه‌السلام و شخصيت علمي و اخلاقي آن حضرت نماينده‌ي اين حقيقت بود كه قدرت را در مراحل حياتي خود نشان مي‌داد و عقول خردمندان در ساحت كبريائيش حيران و تسليم اراده خلاقيت او مي‌گرديدند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نوشتار كوشيد كه بتواند اين حقيقت را روشن سازد و يك</w:t>
      </w:r>
      <w:bookmarkStart w:id="579" w:name="pg526_8139"/>
    </w:p>
    <w:p>
      <w:pPr>
        <w:pStyle w:val="BookText"/>
        <w:rPr/>
      </w:pPr>
      <w:bookmarkEnd w:id="579"/>
      <w:r>
        <w:rPr>
          <w:rFonts w:ascii="IRNazanin" w:hAnsi="IRNazanin" w:eastAsia="IRNazanin"/>
          <w:color w:val="111111"/>
          <w:sz w:val="28"/>
          <w:sz w:val="28"/>
          <w:szCs w:val="28"/>
          <w:rtl w:val="true"/>
          <w:lang w:bidi="fa-IR"/>
        </w:rPr>
        <w:t>وسيله‌اي از توسل و تمسك به آستانه‌ي امام جواد عليه‌السلام را به دست خوانندگان دهد كه ذخيره عقبات زندگي اين نشئه گردد و اميد است به قدر استطاعت و شرايط موجود اين وظيفه و منظور مقدس را انجام داده باشد و مورد قبول و استقبال همه قرار گيرد و به پاداش آن، نگارنده را از دعاي خير فراموش نكنند</w:t>
      </w:r>
      <w:r>
        <w:rPr>
          <w:rFonts w:eastAsia="IRNazanin" w:cs="IRNazanin"/>
          <w:color w:val="111111"/>
          <w:sz w:val="28"/>
          <w:szCs w:val="28"/>
          <w:rtl w:val="true"/>
          <w:lang w:bidi="fa-IR"/>
        </w:rPr>
        <w:t>.</w:t>
      </w:r>
    </w:p>
    <w:p>
      <w:pPr>
        <w:pStyle w:val="Heading3"/>
        <w:numPr>
          <w:ilvl w:val="2"/>
          <w:numId w:val="1"/>
        </w:numPr>
        <w:rPr/>
      </w:pPr>
      <w:bookmarkStart w:id="580" w:name="__RefHeading___Toc4601395_211673320"/>
      <w:bookmarkStart w:id="581" w:name="_Toc201"/>
      <w:bookmarkEnd w:id="580"/>
      <w:r>
        <w:rPr>
          <w:rtl w:val="true"/>
        </w:rPr>
        <w:t>مناجات يا عرض ادب و تشكر</w:t>
      </w:r>
      <w:bookmarkEnd w:id="581"/>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أطعتك في أحب الأشياء إليك و هو التوحيد و لم أعصك في أبغض الأشياء إليك و هو الكفر</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در محبوب‌ترين چيزها در پيشگاه تو اطاعت كردم و آن توحيد و يكتاپرستي است و در منفورترين چيزها در پيشگاهت تو را معصيت نكرده و آن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و زبان كه برآيد كز عهده‌ي شكرش بدر آيد اگر در همه عمر و در تمام ساعات بيداري موفق به سپاس و ستايش تو باشم باز از عهده‌ي شكر كوچكترين نعمت‌هاي تو برنمي‌آيم چه جاي آن كه در فشار ناملايمات قرار گرفته و از سپاسگزاري تو غافل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شباب اسير تمايلات بودم و پيوسته مصونيت خود را از پيشگاه تو مسألت مي‌نمودم، تا آن روزي كه توفيق زيارت خانه‌ي خود را به اين بنده دادي و دامن كبريايي پرده كعبه را گرفته از ساحت قدس ربوبي تو جز اين نخواستم كه هر چه خير و صلاح و سعادت بنده است، عنايت فرمايي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نمي‌دانستم چنانچه امروز هم نمي‌دانم آيا علم، مال، مقام، منصب و غيره موجب رستگاري آخرت است يا نه؟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مي‌دانم كه بندگي و اطاعت امر، موجب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مي‌داني كه از مال دنيا هيچ نخواستم جز آن كه كفايت كار خويش را به تو واگذاشتم و از تو خير و مصلحت را خواستم كه به من آموختي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افوض أمري إلي الله إن الله بصير بالعباد</w:t>
      </w:r>
      <w:r>
        <w:rPr>
          <w:rFonts w:eastAsia="IRNazanin" w:cs="IRNazanin"/>
          <w:color w:val="111111"/>
          <w:sz w:val="28"/>
          <w:szCs w:val="28"/>
          <w:rtl w:val="true"/>
          <w:lang w:bidi="fa-IR"/>
        </w:rPr>
        <w:t xml:space="preserve">»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بنده‌ي تو نادان و عاجز از اصلاح كار خويش است و ناتوان نسبت به مصالح زندگاني خود و عاجز از جلب منفعت و دفع ضرر است آيا علم، مال، مقام، منصب، زن، فرزند و غيره وجود و فقدان كدام يك در پيشگاه تو موجب سعادت و رستگاري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لا علم لنا إلا ما علمتنا إنك أنت العلم الحكيم</w:t>
      </w:r>
      <w:r>
        <w:rPr>
          <w:rFonts w:eastAsia="IRNazanin" w:cs="IRNazanin"/>
          <w:color w:val="111111"/>
          <w:sz w:val="28"/>
          <w:szCs w:val="28"/>
          <w:rtl w:val="true"/>
          <w:lang w:bidi="fa-IR"/>
        </w:rPr>
        <w:t xml:space="preserve">)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تحير خود از ساحت كبريايي تو درخواست نمودم هر چه خير و صلاح و مصلحت است براي اين بنده‌ي خود پيش آوري و از هر چه موجب شقاوت است بازداري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شكر اين نعمت گزارم كه در خواست بنده‌ي ضعيف خود را پذيرفتي و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أدعوني استجب لكم</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دعاي نمودام و مستجاب كردي و ابواب نعمت و رحمت به سويم گشودي و از نقمت بليتم رهاندي؟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بودي كه بنده خود را به بارگاهت دعوت نمودي و در سفر مكه گوشت بدن او را آب كردي و گوشت بهتري روياندي و بهبودي دادي و در آخر سفر جز تو يار و غمگسار و پرستاري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كه توفيق دامنه داري عنايت فرمودي تا با علاقه‌مندي به كسب علم و كمال بپردازم تو الهام فرمودي كه به هر نقطه و هر شهر و كشوري وارد مي‌شوم از خدمت علما، كتابخانه‌ها و معمرين اهل فضل و دانش آن جا بهره‌مند گردم و به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و تتبع و تحقيق در اخبار آل محمد عليهم‌السلام پرداخته و به نوشتن شرح حال پيامبر و اوليا و اوصياي آن‌ها الهام و رهبري فرمودي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نمي‌كنم كه رؤياي صادقه به آيات قرآن مرا به كاري كه امروز نتيجه آن را بر خود مي‌بينم، هدايت فرمودي و در خواب جمال باهر النور احمدي نخست وزير دولت ابد مدت خود را به من نشان دادي و خاندان عصمت و طهارت او را به من معرفي كردي و روش اين كار را از يكي از شاگردان مكتب ولايت كه شهيد راه آزادي دين شده بود هدايت فرمودي و از ترديد و تزلزل فكري نجات بخشيدي؟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توفيق دامنه‌دار بود كه اكنون بيش از بيست سال است كه شب و روز، زمستان و تابستان در سرما و گرما، در حضر و سفر شايق تحقيق و تتبع علوم اسلامي و احاديث آل محمد عليهم‌السلام گرديده‌ام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بيست سال از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كه از سفر مكه مراجعت نموده‌ام خود نمي‌دانستم چه كنم؟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پس آينه طوطي صفتم داشته‌اند آن چه استاد ازل گفت بگو مي‌گويم از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به مدت ده سال از راديو تهران به صورت مجاني سخنراني نمودم و صدها مقاله اخلاقي، علمي و تاريخي ديني در جرايد كشور و قريب صد جلد تأليف كه هر مجلد قريب پانصد صفحه مي‌باشد و بيش از چهل مجلد آن چاپ شده محصول توفيق رباني و هدايت و ارشاد عالم غيبي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 مي‌داني كه در اين مدت از درون و بيرون خانه چه مشقت‌ها و سختي‌ها در بحراني‌ترين دوره انحطاط اخلاقي عصر متحمل شدم و با مواجه شدن جنگ جهاني دوم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مهاجرت، خانه به دوشي، ناملايمات، حوادث كمرشكن با عفت نفس و مناعت طبع و علاقه به مطالعه و تحقيق و تتبع و تحرير در تمام ساعات بيداري و شكيبايي و صبر در قبال محروميت‌ها تا امروز همه از فضل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ميوه‌اي كه از پي آن بنشاندمش نهال امروز در مقابل خود بينمش عيان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بودي كه بنده‌ي خود را به اين خدمت بزرگ راهنمايي فرمودي و توفيق دادي تا بيست سال تمام بتوانم بيش از پنجاه جلد كتاب بنويسم و به چاپ رسانده و تصحيح و غلطگيري كرده و تجديد چاپ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مي‌داني در اين كاري كه و تنها بودم، جز زن و فرزندانم كه گاهي با همه‌ي مشكلات دوران تحصيل خود و اداره امور زندگي مرا ياري مي‌كردند، كسي را نداشتم تا كمك تحريري، يا فكري، يا مالي به من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فضل و عنايت تو بود كه فكري چون ساعت خودكار به بنده‌ي خود دادي تا در همه گرفتاري‌هاي داخلي و با فقدان همه وسايل خارجي به هدف مقدس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تأليف و طبع و نشر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حافظه و حواس باطني من چنان قدرت و نيرو و نظم و ترتيب بديعي دادي كه مشكل‌ترين مقالات علمي، فلسفي و اجتماعي را در همان اتاق پرغوغاي</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بچگانه مي‌نگاشتم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مي‌توان شكر اين همه نعمت بزرگ را نمود در حالي كه مي‌بينم بسياري از بزرگان قدرت، فرصت و توفيق نوشتن نامه چند سطري را ندارند؟ اكثريت علماي معاصر را ديدم كه قلم را براي هميشه بوسيده و كنار گذاشته‌اند و چه بسياري از علماي بزرگ و مصنفين كتاب‌هاي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را مي‌شناسم كه داري سيصد تأليف بوده‌اند، ولي نتوانسته‌اند حتي يك جلد از كتاب‌هاي خود را در حيات خود طبع نشر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الطاف خفيه و عنايات جليه تو اين بنده‌ي بي‌مقدار را به پاس احترام خاندان رسولت به انوار افاضات و الهامات ربوبي بزرگ نموده و توفيق تأليف، تدوين، طبع و نشر اين همه آثار را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هذا من فضل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صميم قلب سپاس، ستايش، تمجيد، تسبيح و تشكر مي‌نمايم و پاداش اين خدمات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افاضه‌ي توفيق از جانب تو 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تقاضاي آزادي از نقمات و بليات اخروي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 پيامبرت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اسئلكم عليه أجرا</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پاداش از مردم نخواستم جز ادامه‌ي تفضل و عنايت تو در آخرت كه آزادي از آتش جهنم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مبتدا بالنعم قبل استحقاقها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آنچه اين بنده، مستحق بود عنايت فرمودي و از هر گونه الطاف خفيه دريغ نداشته‌اي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فيض جز افاضه‌ي فيض كاري ندارد و از منبع خير، شري حادث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خير، فيض، لطف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آثار اين افاضه، تشويق و تقدير دل‌هاي روشن ضمير برادران مسلمانان است كه با هزاران نامه، تقريظ، تقدير و ترغيب بنده را مورد مودت و عنايت قرار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داده‌اند و استقبال شاياني نموده‌اند به طوري كه هر يك از اين مجلدات چندين بار تجديد طبع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داده‌اي لطف و عنايت بود، هر چه كردي عين صواب و مصلحت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بنده‌ات به هيچ يك از اسرار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بودي كه مرا هشت فرزند عنايت فرمودي و روي مصلحت يكي از آن‌ها را 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مي‌داني كه در فقدان مقام، منصب، جاه و مال چنانچه بين صفوف معاصر معمول بود حتي در گرفتن فرزند و اولاد و مال صبر و بردباري كردم و آن توفيق را هم تو عنايت فرمودي، آن قوت قلب و نيروي ايمان افاضه اشراقيه الطاف خفيه‌ي تو بود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بوعلي،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از تأليفات آقاي علامه‌ي حايري مازندراني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ابن‌عياش تولد حضرتش را در دهم ماه رجب ذكر مي‌نمايد؛ ولي مرحوم كليني و شيخين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مفيد و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سرهم و ابن‌خشاب نوزدهم ماه رمضان ذكر مي‌نمايند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سنان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لخمس ليال خلون من ذي حجة، محمد بن سعد روز ششم را ذكر مي‌كند، ولي هر دو متفقند كه رحلت حضرتش روز سه‌شنبه اتفاق افتاده پس معلوم مي‌شود كه در اول ماه اختلاف بوده يعني اول ذي حجه سال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قمري را محمد بن سعد روز پنج‌شنبه و محمد بن سعد روز جمعه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محمد مختار پاشا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التوفيقات الالهامية في مقاربة التواريخ بالسنين لافريكيه و القبيطه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ماه ذي حجه سال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را روز جمعه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الطبعة الاولي سنة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چنين استنباط مي‌شود كه شب جمعه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القعده به حضرت زهر داده‌اند و سه شنبه رحلت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سبيكه به معناي بخشنده از طلا و نقره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نوبه از شهرهاي حبشه آن روز بوده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دست يابي به شرح حال و زندگاني امام جواد عليه‌السلام به اين كتابها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مرآت العقول، شرح 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اصول كافي در باب النص علي الرضا عليه‌السلام؛ و در باب النص علي الجواد عليه‌السلام، اعلام الوري 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اثبات الوصية 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وفات الامام الجواد عليه‌السلام علامه‌ي مقرم، اعيان الشيعة سيد محسن امين عاملي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كفاية الاثر خزاز 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دلائل الامامه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مدينة المعاجز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 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اصول كافي باب النص علي الجواد عليه‌السلام با شرح مرآت العقول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پاورقي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الامام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الامة؛ محمد بن جرير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قصه افك عايشه، به نقل از وفات الامام جواد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 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ابراهيم 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حاشيه‌ي تفسير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 در متن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في باب مولد النبي صلي الله عليه و آله مرآت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وفات الامام الجواد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النمراس في أحوال بني‌العباس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از شرح حال خلفاي عباسي مخصوصا معتصم به كتب اخبار الدول، حيات الحيوان، كامل ابن اثير، فرات، راغب 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تاج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ائمه اربعه را در رجال اسلامي به طور مفصل نگاشته‌ايم و اگر مي‌خواستيم در اين اوراق شرح حال صحابه، و تابعين و اشخاص مؤثر اسلام را بياوريم اوراق آن از چند هزار صفحه هم مي‌گذشت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هزاران نفر را جمع كرده‌ايم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منهج الصادقين حاشيه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تفسير 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دانشوران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امالي سيد مرتضي، ديوان شريف مرتضي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آگاهي از اخبار سارق از نظر قصاص، ديات، مقدار قطع يد و غيره به كتب كافي، تهذيب، استبصار، كتاب من لا يحضره الفقيه و به كتب اربعه اخيره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وافي، بحار، وسايل، مستدرك، در باب قصاص و ديات و به تفاسير در آيه‌ي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السارق و السارقه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المساجد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و قواعد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كشف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احتجاج 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تفسير 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آيه‌ي السارق و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المساجد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اربعة ايام ميرداماد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كتبي كه روي مقاله‌ي فوق مطالعه شده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تفسير 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هيئت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نهج البلاغه‌ي شرح ابن ابي‌الحديد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هيئت فلاماريون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محدث قمي، رساله اربعه ايام ميرداماد، تقريرات استاد بزرگوار اديب بجنوردي و غيره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مسعودي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جريان سئوال از امام جواد عليه‌السلام و پاسخ ايشان در بخش ششم آمده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حبيب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تذكره‌ي ابن 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مطالب السئول 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احتجاج 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تاريخ 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معجوني از چند رقم عطر، كه مخصوص مجالس رسمي خلفاء و سلاطين اسلامي بوده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ارشاد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مسعودي، به نقل از اعيان الشيعة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و 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أكثر خلقه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مي‌خواهند امكان اتصال به علم الهي را با رفع محال بودن آن در ذهن مخاطب تثبيت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اعيان الشيعه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طبري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مرحوم ابوالقاسم سحاب،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به نقل از الالهام في علم الامام علامه شيخ محمد علي حائري سنقري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ابراهيم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مفتاح الجنان و كتاب مصباح الانوار به نقل الالهام في علم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و ترجمه‌ي آن كفاية الخصام در باب حديث نور، و كتاب اميرالمؤمنين تأليف نگارنده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منيه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 بضم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ريسماني است كه به وسيله‌ي آن بنا را اندازه گيري مي‌كنند، و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 آب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دهر، طويل‌ترين و بزرگترين زمان تاريخي است كه پس از قرن استعمال شده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الغيبه شيخ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الهام في علم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مفتاح الجنان برغاني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تاويل الايات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البصائر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فرسخ مانده به كربلا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 از شاگردان مبرز، متقي با فضيلت و دانشمند حضرت صادق عليه‌السلام است كه در جلد اول زندگاني امام صادق عليه‌السلام حديث مفضل را به طور مفصل نگاشته‌ايم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به نقل از الالهام في علم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ابامحمد كنيه دوم ابوبصير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 از انگشت تا آرنج را گويند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آن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به نقل از مشارق الانوار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منيه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مصباح الشريعه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به نقل از معالم العترة الطاهرة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العترة به نقل از اعيان الشيعه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زبده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حاجي علي اكبر اصفهاني اژه‌ي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 جا از كتاب نور الابصار شبلنجي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وفات الامام الجواد علامه 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 جا از كشف الغمه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الغواد جمع الغادية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السحابه تشأ غدوة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 جمع الهاد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الوهاد جمع 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المنخفض من الارض</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سفر را اعيان الشيعه از تاريخ بيهق نقل كرده و ما عينا عبارت بيهقي را آورديم، گفتني است كه صاحب اعيان الشيعه اين خبر را با اختلاف تاريخ نقل كرده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بيهقي، معجم البلدان و مراصد 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 دو طبس بوده، يكي طبس مسينان، ديگر طبس گيلكي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اكنون در خراسان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 به ضبط بلاذري مسينان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منظور رود هيرمند باشد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قومس استرآباد بود به خراسان نمي‌رفتند فارسي آن كمش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بيهق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بيهق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تاريخ نيشابور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حافظ</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زندگاني امام رضا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مسعودي به نقل از اعيان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ولايت پدري دخترش را به امام جواد عليه‌السلام تزويج كرد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به نقل از اعيان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علي بن مهزيار مرد پاك طينت، مؤمن، فقيه، مرشد و هادي مردم عصر خود بود و نسبت به آل محمد عليهم‌السلام علاقه‌ي وافري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اصحابي بوده كه در طرطوس مي‌زيسته و همه سال به مكه مي‌رفت و وجوهات خود را به حضور حضرتش مي‌فرستاد و اجازه مي‌گرفت وي چندين طواف به نيابت همه‌ي ائمه عليهم‌السلام انجام مي‌داد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سرور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كافي در باب مواعظ و بحارالانوار در باب مواعظ ائمه و در سفينة البحار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كلمه سعد الخير دو سطر از نامه را نوشته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وفات الجواد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كشف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به نقل از وفات الامام الجواد عليه‌السلام علامه 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السؤل، كمال الدين محمد بن طلحه شافعي از علماي تسنن قرن هشتم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ضميمه‌ي تذكره‌ي ابن‌جوزي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نام محمد نخست به امام محمد باقر عليه‌السلام، و محمد دوم به امام جواد عليه‌السلام اطلاق مي‌گردد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 به نقل از زبدة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به صورت آزاد و قريب به مضمون صورت پذيرفته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الشيعه به نقل كتاب 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منتهي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جنات الخلود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معالم العترة الطاهر، به نقل از اعيان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به نقل از اعيان الشيعه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به نقل از اعيان الشيعه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قرباني است كه به مكه مي‌فرستند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ظهار عملي است كه به رسم عربيت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تو مانند پشت مادر من است و آن كنايه از آن است كه از اين به بعد بر من حرام مي‌گردي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مي‌شود دختر مأمون علاوه بر ام‌الفضل، ام‌عيسي هم ناميده مي‌شود كنيه‌هاي مختلف داشت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در اين جا به معني جاسوسي، حميت و عصبيت است كه زن مراقب شوهرش مي‌شود تا توجه به زن ديگري نداشته باشد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عبارت معلوم مي‌شود كه ام‌عيسي زن با سياستي هم بوده و اين واقعه در بغداد رخ داده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دروس مناقب ابن‌شهراشوب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كفعمي،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احتجاج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وفاة الامام الجواد عليه‌السلام علامه 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تاريخ قم، منتهي الامال محدث قمي، ارشاد مفيد، رجال مامقاني و غيره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سامرا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سامراي علامه محلاتي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سامرا علامه مورخ، شيخ ذبيح الله محلاتي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تاريخ سامرا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مطابق با سال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مطابق با سال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مفاتيح الجنان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مفاتيح الجنان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به نقل از تاريخ سامرا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بايستي حرز را در لوله نقره خالص پيچيد و به بازو بست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محرم سال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قمري در منزل مسكوني اصفهان در احمدآباد كه اكنون شصت سال است به نام حسينيه‌ي مجالس تذكار و تجديد مجد و عظمت و مصيبت او تشكيل مي‌شود و در كتابخانه‌اي كه ميراث جد با فضيلت من، مرحوم عمادالواعظين اصفهاني است، پس از نماز ظهر خواب رفته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خواب شنيدم كسي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صلي الله عليه و آله تو را احضار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بر خود لرزيدم، ديدم پيرمردي محاسن سفيد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 اجابت كن رسول خدا صلي الله عليه و آله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پيش و من از پشت سر رفتم، از دريچه‌اي كه شبيه به زيرزمين بود، به يك باغ و بوستان بسيار مصفا راه داشت، مرا هدايت كرد و در وسط باغ ديدم رسول خدا صلي الله عليه و آله دستار را بالا زده و تسبيحي به دست دارد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فراموش مكن و دست از خدمت ما برمدار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رعب و مهابت آن حضرت مرا گرفته بود كه جز زبان اطاعت و تسليم نداشتم، آنگاه به من يك گلابي عنايت فرمودند كه در آن فصل گلابي نبود و چنان لذت بردم كه قابل وصف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خواستم برگردم مؤكدا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خدمت ما دست مكش و مشغول باش و به آن پيرمرد اشاره فرمود كه اين پيرمرد را هم فراموش 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عرض درود و تحيت برگشتم، از آن پيرمرد كه مرا مشايعت نمود پرسيدم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بزرگوار كه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 خدا محمد بن عبدالله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شما چيست؟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لحظه‌اي بعد باز در خواب ديدم كه در مجلس دامنه‌دار، جمعيتي انبوه است، به من تكليف كردند كه به منبر 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بالاي منبر رفتم جمعيت به قدر مد بصر بود و آن خواب اول در نظرم آمد و درود و تحيت بر رسول خدا صلي الله عليه و آله فرستادم و از خواب بيدار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ساعت بعدازظهر بود كه از خواب بيدار گشته و متحير بر حال خود بودم كه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رآني فقد رآني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نظرم تجلي نمود و دانستم خوابي است كه محتاج به تعبير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ديده‌ام حقيقي بود تا عصر آن روز سخت متوجه عالم روياي خود گشتم و سير روحاني داشتم، شب پس از نماز از قرآن مجيد درباره‌ي آن چه در شك و ترديد بودم استخاره‌اي نمودم اين آيه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كنت في شك مما أنزلنا إليك فاسئل الذين يقرؤون الكتاب من قبلك لقد جائك الحق من ربك فلا تكونن من الممترين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شگفتي و تعجب از استخاره بيشتر بود، زيرا به هدفي كه در نظر داشتم مرا مأمور و موظف نمود و از شك و ترديد بيرون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هفته در اين انديشه بودم كه كار خود را چگونه و از كجا شروع كنم، تا درست شب سه 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اثر پريشاني خاطر با اندوهي فراوان به خواب رفتم، ناگهان ديدم دو كودك با عمامه سبز به اتاق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كتاب‌خانه‌ي كوچكي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شدند و روي صندلي نشسته روضه‌اي خواندند كه غم و اندوه به صورت اشك از ديدگان من فروريخت و لحظه‌اي بعد شنيدم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ببين حضرت ابي عبدالله عليه‌السلام به تو چه مي‌فرمايند؟ در اين وقت خود را پشت يك شبكه‌اي ديدم كه صلات و مهابت امام مرا سر به زير افكنده بود، حضرتش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شيعيان ما عذرخواهي كن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زودي راه زيارت ما باز مي‌شود و تو هم از قصد خويش خودداري مكن و كار خود را تعقيب بنما و از خدمت ما كوتاهي 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اتفاقا در همان ايام به فاصله كوتاهي پس از سالها قطع روابط و ممنوع بودن مسافرت ايرانيان به عراق، اعلان عمومي داده شد و نگارنده هم مدتي بعد توفيق زيارت حاصل نمود و در مراجعت اين فعاليت مطبوعاتي، تأليف تدوين، طبع و نشر آغاز شد، تا اين جا رسيده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بحمدالله تعالي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بسيار مشعوف از اين توفيق آسماني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اميد است خداوند عالم خلوص نيت عنايت فرمايد، تا مورد قبول گردد، آمين يا رب العالمين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image" Target="media/image2.jpeg"/><Relationship Id="rId481" Type="http://schemas.openxmlformats.org/officeDocument/2006/relationships/image" Target="media/image2.jpeg"/><Relationship Id="rId482" Type="http://schemas.openxmlformats.org/officeDocument/2006/relationships/footer" Target="footer475.xml"/><Relationship Id="rId483" Type="http://schemas.openxmlformats.org/officeDocument/2006/relationships/footnotes" Target="footnotes.xml"/><Relationship Id="rId484" Type="http://schemas.openxmlformats.org/officeDocument/2006/relationships/numbering" Target="numbering.xml"/><Relationship Id="rId485" Type="http://schemas.openxmlformats.org/officeDocument/2006/relationships/fontTable" Target="fontTable.xml"/><Relationship Id="rId486" Type="http://schemas.openxmlformats.org/officeDocument/2006/relationships/settings" Target="settings.xml"/><Relationship Id="rId4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482</Pages>
  <Words>119656</Words>
  <Characters>447831</Characters>
  <CharactersWithSpaces>566606</CharactersWithSpaces>
  <Paragraphs>881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2026-08-16T06:35:13Z</dcterms:created>
  <dc:creator>ghaemiyeh.com</dc:creator>
  <dc:description/>
  <dc:language>en-US</dc:language>
  <cp:lastModifiedBy/>
  <dcterms:modified xsi:type="dcterms:W3CDTF">2026-08-16T10:05:25Z</dcterms:modified>
  <cp:revision>1</cp:revision>
  <dc:subject/>
  <dc:title>زندگانی حضرت امام محمد تقی جوادالائمه علیه السلام</dc:title>
</cp:coreProperties>
</file>

<file path=docProps/custom.xml><?xml version="1.0" encoding="utf-8"?>
<Properties xmlns="http://schemas.openxmlformats.org/officeDocument/2006/custom-properties" xmlns:vt="http://schemas.openxmlformats.org/officeDocument/2006/docPropsVTypes"/>
</file>