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75.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5.xml" ContentType="application/vnd.openxmlformats-officedocument.wordprocessingml.footer+xml"/>
  <Override PartName="/word/footer187.xml" ContentType="application/vnd.openxmlformats-officedocument.wordprocessingml.footer+xml"/>
  <Override PartName="/word/document.xml" ContentType="application/vnd.openxmlformats-officedocument.wordprocessingml.document.main+xml"/>
  <Override PartName="/word/footer24.xml" ContentType="application/vnd.openxmlformats-officedocument.wordprocessingml.footer+xml"/>
  <Override PartName="/word/footer9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مظلوم نمایی یهود در طول تاریخ</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75382_21167332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675384_21167332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675386_211673320">
            <w:r>
              <w:rPr>
                <w:webHidden/>
                <w:rStyle w:val="IndexLink"/>
                <w:rtl w:val="true"/>
              </w:rPr>
              <w:t>فهرست مطالب کتاب</w:t>
            </w:r>
            <w:r>
              <w:rPr>
                <w:rStyle w:val="IndexLink"/>
                <w:rtl w:val="true"/>
              </w:rPr>
              <w:tab/>
            </w:r>
            <w:r>
              <w:rPr>
                <w:rStyle w:val="IndexLink"/>
              </w:rPr>
              <w:t>10</w:t>
            </w:r>
          </w:hyperlink>
        </w:p>
        <w:p>
          <w:pPr>
            <w:pStyle w:val="Contents2"/>
            <w:tabs>
              <w:tab w:val="clear" w:pos="8743"/>
              <w:tab w:val="right" w:pos="9026" w:leader="dot"/>
            </w:tabs>
            <w:rPr/>
          </w:pPr>
          <w:hyperlink w:anchor="__RefHeading___Toc2675388_211673320">
            <w:r>
              <w:rPr>
                <w:webHidden/>
                <w:rStyle w:val="IndexLink"/>
                <w:rtl w:val="true"/>
              </w:rPr>
              <w:t>اهدای کتاب</w:t>
            </w:r>
            <w:r>
              <w:rPr>
                <w:rStyle w:val="IndexLink"/>
                <w:rtl w:val="true"/>
              </w:rPr>
              <w:tab/>
            </w:r>
            <w:r>
              <w:rPr>
                <w:rStyle w:val="IndexLink"/>
              </w:rPr>
              <w:t>17</w:t>
            </w:r>
          </w:hyperlink>
        </w:p>
        <w:p>
          <w:pPr>
            <w:pStyle w:val="Contents2"/>
            <w:tabs>
              <w:tab w:val="clear" w:pos="8743"/>
              <w:tab w:val="right" w:pos="9026" w:leader="dot"/>
            </w:tabs>
            <w:rPr/>
          </w:pPr>
          <w:hyperlink w:anchor="__RefHeading___Toc2675390_211673320">
            <w:r>
              <w:rPr>
                <w:webHidden/>
                <w:rStyle w:val="IndexLink"/>
                <w:rtl w:val="true"/>
              </w:rPr>
              <w:t>پیشگفتار</w:t>
            </w:r>
            <w:r>
              <w:rPr>
                <w:rStyle w:val="IndexLink"/>
                <w:rtl w:val="true"/>
              </w:rPr>
              <w:tab/>
            </w:r>
            <w:r>
              <w:rPr>
                <w:rStyle w:val="IndexLink"/>
              </w:rPr>
              <w:t>18</w:t>
            </w:r>
          </w:hyperlink>
        </w:p>
        <w:p>
          <w:pPr>
            <w:pStyle w:val="Contents2"/>
            <w:tabs>
              <w:tab w:val="clear" w:pos="8743"/>
              <w:tab w:val="right" w:pos="9026" w:leader="dot"/>
            </w:tabs>
            <w:rPr/>
          </w:pPr>
          <w:hyperlink w:anchor="__RefHeading___Toc2675392_211673320">
            <w:r>
              <w:rPr>
                <w:webHidden/>
                <w:rStyle w:val="IndexLink"/>
                <w:rtl w:val="true"/>
              </w:rPr>
              <w:t>باب اوّل</w:t>
            </w:r>
            <w:r>
              <w:rPr>
                <w:rStyle w:val="IndexLink"/>
                <w:rtl w:val="true"/>
              </w:rPr>
              <w:t xml:space="preserve">: </w:t>
            </w:r>
            <w:r>
              <w:rPr>
                <w:rStyle w:val="IndexLink"/>
                <w:rtl w:val="true"/>
              </w:rPr>
              <w:t>بخت النصر و یهود</w:t>
            </w:r>
            <w:r>
              <w:rPr>
                <w:rStyle w:val="IndexLink"/>
                <w:rtl w:val="true"/>
              </w:rPr>
              <w:tab/>
            </w:r>
            <w:r>
              <w:rPr>
                <w:rStyle w:val="IndexLink"/>
              </w:rPr>
              <w:t>22</w:t>
            </w:r>
          </w:hyperlink>
        </w:p>
        <w:p>
          <w:pPr>
            <w:pStyle w:val="Contents3"/>
            <w:tabs>
              <w:tab w:val="clear" w:pos="8459"/>
              <w:tab w:val="right" w:pos="9026" w:leader="dot"/>
            </w:tabs>
            <w:rPr/>
          </w:pPr>
          <w:hyperlink w:anchor="__RefHeading___Toc2675394_211673320">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2675396_211673320">
            <w:r>
              <w:rPr>
                <w:webHidden/>
                <w:rStyle w:val="IndexLink"/>
                <w:rtl w:val="true"/>
              </w:rPr>
              <w:t>بخش اول</w:t>
            </w:r>
            <w:r>
              <w:rPr>
                <w:rStyle w:val="IndexLink"/>
                <w:rtl w:val="true"/>
              </w:rPr>
              <w:t xml:space="preserve">: </w:t>
            </w:r>
            <w:r>
              <w:rPr>
                <w:rStyle w:val="IndexLink"/>
                <w:rtl w:val="true"/>
              </w:rPr>
              <w:t xml:space="preserve">پادشاهان موصل </w:t>
            </w:r>
            <w:r>
              <w:rPr>
                <w:rStyle w:val="IndexLink"/>
                <w:rtl w:val="true"/>
              </w:rPr>
              <w:t>(</w:t>
            </w:r>
            <w:r>
              <w:rPr>
                <w:rStyle w:val="IndexLink"/>
                <w:rtl w:val="true"/>
              </w:rPr>
              <w:t>جرامقه</w:t>
            </w:r>
            <w:r>
              <w:rPr>
                <w:rStyle w:val="IndexLink"/>
                <w:rtl w:val="true"/>
              </w:rPr>
              <w:t>)</w:t>
              <w:tab/>
            </w:r>
            <w:r>
              <w:rPr>
                <w:rStyle w:val="IndexLink"/>
              </w:rPr>
              <w:t>23</w:t>
            </w:r>
          </w:hyperlink>
        </w:p>
        <w:p>
          <w:pPr>
            <w:pStyle w:val="Contents3"/>
            <w:tabs>
              <w:tab w:val="clear" w:pos="8459"/>
              <w:tab w:val="right" w:pos="9026" w:leader="dot"/>
            </w:tabs>
            <w:rPr/>
          </w:pPr>
          <w:hyperlink w:anchor="__RefHeading___Toc2675398_211673320">
            <w:r>
              <w:rPr>
                <w:webHidden/>
                <w:rStyle w:val="IndexLink"/>
                <w:rtl w:val="true"/>
              </w:rPr>
              <w:t>بخش دوم</w:t>
            </w:r>
            <w:r>
              <w:rPr>
                <w:rStyle w:val="IndexLink"/>
                <w:rtl w:val="true"/>
              </w:rPr>
              <w:t xml:space="preserve">: </w:t>
            </w:r>
            <w:r>
              <w:rPr>
                <w:rStyle w:val="IndexLink"/>
                <w:rtl w:val="true"/>
              </w:rPr>
              <w:t>داستان کشتار یهودیان به دست بخت النصر</w:t>
            </w:r>
            <w:r>
              <w:rPr>
                <w:rStyle w:val="IndexLink"/>
                <w:rtl w:val="true"/>
              </w:rPr>
              <w:tab/>
            </w:r>
            <w:r>
              <w:rPr>
                <w:rStyle w:val="IndexLink"/>
              </w:rPr>
              <w:t>26</w:t>
            </w:r>
          </w:hyperlink>
        </w:p>
        <w:p>
          <w:pPr>
            <w:pStyle w:val="Contents3"/>
            <w:tabs>
              <w:tab w:val="clear" w:pos="8459"/>
              <w:tab w:val="right" w:pos="9026" w:leader="dot"/>
            </w:tabs>
            <w:rPr/>
          </w:pPr>
          <w:hyperlink w:anchor="__RefHeading___Toc2675400_211673320">
            <w:r>
              <w:rPr>
                <w:webHidden/>
                <w:rStyle w:val="IndexLink"/>
                <w:rtl w:val="true"/>
              </w:rPr>
              <w:t>بخش سوم</w:t>
            </w:r>
            <w:r>
              <w:rPr>
                <w:rStyle w:val="IndexLink"/>
                <w:rtl w:val="true"/>
              </w:rPr>
              <w:t xml:space="preserve">: </w:t>
            </w:r>
            <w:r>
              <w:rPr>
                <w:rStyle w:val="IndexLink"/>
                <w:rtl w:val="true"/>
              </w:rPr>
              <w:t>رأی مسعودی در کشتارهای بخت النصر</w:t>
            </w:r>
            <w:r>
              <w:rPr>
                <w:rStyle w:val="IndexLink"/>
                <w:rtl w:val="true"/>
              </w:rPr>
              <w:tab/>
            </w:r>
            <w:r>
              <w:rPr>
                <w:rStyle w:val="IndexLink"/>
              </w:rPr>
              <w:t>29</w:t>
            </w:r>
          </w:hyperlink>
        </w:p>
        <w:p>
          <w:pPr>
            <w:pStyle w:val="Contents3"/>
            <w:tabs>
              <w:tab w:val="clear" w:pos="8459"/>
              <w:tab w:val="right" w:pos="9026" w:leader="dot"/>
            </w:tabs>
            <w:rPr/>
          </w:pPr>
          <w:hyperlink w:anchor="__RefHeading___Toc2675402_211673320">
            <w:r>
              <w:rPr>
                <w:webHidden/>
                <w:rStyle w:val="IndexLink"/>
                <w:rtl w:val="true"/>
              </w:rPr>
              <w:t>بخش چهارم</w:t>
            </w:r>
            <w:r>
              <w:rPr>
                <w:rStyle w:val="IndexLink"/>
                <w:rtl w:val="true"/>
              </w:rPr>
              <w:t xml:space="preserve">: </w:t>
            </w:r>
            <w:r>
              <w:rPr>
                <w:rStyle w:val="IndexLink"/>
                <w:rtl w:val="true"/>
              </w:rPr>
              <w:t>رأی ابن کلبی در کشتارهای بخت النصر</w:t>
            </w:r>
            <w:r>
              <w:rPr>
                <w:rStyle w:val="IndexLink"/>
                <w:rtl w:val="true"/>
              </w:rPr>
              <w:tab/>
            </w:r>
            <w:r>
              <w:rPr>
                <w:rStyle w:val="IndexLink"/>
              </w:rPr>
              <w:t>31</w:t>
            </w:r>
          </w:hyperlink>
        </w:p>
        <w:p>
          <w:pPr>
            <w:pStyle w:val="Contents3"/>
            <w:tabs>
              <w:tab w:val="clear" w:pos="8459"/>
              <w:tab w:val="right" w:pos="9026" w:leader="dot"/>
            </w:tabs>
            <w:rPr/>
          </w:pPr>
          <w:hyperlink w:anchor="__RefHeading___Toc2675404_211673320">
            <w:r>
              <w:rPr>
                <w:webHidden/>
                <w:rStyle w:val="IndexLink"/>
                <w:rtl w:val="true"/>
              </w:rPr>
              <w:t>بخش پنجم</w:t>
            </w:r>
            <w:r>
              <w:rPr>
                <w:rStyle w:val="IndexLink"/>
                <w:rtl w:val="true"/>
              </w:rPr>
              <w:t xml:space="preserve">: </w:t>
            </w:r>
            <w:r>
              <w:rPr>
                <w:rStyle w:val="IndexLink"/>
                <w:rtl w:val="true"/>
              </w:rPr>
              <w:t>دلائل کشته نشدن یهود به دست بخت النصر</w:t>
            </w:r>
            <w:r>
              <w:rPr>
                <w:rStyle w:val="IndexLink"/>
                <w:rtl w:val="true"/>
              </w:rPr>
              <w:tab/>
            </w:r>
            <w:r>
              <w:rPr>
                <w:rStyle w:val="IndexLink"/>
              </w:rPr>
              <w:t>32</w:t>
            </w:r>
          </w:hyperlink>
        </w:p>
        <w:p>
          <w:pPr>
            <w:pStyle w:val="Contents3"/>
            <w:tabs>
              <w:tab w:val="clear" w:pos="8459"/>
              <w:tab w:val="right" w:pos="9026" w:leader="dot"/>
            </w:tabs>
            <w:rPr/>
          </w:pPr>
          <w:hyperlink w:anchor="__RefHeading___Toc2675406_211673320">
            <w:r>
              <w:rPr>
                <w:webHidden/>
                <w:rStyle w:val="IndexLink"/>
                <w:rtl w:val="true"/>
              </w:rPr>
              <w:t>بخش ششم</w:t>
            </w:r>
            <w:r>
              <w:rPr>
                <w:rStyle w:val="IndexLink"/>
                <w:rtl w:val="true"/>
              </w:rPr>
              <w:t xml:space="preserve">: </w:t>
            </w:r>
            <w:r>
              <w:rPr>
                <w:rStyle w:val="IndexLink"/>
                <w:rtl w:val="true"/>
              </w:rPr>
              <w:t>بخت النصر چه کاری انجام داده است؟</w:t>
            </w:r>
            <w:r>
              <w:rPr>
                <w:rStyle w:val="IndexLink"/>
                <w:rtl w:val="true"/>
              </w:rPr>
              <w:tab/>
            </w:r>
            <w:r>
              <w:rPr>
                <w:rStyle w:val="IndexLink"/>
              </w:rPr>
              <w:t>34</w:t>
            </w:r>
          </w:hyperlink>
        </w:p>
        <w:p>
          <w:pPr>
            <w:pStyle w:val="Contents2"/>
            <w:tabs>
              <w:tab w:val="clear" w:pos="8743"/>
              <w:tab w:val="right" w:pos="9026" w:leader="dot"/>
            </w:tabs>
            <w:rPr/>
          </w:pPr>
          <w:hyperlink w:anchor="__RefHeading___Toc2675408_211673320">
            <w:r>
              <w:rPr>
                <w:webHidden/>
                <w:rStyle w:val="IndexLink"/>
                <w:rtl w:val="true"/>
              </w:rPr>
              <w:t>باب دوّم</w:t>
            </w:r>
            <w:r>
              <w:rPr>
                <w:rStyle w:val="IndexLink"/>
                <w:rtl w:val="true"/>
              </w:rPr>
              <w:t xml:space="preserve">: </w:t>
            </w:r>
            <w:r>
              <w:rPr>
                <w:rStyle w:val="IndexLink"/>
                <w:rtl w:val="true"/>
              </w:rPr>
              <w:t>روابط رومیان و یهودیان</w:t>
            </w:r>
            <w:r>
              <w:rPr>
                <w:rStyle w:val="IndexLink"/>
                <w:rtl w:val="true"/>
              </w:rPr>
              <w:tab/>
            </w:r>
            <w:r>
              <w:rPr>
                <w:rStyle w:val="IndexLink"/>
              </w:rPr>
              <w:t>35</w:t>
            </w:r>
          </w:hyperlink>
        </w:p>
        <w:p>
          <w:pPr>
            <w:pStyle w:val="Contents3"/>
            <w:tabs>
              <w:tab w:val="clear" w:pos="8459"/>
              <w:tab w:val="right" w:pos="9026" w:leader="dot"/>
            </w:tabs>
            <w:rPr/>
          </w:pPr>
          <w:hyperlink w:anchor="__RefHeading___Toc2675410_211673320">
            <w:r>
              <w:rPr>
                <w:webHidden/>
                <w:rStyle w:val="IndexLink"/>
                <w:rtl w:val="true"/>
              </w:rPr>
              <w:t>اشاره</w:t>
            </w:r>
            <w:r>
              <w:rPr>
                <w:rStyle w:val="IndexLink"/>
                <w:rtl w:val="true"/>
              </w:rPr>
              <w:tab/>
            </w:r>
            <w:r>
              <w:rPr>
                <w:rStyle w:val="IndexLink"/>
              </w:rPr>
              <w:t>35</w:t>
            </w:r>
          </w:hyperlink>
        </w:p>
        <w:p>
          <w:pPr>
            <w:pStyle w:val="Contents3"/>
            <w:tabs>
              <w:tab w:val="clear" w:pos="8459"/>
              <w:tab w:val="right" w:pos="9026" w:leader="dot"/>
            </w:tabs>
            <w:rPr/>
          </w:pPr>
          <w:hyperlink w:anchor="__RefHeading___Toc2675412_211673320">
            <w:r>
              <w:rPr>
                <w:webHidden/>
                <w:rStyle w:val="IndexLink"/>
                <w:rtl w:val="true"/>
              </w:rPr>
              <w:t>بخش اوّل</w:t>
            </w:r>
            <w:r>
              <w:rPr>
                <w:rStyle w:val="IndexLink"/>
                <w:rtl w:val="true"/>
              </w:rPr>
              <w:t xml:space="preserve">: </w:t>
            </w:r>
            <w:r>
              <w:rPr>
                <w:rStyle w:val="IndexLink"/>
                <w:rtl w:val="true"/>
              </w:rPr>
              <w:t>خیانت ورزی یهود به پیمانهای محلی و بین المللی</w:t>
            </w:r>
            <w:r>
              <w:rPr>
                <w:rStyle w:val="IndexLink"/>
                <w:rtl w:val="true"/>
              </w:rPr>
              <w:tab/>
            </w:r>
            <w:r>
              <w:rPr>
                <w:rStyle w:val="IndexLink"/>
              </w:rPr>
              <w:t>36</w:t>
            </w:r>
          </w:hyperlink>
        </w:p>
        <w:p>
          <w:pPr>
            <w:pStyle w:val="Contents3"/>
            <w:tabs>
              <w:tab w:val="clear" w:pos="8459"/>
              <w:tab w:val="right" w:pos="9026" w:leader="dot"/>
            </w:tabs>
            <w:rPr/>
          </w:pPr>
          <w:hyperlink w:anchor="__RefHeading___Toc2675414_211673320">
            <w:r>
              <w:rPr>
                <w:webHidden/>
                <w:rStyle w:val="IndexLink"/>
                <w:rtl w:val="true"/>
              </w:rPr>
              <w:t>بخش دوّم</w:t>
            </w:r>
            <w:r>
              <w:rPr>
                <w:rStyle w:val="IndexLink"/>
                <w:rtl w:val="true"/>
              </w:rPr>
              <w:t xml:space="preserve">: </w:t>
            </w:r>
            <w:r>
              <w:rPr>
                <w:rStyle w:val="IndexLink"/>
                <w:rtl w:val="true"/>
              </w:rPr>
              <w:t>تیتاش فرمانده رومی</w:t>
            </w:r>
            <w:r>
              <w:rPr>
                <w:rStyle w:val="IndexLink"/>
                <w:rtl w:val="true"/>
              </w:rPr>
              <w:tab/>
            </w:r>
            <w:r>
              <w:rPr>
                <w:rStyle w:val="IndexLink"/>
              </w:rPr>
              <w:t>37</w:t>
            </w:r>
          </w:hyperlink>
        </w:p>
        <w:p>
          <w:pPr>
            <w:pStyle w:val="Contents3"/>
            <w:tabs>
              <w:tab w:val="clear" w:pos="8459"/>
              <w:tab w:val="right" w:pos="9026" w:leader="dot"/>
            </w:tabs>
            <w:rPr/>
          </w:pPr>
          <w:hyperlink w:anchor="__RefHeading___Toc2675416_211673320">
            <w:r>
              <w:rPr>
                <w:webHidden/>
                <w:rStyle w:val="IndexLink"/>
                <w:rtl w:val="true"/>
              </w:rPr>
              <w:t>بخش سوم</w:t>
            </w:r>
            <w:r>
              <w:rPr>
                <w:rStyle w:val="IndexLink"/>
                <w:rtl w:val="true"/>
              </w:rPr>
              <w:t xml:space="preserve">: </w:t>
            </w:r>
            <w:r>
              <w:rPr>
                <w:rStyle w:val="IndexLink"/>
                <w:rtl w:val="true"/>
              </w:rPr>
              <w:t>آیا رومیان تعداد زیادی از یهود را کشتند؟</w:t>
            </w:r>
            <w:r>
              <w:rPr>
                <w:rStyle w:val="IndexLink"/>
                <w:rtl w:val="true"/>
              </w:rPr>
              <w:tab/>
            </w:r>
            <w:r>
              <w:rPr>
                <w:rStyle w:val="IndexLink"/>
              </w:rPr>
              <w:t>38</w:t>
            </w:r>
          </w:hyperlink>
        </w:p>
        <w:p>
          <w:pPr>
            <w:pStyle w:val="Contents3"/>
            <w:tabs>
              <w:tab w:val="clear" w:pos="8459"/>
              <w:tab w:val="right" w:pos="9026" w:leader="dot"/>
            </w:tabs>
            <w:rPr/>
          </w:pPr>
          <w:hyperlink w:anchor="__RefHeading___Toc2675418_211673320">
            <w:r>
              <w:rPr>
                <w:webHidden/>
                <w:rStyle w:val="IndexLink"/>
                <w:rtl w:val="true"/>
              </w:rPr>
              <w:t>بخش چهارم</w:t>
            </w:r>
            <w:r>
              <w:rPr>
                <w:rStyle w:val="IndexLink"/>
                <w:rtl w:val="true"/>
              </w:rPr>
              <w:t xml:space="preserve">: </w:t>
            </w:r>
            <w:r>
              <w:rPr>
                <w:rStyle w:val="IndexLink"/>
                <w:rtl w:val="true"/>
              </w:rPr>
              <w:t>جنگهای دائمی</w:t>
            </w:r>
            <w:r>
              <w:rPr>
                <w:rStyle w:val="IndexLink"/>
                <w:rtl w:val="true"/>
              </w:rPr>
              <w:tab/>
            </w:r>
            <w:r>
              <w:rPr>
                <w:rStyle w:val="IndexLink"/>
              </w:rPr>
              <w:t>39</w:t>
            </w:r>
          </w:hyperlink>
        </w:p>
        <w:p>
          <w:pPr>
            <w:pStyle w:val="Contents3"/>
            <w:tabs>
              <w:tab w:val="clear" w:pos="8459"/>
              <w:tab w:val="right" w:pos="9026" w:leader="dot"/>
            </w:tabs>
            <w:rPr/>
          </w:pPr>
          <w:hyperlink w:anchor="__RefHeading___Toc2675420_211673320">
            <w:r>
              <w:rPr>
                <w:webHidden/>
                <w:rStyle w:val="IndexLink"/>
                <w:rtl w:val="true"/>
              </w:rPr>
              <w:t>بخش پنجم</w:t>
            </w:r>
            <w:r>
              <w:rPr>
                <w:rStyle w:val="IndexLink"/>
                <w:rtl w:val="true"/>
              </w:rPr>
              <w:t xml:space="preserve">: </w:t>
            </w:r>
            <w:r>
              <w:rPr>
                <w:rStyle w:val="IndexLink"/>
                <w:rtl w:val="true"/>
              </w:rPr>
              <w:t>کشتار نصاری توسط یهود</w:t>
            </w:r>
            <w:r>
              <w:rPr>
                <w:rStyle w:val="IndexLink"/>
                <w:rtl w:val="true"/>
              </w:rPr>
              <w:tab/>
            </w:r>
            <w:r>
              <w:rPr>
                <w:rStyle w:val="IndexLink"/>
              </w:rPr>
              <w:t>39</w:t>
            </w:r>
          </w:hyperlink>
        </w:p>
        <w:p>
          <w:pPr>
            <w:pStyle w:val="Contents2"/>
            <w:tabs>
              <w:tab w:val="clear" w:pos="8743"/>
              <w:tab w:val="right" w:pos="9026" w:leader="dot"/>
            </w:tabs>
            <w:rPr/>
          </w:pPr>
          <w:hyperlink w:anchor="__RefHeading___Toc2675422_211673320">
            <w:r>
              <w:rPr>
                <w:webHidden/>
                <w:rStyle w:val="IndexLink"/>
                <w:rtl w:val="true"/>
              </w:rPr>
              <w:t>باب سوّم</w:t>
            </w:r>
            <w:r>
              <w:rPr>
                <w:rStyle w:val="IndexLink"/>
                <w:rtl w:val="true"/>
              </w:rPr>
              <w:t xml:space="preserve">: </w:t>
            </w:r>
            <w:r>
              <w:rPr>
                <w:rStyle w:val="IndexLink"/>
                <w:rtl w:val="true"/>
              </w:rPr>
              <w:t>روابط پیامبر خدابا یهود در شام و مدینه</w:t>
            </w:r>
            <w:r>
              <w:rPr>
                <w:rStyle w:val="IndexLink"/>
                <w:rtl w:val="true"/>
              </w:rPr>
              <w:tab/>
            </w:r>
            <w:r>
              <w:rPr>
                <w:rStyle w:val="IndexLink"/>
              </w:rPr>
              <w:t>41</w:t>
            </w:r>
          </w:hyperlink>
        </w:p>
        <w:p>
          <w:pPr>
            <w:pStyle w:val="Contents3"/>
            <w:tabs>
              <w:tab w:val="clear" w:pos="8459"/>
              <w:tab w:val="right" w:pos="9026" w:leader="dot"/>
            </w:tabs>
            <w:rPr/>
          </w:pPr>
          <w:hyperlink w:anchor="__RefHeading___Toc2675424_211673320">
            <w:r>
              <w:rPr>
                <w:webHidden/>
                <w:rStyle w:val="IndexLink"/>
                <w:rtl w:val="true"/>
              </w:rPr>
              <w:t>اشاره</w:t>
            </w:r>
            <w:r>
              <w:rPr>
                <w:rStyle w:val="IndexLink"/>
                <w:rtl w:val="true"/>
              </w:rPr>
              <w:tab/>
            </w:r>
            <w:r>
              <w:rPr>
                <w:rStyle w:val="IndexLink"/>
              </w:rPr>
              <w:t>41</w:t>
            </w:r>
          </w:hyperlink>
        </w:p>
        <w:p>
          <w:pPr>
            <w:pStyle w:val="Contents3"/>
            <w:tabs>
              <w:tab w:val="clear" w:pos="8459"/>
              <w:tab w:val="right" w:pos="9026" w:leader="dot"/>
            </w:tabs>
            <w:rPr/>
          </w:pPr>
          <w:hyperlink w:anchor="__RefHeading___Toc2675426_211673320">
            <w:r>
              <w:rPr>
                <w:webHidden/>
                <w:rStyle w:val="IndexLink"/>
                <w:rtl w:val="true"/>
              </w:rPr>
              <w:t>بخش اوّل</w:t>
            </w:r>
            <w:r>
              <w:rPr>
                <w:rStyle w:val="IndexLink"/>
                <w:rtl w:val="true"/>
              </w:rPr>
              <w:t xml:space="preserve">: </w:t>
            </w:r>
            <w:r>
              <w:rPr>
                <w:rStyle w:val="IndexLink"/>
                <w:rtl w:val="true"/>
              </w:rPr>
              <w:t>تلاش یهود در مورد قتل پیامبر خدا</w:t>
            </w:r>
            <w:r>
              <w:rPr>
                <w:rStyle w:val="IndexLink"/>
                <w:rtl w:val="true"/>
              </w:rPr>
              <w:t>(</w:t>
            </w:r>
            <w:r>
              <w:rPr>
                <w:rStyle w:val="IndexLink"/>
                <w:rtl w:val="true"/>
              </w:rPr>
              <w:t>صلی الله علیه وآله</w:t>
            </w:r>
            <w:r>
              <w:rPr>
                <w:rStyle w:val="IndexLink"/>
                <w:rtl w:val="true"/>
              </w:rPr>
              <w:t xml:space="preserve">) </w:t>
            </w:r>
            <w:r>
              <w:rPr>
                <w:rStyle w:val="IndexLink"/>
                <w:rtl w:val="true"/>
              </w:rPr>
              <w:t>در شام</w:t>
            </w:r>
            <w:r>
              <w:rPr>
                <w:rStyle w:val="IndexLink"/>
                <w:rtl w:val="true"/>
              </w:rPr>
              <w:tab/>
            </w:r>
            <w:r>
              <w:rPr>
                <w:rStyle w:val="IndexLink"/>
              </w:rPr>
              <w:t>42</w:t>
            </w:r>
          </w:hyperlink>
        </w:p>
        <w:p>
          <w:pPr>
            <w:pStyle w:val="Contents3"/>
            <w:tabs>
              <w:tab w:val="clear" w:pos="8459"/>
              <w:tab w:val="right" w:pos="9026" w:leader="dot"/>
            </w:tabs>
            <w:rPr/>
          </w:pPr>
          <w:hyperlink w:anchor="__RefHeading___Toc2675428_211673320">
            <w:r>
              <w:rPr>
                <w:webHidden/>
                <w:rStyle w:val="IndexLink"/>
                <w:rtl w:val="true"/>
              </w:rPr>
              <w:t>بخش دوّم</w:t>
            </w:r>
            <w:r>
              <w:rPr>
                <w:rStyle w:val="IndexLink"/>
                <w:rtl w:val="true"/>
              </w:rPr>
              <w:t xml:space="preserve">: </w:t>
            </w:r>
            <w:r>
              <w:rPr>
                <w:rStyle w:val="IndexLink"/>
                <w:rtl w:val="true"/>
              </w:rPr>
              <w:t>پیمان وحدت اسلامی و صلح با یهود</w:t>
            </w:r>
            <w:r>
              <w:rPr>
                <w:rStyle w:val="IndexLink"/>
                <w:rtl w:val="true"/>
              </w:rPr>
              <w:tab/>
            </w:r>
            <w:r>
              <w:rPr>
                <w:rStyle w:val="IndexLink"/>
              </w:rPr>
              <w:t>42</w:t>
            </w:r>
          </w:hyperlink>
        </w:p>
        <w:p>
          <w:pPr>
            <w:pStyle w:val="Contents2"/>
            <w:tabs>
              <w:tab w:val="clear" w:pos="8743"/>
              <w:tab w:val="right" w:pos="9026" w:leader="dot"/>
            </w:tabs>
            <w:rPr/>
          </w:pPr>
          <w:hyperlink w:anchor="__RefHeading___Toc2675430_211673320">
            <w:r>
              <w:rPr>
                <w:webHidden/>
                <w:rStyle w:val="IndexLink"/>
                <w:rtl w:val="true"/>
              </w:rPr>
              <w:t>باب چهارم</w:t>
            </w:r>
            <w:r>
              <w:rPr>
                <w:rStyle w:val="IndexLink"/>
                <w:rtl w:val="true"/>
              </w:rPr>
              <w:t xml:space="preserve">: </w:t>
            </w:r>
            <w:r>
              <w:rPr>
                <w:rStyle w:val="IndexLink"/>
                <w:rtl w:val="true"/>
              </w:rPr>
              <w:t>ارتباط پیامبر خدا با بنی قینقاع</w:t>
            </w:r>
            <w:r>
              <w:rPr>
                <w:rStyle w:val="IndexLink"/>
                <w:rtl w:val="true"/>
              </w:rPr>
              <w:tab/>
            </w:r>
            <w:r>
              <w:rPr>
                <w:rStyle w:val="IndexLink"/>
              </w:rPr>
              <w:t>47</w:t>
            </w:r>
          </w:hyperlink>
        </w:p>
        <w:p>
          <w:pPr>
            <w:pStyle w:val="Contents3"/>
            <w:tabs>
              <w:tab w:val="clear" w:pos="8459"/>
              <w:tab w:val="right" w:pos="9026" w:leader="dot"/>
            </w:tabs>
            <w:rPr/>
          </w:pPr>
          <w:hyperlink w:anchor="__RefHeading___Toc2675432_211673320">
            <w:r>
              <w:rPr>
                <w:webHidden/>
                <w:rStyle w:val="IndexLink"/>
                <w:rtl w:val="true"/>
              </w:rPr>
              <w:t>اشاره</w:t>
            </w:r>
            <w:r>
              <w:rPr>
                <w:rStyle w:val="IndexLink"/>
                <w:rtl w:val="true"/>
              </w:rPr>
              <w:tab/>
            </w:r>
            <w:r>
              <w:rPr>
                <w:rStyle w:val="IndexLink"/>
              </w:rPr>
              <w:t>47</w:t>
            </w:r>
          </w:hyperlink>
        </w:p>
        <w:p>
          <w:pPr>
            <w:pStyle w:val="Contents3"/>
            <w:tabs>
              <w:tab w:val="clear" w:pos="8459"/>
              <w:tab w:val="right" w:pos="9026" w:leader="dot"/>
            </w:tabs>
            <w:rPr/>
          </w:pPr>
          <w:hyperlink w:anchor="__RefHeading___Toc2675434_211673320">
            <w:r>
              <w:rPr>
                <w:webHidden/>
                <w:rStyle w:val="IndexLink"/>
                <w:rtl w:val="true"/>
              </w:rPr>
              <w:t>بخش اول</w:t>
            </w:r>
            <w:r>
              <w:rPr>
                <w:rStyle w:val="IndexLink"/>
                <w:rtl w:val="true"/>
              </w:rPr>
              <w:t xml:space="preserve">: </w:t>
            </w:r>
            <w:r>
              <w:rPr>
                <w:rStyle w:val="IndexLink"/>
                <w:rtl w:val="true"/>
              </w:rPr>
              <w:t>بنی قینقاع</w:t>
            </w:r>
            <w:r>
              <w:rPr>
                <w:rStyle w:val="IndexLink"/>
                <w:rtl w:val="true"/>
              </w:rPr>
              <w:tab/>
            </w:r>
            <w:r>
              <w:rPr>
                <w:rStyle w:val="IndexLink"/>
              </w:rPr>
              <w:t>48</w:t>
            </w:r>
          </w:hyperlink>
        </w:p>
        <w:p>
          <w:pPr>
            <w:pStyle w:val="Contents3"/>
            <w:tabs>
              <w:tab w:val="clear" w:pos="8459"/>
              <w:tab w:val="right" w:pos="9026" w:leader="dot"/>
            </w:tabs>
            <w:rPr/>
          </w:pPr>
          <w:hyperlink w:anchor="__RefHeading___Toc2675436_211673320">
            <w:r>
              <w:rPr>
                <w:webHidden/>
                <w:rStyle w:val="IndexLink"/>
                <w:rtl w:val="true"/>
              </w:rPr>
              <w:t>بخش دوم</w:t>
            </w:r>
            <w:r>
              <w:rPr>
                <w:rStyle w:val="IndexLink"/>
                <w:rtl w:val="true"/>
              </w:rPr>
              <w:t xml:space="preserve">: </w:t>
            </w:r>
            <w:r>
              <w:rPr>
                <w:rStyle w:val="IndexLink"/>
                <w:rtl w:val="true"/>
              </w:rPr>
              <w:t>جنگ بنی قینقاع</w:t>
            </w:r>
            <w:r>
              <w:rPr>
                <w:rStyle w:val="IndexLink"/>
                <w:rtl w:val="true"/>
              </w:rPr>
              <w:tab/>
            </w:r>
            <w:r>
              <w:rPr>
                <w:rStyle w:val="IndexLink"/>
              </w:rPr>
              <w:t>49</w:t>
            </w:r>
          </w:hyperlink>
        </w:p>
        <w:p>
          <w:pPr>
            <w:pStyle w:val="Contents3"/>
            <w:tabs>
              <w:tab w:val="clear" w:pos="8459"/>
              <w:tab w:val="right" w:pos="9026" w:leader="dot"/>
            </w:tabs>
            <w:rPr/>
          </w:pPr>
          <w:hyperlink w:anchor="__RefHeading___Toc2675438_211673320">
            <w:r>
              <w:rPr>
                <w:webHidden/>
                <w:rStyle w:val="IndexLink"/>
                <w:rtl w:val="true"/>
              </w:rPr>
              <w:t>بخش سوم</w:t>
            </w:r>
            <w:r>
              <w:rPr>
                <w:rStyle w:val="IndexLink"/>
                <w:rtl w:val="true"/>
              </w:rPr>
              <w:t xml:space="preserve">: </w:t>
            </w:r>
            <w:r>
              <w:rPr>
                <w:rStyle w:val="IndexLink"/>
                <w:rtl w:val="true"/>
              </w:rPr>
              <w:t>عامل جنگ</w:t>
            </w:r>
            <w:r>
              <w:rPr>
                <w:rStyle w:val="IndexLink"/>
                <w:rtl w:val="true"/>
              </w:rPr>
              <w:tab/>
            </w:r>
            <w:r>
              <w:rPr>
                <w:rStyle w:val="IndexLink"/>
              </w:rPr>
              <w:t>50</w:t>
            </w:r>
          </w:hyperlink>
        </w:p>
        <w:p>
          <w:pPr>
            <w:pStyle w:val="Contents3"/>
            <w:tabs>
              <w:tab w:val="clear" w:pos="8459"/>
              <w:tab w:val="right" w:pos="9026" w:leader="dot"/>
            </w:tabs>
            <w:rPr/>
          </w:pPr>
          <w:hyperlink w:anchor="__RefHeading___Toc2675440_211673320">
            <w:r>
              <w:rPr>
                <w:webHidden/>
                <w:rStyle w:val="IndexLink"/>
                <w:rtl w:val="true"/>
              </w:rPr>
              <w:t>بخش چهارم</w:t>
            </w:r>
            <w:r>
              <w:rPr>
                <w:rStyle w:val="IndexLink"/>
                <w:rtl w:val="true"/>
              </w:rPr>
              <w:t xml:space="preserve">: </w:t>
            </w:r>
            <w:r>
              <w:rPr>
                <w:rStyle w:val="IndexLink"/>
                <w:rtl w:val="true"/>
              </w:rPr>
              <w:t>جنگ با بنی قینقاع</w:t>
            </w:r>
            <w:r>
              <w:rPr>
                <w:rStyle w:val="IndexLink"/>
                <w:rtl w:val="true"/>
              </w:rPr>
              <w:tab/>
            </w:r>
            <w:r>
              <w:rPr>
                <w:rStyle w:val="IndexLink"/>
              </w:rPr>
              <w:t>52</w:t>
            </w:r>
          </w:hyperlink>
        </w:p>
        <w:p>
          <w:pPr>
            <w:pStyle w:val="Contents3"/>
            <w:tabs>
              <w:tab w:val="clear" w:pos="8459"/>
              <w:tab w:val="right" w:pos="9026" w:leader="dot"/>
            </w:tabs>
            <w:rPr/>
          </w:pPr>
          <w:hyperlink w:anchor="__RefHeading___Toc2675442_211673320">
            <w:r>
              <w:rPr>
                <w:webHidden/>
                <w:rStyle w:val="IndexLink"/>
                <w:rtl w:val="true"/>
              </w:rPr>
              <w:t>بخش پنجم</w:t>
            </w:r>
            <w:r>
              <w:rPr>
                <w:rStyle w:val="IndexLink"/>
                <w:rtl w:val="true"/>
              </w:rPr>
              <w:t xml:space="preserve">: </w:t>
            </w:r>
            <w:r>
              <w:rPr>
                <w:rStyle w:val="IndexLink"/>
                <w:rtl w:val="true"/>
              </w:rPr>
              <w:t>راندن یهود از مدینة</w:t>
            </w:r>
            <w:r>
              <w:rPr>
                <w:rStyle w:val="IndexLink"/>
                <w:rtl w:val="true"/>
              </w:rPr>
              <w:tab/>
            </w:r>
            <w:r>
              <w:rPr>
                <w:rStyle w:val="IndexLink"/>
              </w:rPr>
              <w:t>54</w:t>
            </w:r>
          </w:hyperlink>
        </w:p>
        <w:p>
          <w:pPr>
            <w:pStyle w:val="Contents3"/>
            <w:tabs>
              <w:tab w:val="clear" w:pos="8459"/>
              <w:tab w:val="right" w:pos="9026" w:leader="dot"/>
            </w:tabs>
            <w:rPr/>
          </w:pPr>
          <w:hyperlink w:anchor="__RefHeading___Toc2675444_211673320">
            <w:r>
              <w:rPr>
                <w:webHidden/>
                <w:rStyle w:val="IndexLink"/>
                <w:rtl w:val="true"/>
              </w:rPr>
              <w:t>بخش ششم</w:t>
            </w:r>
            <w:r>
              <w:rPr>
                <w:rStyle w:val="IndexLink"/>
                <w:rtl w:val="true"/>
              </w:rPr>
              <w:t xml:space="preserve">: </w:t>
            </w:r>
            <w:r>
              <w:rPr>
                <w:rStyle w:val="IndexLink"/>
                <w:rtl w:val="true"/>
              </w:rPr>
              <w:t>روایت ساختگی یهود به نفع رهبر منافقین</w:t>
            </w:r>
            <w:r>
              <w:rPr>
                <w:rStyle w:val="IndexLink"/>
                <w:rtl w:val="true"/>
              </w:rPr>
              <w:tab/>
            </w:r>
            <w:r>
              <w:rPr>
                <w:rStyle w:val="IndexLink"/>
              </w:rPr>
              <w:t>54</w:t>
            </w:r>
          </w:hyperlink>
        </w:p>
        <w:p>
          <w:pPr>
            <w:pStyle w:val="Contents2"/>
            <w:tabs>
              <w:tab w:val="clear" w:pos="8743"/>
              <w:tab w:val="right" w:pos="9026" w:leader="dot"/>
            </w:tabs>
            <w:rPr/>
          </w:pPr>
          <w:hyperlink w:anchor="__RefHeading___Toc2675446_211673320">
            <w:r>
              <w:rPr>
                <w:webHidden/>
                <w:rStyle w:val="IndexLink"/>
                <w:rtl w:val="true"/>
              </w:rPr>
              <w:t>باب پنجم</w:t>
            </w:r>
            <w:r>
              <w:rPr>
                <w:rStyle w:val="IndexLink"/>
                <w:rtl w:val="true"/>
              </w:rPr>
              <w:t xml:space="preserve">: </w:t>
            </w:r>
            <w:r>
              <w:rPr>
                <w:rStyle w:val="IndexLink"/>
                <w:rtl w:val="true"/>
              </w:rPr>
              <w:t>خیانت ورزی یهود در مدینه</w:t>
            </w:r>
            <w:r>
              <w:rPr>
                <w:rStyle w:val="IndexLink"/>
                <w:rtl w:val="true"/>
              </w:rPr>
              <w:tab/>
            </w:r>
            <w:r>
              <w:rPr>
                <w:rStyle w:val="IndexLink"/>
              </w:rPr>
              <w:t>57</w:t>
            </w:r>
          </w:hyperlink>
        </w:p>
        <w:p>
          <w:pPr>
            <w:pStyle w:val="Contents3"/>
            <w:tabs>
              <w:tab w:val="clear" w:pos="8459"/>
              <w:tab w:val="right" w:pos="9026" w:leader="dot"/>
            </w:tabs>
            <w:rPr/>
          </w:pPr>
          <w:hyperlink w:anchor="__RefHeading___Toc2675448_211673320">
            <w:r>
              <w:rPr>
                <w:webHidden/>
                <w:rStyle w:val="IndexLink"/>
                <w:rtl w:val="true"/>
              </w:rPr>
              <w:t>اشاره</w:t>
            </w:r>
            <w:r>
              <w:rPr>
                <w:rStyle w:val="IndexLink"/>
                <w:rtl w:val="true"/>
              </w:rPr>
              <w:tab/>
            </w:r>
            <w:r>
              <w:rPr>
                <w:rStyle w:val="IndexLink"/>
              </w:rPr>
              <w:t>57</w:t>
            </w:r>
          </w:hyperlink>
        </w:p>
        <w:p>
          <w:pPr>
            <w:pStyle w:val="Contents3"/>
            <w:tabs>
              <w:tab w:val="clear" w:pos="8459"/>
              <w:tab w:val="right" w:pos="9026" w:leader="dot"/>
            </w:tabs>
            <w:rPr/>
          </w:pPr>
          <w:hyperlink w:anchor="__RefHeading___Toc2675450_211673320">
            <w:r>
              <w:rPr>
                <w:webHidden/>
                <w:rStyle w:val="IndexLink"/>
                <w:rtl w:val="true"/>
              </w:rPr>
              <w:t>بخش اوّل</w:t>
            </w:r>
            <w:r>
              <w:rPr>
                <w:rStyle w:val="IndexLink"/>
                <w:rtl w:val="true"/>
              </w:rPr>
              <w:t xml:space="preserve">: </w:t>
            </w:r>
            <w:r>
              <w:rPr>
                <w:rStyle w:val="IndexLink"/>
                <w:rtl w:val="true"/>
              </w:rPr>
              <w:t>ترور ابی عفک یهودی</w:t>
            </w:r>
            <w:r>
              <w:rPr>
                <w:rStyle w:val="IndexLink"/>
                <w:rtl w:val="true"/>
              </w:rPr>
              <w:tab/>
            </w:r>
            <w:r>
              <w:rPr>
                <w:rStyle w:val="IndexLink"/>
              </w:rPr>
              <w:t>58</w:t>
            </w:r>
          </w:hyperlink>
        </w:p>
        <w:p>
          <w:pPr>
            <w:pStyle w:val="Contents3"/>
            <w:tabs>
              <w:tab w:val="clear" w:pos="8459"/>
              <w:tab w:val="right" w:pos="9026" w:leader="dot"/>
            </w:tabs>
            <w:rPr/>
          </w:pPr>
          <w:hyperlink w:anchor="__RefHeading___Toc2675452_211673320">
            <w:r>
              <w:rPr>
                <w:webHidden/>
                <w:rStyle w:val="IndexLink"/>
                <w:rtl w:val="true"/>
              </w:rPr>
              <w:t>بخش دوم</w:t>
            </w:r>
            <w:r>
              <w:rPr>
                <w:rStyle w:val="IndexLink"/>
                <w:rtl w:val="true"/>
              </w:rPr>
              <w:t xml:space="preserve">: </w:t>
            </w:r>
            <w:r>
              <w:rPr>
                <w:rStyle w:val="IndexLink"/>
                <w:rtl w:val="true"/>
              </w:rPr>
              <w:t>کشتن عصماء دختر مروان یهودی</w:t>
            </w:r>
            <w:r>
              <w:rPr>
                <w:rStyle w:val="IndexLink"/>
                <w:rtl w:val="true"/>
              </w:rPr>
              <w:tab/>
            </w:r>
            <w:r>
              <w:rPr>
                <w:rStyle w:val="IndexLink"/>
              </w:rPr>
              <w:t>58</w:t>
            </w:r>
          </w:hyperlink>
        </w:p>
        <w:p>
          <w:pPr>
            <w:pStyle w:val="Contents3"/>
            <w:tabs>
              <w:tab w:val="clear" w:pos="8459"/>
              <w:tab w:val="right" w:pos="9026" w:leader="dot"/>
            </w:tabs>
            <w:rPr/>
          </w:pPr>
          <w:hyperlink w:anchor="__RefHeading___Toc2675454_211673320">
            <w:r>
              <w:rPr>
                <w:webHidden/>
                <w:rStyle w:val="IndexLink"/>
                <w:rtl w:val="true"/>
              </w:rPr>
              <w:t>بخش سوم</w:t>
            </w:r>
            <w:r>
              <w:rPr>
                <w:rStyle w:val="IndexLink"/>
                <w:rtl w:val="true"/>
              </w:rPr>
              <w:t xml:space="preserve">: </w:t>
            </w:r>
            <w:r>
              <w:rPr>
                <w:rStyle w:val="IndexLink"/>
                <w:rtl w:val="true"/>
              </w:rPr>
              <w:t>کشتن ابی رافع یهودی</w:t>
            </w:r>
            <w:r>
              <w:rPr>
                <w:rStyle w:val="IndexLink"/>
                <w:rtl w:val="true"/>
              </w:rPr>
              <w:tab/>
            </w:r>
            <w:r>
              <w:rPr>
                <w:rStyle w:val="IndexLink"/>
              </w:rPr>
              <w:t>59</w:t>
            </w:r>
          </w:hyperlink>
        </w:p>
        <w:p>
          <w:pPr>
            <w:pStyle w:val="Contents3"/>
            <w:tabs>
              <w:tab w:val="clear" w:pos="8459"/>
              <w:tab w:val="right" w:pos="9026" w:leader="dot"/>
            </w:tabs>
            <w:rPr/>
          </w:pPr>
          <w:hyperlink w:anchor="__RefHeading___Toc2675456_211673320">
            <w:r>
              <w:rPr>
                <w:webHidden/>
                <w:rStyle w:val="IndexLink"/>
                <w:rtl w:val="true"/>
              </w:rPr>
              <w:t>بخش چهارم</w:t>
            </w:r>
            <w:r>
              <w:rPr>
                <w:rStyle w:val="IndexLink"/>
                <w:rtl w:val="true"/>
              </w:rPr>
              <w:t xml:space="preserve">: </w:t>
            </w:r>
            <w:r>
              <w:rPr>
                <w:rStyle w:val="IndexLink"/>
                <w:rtl w:val="true"/>
              </w:rPr>
              <w:t>استمداد کعب بن اشرف یهودی در کوبیدن مسلمانان</w:t>
            </w:r>
            <w:r>
              <w:rPr>
                <w:rStyle w:val="IndexLink"/>
                <w:rtl w:val="true"/>
              </w:rPr>
              <w:tab/>
            </w:r>
            <w:r>
              <w:rPr>
                <w:rStyle w:val="IndexLink"/>
              </w:rPr>
              <w:t>60</w:t>
            </w:r>
          </w:hyperlink>
        </w:p>
        <w:p>
          <w:pPr>
            <w:pStyle w:val="Contents3"/>
            <w:tabs>
              <w:tab w:val="clear" w:pos="8459"/>
              <w:tab w:val="right" w:pos="9026" w:leader="dot"/>
            </w:tabs>
            <w:rPr/>
          </w:pPr>
          <w:hyperlink w:anchor="__RefHeading___Toc2675458_211673320">
            <w:r>
              <w:rPr>
                <w:webHidden/>
                <w:rStyle w:val="IndexLink"/>
                <w:rtl w:val="true"/>
              </w:rPr>
              <w:t>بخش پنجم</w:t>
            </w:r>
            <w:r>
              <w:rPr>
                <w:rStyle w:val="IndexLink"/>
                <w:rtl w:val="true"/>
              </w:rPr>
              <w:t xml:space="preserve">: </w:t>
            </w:r>
            <w:r>
              <w:rPr>
                <w:rStyle w:val="IndexLink"/>
                <w:rtl w:val="true"/>
              </w:rPr>
              <w:t>آیا پیامبر خدا</w:t>
            </w:r>
            <w:r>
              <w:rPr>
                <w:rStyle w:val="IndexLink"/>
                <w:rtl w:val="true"/>
              </w:rPr>
              <w:t>(</w:t>
            </w:r>
            <w:r>
              <w:rPr>
                <w:rStyle w:val="IndexLink"/>
                <w:rtl w:val="true"/>
              </w:rPr>
              <w:t>صلی الله علیه وآله</w:t>
            </w:r>
            <w:r>
              <w:rPr>
                <w:rStyle w:val="IndexLink"/>
                <w:rtl w:val="true"/>
              </w:rPr>
              <w:t xml:space="preserve">) </w:t>
            </w:r>
            <w:r>
              <w:rPr>
                <w:rStyle w:val="IndexLink"/>
                <w:rtl w:val="true"/>
              </w:rPr>
              <w:t>دستور قتل یهود را داده بود؟</w:t>
            </w:r>
            <w:r>
              <w:rPr>
                <w:rStyle w:val="IndexLink"/>
                <w:rtl w:val="true"/>
              </w:rPr>
              <w:tab/>
            </w:r>
            <w:r>
              <w:rPr>
                <w:rStyle w:val="IndexLink"/>
              </w:rPr>
              <w:t>62</w:t>
            </w:r>
          </w:hyperlink>
        </w:p>
        <w:p>
          <w:pPr>
            <w:pStyle w:val="Contents3"/>
            <w:tabs>
              <w:tab w:val="clear" w:pos="8459"/>
              <w:tab w:val="right" w:pos="9026" w:leader="dot"/>
            </w:tabs>
            <w:rPr/>
          </w:pPr>
          <w:hyperlink w:anchor="__RefHeading___Toc2675460_211673320">
            <w:r>
              <w:rPr>
                <w:webHidden/>
                <w:rStyle w:val="IndexLink"/>
                <w:rtl w:val="true"/>
              </w:rPr>
              <w:t>بخش ششم</w:t>
            </w:r>
            <w:r>
              <w:rPr>
                <w:rStyle w:val="IndexLink"/>
                <w:rtl w:val="true"/>
              </w:rPr>
              <w:t xml:space="preserve">: </w:t>
            </w:r>
            <w:r>
              <w:rPr>
                <w:rStyle w:val="IndexLink"/>
                <w:rtl w:val="true"/>
              </w:rPr>
              <w:t>آیا یهودیان کافر شده بودند؟</w:t>
            </w:r>
            <w:r>
              <w:rPr>
                <w:rStyle w:val="IndexLink"/>
                <w:rtl w:val="true"/>
              </w:rPr>
              <w:tab/>
            </w:r>
            <w:r>
              <w:rPr>
                <w:rStyle w:val="IndexLink"/>
              </w:rPr>
              <w:t>64</w:t>
            </w:r>
          </w:hyperlink>
        </w:p>
        <w:p>
          <w:pPr>
            <w:pStyle w:val="Contents3"/>
            <w:tabs>
              <w:tab w:val="clear" w:pos="8459"/>
              <w:tab w:val="right" w:pos="9026" w:leader="dot"/>
            </w:tabs>
            <w:rPr/>
          </w:pPr>
          <w:hyperlink w:anchor="__RefHeading___Toc2675462_211673320">
            <w:r>
              <w:rPr>
                <w:webHidden/>
                <w:rStyle w:val="IndexLink"/>
                <w:rtl w:val="true"/>
              </w:rPr>
              <w:t>بخش هفتم</w:t>
            </w:r>
            <w:r>
              <w:rPr>
                <w:rStyle w:val="IndexLink"/>
                <w:rtl w:val="true"/>
              </w:rPr>
              <w:t xml:space="preserve">: </w:t>
            </w:r>
            <w:r>
              <w:rPr>
                <w:rStyle w:val="IndexLink"/>
                <w:rtl w:val="true"/>
              </w:rPr>
              <w:t>دلالتها و عبرتها</w:t>
            </w:r>
            <w:r>
              <w:rPr>
                <w:rStyle w:val="IndexLink"/>
                <w:rtl w:val="true"/>
              </w:rPr>
              <w:tab/>
            </w:r>
            <w:r>
              <w:rPr>
                <w:rStyle w:val="IndexLink"/>
              </w:rPr>
              <w:t>66</w:t>
            </w:r>
          </w:hyperlink>
        </w:p>
        <w:p>
          <w:pPr>
            <w:pStyle w:val="Contents2"/>
            <w:tabs>
              <w:tab w:val="clear" w:pos="8743"/>
              <w:tab w:val="right" w:pos="9026" w:leader="dot"/>
            </w:tabs>
            <w:rPr/>
          </w:pPr>
          <w:hyperlink w:anchor="__RefHeading___Toc2675464_211673320">
            <w:r>
              <w:rPr>
                <w:webHidden/>
                <w:rStyle w:val="IndexLink"/>
                <w:rtl w:val="true"/>
              </w:rPr>
              <w:t>باب ششم</w:t>
            </w:r>
            <w:r>
              <w:rPr>
                <w:rStyle w:val="IndexLink"/>
                <w:rtl w:val="true"/>
              </w:rPr>
              <w:t xml:space="preserve">: </w:t>
            </w:r>
            <w:r>
              <w:rPr>
                <w:rStyle w:val="IndexLink"/>
                <w:rtl w:val="true"/>
              </w:rPr>
              <w:t>تلاش یهود بنی النضیر در قتل رسول خدا</w:t>
            </w:r>
            <w:r>
              <w:rPr>
                <w:rStyle w:val="IndexLink"/>
                <w:rtl w:val="true"/>
              </w:rPr>
              <w:t>(</w:t>
            </w:r>
            <w:r>
              <w:rPr>
                <w:rStyle w:val="IndexLink"/>
                <w:rtl w:val="true"/>
              </w:rPr>
              <w:t>صلی الله علیه وآله</w:t>
            </w:r>
            <w:r>
              <w:rPr>
                <w:rStyle w:val="IndexLink"/>
                <w:rtl w:val="true"/>
              </w:rPr>
              <w:t>)</w:t>
              <w:tab/>
            </w:r>
            <w:r>
              <w:rPr>
                <w:rStyle w:val="IndexLink"/>
              </w:rPr>
              <w:t>67</w:t>
            </w:r>
          </w:hyperlink>
        </w:p>
        <w:p>
          <w:pPr>
            <w:pStyle w:val="Contents3"/>
            <w:tabs>
              <w:tab w:val="clear" w:pos="8459"/>
              <w:tab w:val="right" w:pos="9026" w:leader="dot"/>
            </w:tabs>
            <w:rPr/>
          </w:pPr>
          <w:hyperlink w:anchor="__RefHeading___Toc2675466_211673320">
            <w:r>
              <w:rPr>
                <w:webHidden/>
                <w:rStyle w:val="IndexLink"/>
                <w:rtl w:val="true"/>
              </w:rPr>
              <w:t>اشاره</w:t>
            </w:r>
            <w:r>
              <w:rPr>
                <w:rStyle w:val="IndexLink"/>
                <w:rtl w:val="true"/>
              </w:rPr>
              <w:tab/>
            </w:r>
            <w:r>
              <w:rPr>
                <w:rStyle w:val="IndexLink"/>
              </w:rPr>
              <w:t>67</w:t>
            </w:r>
          </w:hyperlink>
        </w:p>
        <w:p>
          <w:pPr>
            <w:pStyle w:val="Contents3"/>
            <w:tabs>
              <w:tab w:val="clear" w:pos="8459"/>
              <w:tab w:val="right" w:pos="9026" w:leader="dot"/>
            </w:tabs>
            <w:rPr/>
          </w:pPr>
          <w:hyperlink w:anchor="__RefHeading___Toc2675468_211673320">
            <w:r>
              <w:rPr>
                <w:webHidden/>
                <w:rStyle w:val="IndexLink"/>
                <w:rtl w:val="true"/>
              </w:rPr>
              <w:t>بخش اوّل</w:t>
            </w:r>
            <w:r>
              <w:rPr>
                <w:rStyle w:val="IndexLink"/>
                <w:rtl w:val="true"/>
              </w:rPr>
              <w:t xml:space="preserve">: </w:t>
            </w:r>
            <w:r>
              <w:rPr>
                <w:rStyle w:val="IndexLink"/>
                <w:rtl w:val="true"/>
              </w:rPr>
              <w:t>مکر دوم یهودیان</w:t>
            </w:r>
            <w:r>
              <w:rPr>
                <w:rStyle w:val="IndexLink"/>
                <w:rtl w:val="true"/>
              </w:rPr>
              <w:tab/>
            </w:r>
            <w:r>
              <w:rPr>
                <w:rStyle w:val="IndexLink"/>
              </w:rPr>
              <w:t>68</w:t>
            </w:r>
          </w:hyperlink>
        </w:p>
        <w:p>
          <w:pPr>
            <w:pStyle w:val="Contents3"/>
            <w:tabs>
              <w:tab w:val="clear" w:pos="8459"/>
              <w:tab w:val="right" w:pos="9026" w:leader="dot"/>
            </w:tabs>
            <w:rPr/>
          </w:pPr>
          <w:hyperlink w:anchor="__RefHeading___Toc2675470_211673320">
            <w:r>
              <w:rPr>
                <w:webHidden/>
                <w:rStyle w:val="IndexLink"/>
                <w:rtl w:val="true"/>
              </w:rPr>
              <w:t>بخش دوم</w:t>
            </w:r>
            <w:r>
              <w:rPr>
                <w:rStyle w:val="IndexLink"/>
                <w:rtl w:val="true"/>
              </w:rPr>
              <w:t xml:space="preserve">: </w:t>
            </w:r>
            <w:r>
              <w:rPr>
                <w:rStyle w:val="IndexLink"/>
                <w:rtl w:val="true"/>
              </w:rPr>
              <w:t>محاصره یهود</w:t>
            </w:r>
            <w:r>
              <w:rPr>
                <w:rStyle w:val="IndexLink"/>
                <w:rtl w:val="true"/>
              </w:rPr>
              <w:tab/>
            </w:r>
            <w:r>
              <w:rPr>
                <w:rStyle w:val="IndexLink"/>
              </w:rPr>
              <w:t>71</w:t>
            </w:r>
          </w:hyperlink>
        </w:p>
        <w:p>
          <w:pPr>
            <w:pStyle w:val="Contents3"/>
            <w:tabs>
              <w:tab w:val="clear" w:pos="8459"/>
              <w:tab w:val="right" w:pos="9026" w:leader="dot"/>
            </w:tabs>
            <w:rPr/>
          </w:pPr>
          <w:hyperlink w:anchor="__RefHeading___Toc2675472_211673320">
            <w:r>
              <w:rPr>
                <w:webHidden/>
                <w:rStyle w:val="IndexLink"/>
                <w:rtl w:val="true"/>
              </w:rPr>
              <w:t>بخش سوم</w:t>
            </w:r>
            <w:r>
              <w:rPr>
                <w:rStyle w:val="IndexLink"/>
                <w:rtl w:val="true"/>
              </w:rPr>
              <w:t xml:space="preserve">: </w:t>
            </w:r>
            <w:r>
              <w:rPr>
                <w:rStyle w:val="IndexLink"/>
                <w:rtl w:val="true"/>
              </w:rPr>
              <w:t>بیرون راندن یهودیان</w:t>
            </w:r>
            <w:r>
              <w:rPr>
                <w:rStyle w:val="IndexLink"/>
                <w:rtl w:val="true"/>
              </w:rPr>
              <w:tab/>
            </w:r>
            <w:r>
              <w:rPr>
                <w:rStyle w:val="IndexLink"/>
              </w:rPr>
              <w:t>73</w:t>
            </w:r>
          </w:hyperlink>
        </w:p>
        <w:p>
          <w:pPr>
            <w:pStyle w:val="Contents3"/>
            <w:tabs>
              <w:tab w:val="clear" w:pos="8459"/>
              <w:tab w:val="right" w:pos="9026" w:leader="dot"/>
            </w:tabs>
            <w:rPr/>
          </w:pPr>
          <w:hyperlink w:anchor="__RefHeading___Toc2675474_211673320">
            <w:r>
              <w:rPr>
                <w:webHidden/>
                <w:rStyle w:val="IndexLink"/>
                <w:rtl w:val="true"/>
              </w:rPr>
              <w:t>بخش چهارم</w:t>
            </w:r>
            <w:r>
              <w:rPr>
                <w:rStyle w:val="IndexLink"/>
                <w:rtl w:val="true"/>
              </w:rPr>
              <w:t xml:space="preserve">: </w:t>
            </w:r>
            <w:r>
              <w:rPr>
                <w:rStyle w:val="IndexLink"/>
                <w:rtl w:val="true"/>
              </w:rPr>
              <w:t>دلالتها و عبرتها</w:t>
            </w:r>
            <w:r>
              <w:rPr>
                <w:rStyle w:val="IndexLink"/>
                <w:rtl w:val="true"/>
              </w:rPr>
              <w:tab/>
            </w:r>
            <w:r>
              <w:rPr>
                <w:rStyle w:val="IndexLink"/>
              </w:rPr>
              <w:t>76</w:t>
            </w:r>
          </w:hyperlink>
        </w:p>
        <w:p>
          <w:pPr>
            <w:pStyle w:val="Contents2"/>
            <w:tabs>
              <w:tab w:val="clear" w:pos="8743"/>
              <w:tab w:val="right" w:pos="9026" w:leader="dot"/>
            </w:tabs>
            <w:rPr/>
          </w:pPr>
          <w:hyperlink w:anchor="__RefHeading___Toc2675476_211673320">
            <w:r>
              <w:rPr>
                <w:webHidden/>
                <w:rStyle w:val="IndexLink"/>
                <w:rtl w:val="true"/>
              </w:rPr>
              <w:t>باب هفتم</w:t>
            </w:r>
            <w:r>
              <w:rPr>
                <w:rStyle w:val="IndexLink"/>
                <w:rtl w:val="true"/>
              </w:rPr>
              <w:t xml:space="preserve">: </w:t>
            </w:r>
            <w:r>
              <w:rPr>
                <w:rStyle w:val="IndexLink"/>
                <w:rtl w:val="true"/>
              </w:rPr>
              <w:t>نقش یهود در جنگ خندق</w:t>
            </w:r>
            <w:r>
              <w:rPr>
                <w:rStyle w:val="IndexLink"/>
                <w:rtl w:val="true"/>
              </w:rPr>
              <w:tab/>
            </w:r>
            <w:r>
              <w:rPr>
                <w:rStyle w:val="IndexLink"/>
              </w:rPr>
              <w:t>78</w:t>
            </w:r>
          </w:hyperlink>
        </w:p>
        <w:p>
          <w:pPr>
            <w:pStyle w:val="Contents3"/>
            <w:tabs>
              <w:tab w:val="clear" w:pos="8459"/>
              <w:tab w:val="right" w:pos="9026" w:leader="dot"/>
            </w:tabs>
            <w:rPr/>
          </w:pPr>
          <w:hyperlink w:anchor="__RefHeading___Toc2675478_211673320">
            <w:r>
              <w:rPr>
                <w:webHidden/>
                <w:rStyle w:val="IndexLink"/>
                <w:rtl w:val="true"/>
              </w:rPr>
              <w:t>اشاره</w:t>
            </w:r>
            <w:r>
              <w:rPr>
                <w:rStyle w:val="IndexLink"/>
                <w:rtl w:val="true"/>
              </w:rPr>
              <w:tab/>
            </w:r>
            <w:r>
              <w:rPr>
                <w:rStyle w:val="IndexLink"/>
              </w:rPr>
              <w:t>78</w:t>
            </w:r>
          </w:hyperlink>
        </w:p>
        <w:p>
          <w:pPr>
            <w:pStyle w:val="Contents3"/>
            <w:tabs>
              <w:tab w:val="clear" w:pos="8459"/>
              <w:tab w:val="right" w:pos="9026" w:leader="dot"/>
            </w:tabs>
            <w:rPr/>
          </w:pPr>
          <w:hyperlink w:anchor="__RefHeading___Toc2675480_211673320">
            <w:r>
              <w:rPr>
                <w:webHidden/>
                <w:rStyle w:val="IndexLink"/>
                <w:rtl w:val="true"/>
              </w:rPr>
              <w:t>بخش اوّل</w:t>
            </w:r>
            <w:r>
              <w:rPr>
                <w:rStyle w:val="IndexLink"/>
                <w:rtl w:val="true"/>
              </w:rPr>
              <w:t xml:space="preserve">: </w:t>
            </w:r>
            <w:r>
              <w:rPr>
                <w:rStyle w:val="IndexLink"/>
                <w:rtl w:val="true"/>
              </w:rPr>
              <w:t>آمادگی جهت جنگ</w:t>
            </w:r>
            <w:r>
              <w:rPr>
                <w:rStyle w:val="IndexLink"/>
                <w:rtl w:val="true"/>
              </w:rPr>
              <w:tab/>
            </w:r>
            <w:r>
              <w:rPr>
                <w:rStyle w:val="IndexLink"/>
              </w:rPr>
              <w:t>79</w:t>
            </w:r>
          </w:hyperlink>
        </w:p>
        <w:p>
          <w:pPr>
            <w:pStyle w:val="Contents3"/>
            <w:tabs>
              <w:tab w:val="clear" w:pos="8459"/>
              <w:tab w:val="right" w:pos="9026" w:leader="dot"/>
            </w:tabs>
            <w:rPr/>
          </w:pPr>
          <w:hyperlink w:anchor="__RefHeading___Toc2675482_211673320">
            <w:r>
              <w:rPr>
                <w:webHidden/>
                <w:rStyle w:val="IndexLink"/>
                <w:rtl w:val="true"/>
              </w:rPr>
              <w:t>بخش دوّم</w:t>
            </w:r>
            <w:r>
              <w:rPr>
                <w:rStyle w:val="IndexLink"/>
                <w:rtl w:val="true"/>
              </w:rPr>
              <w:t xml:space="preserve">: </w:t>
            </w:r>
            <w:r>
              <w:rPr>
                <w:rStyle w:val="IndexLink"/>
                <w:rtl w:val="true"/>
              </w:rPr>
              <w:t>منافقان و عملکرد آنان</w:t>
            </w:r>
            <w:r>
              <w:rPr>
                <w:rStyle w:val="IndexLink"/>
                <w:rtl w:val="true"/>
              </w:rPr>
              <w:tab/>
            </w:r>
            <w:r>
              <w:rPr>
                <w:rStyle w:val="IndexLink"/>
              </w:rPr>
              <w:t>82</w:t>
            </w:r>
          </w:hyperlink>
        </w:p>
        <w:p>
          <w:pPr>
            <w:pStyle w:val="Contents3"/>
            <w:tabs>
              <w:tab w:val="clear" w:pos="8459"/>
              <w:tab w:val="right" w:pos="9026" w:leader="dot"/>
            </w:tabs>
            <w:rPr/>
          </w:pPr>
          <w:hyperlink w:anchor="__RefHeading___Toc2675484_211673320">
            <w:r>
              <w:rPr>
                <w:webHidden/>
                <w:rStyle w:val="IndexLink"/>
                <w:rtl w:val="true"/>
              </w:rPr>
              <w:t>بخش سوم</w:t>
            </w:r>
            <w:r>
              <w:rPr>
                <w:rStyle w:val="IndexLink"/>
                <w:rtl w:val="true"/>
              </w:rPr>
              <w:t xml:space="preserve">: </w:t>
            </w:r>
            <w:r>
              <w:rPr>
                <w:rStyle w:val="IndexLink"/>
                <w:rtl w:val="true"/>
              </w:rPr>
              <w:t>حفر خندق</w:t>
            </w:r>
            <w:r>
              <w:rPr>
                <w:rStyle w:val="IndexLink"/>
                <w:rtl w:val="true"/>
              </w:rPr>
              <w:tab/>
            </w:r>
            <w:r>
              <w:rPr>
                <w:rStyle w:val="IndexLink"/>
              </w:rPr>
              <w:t>83</w:t>
            </w:r>
          </w:hyperlink>
        </w:p>
        <w:p>
          <w:pPr>
            <w:pStyle w:val="Contents3"/>
            <w:tabs>
              <w:tab w:val="clear" w:pos="8459"/>
              <w:tab w:val="right" w:pos="9026" w:leader="dot"/>
            </w:tabs>
            <w:rPr/>
          </w:pPr>
          <w:hyperlink w:anchor="__RefHeading___Toc2675486_211673320">
            <w:r>
              <w:rPr>
                <w:webHidden/>
                <w:rStyle w:val="IndexLink"/>
                <w:rtl w:val="true"/>
              </w:rPr>
              <w:t>بخش چهارم</w:t>
            </w:r>
            <w:r>
              <w:rPr>
                <w:rStyle w:val="IndexLink"/>
                <w:rtl w:val="true"/>
              </w:rPr>
              <w:t xml:space="preserve">: </w:t>
            </w:r>
            <w:r>
              <w:rPr>
                <w:rStyle w:val="IndexLink"/>
                <w:rtl w:val="true"/>
              </w:rPr>
              <w:t>محاصره مدینه</w:t>
            </w:r>
            <w:r>
              <w:rPr>
                <w:rStyle w:val="IndexLink"/>
                <w:rtl w:val="true"/>
              </w:rPr>
              <w:tab/>
            </w:r>
            <w:r>
              <w:rPr>
                <w:rStyle w:val="IndexLink"/>
              </w:rPr>
              <w:t>87</w:t>
            </w:r>
          </w:hyperlink>
        </w:p>
        <w:p>
          <w:pPr>
            <w:pStyle w:val="Contents3"/>
            <w:tabs>
              <w:tab w:val="clear" w:pos="8459"/>
              <w:tab w:val="right" w:pos="9026" w:leader="dot"/>
            </w:tabs>
            <w:rPr/>
          </w:pPr>
          <w:hyperlink w:anchor="__RefHeading___Toc2675488_211673320">
            <w:r>
              <w:rPr>
                <w:webHidden/>
                <w:rStyle w:val="IndexLink"/>
                <w:rtl w:val="true"/>
              </w:rPr>
              <w:t>بخش پنجم</w:t>
            </w:r>
            <w:r>
              <w:rPr>
                <w:rStyle w:val="IndexLink"/>
                <w:rtl w:val="true"/>
              </w:rPr>
              <w:t xml:space="preserve">: </w:t>
            </w:r>
            <w:r>
              <w:rPr>
                <w:rStyle w:val="IndexLink"/>
                <w:rtl w:val="true"/>
              </w:rPr>
              <w:t>قهرمان عرب و عجم</w:t>
            </w:r>
            <w:r>
              <w:rPr>
                <w:rStyle w:val="IndexLink"/>
                <w:rtl w:val="true"/>
              </w:rPr>
              <w:tab/>
            </w:r>
            <w:r>
              <w:rPr>
                <w:rStyle w:val="IndexLink"/>
              </w:rPr>
              <w:t>88</w:t>
            </w:r>
          </w:hyperlink>
        </w:p>
        <w:p>
          <w:pPr>
            <w:pStyle w:val="Contents3"/>
            <w:tabs>
              <w:tab w:val="clear" w:pos="8459"/>
              <w:tab w:val="right" w:pos="9026" w:leader="dot"/>
            </w:tabs>
            <w:rPr/>
          </w:pPr>
          <w:hyperlink w:anchor="__RefHeading___Toc2675490_211673320">
            <w:r>
              <w:rPr>
                <w:webHidden/>
                <w:rStyle w:val="IndexLink"/>
                <w:rtl w:val="true"/>
              </w:rPr>
              <w:t>فصل ششم</w:t>
            </w:r>
            <w:r>
              <w:rPr>
                <w:rStyle w:val="IndexLink"/>
                <w:rtl w:val="true"/>
              </w:rPr>
              <w:t xml:space="preserve">: </w:t>
            </w:r>
            <w:r>
              <w:rPr>
                <w:rStyle w:val="IndexLink"/>
                <w:rtl w:val="true"/>
              </w:rPr>
              <w:t>کمک الهی در جنگ خندق</w:t>
            </w:r>
            <w:r>
              <w:rPr>
                <w:rStyle w:val="IndexLink"/>
                <w:rtl w:val="true"/>
              </w:rPr>
              <w:tab/>
            </w:r>
            <w:r>
              <w:rPr>
                <w:rStyle w:val="IndexLink"/>
              </w:rPr>
              <w:t>91</w:t>
            </w:r>
          </w:hyperlink>
        </w:p>
        <w:p>
          <w:pPr>
            <w:pStyle w:val="Contents3"/>
            <w:tabs>
              <w:tab w:val="clear" w:pos="8459"/>
              <w:tab w:val="right" w:pos="9026" w:leader="dot"/>
            </w:tabs>
            <w:rPr/>
          </w:pPr>
          <w:hyperlink w:anchor="__RefHeading___Toc2675492_211673320">
            <w:r>
              <w:rPr>
                <w:webHidden/>
                <w:rStyle w:val="IndexLink"/>
                <w:rtl w:val="true"/>
              </w:rPr>
              <w:t>بخش هفتم</w:t>
            </w:r>
            <w:r>
              <w:rPr>
                <w:rStyle w:val="IndexLink"/>
                <w:rtl w:val="true"/>
              </w:rPr>
              <w:t xml:space="preserve">: </w:t>
            </w:r>
            <w:r>
              <w:rPr>
                <w:rStyle w:val="IndexLink"/>
                <w:rtl w:val="true"/>
              </w:rPr>
              <w:t>آموزه ها و عبرتهای جنگ خندق</w:t>
            </w:r>
            <w:r>
              <w:rPr>
                <w:rStyle w:val="IndexLink"/>
                <w:rtl w:val="true"/>
              </w:rPr>
              <w:tab/>
            </w:r>
            <w:r>
              <w:rPr>
                <w:rStyle w:val="IndexLink"/>
              </w:rPr>
              <w:t>94</w:t>
            </w:r>
          </w:hyperlink>
        </w:p>
        <w:p>
          <w:pPr>
            <w:pStyle w:val="Contents2"/>
            <w:tabs>
              <w:tab w:val="clear" w:pos="8743"/>
              <w:tab w:val="right" w:pos="9026" w:leader="dot"/>
            </w:tabs>
            <w:rPr/>
          </w:pPr>
          <w:hyperlink w:anchor="__RefHeading___Toc2675494_211673320">
            <w:r>
              <w:rPr>
                <w:webHidden/>
                <w:rStyle w:val="IndexLink"/>
                <w:rtl w:val="true"/>
              </w:rPr>
              <w:t>باب هشتم</w:t>
            </w:r>
            <w:r>
              <w:rPr>
                <w:rStyle w:val="IndexLink"/>
                <w:rtl w:val="true"/>
              </w:rPr>
              <w:t xml:space="preserve">: </w:t>
            </w:r>
            <w:r>
              <w:rPr>
                <w:rStyle w:val="IndexLink"/>
                <w:rtl w:val="true"/>
              </w:rPr>
              <w:t>آیا کشتار مشهور یهود بنی قریظه ساختگی است؟</w:t>
            </w:r>
            <w:r>
              <w:rPr>
                <w:rStyle w:val="IndexLink"/>
                <w:rtl w:val="true"/>
              </w:rPr>
              <w:tab/>
            </w:r>
            <w:r>
              <w:rPr>
                <w:rStyle w:val="IndexLink"/>
              </w:rPr>
              <w:t>96</w:t>
            </w:r>
          </w:hyperlink>
        </w:p>
        <w:p>
          <w:pPr>
            <w:pStyle w:val="Contents3"/>
            <w:tabs>
              <w:tab w:val="clear" w:pos="8459"/>
              <w:tab w:val="right" w:pos="9026" w:leader="dot"/>
            </w:tabs>
            <w:rPr/>
          </w:pPr>
          <w:hyperlink w:anchor="__RefHeading___Toc2675496_211673320">
            <w:r>
              <w:rPr>
                <w:webHidden/>
                <w:rStyle w:val="IndexLink"/>
                <w:rtl w:val="true"/>
              </w:rPr>
              <w:t>اشاره</w:t>
            </w:r>
            <w:r>
              <w:rPr>
                <w:rStyle w:val="IndexLink"/>
                <w:rtl w:val="true"/>
              </w:rPr>
              <w:tab/>
            </w:r>
            <w:r>
              <w:rPr>
                <w:rStyle w:val="IndexLink"/>
              </w:rPr>
              <w:t>96</w:t>
            </w:r>
          </w:hyperlink>
        </w:p>
        <w:p>
          <w:pPr>
            <w:pStyle w:val="Contents3"/>
            <w:tabs>
              <w:tab w:val="clear" w:pos="8459"/>
              <w:tab w:val="right" w:pos="9026" w:leader="dot"/>
            </w:tabs>
            <w:rPr/>
          </w:pPr>
          <w:hyperlink w:anchor="__RefHeading___Toc2675498_211673320">
            <w:r>
              <w:rPr>
                <w:webHidden/>
                <w:rStyle w:val="IndexLink"/>
                <w:rtl w:val="true"/>
              </w:rPr>
              <w:t>فصل اول</w:t>
            </w:r>
            <w:r>
              <w:rPr>
                <w:rStyle w:val="IndexLink"/>
                <w:rtl w:val="true"/>
              </w:rPr>
              <w:t xml:space="preserve">: </w:t>
            </w:r>
            <w:r>
              <w:rPr>
                <w:rStyle w:val="IndexLink"/>
                <w:rtl w:val="true"/>
              </w:rPr>
              <w:t>حمله به بنی قریظه</w:t>
            </w:r>
            <w:r>
              <w:rPr>
                <w:rStyle w:val="IndexLink"/>
                <w:rtl w:val="true"/>
              </w:rPr>
              <w:tab/>
            </w:r>
            <w:r>
              <w:rPr>
                <w:rStyle w:val="IndexLink"/>
              </w:rPr>
              <w:t>97</w:t>
            </w:r>
          </w:hyperlink>
        </w:p>
        <w:p>
          <w:pPr>
            <w:pStyle w:val="Contents3"/>
            <w:tabs>
              <w:tab w:val="clear" w:pos="8459"/>
              <w:tab w:val="right" w:pos="9026" w:leader="dot"/>
            </w:tabs>
            <w:rPr/>
          </w:pPr>
          <w:hyperlink w:anchor="__RefHeading___Toc2675500_211673320">
            <w:r>
              <w:rPr>
                <w:webHidden/>
                <w:rStyle w:val="IndexLink"/>
                <w:rtl w:val="true"/>
              </w:rPr>
              <w:t>فصل دوّم</w:t>
            </w:r>
            <w:r>
              <w:rPr>
                <w:rStyle w:val="IndexLink"/>
                <w:rtl w:val="true"/>
              </w:rPr>
              <w:t xml:space="preserve">: </w:t>
            </w:r>
            <w:r>
              <w:rPr>
                <w:rStyle w:val="IndexLink"/>
                <w:rtl w:val="true"/>
              </w:rPr>
              <w:t>روایت ساختگی ابی لبابه</w:t>
            </w:r>
            <w:r>
              <w:rPr>
                <w:rStyle w:val="IndexLink"/>
                <w:rtl w:val="true"/>
              </w:rPr>
              <w:tab/>
            </w:r>
            <w:r>
              <w:rPr>
                <w:rStyle w:val="IndexLink"/>
              </w:rPr>
              <w:t>100</w:t>
            </w:r>
          </w:hyperlink>
        </w:p>
        <w:p>
          <w:pPr>
            <w:pStyle w:val="Contents3"/>
            <w:tabs>
              <w:tab w:val="clear" w:pos="8459"/>
              <w:tab w:val="right" w:pos="9026" w:leader="dot"/>
            </w:tabs>
            <w:rPr/>
          </w:pPr>
          <w:hyperlink w:anchor="__RefHeading___Toc2675502_211673320">
            <w:r>
              <w:rPr>
                <w:webHidden/>
                <w:rStyle w:val="IndexLink"/>
                <w:rtl w:val="true"/>
              </w:rPr>
              <w:t>بخش سوم</w:t>
            </w:r>
            <w:r>
              <w:rPr>
                <w:rStyle w:val="IndexLink"/>
                <w:rtl w:val="true"/>
              </w:rPr>
              <w:t xml:space="preserve">: </w:t>
            </w:r>
            <w:r>
              <w:rPr>
                <w:rStyle w:val="IndexLink"/>
                <w:rtl w:val="true"/>
              </w:rPr>
              <w:t>جنگ بنی قریظه</w:t>
            </w:r>
            <w:r>
              <w:rPr>
                <w:rStyle w:val="IndexLink"/>
                <w:rtl w:val="true"/>
              </w:rPr>
              <w:tab/>
            </w:r>
            <w:r>
              <w:rPr>
                <w:rStyle w:val="IndexLink"/>
              </w:rPr>
              <w:t>102</w:t>
            </w:r>
          </w:hyperlink>
        </w:p>
        <w:p>
          <w:pPr>
            <w:pStyle w:val="Contents3"/>
            <w:tabs>
              <w:tab w:val="clear" w:pos="8459"/>
              <w:tab w:val="right" w:pos="9026" w:leader="dot"/>
            </w:tabs>
            <w:rPr/>
          </w:pPr>
          <w:hyperlink w:anchor="__RefHeading___Toc2675504_211673320">
            <w:r>
              <w:rPr>
                <w:webHidden/>
                <w:rStyle w:val="IndexLink"/>
                <w:rtl w:val="true"/>
              </w:rPr>
              <w:t>بخش چهارم</w:t>
            </w:r>
            <w:r>
              <w:rPr>
                <w:rStyle w:val="IndexLink"/>
                <w:rtl w:val="true"/>
              </w:rPr>
              <w:t xml:space="preserve">: </w:t>
            </w:r>
            <w:r>
              <w:rPr>
                <w:rStyle w:val="IndexLink"/>
                <w:rtl w:val="true"/>
              </w:rPr>
              <w:t>آیا پیامبر خدا</w:t>
            </w:r>
            <w:r>
              <w:rPr>
                <w:rStyle w:val="IndexLink"/>
                <w:rtl w:val="true"/>
              </w:rPr>
              <w:t>(</w:t>
            </w:r>
            <w:r>
              <w:rPr>
                <w:rStyle w:val="IndexLink"/>
                <w:rtl w:val="true"/>
              </w:rPr>
              <w:t>صلی الله علیه وآله</w:t>
            </w:r>
            <w:r>
              <w:rPr>
                <w:rStyle w:val="IndexLink"/>
                <w:rtl w:val="true"/>
              </w:rPr>
              <w:t xml:space="preserve">) </w:t>
            </w:r>
            <w:r>
              <w:rPr>
                <w:rStyle w:val="IndexLink"/>
                <w:rtl w:val="true"/>
              </w:rPr>
              <w:t>اسیران بنی قریظه را کشتند؟</w:t>
            </w:r>
            <w:r>
              <w:rPr>
                <w:rStyle w:val="IndexLink"/>
                <w:rtl w:val="true"/>
              </w:rPr>
              <w:tab/>
            </w:r>
            <w:r>
              <w:rPr>
                <w:rStyle w:val="IndexLink"/>
              </w:rPr>
              <w:t>103</w:t>
            </w:r>
          </w:hyperlink>
        </w:p>
        <w:p>
          <w:pPr>
            <w:pStyle w:val="Contents3"/>
            <w:tabs>
              <w:tab w:val="clear" w:pos="8459"/>
              <w:tab w:val="right" w:pos="9026" w:leader="dot"/>
            </w:tabs>
            <w:rPr/>
          </w:pPr>
          <w:hyperlink w:anchor="__RefHeading___Toc2675506_211673320">
            <w:r>
              <w:rPr>
                <w:webHidden/>
                <w:rStyle w:val="IndexLink"/>
                <w:rtl w:val="true"/>
              </w:rPr>
              <w:t>فصل پنجم</w:t>
            </w:r>
            <w:r>
              <w:rPr>
                <w:rStyle w:val="IndexLink"/>
                <w:rtl w:val="true"/>
              </w:rPr>
              <w:t xml:space="preserve">: </w:t>
            </w:r>
            <w:r>
              <w:rPr>
                <w:rStyle w:val="IndexLink"/>
                <w:rtl w:val="true"/>
              </w:rPr>
              <w:t>حقیقت مسئله</w:t>
            </w:r>
            <w:r>
              <w:rPr>
                <w:rStyle w:val="IndexLink"/>
                <w:rtl w:val="true"/>
              </w:rPr>
              <w:tab/>
            </w:r>
            <w:r>
              <w:rPr>
                <w:rStyle w:val="IndexLink"/>
              </w:rPr>
              <w:t>103</w:t>
            </w:r>
          </w:hyperlink>
        </w:p>
        <w:p>
          <w:pPr>
            <w:pStyle w:val="Contents2"/>
            <w:tabs>
              <w:tab w:val="clear" w:pos="8743"/>
              <w:tab w:val="right" w:pos="9026" w:leader="dot"/>
            </w:tabs>
            <w:rPr/>
          </w:pPr>
          <w:hyperlink w:anchor="__RefHeading___Toc2675508_211673320">
            <w:r>
              <w:rPr>
                <w:webHidden/>
                <w:rStyle w:val="IndexLink"/>
                <w:rtl w:val="true"/>
              </w:rPr>
              <w:t>باب نهم</w:t>
            </w:r>
            <w:r>
              <w:rPr>
                <w:rStyle w:val="IndexLink"/>
                <w:rtl w:val="true"/>
              </w:rPr>
              <w:t xml:space="preserve">: </w:t>
            </w:r>
            <w:r>
              <w:rPr>
                <w:rStyle w:val="IndexLink"/>
                <w:rtl w:val="true"/>
              </w:rPr>
              <w:t>جنگ خیبر</w:t>
            </w:r>
            <w:r>
              <w:rPr>
                <w:rStyle w:val="IndexLink"/>
                <w:rtl w:val="true"/>
              </w:rPr>
              <w:tab/>
            </w:r>
            <w:r>
              <w:rPr>
                <w:rStyle w:val="IndexLink"/>
              </w:rPr>
              <w:t>106</w:t>
            </w:r>
          </w:hyperlink>
        </w:p>
        <w:p>
          <w:pPr>
            <w:pStyle w:val="Contents3"/>
            <w:tabs>
              <w:tab w:val="clear" w:pos="8459"/>
              <w:tab w:val="right" w:pos="9026" w:leader="dot"/>
            </w:tabs>
            <w:rPr/>
          </w:pPr>
          <w:hyperlink w:anchor="__RefHeading___Toc2675510_211673320">
            <w:r>
              <w:rPr>
                <w:webHidden/>
                <w:rStyle w:val="IndexLink"/>
                <w:rtl w:val="true"/>
              </w:rPr>
              <w:t>اشاره</w:t>
            </w:r>
            <w:r>
              <w:rPr>
                <w:rStyle w:val="IndexLink"/>
                <w:rtl w:val="true"/>
              </w:rPr>
              <w:tab/>
            </w:r>
            <w:r>
              <w:rPr>
                <w:rStyle w:val="IndexLink"/>
              </w:rPr>
              <w:t>106</w:t>
            </w:r>
          </w:hyperlink>
        </w:p>
        <w:p>
          <w:pPr>
            <w:pStyle w:val="Contents3"/>
            <w:tabs>
              <w:tab w:val="clear" w:pos="8459"/>
              <w:tab w:val="right" w:pos="9026" w:leader="dot"/>
            </w:tabs>
            <w:rPr/>
          </w:pPr>
          <w:hyperlink w:anchor="__RefHeading___Toc2675512_211673320">
            <w:r>
              <w:rPr>
                <w:webHidden/>
                <w:rStyle w:val="IndexLink"/>
                <w:rtl w:val="true"/>
              </w:rPr>
              <w:t>بخش اول</w:t>
            </w:r>
            <w:r>
              <w:rPr>
                <w:rStyle w:val="IndexLink"/>
                <w:rtl w:val="true"/>
              </w:rPr>
              <w:t xml:space="preserve">: </w:t>
            </w:r>
            <w:r>
              <w:rPr>
                <w:rStyle w:val="IndexLink"/>
                <w:rtl w:val="true"/>
              </w:rPr>
              <w:t>حرکت پیامبر خدا</w:t>
            </w:r>
            <w:r>
              <w:rPr>
                <w:rStyle w:val="IndexLink"/>
                <w:rtl w:val="true"/>
              </w:rPr>
              <w:t>(</w:t>
            </w:r>
            <w:r>
              <w:rPr>
                <w:rStyle w:val="IndexLink"/>
                <w:rtl w:val="true"/>
              </w:rPr>
              <w:t>صلی الله علیه وآله</w:t>
            </w:r>
            <w:r>
              <w:rPr>
                <w:rStyle w:val="IndexLink"/>
                <w:rtl w:val="true"/>
              </w:rPr>
              <w:t xml:space="preserve">) </w:t>
            </w:r>
            <w:r>
              <w:rPr>
                <w:rStyle w:val="IndexLink"/>
                <w:rtl w:val="true"/>
              </w:rPr>
              <w:t>به سوی خیبر</w:t>
            </w:r>
            <w:r>
              <w:rPr>
                <w:rStyle w:val="IndexLink"/>
                <w:rtl w:val="true"/>
              </w:rPr>
              <w:tab/>
            </w:r>
            <w:r>
              <w:rPr>
                <w:rStyle w:val="IndexLink"/>
              </w:rPr>
              <w:t>107</w:t>
            </w:r>
          </w:hyperlink>
        </w:p>
        <w:p>
          <w:pPr>
            <w:pStyle w:val="Contents3"/>
            <w:tabs>
              <w:tab w:val="clear" w:pos="8459"/>
              <w:tab w:val="right" w:pos="9026" w:leader="dot"/>
            </w:tabs>
            <w:rPr/>
          </w:pPr>
          <w:hyperlink w:anchor="__RefHeading___Toc2675514_211673320">
            <w:r>
              <w:rPr>
                <w:webHidden/>
                <w:rStyle w:val="IndexLink"/>
                <w:rtl w:val="true"/>
              </w:rPr>
              <w:t>بخش دوم</w:t>
            </w:r>
            <w:r>
              <w:rPr>
                <w:rStyle w:val="IndexLink"/>
                <w:rtl w:val="true"/>
              </w:rPr>
              <w:t xml:space="preserve">: </w:t>
            </w:r>
            <w:r>
              <w:rPr>
                <w:rStyle w:val="IndexLink"/>
                <w:rtl w:val="true"/>
              </w:rPr>
              <w:t>آمادگی جنگی یهودیان خیبر</w:t>
            </w:r>
            <w:r>
              <w:rPr>
                <w:rStyle w:val="IndexLink"/>
                <w:rtl w:val="true"/>
              </w:rPr>
              <w:tab/>
            </w:r>
            <w:r>
              <w:rPr>
                <w:rStyle w:val="IndexLink"/>
              </w:rPr>
              <w:t>110</w:t>
            </w:r>
          </w:hyperlink>
        </w:p>
        <w:p>
          <w:pPr>
            <w:pStyle w:val="Contents3"/>
            <w:tabs>
              <w:tab w:val="clear" w:pos="8459"/>
              <w:tab w:val="right" w:pos="9026" w:leader="dot"/>
            </w:tabs>
            <w:rPr/>
          </w:pPr>
          <w:hyperlink w:anchor="__RefHeading___Toc2675516_211673320">
            <w:r>
              <w:rPr>
                <w:webHidden/>
                <w:rStyle w:val="IndexLink"/>
                <w:rtl w:val="true"/>
              </w:rPr>
              <w:t>بخش سوم</w:t>
            </w:r>
            <w:r>
              <w:rPr>
                <w:rStyle w:val="IndexLink"/>
                <w:rtl w:val="true"/>
              </w:rPr>
              <w:t xml:space="preserve">: </w:t>
            </w:r>
            <w:r>
              <w:rPr>
                <w:rStyle w:val="IndexLink"/>
                <w:rtl w:val="true"/>
              </w:rPr>
              <w:t>وقایع جنگ</w:t>
            </w:r>
            <w:r>
              <w:rPr>
                <w:rStyle w:val="IndexLink"/>
                <w:rtl w:val="true"/>
              </w:rPr>
              <w:tab/>
            </w:r>
            <w:r>
              <w:rPr>
                <w:rStyle w:val="IndexLink"/>
              </w:rPr>
              <w:t>111</w:t>
            </w:r>
          </w:hyperlink>
        </w:p>
        <w:p>
          <w:pPr>
            <w:pStyle w:val="Contents3"/>
            <w:tabs>
              <w:tab w:val="clear" w:pos="8459"/>
              <w:tab w:val="right" w:pos="9026" w:leader="dot"/>
            </w:tabs>
            <w:rPr/>
          </w:pPr>
          <w:hyperlink w:anchor="__RefHeading___Toc2675518_211673320">
            <w:r>
              <w:rPr>
                <w:webHidden/>
                <w:rStyle w:val="IndexLink"/>
                <w:rtl w:val="true"/>
              </w:rPr>
              <w:t>بخش چهارم</w:t>
            </w:r>
            <w:r>
              <w:rPr>
                <w:rStyle w:val="IndexLink"/>
                <w:rtl w:val="true"/>
              </w:rPr>
              <w:t xml:space="preserve">: </w:t>
            </w:r>
            <w:r>
              <w:rPr>
                <w:rStyle w:val="IndexLink"/>
                <w:rtl w:val="true"/>
              </w:rPr>
              <w:t>نتیجه گیری جنگ خیبر</w:t>
            </w:r>
            <w:r>
              <w:rPr>
                <w:rStyle w:val="IndexLink"/>
                <w:rtl w:val="true"/>
              </w:rPr>
              <w:tab/>
            </w:r>
            <w:r>
              <w:rPr>
                <w:rStyle w:val="IndexLink"/>
              </w:rPr>
              <w:t>119</w:t>
            </w:r>
          </w:hyperlink>
        </w:p>
        <w:p>
          <w:pPr>
            <w:pStyle w:val="Contents3"/>
            <w:tabs>
              <w:tab w:val="clear" w:pos="8459"/>
              <w:tab w:val="right" w:pos="9026" w:leader="dot"/>
            </w:tabs>
            <w:rPr/>
          </w:pPr>
          <w:hyperlink w:anchor="__RefHeading___Toc2675520_211673320">
            <w:r>
              <w:rPr>
                <w:webHidden/>
                <w:rStyle w:val="IndexLink"/>
                <w:rtl w:val="true"/>
              </w:rPr>
              <w:t>بخش پنجم</w:t>
            </w:r>
            <w:r>
              <w:rPr>
                <w:rStyle w:val="IndexLink"/>
                <w:rtl w:val="true"/>
              </w:rPr>
              <w:t xml:space="preserve">: </w:t>
            </w:r>
            <w:r>
              <w:rPr>
                <w:rStyle w:val="IndexLink"/>
                <w:rtl w:val="true"/>
              </w:rPr>
              <w:t>ردّ شمس در خیبر</w:t>
            </w:r>
            <w:r>
              <w:rPr>
                <w:rStyle w:val="IndexLink"/>
                <w:rtl w:val="true"/>
              </w:rPr>
              <w:tab/>
            </w:r>
            <w:r>
              <w:rPr>
                <w:rStyle w:val="IndexLink"/>
              </w:rPr>
              <w:t>121</w:t>
            </w:r>
          </w:hyperlink>
        </w:p>
        <w:p>
          <w:pPr>
            <w:pStyle w:val="Contents3"/>
            <w:tabs>
              <w:tab w:val="clear" w:pos="8459"/>
              <w:tab w:val="right" w:pos="9026" w:leader="dot"/>
            </w:tabs>
            <w:rPr/>
          </w:pPr>
          <w:hyperlink w:anchor="__RefHeading___Toc2675522_211673320">
            <w:r>
              <w:rPr>
                <w:webHidden/>
                <w:rStyle w:val="IndexLink"/>
                <w:rtl w:val="true"/>
              </w:rPr>
              <w:t>بخش ششم</w:t>
            </w:r>
            <w:r>
              <w:rPr>
                <w:rStyle w:val="IndexLink"/>
                <w:rtl w:val="true"/>
              </w:rPr>
              <w:t xml:space="preserve">: </w:t>
            </w:r>
            <w:r>
              <w:rPr>
                <w:rStyle w:val="IndexLink"/>
                <w:rtl w:val="true"/>
              </w:rPr>
              <w:t>تلاش یهود خیبر در قتل پیامبر خدا</w:t>
            </w:r>
            <w:r>
              <w:rPr>
                <w:rStyle w:val="IndexLink"/>
                <w:rtl w:val="true"/>
              </w:rPr>
              <w:t>(</w:t>
            </w:r>
            <w:r>
              <w:rPr>
                <w:rStyle w:val="IndexLink"/>
                <w:rtl w:val="true"/>
              </w:rPr>
              <w:t>صلی الله علیه وآله</w:t>
            </w:r>
            <w:r>
              <w:rPr>
                <w:rStyle w:val="IndexLink"/>
                <w:rtl w:val="true"/>
              </w:rPr>
              <w:t>)</w:t>
              <w:tab/>
            </w:r>
            <w:r>
              <w:rPr>
                <w:rStyle w:val="IndexLink"/>
              </w:rPr>
              <w:t>127</w:t>
            </w:r>
          </w:hyperlink>
        </w:p>
        <w:p>
          <w:pPr>
            <w:pStyle w:val="Contents3"/>
            <w:tabs>
              <w:tab w:val="clear" w:pos="8459"/>
              <w:tab w:val="right" w:pos="9026" w:leader="dot"/>
            </w:tabs>
            <w:rPr/>
          </w:pPr>
          <w:hyperlink w:anchor="__RefHeading___Toc2675524_211673320">
            <w:r>
              <w:rPr>
                <w:webHidden/>
                <w:rStyle w:val="IndexLink"/>
                <w:rtl w:val="true"/>
              </w:rPr>
              <w:t>فصل هفتم</w:t>
            </w:r>
            <w:r>
              <w:rPr>
                <w:rStyle w:val="IndexLink"/>
                <w:rtl w:val="true"/>
              </w:rPr>
              <w:t xml:space="preserve">: </w:t>
            </w:r>
            <w:r>
              <w:rPr>
                <w:rStyle w:val="IndexLink"/>
                <w:rtl w:val="true"/>
              </w:rPr>
              <w:t>فدک</w:t>
            </w:r>
            <w:r>
              <w:rPr>
                <w:rStyle w:val="IndexLink"/>
                <w:rtl w:val="true"/>
              </w:rPr>
              <w:tab/>
            </w:r>
            <w:r>
              <w:rPr>
                <w:rStyle w:val="IndexLink"/>
              </w:rPr>
              <w:t>132</w:t>
            </w:r>
          </w:hyperlink>
        </w:p>
        <w:p>
          <w:pPr>
            <w:pStyle w:val="Contents3"/>
            <w:tabs>
              <w:tab w:val="clear" w:pos="8459"/>
              <w:tab w:val="right" w:pos="9026" w:leader="dot"/>
            </w:tabs>
            <w:rPr/>
          </w:pPr>
          <w:hyperlink w:anchor="__RefHeading___Toc2675526_211673320">
            <w:r>
              <w:rPr>
                <w:webHidden/>
                <w:rStyle w:val="IndexLink"/>
                <w:rtl w:val="true"/>
              </w:rPr>
              <w:t>بخش هشتم</w:t>
            </w:r>
            <w:r>
              <w:rPr>
                <w:rStyle w:val="IndexLink"/>
                <w:rtl w:val="true"/>
              </w:rPr>
              <w:t xml:space="preserve">: </w:t>
            </w:r>
            <w:r>
              <w:rPr>
                <w:rStyle w:val="IndexLink"/>
                <w:rtl w:val="true"/>
              </w:rPr>
              <w:t>غزوه وادی القری</w:t>
            </w:r>
            <w:r>
              <w:rPr>
                <w:rStyle w:val="IndexLink"/>
                <w:rtl w:val="true"/>
              </w:rPr>
              <w:tab/>
            </w:r>
            <w:r>
              <w:rPr>
                <w:rStyle w:val="IndexLink"/>
              </w:rPr>
              <w:t>135</w:t>
            </w:r>
          </w:hyperlink>
        </w:p>
        <w:p>
          <w:pPr>
            <w:pStyle w:val="Contents3"/>
            <w:tabs>
              <w:tab w:val="clear" w:pos="8459"/>
              <w:tab w:val="right" w:pos="9026" w:leader="dot"/>
            </w:tabs>
            <w:rPr/>
          </w:pPr>
          <w:hyperlink w:anchor="__RefHeading___Toc2675528_211673320">
            <w:r>
              <w:rPr>
                <w:webHidden/>
                <w:rStyle w:val="IndexLink"/>
                <w:rtl w:val="true"/>
              </w:rPr>
              <w:t>بخش نهم</w:t>
            </w:r>
            <w:r>
              <w:rPr>
                <w:rStyle w:val="IndexLink"/>
                <w:rtl w:val="true"/>
              </w:rPr>
              <w:t xml:space="preserve">: </w:t>
            </w:r>
            <w:r>
              <w:rPr>
                <w:rStyle w:val="IndexLink"/>
                <w:rtl w:val="true"/>
              </w:rPr>
              <w:t>عبرتها و دلالتها</w:t>
            </w:r>
            <w:r>
              <w:rPr>
                <w:rStyle w:val="IndexLink"/>
                <w:rtl w:val="true"/>
              </w:rPr>
              <w:tab/>
            </w:r>
            <w:r>
              <w:rPr>
                <w:rStyle w:val="IndexLink"/>
              </w:rPr>
              <w:t>137</w:t>
            </w:r>
          </w:hyperlink>
        </w:p>
        <w:p>
          <w:pPr>
            <w:pStyle w:val="Contents3"/>
            <w:tabs>
              <w:tab w:val="clear" w:pos="8459"/>
              <w:tab w:val="right" w:pos="9026" w:leader="dot"/>
            </w:tabs>
            <w:rPr/>
          </w:pPr>
          <w:hyperlink w:anchor="__RefHeading___Toc2675530_211673320">
            <w:r>
              <w:rPr>
                <w:webHidden/>
                <w:rStyle w:val="IndexLink"/>
                <w:rtl w:val="true"/>
              </w:rPr>
              <w:t>بخش دهم</w:t>
            </w:r>
            <w:r>
              <w:rPr>
                <w:rStyle w:val="IndexLink"/>
                <w:rtl w:val="true"/>
              </w:rPr>
              <w:t xml:space="preserve">: </w:t>
            </w:r>
            <w:r>
              <w:rPr>
                <w:rStyle w:val="IndexLink"/>
                <w:rtl w:val="true"/>
              </w:rPr>
              <w:t>چه کسی به منزلت هارون از موسی است؟</w:t>
            </w:r>
            <w:r>
              <w:rPr>
                <w:rStyle w:val="IndexLink"/>
                <w:rtl w:val="true"/>
              </w:rPr>
              <w:tab/>
            </w:r>
            <w:r>
              <w:rPr>
                <w:rStyle w:val="IndexLink"/>
              </w:rPr>
              <w:t>141</w:t>
            </w:r>
          </w:hyperlink>
        </w:p>
        <w:p>
          <w:pPr>
            <w:pStyle w:val="Contents2"/>
            <w:tabs>
              <w:tab w:val="clear" w:pos="8743"/>
              <w:tab w:val="right" w:pos="9026" w:leader="dot"/>
            </w:tabs>
            <w:rPr/>
          </w:pPr>
          <w:hyperlink w:anchor="__RefHeading___Toc2675532_211673320">
            <w:r>
              <w:rPr>
                <w:webHidden/>
                <w:rStyle w:val="IndexLink"/>
                <w:rtl w:val="true"/>
              </w:rPr>
              <w:t>باب دهم</w:t>
            </w:r>
            <w:r>
              <w:rPr>
                <w:rStyle w:val="IndexLink"/>
                <w:rtl w:val="true"/>
              </w:rPr>
              <w:t xml:space="preserve">: </w:t>
            </w:r>
            <w:r>
              <w:rPr>
                <w:rStyle w:val="IndexLink"/>
                <w:rtl w:val="true"/>
              </w:rPr>
              <w:t>عدم تدوین حدیث به ظهور اسرائیلیات کمک کرد</w:t>
            </w:r>
            <w:r>
              <w:rPr>
                <w:rStyle w:val="IndexLink"/>
                <w:rtl w:val="true"/>
              </w:rPr>
              <w:tab/>
            </w:r>
            <w:r>
              <w:rPr>
                <w:rStyle w:val="IndexLink"/>
              </w:rPr>
              <w:t>146</w:t>
            </w:r>
          </w:hyperlink>
        </w:p>
        <w:p>
          <w:pPr>
            <w:pStyle w:val="Contents3"/>
            <w:tabs>
              <w:tab w:val="clear" w:pos="8459"/>
              <w:tab w:val="right" w:pos="9026" w:leader="dot"/>
            </w:tabs>
            <w:rPr/>
          </w:pPr>
          <w:hyperlink w:anchor="__RefHeading___Toc2675534_211673320">
            <w:r>
              <w:rPr>
                <w:webHidden/>
                <w:rStyle w:val="IndexLink"/>
                <w:rtl w:val="true"/>
              </w:rPr>
              <w:t>اشاره</w:t>
            </w:r>
            <w:r>
              <w:rPr>
                <w:rStyle w:val="IndexLink"/>
                <w:rtl w:val="true"/>
              </w:rPr>
              <w:tab/>
            </w:r>
            <w:r>
              <w:rPr>
                <w:rStyle w:val="IndexLink"/>
              </w:rPr>
              <w:t>146</w:t>
            </w:r>
          </w:hyperlink>
        </w:p>
        <w:p>
          <w:pPr>
            <w:pStyle w:val="Contents3"/>
            <w:tabs>
              <w:tab w:val="clear" w:pos="8459"/>
              <w:tab w:val="right" w:pos="9026" w:leader="dot"/>
            </w:tabs>
            <w:rPr/>
          </w:pPr>
          <w:hyperlink w:anchor="__RefHeading___Toc2675536_211673320">
            <w:r>
              <w:rPr>
                <w:webHidden/>
                <w:rStyle w:val="IndexLink"/>
                <w:rtl w:val="true"/>
              </w:rPr>
              <w:t>بخش اول</w:t>
            </w:r>
            <w:r>
              <w:rPr>
                <w:rStyle w:val="IndexLink"/>
                <w:rtl w:val="true"/>
              </w:rPr>
              <w:t xml:space="preserve">: </w:t>
            </w:r>
            <w:r>
              <w:rPr>
                <w:rStyle w:val="IndexLink"/>
                <w:rtl w:val="true"/>
              </w:rPr>
              <w:t>نگرانی عمر بن عبدالعزیز از تباه شدن سنت رسول خدا</w:t>
            </w:r>
            <w:r>
              <w:rPr>
                <w:rStyle w:val="IndexLink"/>
                <w:rtl w:val="true"/>
              </w:rPr>
              <w:tab/>
            </w:r>
            <w:r>
              <w:rPr>
                <w:rStyle w:val="IndexLink"/>
              </w:rPr>
              <w:t>147</w:t>
            </w:r>
          </w:hyperlink>
        </w:p>
        <w:p>
          <w:pPr>
            <w:pStyle w:val="Contents3"/>
            <w:tabs>
              <w:tab w:val="clear" w:pos="8459"/>
              <w:tab w:val="right" w:pos="9026" w:leader="dot"/>
            </w:tabs>
            <w:rPr/>
          </w:pPr>
          <w:hyperlink w:anchor="__RefHeading___Toc2675538_211673320">
            <w:r>
              <w:rPr>
                <w:webHidden/>
                <w:rStyle w:val="IndexLink"/>
                <w:rtl w:val="true"/>
              </w:rPr>
              <w:t>بخش دوم</w:t>
            </w:r>
            <w:r>
              <w:rPr>
                <w:rStyle w:val="IndexLink"/>
                <w:rtl w:val="true"/>
              </w:rPr>
              <w:t xml:space="preserve">: </w:t>
            </w:r>
            <w:r>
              <w:rPr>
                <w:rStyle w:val="IndexLink"/>
                <w:rtl w:val="true"/>
              </w:rPr>
              <w:t>اسرائیلیات</w:t>
            </w:r>
            <w:r>
              <w:rPr>
                <w:rStyle w:val="IndexLink"/>
                <w:rtl w:val="true"/>
              </w:rPr>
              <w:tab/>
            </w:r>
            <w:r>
              <w:rPr>
                <w:rStyle w:val="IndexLink"/>
              </w:rPr>
              <w:t>148</w:t>
            </w:r>
          </w:hyperlink>
        </w:p>
        <w:p>
          <w:pPr>
            <w:pStyle w:val="Contents3"/>
            <w:tabs>
              <w:tab w:val="clear" w:pos="8459"/>
              <w:tab w:val="right" w:pos="9026" w:leader="dot"/>
            </w:tabs>
            <w:rPr/>
          </w:pPr>
          <w:hyperlink w:anchor="__RefHeading___Toc2675540_211673320">
            <w:r>
              <w:rPr>
                <w:webHidden/>
                <w:rStyle w:val="IndexLink"/>
                <w:rtl w:val="true"/>
              </w:rPr>
              <w:t>بخش سوم</w:t>
            </w:r>
            <w:r>
              <w:rPr>
                <w:rStyle w:val="IndexLink"/>
                <w:rtl w:val="true"/>
              </w:rPr>
              <w:t xml:space="preserve">: </w:t>
            </w:r>
            <w:r>
              <w:rPr>
                <w:rStyle w:val="IndexLink"/>
                <w:rtl w:val="true"/>
              </w:rPr>
              <w:t>دفاع از اسرائیلیات</w:t>
            </w:r>
            <w:r>
              <w:rPr>
                <w:rStyle w:val="IndexLink"/>
                <w:rtl w:val="true"/>
              </w:rPr>
              <w:tab/>
            </w:r>
            <w:r>
              <w:rPr>
                <w:rStyle w:val="IndexLink"/>
              </w:rPr>
              <w:t>154</w:t>
            </w:r>
          </w:hyperlink>
        </w:p>
        <w:p>
          <w:pPr>
            <w:pStyle w:val="Contents3"/>
            <w:tabs>
              <w:tab w:val="clear" w:pos="8459"/>
              <w:tab w:val="right" w:pos="9026" w:leader="dot"/>
            </w:tabs>
            <w:rPr/>
          </w:pPr>
          <w:hyperlink w:anchor="__RefHeading___Toc2675542_211673320">
            <w:r>
              <w:rPr>
                <w:webHidden/>
                <w:rStyle w:val="IndexLink"/>
                <w:rtl w:val="true"/>
              </w:rPr>
              <w:t>بخش چهارم</w:t>
            </w:r>
            <w:r>
              <w:rPr>
                <w:rStyle w:val="IndexLink"/>
                <w:rtl w:val="true"/>
              </w:rPr>
              <w:t xml:space="preserve">: </w:t>
            </w:r>
            <w:r>
              <w:rPr>
                <w:rStyle w:val="IndexLink"/>
                <w:rtl w:val="true"/>
              </w:rPr>
              <w:t>دروغ در حدیث</w:t>
            </w:r>
            <w:r>
              <w:rPr>
                <w:rStyle w:val="IndexLink"/>
                <w:rtl w:val="true"/>
              </w:rPr>
              <w:tab/>
            </w:r>
            <w:r>
              <w:rPr>
                <w:rStyle w:val="IndexLink"/>
              </w:rPr>
              <w:t>154</w:t>
            </w:r>
          </w:hyperlink>
        </w:p>
        <w:p>
          <w:pPr>
            <w:pStyle w:val="Contents3"/>
            <w:tabs>
              <w:tab w:val="clear" w:pos="8459"/>
              <w:tab w:val="right" w:pos="9026" w:leader="dot"/>
            </w:tabs>
            <w:rPr/>
          </w:pPr>
          <w:hyperlink w:anchor="__RefHeading___Toc2675544_211673320">
            <w:r>
              <w:rPr>
                <w:webHidden/>
                <w:rStyle w:val="IndexLink"/>
                <w:rtl w:val="true"/>
              </w:rPr>
              <w:t>بخش پنجم</w:t>
            </w:r>
            <w:r>
              <w:rPr>
                <w:rStyle w:val="IndexLink"/>
                <w:rtl w:val="true"/>
              </w:rPr>
              <w:t xml:space="preserve">: </w:t>
            </w:r>
            <w:r>
              <w:rPr>
                <w:rStyle w:val="IndexLink"/>
                <w:rtl w:val="true"/>
              </w:rPr>
              <w:t>شناخت حدیث دروغین</w:t>
            </w:r>
            <w:r>
              <w:rPr>
                <w:rStyle w:val="IndexLink"/>
                <w:rtl w:val="true"/>
              </w:rPr>
              <w:tab/>
            </w:r>
            <w:r>
              <w:rPr>
                <w:rStyle w:val="IndexLink"/>
              </w:rPr>
              <w:t>156</w:t>
            </w:r>
          </w:hyperlink>
        </w:p>
        <w:p>
          <w:pPr>
            <w:pStyle w:val="Contents3"/>
            <w:tabs>
              <w:tab w:val="clear" w:pos="8459"/>
              <w:tab w:val="right" w:pos="9026" w:leader="dot"/>
            </w:tabs>
            <w:rPr/>
          </w:pPr>
          <w:hyperlink w:anchor="__RefHeading___Toc2675546_211673320">
            <w:r>
              <w:rPr>
                <w:webHidden/>
                <w:rStyle w:val="IndexLink"/>
                <w:rtl w:val="true"/>
              </w:rPr>
              <w:t>بخش ششم</w:t>
            </w:r>
            <w:r>
              <w:rPr>
                <w:rStyle w:val="IndexLink"/>
                <w:rtl w:val="true"/>
              </w:rPr>
              <w:t xml:space="preserve">: </w:t>
            </w:r>
            <w:r>
              <w:rPr>
                <w:rStyle w:val="IndexLink"/>
                <w:rtl w:val="true"/>
              </w:rPr>
              <w:t>احادیث مجعول و ساختگی</w:t>
            </w:r>
            <w:r>
              <w:rPr>
                <w:rStyle w:val="IndexLink"/>
                <w:rtl w:val="true"/>
              </w:rPr>
              <w:tab/>
            </w:r>
            <w:r>
              <w:rPr>
                <w:rStyle w:val="IndexLink"/>
              </w:rPr>
              <w:t>158</w:t>
            </w:r>
          </w:hyperlink>
        </w:p>
        <w:p>
          <w:pPr>
            <w:pStyle w:val="Contents3"/>
            <w:tabs>
              <w:tab w:val="clear" w:pos="8459"/>
              <w:tab w:val="right" w:pos="9026" w:leader="dot"/>
            </w:tabs>
            <w:rPr/>
          </w:pPr>
          <w:hyperlink w:anchor="__RefHeading___Toc2675548_211673320">
            <w:r>
              <w:rPr>
                <w:webHidden/>
                <w:rStyle w:val="IndexLink"/>
                <w:rtl w:val="true"/>
              </w:rPr>
              <w:t>بخش هفتم</w:t>
            </w:r>
            <w:r>
              <w:rPr>
                <w:rStyle w:val="IndexLink"/>
                <w:rtl w:val="true"/>
              </w:rPr>
              <w:t xml:space="preserve">: </w:t>
            </w:r>
            <w:r>
              <w:rPr>
                <w:rStyle w:val="IndexLink"/>
                <w:rtl w:val="true"/>
              </w:rPr>
              <w:t>دو حزب یهودی و قریشی محاربان حدیث نبوی</w:t>
            </w:r>
            <w:r>
              <w:rPr>
                <w:rStyle w:val="IndexLink"/>
                <w:rtl w:val="true"/>
              </w:rPr>
              <w:tab/>
            </w:r>
            <w:r>
              <w:rPr>
                <w:rStyle w:val="IndexLink"/>
              </w:rPr>
              <w:t>163</w:t>
            </w:r>
          </w:hyperlink>
        </w:p>
        <w:p>
          <w:pPr>
            <w:pStyle w:val="Contents2"/>
            <w:tabs>
              <w:tab w:val="clear" w:pos="8743"/>
              <w:tab w:val="right" w:pos="9026" w:leader="dot"/>
            </w:tabs>
            <w:rPr/>
          </w:pPr>
          <w:hyperlink w:anchor="__RefHeading___Toc2675550_211673320">
            <w:r>
              <w:rPr>
                <w:webHidden/>
                <w:rStyle w:val="IndexLink"/>
                <w:rtl w:val="true"/>
              </w:rPr>
              <w:t>باب یازدهم</w:t>
            </w:r>
            <w:r>
              <w:rPr>
                <w:rStyle w:val="IndexLink"/>
                <w:rtl w:val="true"/>
              </w:rPr>
              <w:t xml:space="preserve">: </w:t>
            </w:r>
            <w:r>
              <w:rPr>
                <w:rStyle w:val="IndexLink"/>
                <w:rtl w:val="true"/>
              </w:rPr>
              <w:t>نظریه پیامبر اسلام درباره اسیران</w:t>
            </w:r>
            <w:r>
              <w:rPr>
                <w:rStyle w:val="IndexLink"/>
                <w:rtl w:val="true"/>
              </w:rPr>
              <w:tab/>
            </w:r>
            <w:r>
              <w:rPr>
                <w:rStyle w:val="IndexLink"/>
              </w:rPr>
              <w:t>165</w:t>
            </w:r>
          </w:hyperlink>
        </w:p>
        <w:p>
          <w:pPr>
            <w:pStyle w:val="Contents3"/>
            <w:tabs>
              <w:tab w:val="clear" w:pos="8459"/>
              <w:tab w:val="right" w:pos="9026" w:leader="dot"/>
            </w:tabs>
            <w:rPr/>
          </w:pPr>
          <w:hyperlink w:anchor="__RefHeading___Toc2675552_211673320">
            <w:r>
              <w:rPr>
                <w:webHidden/>
                <w:rStyle w:val="IndexLink"/>
                <w:rtl w:val="true"/>
              </w:rPr>
              <w:t>اشاره</w:t>
            </w:r>
            <w:r>
              <w:rPr>
                <w:rStyle w:val="IndexLink"/>
                <w:rtl w:val="true"/>
              </w:rPr>
              <w:tab/>
            </w:r>
            <w:r>
              <w:rPr>
                <w:rStyle w:val="IndexLink"/>
              </w:rPr>
              <w:t>165</w:t>
            </w:r>
          </w:hyperlink>
        </w:p>
        <w:p>
          <w:pPr>
            <w:pStyle w:val="Contents3"/>
            <w:tabs>
              <w:tab w:val="clear" w:pos="8459"/>
              <w:tab w:val="right" w:pos="9026" w:leader="dot"/>
            </w:tabs>
            <w:rPr/>
          </w:pPr>
          <w:hyperlink w:anchor="__RefHeading___Toc2675554_211673320">
            <w:r>
              <w:rPr>
                <w:webHidden/>
                <w:rStyle w:val="IndexLink"/>
                <w:rtl w:val="true"/>
              </w:rPr>
              <w:t>بخش اول</w:t>
            </w:r>
            <w:r>
              <w:rPr>
                <w:rStyle w:val="IndexLink"/>
                <w:rtl w:val="true"/>
              </w:rPr>
              <w:t xml:space="preserve">: </w:t>
            </w:r>
            <w:r>
              <w:rPr>
                <w:rStyle w:val="IndexLink"/>
                <w:rtl w:val="true"/>
              </w:rPr>
              <w:t>جنگ بدر</w:t>
            </w:r>
            <w:r>
              <w:rPr>
                <w:rStyle w:val="IndexLink"/>
                <w:rtl w:val="true"/>
              </w:rPr>
              <w:tab/>
            </w:r>
            <w:r>
              <w:rPr>
                <w:rStyle w:val="IndexLink"/>
              </w:rPr>
              <w:t>166</w:t>
            </w:r>
          </w:hyperlink>
        </w:p>
        <w:p>
          <w:pPr>
            <w:pStyle w:val="Contents3"/>
            <w:tabs>
              <w:tab w:val="clear" w:pos="8459"/>
              <w:tab w:val="right" w:pos="9026" w:leader="dot"/>
            </w:tabs>
            <w:rPr/>
          </w:pPr>
          <w:hyperlink w:anchor="__RefHeading___Toc2675556_211673320">
            <w:r>
              <w:rPr>
                <w:webHidden/>
                <w:rStyle w:val="IndexLink"/>
                <w:rtl w:val="true"/>
              </w:rPr>
              <w:t>بخش دوم</w:t>
            </w:r>
            <w:r>
              <w:rPr>
                <w:rStyle w:val="IndexLink"/>
                <w:rtl w:val="true"/>
              </w:rPr>
              <w:t xml:space="preserve">: </w:t>
            </w:r>
            <w:r>
              <w:rPr>
                <w:rStyle w:val="IndexLink"/>
                <w:rtl w:val="true"/>
              </w:rPr>
              <w:t>غزوه بنی قینقاع</w:t>
            </w:r>
            <w:r>
              <w:rPr>
                <w:rStyle w:val="IndexLink"/>
                <w:rtl w:val="true"/>
              </w:rPr>
              <w:tab/>
            </w:r>
            <w:r>
              <w:rPr>
                <w:rStyle w:val="IndexLink"/>
              </w:rPr>
              <w:t>168</w:t>
            </w:r>
          </w:hyperlink>
        </w:p>
        <w:p>
          <w:pPr>
            <w:pStyle w:val="Contents2"/>
            <w:tabs>
              <w:tab w:val="clear" w:pos="8743"/>
              <w:tab w:val="right" w:pos="9026" w:leader="dot"/>
            </w:tabs>
            <w:rPr/>
          </w:pPr>
          <w:hyperlink w:anchor="__RefHeading___Toc2675558_211673320">
            <w:r>
              <w:rPr>
                <w:webHidden/>
                <w:rStyle w:val="IndexLink"/>
                <w:rtl w:val="true"/>
              </w:rPr>
              <w:t>باب دوازدهم</w:t>
            </w:r>
            <w:r>
              <w:rPr>
                <w:rStyle w:val="IndexLink"/>
                <w:rtl w:val="true"/>
              </w:rPr>
              <w:t xml:space="preserve">: </w:t>
            </w:r>
            <w:r>
              <w:rPr>
                <w:rStyle w:val="IndexLink"/>
                <w:rtl w:val="true"/>
              </w:rPr>
              <w:t>نظریه دین و جامعه در موارد اسیران</w:t>
            </w:r>
            <w:r>
              <w:rPr>
                <w:rStyle w:val="IndexLink"/>
                <w:rtl w:val="true"/>
              </w:rPr>
              <w:tab/>
            </w:r>
            <w:r>
              <w:rPr>
                <w:rStyle w:val="IndexLink"/>
              </w:rPr>
              <w:t>171</w:t>
            </w:r>
          </w:hyperlink>
        </w:p>
        <w:p>
          <w:pPr>
            <w:pStyle w:val="Contents3"/>
            <w:tabs>
              <w:tab w:val="clear" w:pos="8459"/>
              <w:tab w:val="right" w:pos="9026" w:leader="dot"/>
            </w:tabs>
            <w:rPr/>
          </w:pPr>
          <w:hyperlink w:anchor="__RefHeading___Toc2675560_211673320">
            <w:r>
              <w:rPr>
                <w:webHidden/>
                <w:rStyle w:val="IndexLink"/>
                <w:rtl w:val="true"/>
              </w:rPr>
              <w:t>اشاره</w:t>
            </w:r>
            <w:r>
              <w:rPr>
                <w:rStyle w:val="IndexLink"/>
                <w:rtl w:val="true"/>
              </w:rPr>
              <w:tab/>
            </w:r>
            <w:r>
              <w:rPr>
                <w:rStyle w:val="IndexLink"/>
              </w:rPr>
              <w:t>171</w:t>
            </w:r>
          </w:hyperlink>
        </w:p>
        <w:p>
          <w:pPr>
            <w:pStyle w:val="Contents3"/>
            <w:tabs>
              <w:tab w:val="clear" w:pos="8459"/>
              <w:tab w:val="right" w:pos="9026" w:leader="dot"/>
            </w:tabs>
            <w:rPr/>
          </w:pPr>
          <w:hyperlink w:anchor="__RefHeading___Toc2675562_211673320">
            <w:r>
              <w:rPr>
                <w:webHidden/>
                <w:rStyle w:val="IndexLink"/>
                <w:rtl w:val="true"/>
              </w:rPr>
              <w:t>بخش اول</w:t>
            </w:r>
            <w:r>
              <w:rPr>
                <w:rStyle w:val="IndexLink"/>
                <w:rtl w:val="true"/>
              </w:rPr>
              <w:t xml:space="preserve">: </w:t>
            </w:r>
            <w:r>
              <w:rPr>
                <w:rStyle w:val="IndexLink"/>
                <w:rtl w:val="true"/>
              </w:rPr>
              <w:t>فرهنگ جاهلیّت استخدام اسیران یا قتل آنان</w:t>
            </w:r>
            <w:r>
              <w:rPr>
                <w:rStyle w:val="IndexLink"/>
                <w:rtl w:val="true"/>
              </w:rPr>
              <w:tab/>
            </w:r>
            <w:r>
              <w:rPr>
                <w:rStyle w:val="IndexLink"/>
              </w:rPr>
              <w:t>172</w:t>
            </w:r>
          </w:hyperlink>
        </w:p>
        <w:p>
          <w:pPr>
            <w:pStyle w:val="Contents3"/>
            <w:tabs>
              <w:tab w:val="clear" w:pos="8459"/>
              <w:tab w:val="right" w:pos="9026" w:leader="dot"/>
            </w:tabs>
            <w:rPr/>
          </w:pPr>
          <w:hyperlink w:anchor="__RefHeading___Toc2675564_211673320">
            <w:r>
              <w:rPr>
                <w:webHidden/>
                <w:rStyle w:val="IndexLink"/>
                <w:rtl w:val="true"/>
              </w:rPr>
              <w:t>بخش دوم</w:t>
            </w:r>
            <w:r>
              <w:rPr>
                <w:rStyle w:val="IndexLink"/>
                <w:rtl w:val="true"/>
              </w:rPr>
              <w:t>:</w:t>
            </w:r>
            <w:r>
              <w:rPr>
                <w:rStyle w:val="IndexLink"/>
                <w:rtl w:val="true"/>
              </w:rPr>
              <w:t>آیا شریعت آزادی برده را به اسلام آوردن او مقیّد ساخته است؟</w:t>
            </w:r>
            <w:r>
              <w:rPr>
                <w:rStyle w:val="IndexLink"/>
                <w:rtl w:val="true"/>
              </w:rPr>
              <w:tab/>
            </w:r>
            <w:r>
              <w:rPr>
                <w:rStyle w:val="IndexLink"/>
              </w:rPr>
              <w:t>173</w:t>
            </w:r>
          </w:hyperlink>
        </w:p>
        <w:p>
          <w:pPr>
            <w:pStyle w:val="Contents3"/>
            <w:tabs>
              <w:tab w:val="clear" w:pos="8459"/>
              <w:tab w:val="right" w:pos="9026" w:leader="dot"/>
            </w:tabs>
            <w:rPr/>
          </w:pPr>
          <w:hyperlink w:anchor="__RefHeading___Toc2675566_211673320">
            <w:r>
              <w:rPr>
                <w:webHidden/>
                <w:rStyle w:val="IndexLink"/>
                <w:rtl w:val="true"/>
              </w:rPr>
              <w:t>بخش سوم</w:t>
            </w:r>
            <w:r>
              <w:rPr>
                <w:rStyle w:val="IndexLink"/>
                <w:rtl w:val="true"/>
              </w:rPr>
              <w:t xml:space="preserve">: </w:t>
            </w:r>
            <w:r>
              <w:rPr>
                <w:rStyle w:val="IndexLink"/>
                <w:rtl w:val="true"/>
              </w:rPr>
              <w:t>یهود و آلت دست بودن در حکومتها</w:t>
            </w:r>
            <w:r>
              <w:rPr>
                <w:rStyle w:val="IndexLink"/>
                <w:rtl w:val="true"/>
              </w:rPr>
              <w:tab/>
            </w:r>
            <w:r>
              <w:rPr>
                <w:rStyle w:val="IndexLink"/>
              </w:rPr>
              <w:t>174</w:t>
            </w:r>
          </w:hyperlink>
        </w:p>
        <w:p>
          <w:pPr>
            <w:pStyle w:val="Contents2"/>
            <w:tabs>
              <w:tab w:val="clear" w:pos="8743"/>
              <w:tab w:val="right" w:pos="9026" w:leader="dot"/>
            </w:tabs>
            <w:rPr/>
          </w:pPr>
          <w:hyperlink w:anchor="__RefHeading___Toc2675568_211673320">
            <w:r>
              <w:rPr>
                <w:webHidden/>
                <w:rStyle w:val="IndexLink"/>
                <w:rtl w:val="true"/>
              </w:rPr>
              <w:t>باب سیزدهم</w:t>
            </w:r>
            <w:r>
              <w:rPr>
                <w:rStyle w:val="IndexLink"/>
                <w:rtl w:val="true"/>
              </w:rPr>
              <w:t xml:space="preserve">: </w:t>
            </w:r>
            <w:r>
              <w:rPr>
                <w:rStyle w:val="IndexLink"/>
                <w:rtl w:val="true"/>
              </w:rPr>
              <w:t>مشاهدات تاریخی</w:t>
            </w:r>
            <w:r>
              <w:rPr>
                <w:rStyle w:val="IndexLink"/>
                <w:rtl w:val="true"/>
              </w:rPr>
              <w:tab/>
            </w:r>
            <w:r>
              <w:rPr>
                <w:rStyle w:val="IndexLink"/>
              </w:rPr>
              <w:t>176</w:t>
            </w:r>
          </w:hyperlink>
        </w:p>
        <w:p>
          <w:pPr>
            <w:pStyle w:val="Contents3"/>
            <w:tabs>
              <w:tab w:val="clear" w:pos="8459"/>
              <w:tab w:val="right" w:pos="9026" w:leader="dot"/>
            </w:tabs>
            <w:rPr/>
          </w:pPr>
          <w:hyperlink w:anchor="__RefHeading___Toc2675570_211673320">
            <w:r>
              <w:rPr>
                <w:webHidden/>
                <w:rStyle w:val="IndexLink"/>
                <w:rtl w:val="true"/>
              </w:rPr>
              <w:t>اشاره</w:t>
            </w:r>
            <w:r>
              <w:rPr>
                <w:rStyle w:val="IndexLink"/>
                <w:rtl w:val="true"/>
              </w:rPr>
              <w:tab/>
            </w:r>
            <w:r>
              <w:rPr>
                <w:rStyle w:val="IndexLink"/>
              </w:rPr>
              <w:t>176</w:t>
            </w:r>
          </w:hyperlink>
        </w:p>
        <w:p>
          <w:pPr>
            <w:pStyle w:val="Contents3"/>
            <w:tabs>
              <w:tab w:val="clear" w:pos="8459"/>
              <w:tab w:val="right" w:pos="9026" w:leader="dot"/>
            </w:tabs>
            <w:rPr/>
          </w:pPr>
          <w:hyperlink w:anchor="__RefHeading___Toc2675572_211673320">
            <w:r>
              <w:rPr>
                <w:webHidden/>
                <w:rStyle w:val="IndexLink"/>
                <w:rtl w:val="true"/>
              </w:rPr>
              <w:t>بخش اول</w:t>
            </w:r>
            <w:r>
              <w:rPr>
                <w:rStyle w:val="IndexLink"/>
                <w:rtl w:val="true"/>
              </w:rPr>
              <w:t xml:space="preserve">: </w:t>
            </w:r>
            <w:r>
              <w:rPr>
                <w:rStyle w:val="IndexLink"/>
                <w:rtl w:val="true"/>
              </w:rPr>
              <w:t>مکر اسرائیلی</w:t>
            </w:r>
            <w:r>
              <w:rPr>
                <w:rStyle w:val="IndexLink"/>
                <w:rtl w:val="true"/>
              </w:rPr>
              <w:tab/>
            </w:r>
            <w:r>
              <w:rPr>
                <w:rStyle w:val="IndexLink"/>
              </w:rPr>
              <w:t>177</w:t>
            </w:r>
          </w:hyperlink>
        </w:p>
        <w:p>
          <w:pPr>
            <w:pStyle w:val="Contents3"/>
            <w:tabs>
              <w:tab w:val="clear" w:pos="8459"/>
              <w:tab w:val="right" w:pos="9026" w:leader="dot"/>
            </w:tabs>
            <w:rPr/>
          </w:pPr>
          <w:hyperlink w:anchor="__RefHeading___Toc2675574_211673320">
            <w:r>
              <w:rPr>
                <w:webHidden/>
                <w:rStyle w:val="IndexLink"/>
                <w:rtl w:val="true"/>
              </w:rPr>
              <w:t>بخش دوم</w:t>
            </w:r>
            <w:r>
              <w:rPr>
                <w:rStyle w:val="IndexLink"/>
                <w:rtl w:val="true"/>
              </w:rPr>
              <w:t xml:space="preserve">: </w:t>
            </w:r>
            <w:r>
              <w:rPr>
                <w:rStyle w:val="IndexLink"/>
                <w:rtl w:val="true"/>
              </w:rPr>
              <w:t>تعداد بنی اسرائیل</w:t>
            </w:r>
            <w:r>
              <w:rPr>
                <w:rStyle w:val="IndexLink"/>
                <w:rtl w:val="true"/>
              </w:rPr>
              <w:tab/>
            </w:r>
            <w:r>
              <w:rPr>
                <w:rStyle w:val="IndexLink"/>
              </w:rPr>
              <w:t>177</w:t>
            </w:r>
          </w:hyperlink>
        </w:p>
        <w:p>
          <w:pPr>
            <w:pStyle w:val="Contents3"/>
            <w:tabs>
              <w:tab w:val="clear" w:pos="8459"/>
              <w:tab w:val="right" w:pos="9026" w:leader="dot"/>
            </w:tabs>
            <w:rPr/>
          </w:pPr>
          <w:hyperlink w:anchor="__RefHeading___Toc2675576_211673320">
            <w:r>
              <w:rPr>
                <w:webHidden/>
                <w:rStyle w:val="IndexLink"/>
                <w:rtl w:val="true"/>
              </w:rPr>
              <w:t>بخش سوم</w:t>
            </w:r>
            <w:r>
              <w:rPr>
                <w:rStyle w:val="IndexLink"/>
                <w:rtl w:val="true"/>
              </w:rPr>
              <w:t xml:space="preserve">: </w:t>
            </w:r>
            <w:r>
              <w:rPr>
                <w:rStyle w:val="IndexLink"/>
                <w:rtl w:val="true"/>
              </w:rPr>
              <w:t>فرهنگ یهود</w:t>
            </w:r>
            <w:r>
              <w:rPr>
                <w:rStyle w:val="IndexLink"/>
                <w:rtl w:val="true"/>
              </w:rPr>
              <w:tab/>
            </w:r>
            <w:r>
              <w:rPr>
                <w:rStyle w:val="IndexLink"/>
              </w:rPr>
              <w:t>178</w:t>
            </w:r>
          </w:hyperlink>
        </w:p>
        <w:p>
          <w:pPr>
            <w:pStyle w:val="Contents3"/>
            <w:tabs>
              <w:tab w:val="clear" w:pos="8459"/>
              <w:tab w:val="right" w:pos="9026" w:leader="dot"/>
            </w:tabs>
            <w:rPr/>
          </w:pPr>
          <w:hyperlink w:anchor="__RefHeading___Toc2675578_211673320">
            <w:r>
              <w:rPr>
                <w:webHidden/>
                <w:rStyle w:val="IndexLink"/>
                <w:rtl w:val="true"/>
              </w:rPr>
              <w:t>بخش چهارم</w:t>
            </w:r>
            <w:r>
              <w:rPr>
                <w:rStyle w:val="IndexLink"/>
                <w:rtl w:val="true"/>
              </w:rPr>
              <w:t xml:space="preserve">: </w:t>
            </w:r>
            <w:r>
              <w:rPr>
                <w:rStyle w:val="IndexLink"/>
                <w:rtl w:val="true"/>
              </w:rPr>
              <w:t>استمداد از یهود در جنگ</w:t>
            </w:r>
            <w:r>
              <w:rPr>
                <w:rStyle w:val="IndexLink"/>
                <w:rtl w:val="true"/>
              </w:rPr>
              <w:tab/>
            </w:r>
            <w:r>
              <w:rPr>
                <w:rStyle w:val="IndexLink"/>
              </w:rPr>
              <w:t>179</w:t>
            </w:r>
          </w:hyperlink>
        </w:p>
        <w:p>
          <w:pPr>
            <w:pStyle w:val="Contents2"/>
            <w:tabs>
              <w:tab w:val="clear" w:pos="8743"/>
              <w:tab w:val="right" w:pos="9026" w:leader="dot"/>
            </w:tabs>
            <w:rPr/>
          </w:pPr>
          <w:hyperlink w:anchor="__RefHeading___Toc2675580_211673320">
            <w:r>
              <w:rPr>
                <w:webHidden/>
                <w:rStyle w:val="IndexLink"/>
                <w:rtl w:val="true"/>
              </w:rPr>
              <w:t>باب چهاردهم</w:t>
            </w:r>
            <w:r>
              <w:rPr>
                <w:rStyle w:val="IndexLink"/>
                <w:rtl w:val="true"/>
              </w:rPr>
              <w:t xml:space="preserve">: </w:t>
            </w:r>
            <w:r>
              <w:rPr>
                <w:rStyle w:val="IndexLink"/>
                <w:rtl w:val="true"/>
              </w:rPr>
              <w:t>داستان تلقیح درخت خرما بین حقیقت و افسانه</w:t>
            </w:r>
            <w:r>
              <w:rPr>
                <w:rStyle w:val="IndexLink"/>
                <w:rtl w:val="true"/>
              </w:rPr>
              <w:tab/>
            </w:r>
            <w:r>
              <w:rPr>
                <w:rStyle w:val="IndexLink"/>
              </w:rPr>
              <w:t>180</w:t>
            </w:r>
          </w:hyperlink>
        </w:p>
        <w:p>
          <w:pPr>
            <w:pStyle w:val="Contents3"/>
            <w:tabs>
              <w:tab w:val="clear" w:pos="8459"/>
              <w:tab w:val="right" w:pos="9026" w:leader="dot"/>
            </w:tabs>
            <w:rPr/>
          </w:pPr>
          <w:hyperlink w:anchor="__RefHeading___Toc2675582_211673320">
            <w:r>
              <w:rPr>
                <w:webHidden/>
                <w:rStyle w:val="IndexLink"/>
                <w:rtl w:val="true"/>
              </w:rPr>
              <w:t>اشاره</w:t>
            </w:r>
            <w:r>
              <w:rPr>
                <w:rStyle w:val="IndexLink"/>
                <w:rtl w:val="true"/>
              </w:rPr>
              <w:tab/>
            </w:r>
            <w:r>
              <w:rPr>
                <w:rStyle w:val="IndexLink"/>
              </w:rPr>
              <w:t>180</w:t>
            </w:r>
          </w:hyperlink>
        </w:p>
        <w:p>
          <w:pPr>
            <w:pStyle w:val="Contents3"/>
            <w:tabs>
              <w:tab w:val="clear" w:pos="8459"/>
              <w:tab w:val="right" w:pos="9026" w:leader="dot"/>
            </w:tabs>
            <w:rPr/>
          </w:pPr>
          <w:hyperlink w:anchor="__RefHeading___Toc2675584_211673320">
            <w:r>
              <w:rPr>
                <w:webHidden/>
                <w:rStyle w:val="IndexLink"/>
                <w:rtl w:val="true"/>
              </w:rPr>
              <w:t>بخش اول</w:t>
            </w:r>
            <w:r>
              <w:rPr>
                <w:rStyle w:val="IndexLink"/>
                <w:rtl w:val="true"/>
              </w:rPr>
              <w:t xml:space="preserve">: </w:t>
            </w:r>
            <w:r>
              <w:rPr>
                <w:rStyle w:val="IndexLink"/>
                <w:rtl w:val="true"/>
              </w:rPr>
              <w:t>تلاش در راه صدمه رساندن به پیامبر خدا</w:t>
            </w:r>
            <w:r>
              <w:rPr>
                <w:rStyle w:val="IndexLink"/>
                <w:rtl w:val="true"/>
              </w:rPr>
              <w:t>(</w:t>
            </w:r>
            <w:r>
              <w:rPr>
                <w:rStyle w:val="IndexLink"/>
                <w:rtl w:val="true"/>
              </w:rPr>
              <w:t>صلی الله علیه وآله</w:t>
            </w:r>
            <w:r>
              <w:rPr>
                <w:rStyle w:val="IndexLink"/>
                <w:rtl w:val="true"/>
              </w:rPr>
              <w:t>)</w:t>
              <w:tab/>
            </w:r>
            <w:r>
              <w:rPr>
                <w:rStyle w:val="IndexLink"/>
              </w:rPr>
              <w:t>181</w:t>
            </w:r>
          </w:hyperlink>
        </w:p>
        <w:p>
          <w:pPr>
            <w:pStyle w:val="Contents3"/>
            <w:tabs>
              <w:tab w:val="clear" w:pos="8459"/>
              <w:tab w:val="right" w:pos="9026" w:leader="dot"/>
            </w:tabs>
            <w:rPr/>
          </w:pPr>
          <w:hyperlink w:anchor="__RefHeading___Toc2675586_211673320">
            <w:r>
              <w:rPr>
                <w:webHidden/>
                <w:rStyle w:val="IndexLink"/>
                <w:rtl w:val="true"/>
              </w:rPr>
              <w:t>بخش دوم</w:t>
            </w:r>
            <w:r>
              <w:rPr>
                <w:rStyle w:val="IndexLink"/>
                <w:rtl w:val="true"/>
              </w:rPr>
              <w:t xml:space="preserve">: </w:t>
            </w:r>
            <w:r>
              <w:rPr>
                <w:rStyle w:val="IndexLink"/>
                <w:rtl w:val="true"/>
              </w:rPr>
              <w:t>پیامبر خدا</w:t>
            </w:r>
            <w:r>
              <w:rPr>
                <w:rStyle w:val="IndexLink"/>
                <w:rtl w:val="true"/>
              </w:rPr>
              <w:t>(</w:t>
            </w:r>
            <w:r>
              <w:rPr>
                <w:rStyle w:val="IndexLink"/>
                <w:rtl w:val="true"/>
              </w:rPr>
              <w:t>صلی الله علیه وآله</w:t>
            </w:r>
            <w:r>
              <w:rPr>
                <w:rStyle w:val="IndexLink"/>
                <w:rtl w:val="true"/>
              </w:rPr>
              <w:t xml:space="preserve">) </w:t>
            </w:r>
            <w:r>
              <w:rPr>
                <w:rStyle w:val="IndexLink"/>
                <w:rtl w:val="true"/>
              </w:rPr>
              <w:t>و تلقیح درخت خرما</w:t>
            </w:r>
            <w:r>
              <w:rPr>
                <w:rStyle w:val="IndexLink"/>
                <w:rtl w:val="true"/>
              </w:rPr>
              <w:tab/>
            </w:r>
            <w:r>
              <w:rPr>
                <w:rStyle w:val="IndexLink"/>
              </w:rPr>
              <w:t>184</w:t>
            </w:r>
          </w:hyperlink>
        </w:p>
        <w:p>
          <w:pPr>
            <w:pStyle w:val="Contents2"/>
            <w:tabs>
              <w:tab w:val="clear" w:pos="8743"/>
              <w:tab w:val="right" w:pos="9026" w:leader="dot"/>
            </w:tabs>
            <w:rPr/>
          </w:pPr>
          <w:hyperlink w:anchor="__RefHeading___Toc2675588_211673320">
            <w:r>
              <w:rPr>
                <w:webHidden/>
                <w:rStyle w:val="IndexLink"/>
                <w:rtl w:val="true"/>
              </w:rPr>
              <w:t>منابع</w:t>
            </w:r>
            <w:r>
              <w:rPr>
                <w:rStyle w:val="IndexLink"/>
                <w:rtl w:val="true"/>
              </w:rPr>
              <w:tab/>
            </w:r>
            <w:r>
              <w:rPr>
                <w:rStyle w:val="IndexLink"/>
              </w:rPr>
              <w:t>186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12_4313"/>
      <w:bookmarkStart w:id="1" w:name="pg312_4313"/>
      <w:bookmarkEnd w:id="1"/>
    </w:p>
    <w:p>
      <w:pPr>
        <w:pStyle w:val="Heading2"/>
        <w:numPr>
          <w:ilvl w:val="1"/>
          <w:numId w:val="1"/>
        </w:numPr>
        <w:rPr/>
      </w:pPr>
      <w:bookmarkStart w:id="2" w:name="pg312_4313"/>
      <w:bookmarkStart w:id="3" w:name="__RefHeading___Toc2675382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طایی، نجاح</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لیال یهودیه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ذبح البابلیون والنهاری و‌المسلمون 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مظلوم نمایی یهود در طول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بابلیان، نصاری و مسلمانان ، یهودیان را قتل عام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نجاح الطائی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دارالهدی لاحیاء‌التراث،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یهودیت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یهودیت و اسلام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غزوات</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۲۲۷</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ل</w:t>
      </w:r>
      <w:r>
        <w:rPr>
          <w:rFonts w:ascii="IRNazanin" w:hAnsi="IRNazanin" w:eastAsia="IRNazanin"/>
          <w:color w:val="111111"/>
          <w:sz w:val="28"/>
          <w:sz w:val="28"/>
          <w:szCs w:val="28"/>
          <w:lang w:bidi="fa-IR"/>
        </w:rPr>
        <w:t>‌۹۰۴۱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۴۷۲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‌۸۴۴۵۹۹۳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675384_21167332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شناسنامه کتاب</w:t>
      </w:r>
    </w:p>
    <w:p>
      <w:pPr>
        <w:pStyle w:val="BookText"/>
        <w:rPr/>
      </w:pPr>
      <w:r>
        <w:rPr>
          <w:rFonts w:ascii="IRNazanin" w:hAnsi="IRNazanin" w:eastAsia="IRNazanin"/>
          <w:color w:val="111111"/>
          <w:sz w:val="28"/>
          <w:sz w:val="28"/>
          <w:szCs w:val="28"/>
          <w:rtl w:val="true"/>
          <w:lang w:bidi="fa-IR"/>
        </w:rPr>
        <w:t>مظلوم نمائی یهود در طول تاریخ</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محقق نجاح الطائی</w:t>
      </w:r>
    </w:p>
    <w:p>
      <w:pPr>
        <w:pStyle w:val="BookText"/>
        <w:rPr/>
      </w:pPr>
      <w:r>
        <w:rPr>
          <w:rFonts w:ascii="IRNazanin" w:hAnsi="IRNazanin" w:eastAsia="IRNazanin"/>
          <w:color w:val="111111"/>
          <w:sz w:val="28"/>
          <w:sz w:val="28"/>
          <w:szCs w:val="28"/>
          <w:rtl w:val="true"/>
          <w:lang w:bidi="fa-IR"/>
        </w:rPr>
        <w:t xml:space="preserve">نوبت 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1382</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الهدی لاحیاء التراث</w:t>
      </w:r>
    </w:p>
    <w:p>
      <w:pPr>
        <w:pStyle w:val="BookText"/>
        <w:rPr/>
      </w:pPr>
      <w:r>
        <w:rPr>
          <w:rFonts w:ascii="IRNazanin" w:hAnsi="IRNazanin" w:eastAsia="IRNazanin"/>
          <w:color w:val="111111"/>
          <w:sz w:val="28"/>
          <w:sz w:val="28"/>
          <w:szCs w:val="28"/>
          <w:rtl w:val="true"/>
          <w:lang w:bidi="fa-IR"/>
        </w:rPr>
        <w:t>تیراز</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p>
    <w:p>
      <w:pPr>
        <w:pStyle w:val="BookText"/>
        <w:rPr/>
      </w:pPr>
      <w:r>
        <w:rPr>
          <w:rFonts w:ascii="IRNazanin" w:hAnsi="IRNazanin" w:eastAsia="IRNazanin"/>
          <w:color w:val="111111"/>
          <w:sz w:val="28"/>
          <w:sz w:val="28"/>
          <w:szCs w:val="28"/>
          <w:rtl w:val="true"/>
          <w:lang w:bidi="fa-IR"/>
        </w:rPr>
        <w:t>بیروت  لندن</w:t>
      </w:r>
    </w:p>
    <w:p>
      <w:pPr>
        <w:pStyle w:val="BookText"/>
        <w:rPr/>
      </w:pPr>
      <w:r>
        <w:rPr>
          <w:rFonts w:eastAsia="Times New Roman" w:cs="Times New Roman" w:ascii="Times New Roman" w:hAnsi="Times New Roman"/>
          <w:color w:val="111111"/>
          <w:sz w:val="28"/>
          <w:szCs w:val="28"/>
          <w:lang w:val="en-US" w:bidi="en-US"/>
        </w:rPr>
        <w:t>NAJAH AL  TAEI</w:t>
      </w:r>
    </w:p>
    <w:p>
      <w:pPr>
        <w:pStyle w:val="BookText"/>
        <w:rPr/>
      </w:pPr>
      <w:r>
        <w:rPr>
          <w:rFonts w:eastAsia="Times New Roman" w:cs="Times New Roman" w:ascii="Times New Roman" w:hAnsi="Times New Roman"/>
          <w:color w:val="111111"/>
          <w:sz w:val="28"/>
          <w:szCs w:val="28"/>
          <w:lang w:val="en-US" w:bidi="en-US"/>
        </w:rPr>
        <w:t>LONDON</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najahtaee@yahoo.com</w:t>
      </w:r>
      <w:r>
        <w:rPr>
          <w:rFonts w:eastAsia="Times New Roman" w:cs="Times New Roman" w:ascii="Times New Roman" w:hAnsi="Times New Roman"/>
          <w:color w:val="111111"/>
          <w:sz w:val="28"/>
          <w:szCs w:val="28"/>
          <w:rtl w:val="true"/>
          <w:lang w:val="en-US" w:bidi="en-US"/>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12_4321"/>
      <w:bookmarkStart w:id="8" w:name="pg312_4321"/>
      <w:bookmarkEnd w:id="8"/>
    </w:p>
    <w:p>
      <w:pPr>
        <w:pStyle w:val="Heading2"/>
        <w:numPr>
          <w:ilvl w:val="1"/>
          <w:numId w:val="1"/>
        </w:numPr>
        <w:rPr/>
      </w:pPr>
      <w:bookmarkStart w:id="9" w:name="pg312_4321"/>
      <w:bookmarkStart w:id="10" w:name="__RefHeading___Toc2675386_211673320"/>
      <w:bookmarkStart w:id="11" w:name="_Toc3"/>
      <w:bookmarkEnd w:id="9"/>
      <w:bookmarkEnd w:id="10"/>
      <w:r>
        <w:rPr>
          <w:rtl w:val="true"/>
        </w:rPr>
        <w:t>فهرست مطالب کتاب</w:t>
      </w:r>
      <w:bookmarkEnd w:id="11"/>
    </w:p>
    <w:p>
      <w:pPr>
        <w:pStyle w:val="BookText"/>
        <w:rPr/>
      </w:pPr>
      <w:r>
        <w:rPr>
          <w:rFonts w:ascii="IRNazanin" w:hAnsi="IRNazanin" w:eastAsia="IRNazanin"/>
          <w:color w:val="111111"/>
          <w:sz w:val="28"/>
          <w:sz w:val="28"/>
          <w:szCs w:val="28"/>
          <w:rtl w:val="true"/>
          <w:lang w:bidi="fa-IR"/>
        </w:rPr>
        <w:t>پیشگفتار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باب اوّل</w:t>
      </w:r>
    </w:p>
    <w:p>
      <w:pPr>
        <w:pStyle w:val="BookText"/>
        <w:rPr/>
      </w:pPr>
      <w:r>
        <w:rPr>
          <w:rFonts w:ascii="IRNazanin" w:hAnsi="IRNazanin" w:eastAsia="IRNazanin"/>
          <w:color w:val="111111"/>
          <w:sz w:val="28"/>
          <w:sz w:val="28"/>
          <w:szCs w:val="28"/>
          <w:rtl w:val="true"/>
          <w:lang w:bidi="fa-IR"/>
        </w:rPr>
        <w:t>بخت النصر و یهود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بخش اول</w:t>
      </w:r>
    </w:p>
    <w:p>
      <w:pPr>
        <w:pStyle w:val="BookText"/>
        <w:rPr/>
      </w:pPr>
      <w:r>
        <w:rPr>
          <w:rFonts w:ascii="IRNazanin" w:hAnsi="IRNazanin" w:eastAsia="IRNazanin"/>
          <w:color w:val="111111"/>
          <w:sz w:val="28"/>
          <w:sz w:val="28"/>
          <w:szCs w:val="28"/>
          <w:rtl w:val="true"/>
          <w:lang w:bidi="fa-IR"/>
        </w:rPr>
        <w:t xml:space="preserve">پادشاهان موصل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جرامقه</w:t>
      </w:r>
      <w:r>
        <w:rPr>
          <w:rFonts w:eastAsia="IRNazanin" w:cs="IRNazanin"/>
          <w:color w:val="111111"/>
          <w:sz w:val="28"/>
          <w:szCs w:val="28"/>
          <w:rtl w:val="true"/>
          <w:lang w:bidi="fa-IR"/>
        </w:rPr>
        <w:t>)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بخش دوم</w:t>
      </w:r>
    </w:p>
    <w:p>
      <w:pPr>
        <w:pStyle w:val="BookText"/>
        <w:rPr/>
      </w:pPr>
      <w:r>
        <w:rPr>
          <w:rFonts w:ascii="IRNazanin" w:hAnsi="IRNazanin" w:eastAsia="IRNazanin"/>
          <w:color w:val="111111"/>
          <w:sz w:val="28"/>
          <w:sz w:val="28"/>
          <w:szCs w:val="28"/>
          <w:rtl w:val="true"/>
          <w:lang w:bidi="fa-IR"/>
        </w:rPr>
        <w:t>داستان کشتار یهودیان به دست بخت النصر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بخش سوم</w:t>
      </w:r>
    </w:p>
    <w:p>
      <w:pPr>
        <w:pStyle w:val="BookText"/>
        <w:rPr/>
      </w:pPr>
      <w:r>
        <w:rPr>
          <w:rFonts w:ascii="IRNazanin" w:hAnsi="IRNazanin" w:eastAsia="IRNazanin"/>
          <w:color w:val="111111"/>
          <w:sz w:val="28"/>
          <w:sz w:val="28"/>
          <w:szCs w:val="28"/>
          <w:rtl w:val="true"/>
          <w:lang w:bidi="fa-IR"/>
        </w:rPr>
        <w:t>رأی مسعودی در کشتارهای بخت النصر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 ابن کلبی در کشتارهای بخت النصر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دلائل کشته نشدن یهود به دست بخت النصر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بخت النصر چه کاری انجام داده است؟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باب دوّم</w:t>
      </w:r>
    </w:p>
    <w:p>
      <w:pPr>
        <w:pStyle w:val="BookText"/>
        <w:rPr/>
      </w:pPr>
      <w:r>
        <w:rPr>
          <w:rFonts w:ascii="IRNazanin" w:hAnsi="IRNazanin" w:eastAsia="IRNazanin"/>
          <w:color w:val="111111"/>
          <w:sz w:val="28"/>
          <w:sz w:val="28"/>
          <w:szCs w:val="28"/>
          <w:rtl w:val="true"/>
          <w:lang w:bidi="fa-IR"/>
        </w:rPr>
        <w:t>روابط رومیان و یهودیان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بخش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خیانت ورزی یهود به پیمانهای محلی و بین المللی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بخش 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تیتاش فرمانده رومی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رومیان تعداد زیادی از یهود را کشتند؟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جنگهای دائمی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عنوان …صفحه</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کشتار نصاری توسط یهود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باب سوّم</w:t>
      </w:r>
    </w:p>
    <w:p>
      <w:pPr>
        <w:pStyle w:val="BookText"/>
        <w:rPr/>
      </w:pPr>
      <w:r>
        <w:rPr>
          <w:rFonts w:ascii="IRNazanin" w:hAnsi="IRNazanin" w:eastAsia="IRNazanin"/>
          <w:color w:val="111111"/>
          <w:sz w:val="28"/>
          <w:sz w:val="28"/>
          <w:szCs w:val="28"/>
          <w:rtl w:val="true"/>
          <w:lang w:bidi="fa-IR"/>
        </w:rPr>
        <w:t>روابط پیامبر خدابا یهود در شام و مدینه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بخش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تلاش یهود در مورد قتل پیامبر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وحدت اسلامی و صلح با یهود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باب چهارم</w:t>
      </w:r>
    </w:p>
    <w:p>
      <w:pPr>
        <w:pStyle w:val="BookText"/>
        <w:rPr/>
      </w:pPr>
      <w:r>
        <w:rPr>
          <w:rFonts w:ascii="IRNazanin" w:hAnsi="IRNazanin" w:eastAsia="IRNazanin"/>
          <w:color w:val="111111"/>
          <w:sz w:val="28"/>
          <w:sz w:val="28"/>
          <w:szCs w:val="28"/>
          <w:rtl w:val="true"/>
          <w:lang w:bidi="fa-IR"/>
        </w:rPr>
        <w:t>ارتباط پیامبر خدا با بنی قینقاع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قینقاع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بنی قینقاع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جنگ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با بنی قینقاع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جلای وطن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ساختگی یهود به نفع رهبر منافقین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باب پنجم</w:t>
      </w:r>
    </w:p>
    <w:p>
      <w:pPr>
        <w:pStyle w:val="BookText"/>
        <w:rPr/>
      </w:pPr>
      <w:r>
        <w:rPr>
          <w:rFonts w:ascii="IRNazanin" w:hAnsi="IRNazanin" w:eastAsia="IRNazanin"/>
          <w:color w:val="111111"/>
          <w:sz w:val="28"/>
          <w:sz w:val="28"/>
          <w:szCs w:val="28"/>
          <w:rtl w:val="true"/>
          <w:lang w:bidi="fa-IR"/>
        </w:rPr>
        <w:t>خیانت ورزی یهود در مدینه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بخش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ترور ابی عفک یهودی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عنوان …صفحه</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کشتن عصماء دختر مروان یهودی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کشتن ابی رافع یهودی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استمداد کعب بن اشرف یهودی در کوبیدن مسلمانان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پیامبر خدا دستور قتل یهود را داده بود؟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در مورد مثله کردن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یهودیان کافر شده بودند؟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بخش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دلالتها و عبرتها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باب ششم</w:t>
      </w:r>
    </w:p>
    <w:p>
      <w:pPr>
        <w:pStyle w:val="BookText"/>
        <w:rPr/>
      </w:pPr>
      <w:r>
        <w:rPr>
          <w:rFonts w:ascii="Amiri" w:hAnsi="Amiri" w:eastAsia="Amiri" w:cs="Amiri"/>
          <w:color w:val="111111"/>
          <w:sz w:val="28"/>
          <w:sz w:val="28"/>
          <w:szCs w:val="28"/>
          <w:rtl w:val="true"/>
          <w:lang w:bidi="ar-SA"/>
        </w:rPr>
        <w:t>بخش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مکر دوم یهودیان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محاصره یهود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بیرون راندن یهودیان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دلالتها و عبرتها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باب هفتم</w:t>
      </w:r>
    </w:p>
    <w:p>
      <w:pPr>
        <w:pStyle w:val="BookText"/>
        <w:rPr/>
      </w:pPr>
      <w:r>
        <w:rPr>
          <w:rFonts w:ascii="IRNazanin" w:hAnsi="IRNazanin" w:eastAsia="IRNazanin"/>
          <w:color w:val="111111"/>
          <w:sz w:val="28"/>
          <w:sz w:val="28"/>
          <w:szCs w:val="28"/>
          <w:rtl w:val="true"/>
          <w:lang w:bidi="fa-IR"/>
        </w:rPr>
        <w:t>نقش یهود در جنگ خندق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بخش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آمادگی جهت جنگ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عنوان …صفحه</w:t>
      </w:r>
    </w:p>
    <w:p>
      <w:pPr>
        <w:pStyle w:val="BookText"/>
        <w:rPr/>
      </w:pPr>
      <w:r>
        <w:rPr>
          <w:rFonts w:ascii="Amiri" w:hAnsi="Amiri" w:eastAsia="Amiri" w:cs="Amiri"/>
          <w:color w:val="111111"/>
          <w:sz w:val="28"/>
          <w:sz w:val="28"/>
          <w:szCs w:val="28"/>
          <w:rtl w:val="true"/>
          <w:lang w:bidi="ar-SA"/>
        </w:rPr>
        <w:t>بخش 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منافقان و عملکرد آنان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حفر خندق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محاصره مدینه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قهرمان عرب و عجم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الهی در جنگ خندق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بخش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 ها و عبرتهای جنگ خندق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باب هشتم</w:t>
      </w:r>
    </w:p>
    <w:p>
      <w:pPr>
        <w:pStyle w:val="BookText"/>
        <w:rPr/>
      </w:pPr>
      <w:r>
        <w:rPr>
          <w:rFonts w:ascii="IRNazanin" w:hAnsi="IRNazanin" w:eastAsia="IRNazanin"/>
          <w:color w:val="111111"/>
          <w:sz w:val="28"/>
          <w:sz w:val="28"/>
          <w:szCs w:val="28"/>
          <w:rtl w:val="true"/>
          <w:lang w:bidi="fa-IR"/>
        </w:rPr>
        <w:t>آیا کشتارگاه مشهور یهود بنی قریظه ساختگی است؟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حمله به بنی قریظه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روایت ساختگی ابی لبابه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بنی قریظه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پیامبر خدا اسیران بنی قریظه را کشتند؟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مسئله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باب نهم</w:t>
      </w:r>
    </w:p>
    <w:p>
      <w:pPr>
        <w:pStyle w:val="BookText"/>
        <w:rPr/>
      </w:pPr>
      <w:r>
        <w:rPr>
          <w:rFonts w:ascii="IRNazanin" w:hAnsi="IRNazanin" w:eastAsia="IRNazanin"/>
          <w:color w:val="111111"/>
          <w:sz w:val="28"/>
          <w:sz w:val="28"/>
          <w:szCs w:val="28"/>
          <w:rtl w:val="true"/>
          <w:lang w:bidi="fa-IR"/>
        </w:rPr>
        <w:t>جنگ خیبر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…صفحه</w:t>
      </w:r>
    </w:p>
    <w:p>
      <w:pPr>
        <w:pStyle w:val="BookText"/>
        <w:rPr/>
      </w:pPr>
      <w:r>
        <w:rPr>
          <w:rFonts w:ascii="IRNazanin" w:hAnsi="IRNazanin" w:eastAsia="IRNazanin"/>
          <w:color w:val="111111"/>
          <w:sz w:val="28"/>
          <w:sz w:val="28"/>
          <w:szCs w:val="28"/>
          <w:rtl w:val="true"/>
          <w:lang w:bidi="fa-IR"/>
        </w:rPr>
        <w:t>حرکت پیامبر خدا به سوی خیبر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آمادگی جنگی یهودیان خیبر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وقایع جنگ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گیری جنگ خیبر …</w:t>
      </w:r>
      <w:r>
        <w:rPr>
          <w:rFonts w:eastAsia="IRNazanin" w:cs="IRNazanin"/>
          <w:color w:val="111111"/>
          <w:sz w:val="28"/>
          <w:szCs w:val="28"/>
          <w:lang w:bidi="fa-IR"/>
        </w:rPr>
        <w:t>153</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ردّ شمس در خیبر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یهود خیبر در قتل پیامبر خدا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فدک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بخش هشتم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غزوه وادی القری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بخش 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عبرتها و دلالتها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بخش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به منزلت هارون از موسی است؟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باب دهم</w:t>
      </w:r>
    </w:p>
    <w:p>
      <w:pPr>
        <w:pStyle w:val="BookText"/>
        <w:rPr/>
      </w:pPr>
      <w:r>
        <w:rPr>
          <w:rFonts w:ascii="IRNazanin" w:hAnsi="IRNazanin" w:eastAsia="IRNazanin"/>
          <w:color w:val="111111"/>
          <w:sz w:val="28"/>
          <w:sz w:val="28"/>
          <w:szCs w:val="28"/>
          <w:rtl w:val="true"/>
          <w:lang w:bidi="fa-IR"/>
        </w:rPr>
        <w:t>عدم تدوین حدیث به ظهور اسرائیلیات کمک کرد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اسرائیلیات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دفاع از اسرائیلیات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عنوان …صفحه</w:t>
      </w:r>
    </w:p>
    <w:p>
      <w:pPr>
        <w:pStyle w:val="BookText"/>
        <w:rPr/>
      </w:pPr>
      <w:r>
        <w:rPr>
          <w:rFonts w:ascii="IRNazanin" w:hAnsi="IRNazanin" w:eastAsia="IRNazanin"/>
          <w:color w:val="111111"/>
          <w:sz w:val="28"/>
          <w:sz w:val="28"/>
          <w:szCs w:val="28"/>
          <w:rtl w:val="true"/>
          <w:lang w:bidi="fa-IR"/>
        </w:rPr>
        <w:t>بخش چهارم</w:t>
      </w:r>
    </w:p>
    <w:p>
      <w:pPr>
        <w:pStyle w:val="BookText"/>
        <w:rPr/>
      </w:pPr>
      <w:r>
        <w:rPr>
          <w:rFonts w:ascii="IRNazanin" w:hAnsi="IRNazanin" w:eastAsia="IRNazanin"/>
          <w:color w:val="111111"/>
          <w:sz w:val="28"/>
          <w:sz w:val="28"/>
          <w:szCs w:val="28"/>
          <w:rtl w:val="true"/>
          <w:lang w:bidi="fa-IR"/>
        </w:rPr>
        <w:t>دروغ در حدیث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حدیث دروغین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مجعول و ساختگی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بخش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حزب یهودی و قریشی محاربان حدیث نبوی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باب یازدهم</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 پیامبر اسلام درباره اسیران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بدر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غزوه بنی قینقاع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باب دوازدهم</w:t>
      </w:r>
    </w:p>
    <w:p>
      <w:pPr>
        <w:pStyle w:val="BookText"/>
        <w:rPr/>
      </w:pPr>
      <w:r>
        <w:rPr>
          <w:rFonts w:ascii="IRNazanin" w:hAnsi="IRNazanin" w:eastAsia="IRNazanin"/>
          <w:color w:val="111111"/>
          <w:sz w:val="28"/>
          <w:sz w:val="28"/>
          <w:szCs w:val="28"/>
          <w:rtl w:val="true"/>
          <w:lang w:bidi="fa-IR"/>
        </w:rPr>
        <w:t>نظریه دین و جامعه در موارد اسیران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جاهلیّت استخدام اسیران یا قتل آنان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شریعت آزادی برده را به اسلام آوردن او مقیّد ساخته است؟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 و آلت دست بودن در حکومتها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باب سیزدهم</w:t>
      </w:r>
    </w:p>
    <w:p>
      <w:pPr>
        <w:pStyle w:val="BookText"/>
        <w:rPr/>
      </w:pPr>
      <w:r>
        <w:rPr>
          <w:rFonts w:ascii="IRNazanin" w:hAnsi="IRNazanin" w:eastAsia="IRNazanin"/>
          <w:color w:val="111111"/>
          <w:sz w:val="28"/>
          <w:sz w:val="28"/>
          <w:szCs w:val="28"/>
          <w:rtl w:val="true"/>
          <w:lang w:bidi="fa-IR"/>
        </w:rPr>
        <w:t>مشاهدات تاریخی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…صفحه</w:t>
      </w:r>
    </w:p>
    <w:p>
      <w:pPr>
        <w:pStyle w:val="BookText"/>
        <w:rPr/>
      </w:pPr>
      <w:r>
        <w:rPr>
          <w:rFonts w:ascii="IRNazanin" w:hAnsi="IRNazanin" w:eastAsia="IRNazanin"/>
          <w:color w:val="111111"/>
          <w:sz w:val="28"/>
          <w:sz w:val="28"/>
          <w:szCs w:val="28"/>
          <w:rtl w:val="true"/>
          <w:lang w:bidi="fa-IR"/>
        </w:rPr>
        <w:t>مکر اسرائیلی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بنی اسرائیل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یهود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استمداد از یهود در جنگ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باب چهاردهم</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در راه صدمه رساندن به پیامبر خدا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و تلقیح درخت خرما …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ومآخذ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bookmarkStart w:id="12" w:name="pg312_4334"/>
    </w:p>
    <w:p>
      <w:pPr>
        <w:pStyle w:val="Heading2"/>
        <w:numPr>
          <w:ilvl w:val="1"/>
          <w:numId w:val="1"/>
        </w:numPr>
        <w:rPr/>
      </w:pPr>
      <w:bookmarkStart w:id="13" w:name="__RefHeading___Toc2675388_211673320"/>
      <w:bookmarkStart w:id="14" w:name="_Toc4"/>
      <w:bookmarkEnd w:id="12"/>
      <w:bookmarkEnd w:id="13"/>
      <w:r>
        <w:rPr>
          <w:rtl w:val="true"/>
        </w:rPr>
        <w:t>اهدای کتاب</w:t>
      </w:r>
      <w:bookmarkEnd w:id="14"/>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این بحث را به ساحت مقدس حضرت مریم عذراء، تقدیم می دارم بانوئی که توسط یهودیان، مورد ظلم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امید از درگاه خداوند متعال که بنی اسرائیل را منقطع و شوکت آنانرا متلاشی، و نیروهای آنانرا بشکند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نخستین بحث و تحقیق پیرامون فاش سازی دروغهای یهودیان در مورد کشتارهای منتسب به بابلیان، مسیحیان و مسلمانان در حق آنان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گذار خدای متعال هستیم که در مورد کشف حقایق بزرگ تاریخی، پیش از ظهور مصلح اکبر مهدی بن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مساعدت و یاری فرمود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w:t>
      </w:r>
      <w:bookmarkStart w:id="15" w:name="pg312_4336"/>
    </w:p>
    <w:p>
      <w:pPr>
        <w:pStyle w:val="Heading2"/>
        <w:numPr>
          <w:ilvl w:val="1"/>
          <w:numId w:val="1"/>
        </w:numPr>
        <w:rPr/>
      </w:pPr>
      <w:bookmarkStart w:id="16" w:name="__RefHeading___Toc2675390_211673320"/>
      <w:bookmarkStart w:id="17" w:name="_Toc5"/>
      <w:bookmarkEnd w:id="15"/>
      <w:bookmarkEnd w:id="16"/>
      <w:r>
        <w:rPr>
          <w:rtl w:val="true"/>
        </w:rPr>
        <w:t>پیشگفتار</w:t>
      </w:r>
      <w:bookmarkEnd w:id="17"/>
    </w:p>
    <w:p>
      <w:pPr>
        <w:pStyle w:val="BookText"/>
        <w:rPr/>
      </w:pPr>
      <w:r>
        <w:rPr>
          <w:rFonts w:ascii="IRNazanin" w:hAnsi="IRNazanin" w:eastAsia="IRNazanin"/>
          <w:color w:val="111111"/>
          <w:sz w:val="28"/>
          <w:sz w:val="28"/>
          <w:szCs w:val="28"/>
          <w:rtl w:val="true"/>
          <w:lang w:bidi="fa-IR"/>
        </w:rPr>
        <w:t>حرکت بشر در مسیر تاریخ، دارای حکمت های فراوانی است که فرد عاقل بیشترین بهره و عبرت را از آنها فرا می گیرد و روش زندگی را می آموزد چنان که می بینیم چه بسیار فرزانگان و عاقلانی که مسیر زندگی خود را از تاریخ فرا گرفته اند و چه بسیار رهبرانی که درس های خود را از سرگذشت ملل گذشته آموخته اند و چه بسیار مصلحان اندیشمندی که گامهای درست را با فراگیری سرگذشت و تجارب ملت های گذشته، برداشته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مترقّی ترین مردم کسانی هستند که درس های صحیح گذشته را فرا بگیرند و خطاها و اشتباهات</w:t>
      </w:r>
    </w:p>
    <w:p>
      <w:pPr>
        <w:pStyle w:val="BookText"/>
        <w:rPr/>
      </w:pPr>
      <w:r>
        <w:rPr>
          <w:rFonts w:ascii="IRNazanin" w:hAnsi="IRNazanin" w:eastAsia="IRNazanin"/>
          <w:color w:val="111111"/>
          <w:sz w:val="28"/>
          <w:sz w:val="28"/>
          <w:szCs w:val="28"/>
          <w:rtl w:val="true"/>
          <w:lang w:bidi="fa-IR"/>
        </w:rPr>
        <w:t>آنانرا تکرار ننمایند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مسیر تاریخی بزرگ، یک چهره کریه از بنی اسرائیل رخ می نماید که به عنوان یک ملت نمودار تکبّر و پریشانی در زندگی و نمود جاه طلبی و زیاده خواهی بی محتوی که افراد بشریت را به سوی غلط اندازیهای فاحش سوق می دهد، شناخته شده اند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پیامبران متعددی را به سوی ملت بنی اسرائیل اعزام نمود تا آنان به آئین یهود در آمدند اما پس از مدتی تدیّن آنان به صورت تدریجی به سمت طغیان و استبداد متحول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صورتی که به دیگران به دیده بردگان و کنیزان خود می نگریستند و همین جاه طلبی و بلند پروازی بود که بنی اسرائیل را به تساهل در قتل و کشتار دیگر ملت ها و تهمت زدن و شکنجه و آزار آنان واداشته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سوء اعتقاد افراد بنی اسرائیل در کوچک شمردن دیگر ملل جهان و سوء رفتار آنان به نام دین و به اسم مذهب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های بعدی یهود نیز با الهام گیری از این آموزش ها و تعالیم، تربیت یافتند و بنابراین طغیان و سرکشی یهود به صورت تدریجی، چند برابر شده است و آن سیطره بر انسانیت بدون حاکمیت شریعت آسمانی است، عاملی که بیش از هر چیز یهود را به مسیر طغیان و تعدی افسانه ای و فاسد خویشتن بر روی زمین واداشته است و چون از قدرت نظامی و سیاسی برای تسلط بر بشریت و رسیدن به اهداف خیالی و فاسد خود برخوردار نبودند بنابراین، حیله و مکر و نقشه کشی و افتراء را پیش گرفته اند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به قوم اسرائیل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دروغ و افتراء نبندید پس شما را تحت عذاب قرار می دهد به تحقیق زیانبار است فردی که افتراء ببندد</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چون دیدند شریعت خداوندی این نوع اعمال ناروا و اعتقادات سوء را نمی پذیرد کیش یهودیت خود را تغییر دادند تا با آنگونه اعمال ناروا سازشی داشته باشد، آنان به کلی از دین رها و از خداوند متعال دور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یهودیان گامهای بزرگ و وسیعی را در این باره برداشته اند، با انبیاء به محاربه برخاستند و آنان را مورد شکنجه، آزار، قتل و غارت قرار دادند و به این ترتیب یهودیان، تحت پرچم أحبار قرار گرفتند و تشکیلات نیرومند و پولادین تنظیم نمودند که احدی به آسانی نمی تواند از آنها نجات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از کیش رحمان فاصله گرفته اند و به کیش شیطان پیوسته اند پس یهودیان با انبیاء و رسولان خویش در یک حرکت متضّاد بین خیر و شر اصطدام و برخورد پیدا نمودند،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موسی به قوم خود گفت چرا مرا اذیت می کنید در حالی که می دانید من فرستاده خدا، به سوی شما هستم هنگامی که سخت گرفتند خداوند هم به آنان سخت گرفت خداوند مردم فاسق را هدایت نمی کند</w:t>
      </w:r>
      <w:r>
        <w:rPr>
          <w:rFonts w:eastAsia="IRNazanin" w:cs="IRNazanin"/>
          <w:color w:val="111111"/>
          <w:sz w:val="28"/>
          <w:szCs w:val="28"/>
          <w:rtl w:val="true"/>
          <w:lang w:bidi="fa-IR"/>
        </w:rPr>
        <w:t>.»(</w:t>
      </w:r>
      <w:r>
        <w:rPr>
          <w:rStyle w:val="FootnoteAnchor"/>
          <w:rtl w:val="true"/>
        </w:rPr>
        <w:footnoteReference w:id="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احبار حرکتهای معارض انبیاء را رهبری نموداند و با انبیاء به جنک وستیز برخاستند و رجال دین یهودی در کشاندن مردم به راههای انحرافی و شیطانی، تجربه کافی به دست آورداند و در نحوه فاسد نمودن یهود به نام دین صاحب تخصص و تجربه گردیداند قارون و کعب الأحبار دو نمونه از نمونه های زنده از این نوع، در گذشته به شمار می آیند که تبعیت یهودیان از آنان به نام دین و مذهب بسیار قوی و نیرومند بود، و این هلاکت بزرگ یهودیان است به طوری که زمانی پیش آمد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طور سینا به سوی آنان بازگشت آنان را در حال سجده و کرنش به گوساله و پیروی از قارون یافت در حالی که کوچک ترین اهتمامی به آموزشهای برادرش هارون نداشتند پس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وضعیت عناد را که بنی اسرائیل در آن به سر می بردند دریافت پس بارها به آنان موعظه و نصیحت نمود ولی سود نبخشید هنگامی که استمرار موسی را بر روش خود و عدم بازگشت او را از اهداف خاص خود مشاهده کردند او را متهم به کشتن برادرش هارون نمودند به این امید او را به جرم کشتن برادرش بکشند و از هر دو بدین صورت نجات یابند پس خداوند متعال این گونه بیان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افرادی که ایمان آورده اید همانند کسانی نباشید که موسی را مورد ایذاء و آزار قرار دادند ولی خدایش او را از آنچه گفته بودند مبرّا ساخت و او نزد خدا آبرومند بود</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راه ادامه این روش شیطانی بود که بنی اسرائیل با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جنک وستیز برخاستند و به او تهمت ناروا زدند و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خداوند شبه او را به دیگری افکند و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یهودیان به تعقیب پیروان مسیح پرداختند تا آنان را بکشند و دین آنان را از بین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p>
    <w:p>
      <w:pPr>
        <w:pStyle w:val="BookText"/>
        <w:rPr/>
      </w:pPr>
      <w:r>
        <w:rPr>
          <w:rFonts w:ascii="IRNazanin" w:hAnsi="IRNazanin" w:eastAsia="IRNazanin"/>
          <w:color w:val="111111"/>
          <w:sz w:val="28"/>
          <w:sz w:val="28"/>
          <w:szCs w:val="28"/>
          <w:rtl w:val="true"/>
          <w:lang w:bidi="fa-IR"/>
        </w:rPr>
        <w:t>با رومیان کافر در این باره به تعاون و همکاری برخاستند تا اساس و ریشه این دین را نابود سازند و مسیحیان را به کفر بکشانند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صدها هزار نفر از پیروان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بیگناه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هنگامی که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گردید و تعالیم درخشان و شریعت آسمانی خود را اعلام نمود و مردم را به سوی مساوات و مساعدت همدیگر و هدایت ملل راهنمایی کرد و به نجات بخشیدن آنان پرداخت یهودیان با او نیز به جنک وستیز برخاستند و در مقابل او ایستادند آنچنان که اسلاف و پیشینیان نشان در برابر موسی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ایستاده بودند و این یک خسران آشکاری بود خداوند متعال اوضاع آنان را این گونه توصیف می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یهودیان و نصاری گفتند ما فرزندان خدا و دوستان او هستیم بگو پس چرا شما را با گناهان خود تعذیب می نماید، نه این چنین نیست بلکه شما نیز همانند دیگر مخلوقات بشر هستید ،خداوند کسانی را که بخواهد می بخشد و کسانی را که می خواهد عذاب می کند مالکیت زمین و آسمان و آنچه در میان آنهاست از آن خداست بازگشت همه به سوی اوست</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نیستید که می گوئید ابراهیم، اسماعیل و اسحاق، یعقوب و نوادگان یهودی یا نصرانی بودند بگو آیا شما داناترید یا خدا، کیست ظالم تر از فردی که شهادت و گواهی را که در مورد خدا است پوشیده دارد خداوند متعال از آنچه انجام می دهید غافل و ناآگاه نیست</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در آیه دیگری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بنی اسرائیل را از دریا عبور دادیم پس بر قومی رسیدند که بر بتها ستایش می نمودند آنان به موسی گفتند برای ما هم معبودی قرار ده آنچنان که آنان دارند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مردمی جاهل و نادان هستید</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آیه دیگری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گفت اگر شما و تمام مردم روی زمین به خدا کافر شوید پس خداوند بی نیاز و ستوده می باشد</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یهودیان بیم آن داشتند که مردم از مسیر انحرافی و اعمال و کارهای جرم آلود و حماقتهای آنان در حق توده ها و ملل آگاهی یابند به همین دلیل به تلاش در تسلط بر تاریخ و وسائل تبلیغاتی رو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رجال یهود شتاب به خرج دادند تا جرائم یهود را به دشمنان خود نسبت دهند و آنان را متهم به قتل و کشتار و استبداد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انبیاء را متهم ساختند که به قتل یهود پرداخته اند همانند اتهامی که به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به کشتن یهود بنی قریظه وارد نمودند که عاری از هر </w:t>
      </w:r>
    </w:p>
    <w:p>
      <w:pPr>
        <w:pStyle w:val="BookText"/>
        <w:rPr/>
      </w:pPr>
      <w:r>
        <w:rPr>
          <w:rFonts w:ascii="IRNazanin" w:hAnsi="IRNazanin" w:eastAsia="IRNazanin"/>
          <w:color w:val="111111"/>
          <w:sz w:val="28"/>
          <w:sz w:val="28"/>
          <w:szCs w:val="28"/>
          <w:rtl w:val="true"/>
          <w:lang w:bidi="fa-IR"/>
        </w:rPr>
        <w:t>نوع حقیقت و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رسانی و اطلاع رسانی آنان به قدری قوی بوده است که باعث شده است که علمای مسلمین هم، این احتمالات را بپذیرند و مخلصان آنان را واداشته است که به مجوزهایی هم جهت این کشتار صادر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آنکه خداوند متعال به ما توفیق داد تا داستان بنی قریظه را آنچنان که بوده است به دور از دروغهای أحبار، کعب الأحبار، عبدالله بن سلام، و وهب بن منبه ها مطرح کنیم و خداوند متعال را برای یافتن این توفیق ربّانی، شاکر و سپاسگزاریم که پس از گذشت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جهل از این موضوع، چنین عنایتی را به ما ارزانی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تمام آن کشتارهای افسانه ای بابلی، نصرانی و اسلامی را در حق یهود با دلیلهای صحیح و متقن تکذیب می نماید و متقابلا از قتل عام ها و کشتارهای یهودیان در حق ملل و اقوام نصرانی و اسلامی و دیگر ملل پرده برمی دارد، و با نصوص و مستنداتی که کوچکترین شائبه ای ندارند ثابت می کند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نجاح الطائی </w:t>
      </w:r>
      <w:bookmarkStart w:id="18" w:name="pg312_4344"/>
    </w:p>
    <w:p>
      <w:pPr>
        <w:pStyle w:val="Heading2"/>
        <w:numPr>
          <w:ilvl w:val="1"/>
          <w:numId w:val="1"/>
        </w:numPr>
        <w:rPr/>
      </w:pPr>
      <w:bookmarkStart w:id="19" w:name="__RefHeading___Toc2675392_211673320"/>
      <w:bookmarkStart w:id="20" w:name="_Toc6"/>
      <w:bookmarkEnd w:id="18"/>
      <w:bookmarkEnd w:id="19"/>
      <w:r>
        <w:rPr>
          <w:rtl w:val="true"/>
        </w:rPr>
        <w:t>باب اوّل</w:t>
      </w:r>
      <w:r>
        <w:rPr>
          <w:rtl w:val="true"/>
        </w:rPr>
        <w:t xml:space="preserve">: </w:t>
      </w:r>
      <w:r>
        <w:rPr>
          <w:rtl w:val="true"/>
        </w:rPr>
        <w:t>بخت النصر و یهود</w:t>
      </w:r>
      <w:bookmarkEnd w:id="20"/>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 w:name="__RefHeading___Toc2675394_211673320"/>
      <w:bookmarkStart w:id="22" w:name="_Toc7"/>
      <w:bookmarkEnd w:id="21"/>
      <w:r>
        <w:rPr>
          <w:rtl w:val="true"/>
        </w:rPr>
        <w:t>اشاره</w:t>
      </w:r>
      <w:bookmarkStart w:id="23" w:name="pg312_4346"/>
      <w:bookmarkEnd w:id="22"/>
    </w:p>
    <w:p>
      <w:pPr>
        <w:pStyle w:val="Heading3"/>
        <w:numPr>
          <w:ilvl w:val="2"/>
          <w:numId w:val="1"/>
        </w:numPr>
        <w:rPr/>
      </w:pPr>
      <w:bookmarkStart w:id="24" w:name="__RefHeading___Toc2675396_211673320"/>
      <w:bookmarkStart w:id="25" w:name="_Toc8"/>
      <w:bookmarkEnd w:id="23"/>
      <w:bookmarkEnd w:id="24"/>
      <w:r>
        <w:rPr>
          <w:rtl w:val="true"/>
        </w:rPr>
        <w:t>بخش اول</w:t>
      </w:r>
      <w:r>
        <w:rPr>
          <w:rtl w:val="true"/>
        </w:rPr>
        <w:t xml:space="preserve">: </w:t>
      </w:r>
      <w:r>
        <w:rPr>
          <w:rtl w:val="true"/>
        </w:rPr>
        <w:t xml:space="preserve">پادشاهان موصل </w:t>
      </w:r>
      <w:r>
        <w:rPr>
          <w:rtl w:val="true"/>
        </w:rPr>
        <w:t>(</w:t>
      </w:r>
      <w:r>
        <w:rPr>
          <w:rtl w:val="true"/>
        </w:rPr>
        <w:t>جرامقه</w:t>
      </w:r>
      <w:r>
        <w:rPr>
          <w:rtl w:val="true"/>
        </w:rPr>
        <w:t>)</w:t>
      </w:r>
      <w:bookmarkEnd w:id="25"/>
    </w:p>
    <w:p>
      <w:pPr>
        <w:pStyle w:val="BookText"/>
        <w:rPr/>
      </w:pPr>
      <w:r>
        <w:rPr>
          <w:rFonts w:ascii="IRNazanin" w:hAnsi="IRNazanin" w:eastAsia="IRNazanin"/>
          <w:color w:val="111111"/>
          <w:sz w:val="28"/>
          <w:sz w:val="28"/>
          <w:szCs w:val="28"/>
          <w:rtl w:val="true"/>
          <w:lang w:bidi="fa-IR"/>
        </w:rPr>
        <w:t>نبوخذ نصر همان بخت النصر بابلی مشهور است و سنگاریو بن آشور بن نینوی همان فردی است که شهر سنگار را بنا نمود و با بنی اسرائیل جنگید پس او را روی بیت المقدس به صلیب کشیدند</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سنگاریو شخصی است که پس از پیروزی بر شمورون به بین المقدس حمله نموده و آنجا را محاصره کرد و وارد شهر شد و از کثرت سپاهیانش مغرور گردید پس به بنی اسرائیل گفت کیست که خدایش او را از دست من نجات بخشد؟ تا آنکه خدایتان شما را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پادشاه بنی اسرائیل به پیامبرشان اظهار نیاز نمود واز او درخواست که در حق وی دعا کند پس پیامبر در حقّ او دعا نمود و خدا او را از شرّ سنگاریو آسوده ساخت به طوری که شبانه یک نوع آفت آسمانی بر سپاه او وارد آمد و همه را زیر و رو ساخت و گفته اند که کشته ها و مقتولین را شمردند و تعداد آنان به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رسید و سنگاریو یکی از ستارگان را عبادت می نمود و پسرش ایسر را به حدون والی ساخت که بعدها بخت النصر بر همه آنان مستولی گردید</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بخت النصر فلسطین را تسخیر نمود و یهودیان را به اسارت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بخت النصر بزرگترین پادشاهان کلدانیان در عراق بود که از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میلاد حکومت بابل را در اختیار گرفت او با قدرت و شهامت تمام شناخته شده است و یکی از قهرمانان تاریخ در مشرق زمین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او در تورات فراوان آمده است چون او ملتهای غرب را تعقیب نموده و به یهودیان ساکنان یهودای کوچک حمله برده است و بر فلسطین و بیت المقدس مستولی گردیده و یهودیان را از آنجا به بابل کوچ داده است و اورشلیم پایتخت یهود را ویران ساخته است و عبادت اینان را تغییر داده و اخیراً نام آنان به صابئین تغییر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آئینی که در عراق نشر یافته و ممزوجی است از یهودیّت و مجوس گری</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این ترتیب بخت النصر یهودیان را نکشت بلکه آنانرا پس از جنگ سختی که بزرگترین جنگ یهودیان در تاریخ به شمار می آمده است اسیر کرد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بخت النصر حدود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حکومت نمود</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البته این یک رقم مبالغه آمیز می باشد در حقیقت مقصود از آن حکومت خود و فرزندان اخلاف و وابستگان آن سلسله بوده است زیرا نوه بخت النصر نیز نامش بخت النصر بوده است که مورخان از این امر غفلت ورزیده اند</w:t>
      </w:r>
      <w:r>
        <w:rPr>
          <w:rFonts w:eastAsia="IRNazanin" w:cs="IRNazanin"/>
          <w:color w:val="111111"/>
          <w:sz w:val="28"/>
          <w:szCs w:val="28"/>
          <w:rtl w:val="true"/>
          <w:lang w:bidi="fa-IR"/>
        </w:rPr>
        <w:t>.(</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 که دانیال پیامبر را اسیر کرد و آزاد نمود</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بخت النصر آمده است که او اصحاب اخدود را کشت و در روایت ساختگی یهود آمده است که او هفتاد هزار یهودی جنگجو را به انتقام خون یحیی بن زکریا کشت</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خبر دیگری آمده است که او یک صد هزار تن از یهودیان را کشت</w:t>
      </w:r>
      <w:r>
        <w:rPr>
          <w:rFonts w:eastAsia="IRNazanin" w:cs="IRNazanin"/>
          <w:color w:val="111111"/>
          <w:sz w:val="28"/>
          <w:szCs w:val="28"/>
          <w:rtl w:val="true"/>
          <w:lang w:bidi="fa-IR"/>
        </w:rPr>
        <w:t>(</w:t>
      </w:r>
      <w:r>
        <w:rPr>
          <w:rStyle w:val="FootnoteAnchor"/>
          <w:rtl w:val="true"/>
        </w:rPr>
        <w:footnoteReference w:id="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واصل</w:t>
      </w:r>
    </w:p>
    <w:p>
      <w:pPr>
        <w:pStyle w:val="BookText"/>
        <w:rPr/>
      </w:pPr>
      <w:r>
        <w:rPr>
          <w:rFonts w:ascii="IRNazanin" w:hAnsi="IRNazanin" w:eastAsia="IRNazanin"/>
          <w:color w:val="111111"/>
          <w:sz w:val="28"/>
          <w:sz w:val="28"/>
          <w:szCs w:val="28"/>
          <w:rtl w:val="true"/>
          <w:lang w:bidi="fa-IR"/>
        </w:rPr>
        <w:t xml:space="preserve">این روایت از ساختهای عبدالله بن زبیر است که یکی از شنوندکان اخبار و روایات کعب الأحبار یهودی بود که در مسجد النبی در عهد عمر و عثمان موعظه می نمود و یکی دیگر از روایات دروغین آن است که دانشمندی از دانشمندان یهود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صوریا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پیامبر اسلام گفت کدام فرشته از جانب خدا به سوی تو می آید؟</w:t>
      </w:r>
    </w:p>
    <w:p>
      <w:pPr>
        <w:pStyle w:val="BookText"/>
        <w:rPr/>
      </w:pP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دانشمند گفت او از بین فرشتگان خدا، دشمن ما یهودیان می باشد اگر آورنده وحی میکائیل بود، به تو ایمان می آوردیم و دلیلش این است چون جبرئیل همواره آیات عذاب، جنک و کارهای طاقة فرسا می آورد و بارها با ما دشمنی و عداوت ورزیده است و خدای متعال بر پیامبر ما نازل کرد که بیت المقدس به زودی به دست فردی ویران می گردد که به او بخت النصر می گویند و حتی زمان خرابی آن را نیز بازگو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هنگامی که وقت ویران شدن آن فرا می رسد، مردی از نیرومندان بنی اسرائیل را به جستجوی او می فرستیم، تا او را بکشد آن مرد به سراغ او می رود، پس در بابل با جوان مسکین و بیچاره ای ملاقات می نماید و او را می گیرد تا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جبرئیل از او حمایت و دفاع می نماید و بخت النصر بزرگ می شود و نیرومند می گردد و به مقاتله و کارزار می پردازد و بیت المقدس را ویران ساخت به همین جهت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دشمن خود می داند و در اثر مقاتله به افتراء گفته اند آن مرد نیرومند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جبرئیل مانع کشتن او گردیده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 عمید گفته است، بخت النصر به قدس اقلیم سوم از مملکت یاقیم رفت و جمعی از ساکنان آنجا را اسیر نمود و آنچه در هیکل مقدس بود غارت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باز آمده است این امر در سال دانیال، خانیا، عزاریا و میکائیل بوده است و بخت النصر در سال پنجم از حکم رانی خویش با پادشاه مصر فرعون اعرج مقاتله نمود و در سال های حکومت خویش، بر باقیم بخت النصر با مردم قدس محاربه نمود و خراج و مالیات بر آنان تعیین کرد و باقیم را در حکومت خود نکاه داشت پس از سه سال مرد و پسرش یخنیو صاحب حکومت شد و در عهد او چند تن از انبیاء زندگی می کردند مانند، آرمیا، اوریا بن شعیا و موری بن حزقیا</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این نص تاریخی شاهدی وجود ندارد که نشانگر آن بوده باشد که بخت النصر یهودیان را کشته است بلکه تنها آمده است که مالیات و خراج تعیین کرده است و اگر آنان را می کشت دیگر تعیین مالیات چه صیغه ای بود؟</w:t>
      </w:r>
    </w:p>
    <w:p>
      <w:pPr>
        <w:pStyle w:val="BookText"/>
        <w:rPr/>
      </w:pPr>
      <w:r>
        <w:rPr>
          <w:rFonts w:ascii="IRNazanin" w:hAnsi="IRNazanin" w:eastAsia="IRNazanin"/>
          <w:color w:val="111111"/>
          <w:sz w:val="28"/>
          <w:sz w:val="28"/>
          <w:szCs w:val="28"/>
          <w:rtl w:val="true"/>
          <w:lang w:bidi="fa-IR"/>
        </w:rPr>
        <w:t xml:space="preserve">و باز نشان می دهد که بخت النصر برخی از یهودیان را به عنوان اسیر به بابل برد و در آنجا اسکان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کارهای حکومت از آنان بهره کشی نمود و بر باقیماندگانی که در امور زراعت و فلاحت کار می کردند خراج و مالیات تعیین نمود ولی نصوص دروغین یهود، کشتارهای بزرگی را جهت یهودیان قدس ترتیب داده اند تا مظلومیت خود را در تاریخ تثبیت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هروکلیوس نیز با او همراهی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بخت النصر به جای یخنیو بن یاقیم، عموی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صدقیا، نیز گفته می شد منصوب داشت او فردی بد سیرت و عصیانگر بود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سال نهم از حکومت خویش صدقیا بر ضد بخت النصر قیام ورزید و لشکریان فراوانی را گرد آورد و بیت المقدس را محاصره نمود و دیوارهایی جهت حصار آن بنا نمود و سه سال تمام در آنجا اقامت ورزید و حصار آنان را به مضیقه و تنگنا افکند پس، از حصار به بیابانها فرار نمودند و سپاهیان کلدانیان آنان را تعقیب نمودند و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گرفتند و بر رهبر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نمودند و او را اسیر گرفتند و چشمانش را از حدقه در آوردند و فرزندش را پیش چشمش کشتند و سپس او را در بابل زندانی نمودند تا هلاک شد پس برخی از بنی اسرائیل به حجاز کوچیدند و با اعراب زندگی نمودند</w:t>
      </w:r>
      <w:r>
        <w:rPr>
          <w:rFonts w:eastAsia="IRNazanin" w:cs="IRNazanin"/>
          <w:color w:val="111111"/>
          <w:sz w:val="28"/>
          <w:szCs w:val="28"/>
          <w:rtl w:val="true"/>
          <w:lang w:bidi="fa-IR"/>
        </w:rPr>
        <w:t>(</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این ترتیب بخت النصر یهودیان را قتل عام کرد</w:t>
      </w:r>
      <w:r>
        <w:rPr>
          <w:rFonts w:eastAsia="IRNazanin" w:cs="IRNazanin"/>
          <w:color w:val="111111"/>
          <w:sz w:val="28"/>
          <w:szCs w:val="28"/>
          <w:rtl w:val="true"/>
          <w:lang w:bidi="fa-IR"/>
        </w:rPr>
        <w:t>.</w:t>
      </w:r>
      <w:bookmarkStart w:id="26" w:name="pg312_4352"/>
    </w:p>
    <w:p>
      <w:pPr>
        <w:pStyle w:val="Heading3"/>
        <w:numPr>
          <w:ilvl w:val="2"/>
          <w:numId w:val="1"/>
        </w:numPr>
        <w:rPr/>
      </w:pPr>
      <w:bookmarkStart w:id="27" w:name="__RefHeading___Toc2675398_211673320"/>
      <w:bookmarkStart w:id="28" w:name="_Toc9"/>
      <w:bookmarkEnd w:id="26"/>
      <w:bookmarkEnd w:id="27"/>
      <w:r>
        <w:rPr>
          <w:rtl w:val="true"/>
        </w:rPr>
        <w:t>بخش دوم</w:t>
      </w:r>
      <w:r>
        <w:rPr>
          <w:rtl w:val="true"/>
        </w:rPr>
        <w:t xml:space="preserve">: </w:t>
      </w:r>
      <w:r>
        <w:rPr>
          <w:rtl w:val="true"/>
        </w:rPr>
        <w:t>داستان کشتار یهودیان به دست بخت النصر</w:t>
      </w:r>
      <w:bookmarkEnd w:id="28"/>
    </w:p>
    <w:p>
      <w:pPr>
        <w:pStyle w:val="BookText"/>
        <w:rPr/>
      </w:pPr>
      <w:r>
        <w:rPr>
          <w:rFonts w:ascii="IRNazanin" w:hAnsi="IRNazanin" w:eastAsia="IRNazanin"/>
          <w:color w:val="111111"/>
          <w:sz w:val="28"/>
          <w:sz w:val="28"/>
          <w:szCs w:val="28"/>
          <w:rtl w:val="true"/>
          <w:lang w:bidi="fa-IR"/>
        </w:rPr>
        <w:t>گفته شده است پادشاهان فارس و روم یکصد و هشتاد هزار نفر از یهودیان را کشته اند</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روایت نیز همانند دیگر روایات ساختگی یهود می باشد و صحیح آن است که بخت النصر یهودیان را به عنوان اسیر گرفته است و تعداد آنان حدود هفتاد هزار تن بوده است و اینان را به بابل برده و در آنجا اسکان داده است که پس از گذشت برهه ای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صابئی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صابئین کسانی از بقایای اسباط بودند که در در بابل زندگی می کردند و ایام حکومت کوروش بزرگ قیام کرده بودند و به بیت المقدس هجوم آوردند و به شریعت مجوس و به بخت النصر تمایل پیدا کردند پس آنان مذهبی آمیخته از مجوسیت و یهودیت را پیدا نمودند همانند سامری های شام، اکثر آنان که در جنوب عراق یافت می شوند مخالف خرافه گرائی و ایراد گیرنده بر مذاهب آنان می باشند و با آنان جز در موارد بسیار نادری، وحدت نظر ندارند به گونه ای که در نماز هم به سمت قطب شمال روی می گردانند برخلاف حرانیان که به سوی قطب جنوبی توجه پیدا می کنند برخی از اهل کتاب تصور نموده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متوشلخ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فرزندی داشت که حاکمیت نداشت و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همان مناسبت صابئیان به آن نام نامیده گشتند</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احبار یهود هرگز تحول یهودیان به آئین صابئی ها را قبول ندارند و نمی پذیرند که در بابل چنین تحولی صورت پذیرفته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این واقعیت آئین یهودیت را در نظر آنان سست و اعتقاد و نظر یهودیان را نسبت به سرزمین فلسطین کمرنگ می کند چون این یهودیان فلسطین را فراموش و در عراق سکنی گزیدند علاوه بر آنکه دین خود را نیز تغییر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دلیل کم شدن تعداد یهودیان پس از این تحول خطرناک در یهود بابل احبار مدّعی قتل یهود توسط بخت النصر شدند پس با یک تیر، دو نشان را هدف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نقصان موجود در اعداد یهودیان در حالی که تعداد آنها از غضب خداوند و از روی گردانی بعضی از آئین یهود کم شده بود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ابراز مظلومیت یهود در دنیا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بخت النصر قدس را در سال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فتح کرده و سپس کورش بابل را در سال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تسخیر کرد و به یهودیان اجازه بازگشت به فلسطین را اعطا کرد</w:t>
      </w:r>
      <w:r>
        <w:rPr>
          <w:rFonts w:eastAsia="IRNazanin" w:cs="IRNazanin"/>
          <w:color w:val="111111"/>
          <w:sz w:val="28"/>
          <w:szCs w:val="28"/>
          <w:rtl w:val="true"/>
          <w:lang w:bidi="fa-IR"/>
        </w:rPr>
        <w:t>.(</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آمده است یهودیان صد سال در بابل بودند تا آن که کورش آنان را به بیت المقدس باز گرداند</w:t>
      </w:r>
      <w:r>
        <w:rPr>
          <w:rFonts w:eastAsia="IRNazanin" w:cs="IRNazanin"/>
          <w:color w:val="111111"/>
          <w:sz w:val="28"/>
          <w:szCs w:val="28"/>
          <w:rtl w:val="true"/>
          <w:lang w:bidi="fa-IR"/>
        </w:rPr>
        <w:t>.(</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برخی از یهودیان برگشتند و برخی به آئین صائبی ها تحول پیدا نمودند و شاید مراجعت کنندگان تعدادشان کمتر بودند در قرآن مجید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لتفسدن فی الارض مرتین و لتعلنّ علوّاً کبیرا فاذا جاء وعد اولهما بعثناعلیکم عباد النااولی بأس شدید فجاسوا خلال الدیار و کان وعدا مفعولا ثم رددنالکم الکرة علیهم</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فرزندان اسرائیل اعلام نمودیم که دو بار در این سرزمین فساد و سرکشی می کنید سرکشی بزرگ و چون موعد نخستین آنها آمد بندگانی داشتیم با صلابت سخت که بر آنان گماشتیم تا در درون دیارشان کشتار کردند و این وعده ای بود که انجام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در تفسیر این آیه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نخستین صورت گرفت پس خداوند متعال دشمن آنان را برانگیخت پس دیار را مباح ساختند زنان را نکاح نمودند و فرزندان را برده گرفتند و مساجد را ویران پس زمان را تغییر دادند سپس خداوند متعال در میان آنان پیامبری را مبعوث نمود و کار آنان بهتر از پیشین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فساد دوم با قتل انبیاء و پیامبران شروع گردید تا آن که یحیی بن زکریا را کشتند پس خداوند متعال بخت النصر را برانگیخت و جنگ که با یهودبان داشت جمعی را اسیر و معبد را ویران ساخت بنابراین بخت النصر در دوران فساد دوم بود و در آن مورد نازل گردیده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او قدوا نارا للحرب أطفأها الله و یسعون فی الارض فسادا</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آتشی را جهت محاربه روشن ساخته اند خداوند آن را خاموش ساخته است و آنان در روی زمین به گسترش فساد سعی و تلاش دارند و از زبان آنان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فقالوا یدالله مغلولة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گفتند که دستان خدا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هنگام هجوم بخت النصر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متعال صحیح و سالم بود جلوی این فساد را می گرفت پس دست او بسته است</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بخت النصر یکی از ستایشگران آتش یعنی مجوس بود</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هیثم بن عدی طائی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آدم تا طوفان نوح </w:t>
      </w:r>
      <w:r>
        <w:rPr>
          <w:rFonts w:eastAsia="IRNazanin" w:cs="IRNazanin"/>
          <w:color w:val="111111"/>
          <w:sz w:val="28"/>
          <w:szCs w:val="28"/>
          <w:lang w:bidi="fa-IR"/>
        </w:rPr>
        <w:t>2256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طول کشید و از طوفان نوح تا وفات ابراهیم </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از وفات ابراهیم تا ورود بنی اسرائیل به مصر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واز ورود یعقوب به مصر تاخروج موسی از آن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از خروج موسی از مصر تا بنای بیت المقدس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از بنای بیت المقدس تا پادشاهی بخت النصر و ویران سازی بیت المقدس </w:t>
      </w:r>
      <w:r>
        <w:rPr>
          <w:rFonts w:eastAsia="IRNazanin" w:cs="IRNazanin"/>
          <w:color w:val="111111"/>
          <w:sz w:val="28"/>
          <w:szCs w:val="28"/>
          <w:lang w:bidi="fa-IR"/>
        </w:rPr>
        <w:t>2240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فاصله بود،</w:t>
      </w:r>
      <w:r>
        <w:rPr>
          <w:rFonts w:eastAsia="IRNazanin" w:cs="IRNazanin"/>
          <w:color w:val="111111"/>
          <w:sz w:val="28"/>
          <w:szCs w:val="28"/>
          <w:rtl w:val="true"/>
          <w:lang w:bidi="fa-IR"/>
        </w:rPr>
        <w:t>(</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بخت النصر زمانی با یهودیان محاربه را آغاز نمود که آنان پیامبر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عهد ارمیا کشته بودند و فاصله زمانی بین مهد ارمیا و یحیی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بوده است</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داود و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المقدس را بنا کرده بودند که بخت النصر بعد از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آن را تخریب نمود</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سائب کلبی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بخت النصر بیت المقدس را ویران ساخت و جمعی از بنی اسرائیل را جلای وطن نمود و عده ای را اسیر ساخت و جمعی از آنان به سوی حجاز رفتند پس در وادی القری تیماء و یثرب سکونت یافتند</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bookmarkStart w:id="29" w:name="pg312_4359"/>
    </w:p>
    <w:p>
      <w:pPr>
        <w:pStyle w:val="Heading3"/>
        <w:numPr>
          <w:ilvl w:val="2"/>
          <w:numId w:val="1"/>
        </w:numPr>
        <w:rPr/>
      </w:pPr>
      <w:bookmarkStart w:id="30" w:name="__RefHeading___Toc2675400_211673320"/>
      <w:bookmarkStart w:id="31" w:name="_Toc10"/>
      <w:bookmarkEnd w:id="29"/>
      <w:bookmarkEnd w:id="30"/>
      <w:r>
        <w:rPr>
          <w:rtl w:val="true"/>
        </w:rPr>
        <w:t>بخش سوم</w:t>
      </w:r>
      <w:r>
        <w:rPr>
          <w:rtl w:val="true"/>
        </w:rPr>
        <w:t xml:space="preserve">: </w:t>
      </w:r>
      <w:r>
        <w:rPr>
          <w:rtl w:val="true"/>
        </w:rPr>
        <w:t>رأی مسعودی در کشتارهای بخت النصر</w:t>
      </w:r>
      <w:bookmarkEnd w:id="31"/>
    </w:p>
    <w:p>
      <w:pPr>
        <w:pStyle w:val="BookText"/>
        <w:rPr/>
      </w:pPr>
      <w:r>
        <w:rPr>
          <w:rFonts w:ascii="IRNazanin" w:hAnsi="IRNazanin" w:eastAsia="IRNazanin"/>
          <w:color w:val="111111"/>
          <w:sz w:val="28"/>
          <w:sz w:val="28"/>
          <w:szCs w:val="28"/>
          <w:rtl w:val="true"/>
          <w:lang w:bidi="fa-IR"/>
        </w:rPr>
        <w:t>ابوالفداء و مسعودی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تخریب قدس به دست بخت النصر برخی از پادشاهان بنی اسرائیل از آنجابه مصر فرار نمودند و در آن کشور فرعون لنک حکومت می نمود بخت النصر فراریان را از فرعون طلب کرد ولی فرعون به آنها پناهندگی داد پس بخت النصر به سوی مصر حرکت نمود و پادشاه مصر را کشت سپس از سمت مغرب مدائن را گشود و مبلغین خود را به آنجا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ارمیا پیامبر بنی اسرائیل از اولاد لاوی بود و گفته شده است نامش ارمیاء بن خلقیا بود، و در روزگار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بخت النصر در زندان یافت پس آزادش کرد و همراه او اسیران را به بابل منتقل نمود و همچنین دانیال بن حزقیل از پیامبران آنان را نیز به بابل روانة کرد</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بخت النصر صدقیا را اسیر ننمود بلکه او را زندانی و محبوس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ابوالفداء و مسعودی کشتارهائی از بخت النصر را در مورد یهودیان ذکر ننموده اند آن زمان که بخت النصر، قدس و فلسطین را فتح نمود و از این مطلب دروغ بودن کشتارها روشن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کوشیده اند بیشتر حوادث و رخدادهای عهد بخت النصر را تغییر و تبدیل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وهب</w:t>
      </w:r>
    </w:p>
    <w:p>
      <w:pPr>
        <w:pStyle w:val="BookText"/>
        <w:rPr/>
      </w:pPr>
      <w:r>
        <w:rPr>
          <w:rFonts w:ascii="IRNazanin" w:hAnsi="IRNazanin" w:eastAsia="IRNazanin"/>
          <w:color w:val="111111"/>
          <w:sz w:val="28"/>
          <w:sz w:val="28"/>
          <w:szCs w:val="28"/>
          <w:rtl w:val="true"/>
          <w:lang w:bidi="fa-IR"/>
        </w:rPr>
        <w:t>وهب بن منبه یهودی که اسلام خود را به دروغ اعلام کرده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 النصر شیری را مسخ نمود که پادشاه درندگان بود، سپس عقابی را مسخ نمود که او سلطان پرندگان بود، سپس گاوی را مسخ نمود او که سلطان چهارپایان بود 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مورد عقل انسانی را داشت و حکومت او استوار بود هر چیزی را که می خواست انجام می داد سپس خداوند روح او را برگرداند پس مردم را به توحید و یکتاپرستی فرا 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معبودی جز معبود آسمانی باطل و نابود است جز خدای 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وهب بن منیه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مؤمن از دنیا رفت؟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اهل کتاب را در مورد او مختلف یافتم برخی گفته اند او پیش از مرگ خود ایمان آورد و برخی گفته اند او پیامبران را کشت و کتابهای آسمانی را سوزاند و بیت المقدس را ویران ساخت پس توبه او قبول نگشت</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یهودیان خواسته اند قرآن را بر حسب مصالح خود و به ضرر مسیحیان تفسیر نمایند چون در تفسیر قول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اظلم ممّن منع مساجد الله ان یذکر فیها اسمه و سعی فی خرابها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کیست </w:t>
      </w:r>
    </w:p>
    <w:p>
      <w:pPr>
        <w:pStyle w:val="BookText"/>
        <w:rPr/>
      </w:pPr>
      <w:r>
        <w:rPr>
          <w:rFonts w:ascii="IRNazanin" w:hAnsi="IRNazanin" w:eastAsia="IRNazanin"/>
          <w:color w:val="111111"/>
          <w:sz w:val="28"/>
          <w:sz w:val="28"/>
          <w:szCs w:val="28"/>
          <w:rtl w:val="true"/>
          <w:lang w:bidi="fa-IR"/>
        </w:rPr>
        <w:t>ستمگرتر از آن فردی که ذکر نام خدا را در مساجد منع می کند و در خرابی آنها کوشش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مقصود از آن ویرانگر بخت النصر می باشد که بر ویران سازی بیت المقدس اقدام نمود</w:t>
      </w:r>
      <w:r>
        <w:rPr>
          <w:rFonts w:eastAsia="IRNazanin" w:cs="IRNazanin"/>
          <w:color w:val="111111"/>
          <w:sz w:val="28"/>
          <w:szCs w:val="28"/>
          <w:rtl w:val="true"/>
          <w:lang w:bidi="fa-IR"/>
        </w:rPr>
        <w:t>.(</w:t>
      </w:r>
      <w:r>
        <w:rPr>
          <w:rStyle w:val="FootnoteAnchor"/>
          <w:rtl w:val="true"/>
        </w:rPr>
        <w:footnoteReference w:id="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این آیه در مورد مشرکین قریش نازل گشته است آنان که مانع ورود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الحرام بودند</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مورد حوادث تاریخی مربوط به بخت النصر و دانیال پیامبر اختلاف شدیدی درکتابهای تاریخ و سیره به وجود آمده است و اقوال متضاد پدید آمده است آنچنان که ابن اثیر در الکامل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طبری در تاریخ خود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مجلسی در بحار الانوار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متعرض آنها شده اند و شاید منشاء این اختلافات به فاصله زمانی دور و دراز که توأم با ابهامات می باشد باز می گردد</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تفسیر طبرسی در مورد بخت النصر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هفتاد هزار نفر را به اسارت گرفت و آنان را به بابل برد پس در دست او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باقی ماندند که مجوسیان و اولادشان، آنها و فرزندانشان را به بردگی می گرفتند سپس خداوند متعال به آنان تفضل و احسان نمود پس به یکی از ملوک و پادشاهان پارس که عارف به خدای متعال بود امر نمود که به بیت المقدس باز گرداند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پس از بازگشت به بیت المقدس صد سال به طریق مستقیم در اطاعت و عبادت بودند و باز دوباره به فساد و معصیت بازگشتند پس پادشاهی از پادشاهان روم که نامش انتیاخوس بود به سراغ آنان آمد و دوباره بیت المقدس را ویران ساخت و اهل و ساکنان آن را به اسارت گرفت</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bookmarkStart w:id="32" w:name="pg312_4362"/>
    </w:p>
    <w:p>
      <w:pPr>
        <w:pStyle w:val="Heading3"/>
        <w:numPr>
          <w:ilvl w:val="2"/>
          <w:numId w:val="1"/>
        </w:numPr>
        <w:rPr/>
      </w:pPr>
      <w:bookmarkStart w:id="33" w:name="__RefHeading___Toc2675402_211673320"/>
      <w:bookmarkStart w:id="34" w:name="_Toc11"/>
      <w:bookmarkEnd w:id="32"/>
      <w:bookmarkEnd w:id="33"/>
      <w:r>
        <w:rPr>
          <w:rtl w:val="true"/>
        </w:rPr>
        <w:t>بخش چهارم</w:t>
      </w:r>
      <w:r>
        <w:rPr>
          <w:rtl w:val="true"/>
        </w:rPr>
        <w:t xml:space="preserve">: </w:t>
      </w:r>
      <w:r>
        <w:rPr>
          <w:rtl w:val="true"/>
        </w:rPr>
        <w:t>رأی ابن کلبی در کشتارهای بخت النصر</w:t>
      </w:r>
      <w:bookmarkEnd w:id="34"/>
    </w:p>
    <w:p>
      <w:pPr>
        <w:pStyle w:val="BookText"/>
        <w:rPr/>
      </w:pPr>
      <w:r>
        <w:rPr>
          <w:rFonts w:ascii="IRNazanin" w:hAnsi="IRNazanin" w:eastAsia="IRNazanin"/>
          <w:color w:val="111111"/>
          <w:sz w:val="28"/>
          <w:sz w:val="28"/>
          <w:szCs w:val="28"/>
          <w:rtl w:val="true"/>
          <w:lang w:bidi="fa-IR"/>
        </w:rPr>
        <w:t>در یثرب جمعی از جرهم و باقیمانده ای از عمالقه وجود داشتند که زراعت و خرما را حرفه خود گرفته بودند پس با یهود اقامت نمودند و مخالطه کردند</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سائب کلبی که در قرن اول و دوم در عهد ائمه 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 کرد و نزدیک به عهد نبوی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قتل عام یهود را توسط بخت النصر ذکر ننموده است بلکه او تنها ویران سازی بیت المقدس و جلای وطن نمودن برخی از یهود و اسیر ساختن قسمت دیگری از آنان را بازگو کرده است پس قتلها و قتل عام های یهود کجاست؟</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مقصود آنان از قربانی ها همان افرادی باشند که در اثنای جنگ کشته شده اند، به اینها که قتل عام گفته نمی شود که یهود جبون و ترسو آن معرکه های شکست خورده را هم کشتار نامیده اند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مصادر و منابعی که مورد اعتماد می باشد، همان کتابهای محمد سائب کلبی و پسرش هشام بن محمد می باشد که بیشتر مصادر اصلی کتابهای اسلامی از آنها فرا گرفته اند و هیچ کتاب اسلامی را پیدا نمی کنید جز اینکه از آثار آن دو نفر فرا گرفته باشد پس مورد مراجعه واقع گردد</w:t>
      </w:r>
      <w:r>
        <w:rPr>
          <w:rFonts w:eastAsia="IRNazanin" w:cs="IRNazanin"/>
          <w:color w:val="111111"/>
          <w:sz w:val="28"/>
          <w:szCs w:val="28"/>
          <w:rtl w:val="true"/>
          <w:lang w:bidi="fa-IR"/>
        </w:rPr>
        <w:t>.</w:t>
      </w:r>
      <w:bookmarkStart w:id="35" w:name="pg312_4364"/>
    </w:p>
    <w:p>
      <w:pPr>
        <w:pStyle w:val="Heading3"/>
        <w:numPr>
          <w:ilvl w:val="2"/>
          <w:numId w:val="1"/>
        </w:numPr>
        <w:rPr/>
      </w:pPr>
      <w:bookmarkStart w:id="36" w:name="__RefHeading___Toc2675404_211673320"/>
      <w:bookmarkStart w:id="37" w:name="_Toc12"/>
      <w:bookmarkEnd w:id="35"/>
      <w:bookmarkEnd w:id="36"/>
      <w:r>
        <w:rPr>
          <w:rtl w:val="true"/>
        </w:rPr>
        <w:t>بخش پنجم</w:t>
      </w:r>
      <w:r>
        <w:rPr>
          <w:rtl w:val="true"/>
        </w:rPr>
        <w:t xml:space="preserve">: </w:t>
      </w:r>
      <w:r>
        <w:rPr>
          <w:rtl w:val="true"/>
        </w:rPr>
        <w:t>دلائل کشته نشدن یهود به دست بخت النصر</w:t>
      </w:r>
      <w:bookmarkEnd w:id="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کلبی و مسعودی و ابی الفداء و دیگران قتل عام هائی در مورد بخت النصر در حق یهود را ذکر ننموده اند</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دیرینه مردم بر آن جریان داشت که اسیران را نمی کشتند بلکه آنان را جلای وطن نموده یا در کارهای شاق به کار می گرفتند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آن زمان در بین یهودیان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جنگجو نبود تا اینکه بخت النصر آن تعداد را بکشد و قربانگاهی ترتیب دهد بلکه این امر از افترائات احبار یهودی می باشد که همواره بر اساس دروغ و جعل حرکت می نمایند چون اگر در بیت المقدس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جنگجو بوده باشد مستلزم آن است که در بیت المقدس بیش از یک میلیون نفر ساکن وجود داشته باشد واین امر بسیار بعید و دور از واقعیات تاریخی آن روز می باشد و یک نص تاریخی پیدا نمی شود که این تعداد بزرگ را در شهر بیت المقدس تأیید نموده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نصوص تاریخی تصریح دارند که بخت النصر حدود هفتاد هزار نفر را اسیر نمود و به بابل برد در بین آنان، زنان و اطفال وجود داشتند و آنان در شهر بابل اسکان داده شدند و دیانت آنان با دیانت مجوسیان اختلاط پیدا کرد</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 معروف و شناخته شده یهود همیشه مبتنی بر اظهار مظلومیت و مظلوم نمائی است یکی از راههای آن جعل قتل عام های خیالی به قصد جلب عواطف دیگران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این کشتارها و قتل عام ها همان کشتارهای خیالی بخت النصر در بیت المقدس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یهودیان هستند که حمامهای خون برای مسیحیان در شام ایجاد نمودند و تک تک پیروان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کشتند و سپس بر این حقایق مسلم سرپوش گذاشتند و قضایا را معکوس نشان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 حتی پیامبران خدا را بر اساس نصوص صحیح و معتبر کشتند و همچنین نصاری و مسلمانان هم را کشتند سپس بر سر قتل عام های خیالی نشستند و گریه سر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عام هایی که نه اصل دارد و نه حقیقتی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یهود بر این اساس بناگزاری شده است که چهره هر رهبر پیروز بر آنها را مشوه و هر پیامبری را که به آنان مبارزه نماید مشوش سازند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گناهان و جرائم تمام رهبرانی را که معاصر آن فرمانده و پادشاه بوده اند به گردن وی اندازند تا او ظالم و ستمگر شناخته شود و تنها یهودیان مظلوم و ستمدیده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آنان حسن شهرت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مشوه ساخته اند و او را با تمام اقسام دروغ و افتراء متهم نموده اند و همچنین در حق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نظریه بخت النصر بر کشتن یهودیان تعلق گرفته بود دیگر لزومی نداشت که آنان را به عنوان اسیر به بابل منتقل سازد تا در عرصه های مختلف به کار گرفته شوند آنچه از ظاهر نصوص تاریخی بر می آید آن است که بخت النصر در جنگ بر آنان غلبه یافت سپس آنان را به عنوان اسیر به شهرهای خویش انتقال داد پس از آنکه شهرهای آنان را ویران ساخته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راویان اخبار آورده اند که بخت النصر، یهودیان را به انتقام کشتن یحیی پیامبر کشت ولی پس از تحقیق ما نصّ صریح پیدا ننموده ایم که مؤید این رأی بوده باشد، و در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بخت النصر، مجوسی و آتش پرست بودند، پس نمی توان انگیزه دینی ایجاد کرد که آنان را به انتقام گیری از بابت یک پیامبرالهی مانند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 بین کشتن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فتح بخت النصر در حدود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فاصله بود</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مدت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یک مدت طولانی است که این روایت دروغین کشتار یهودیان را از بین می برد</w:t>
      </w:r>
      <w:r>
        <w:rPr>
          <w:rFonts w:eastAsia="IRNazanin" w:cs="IRNazanin"/>
          <w:color w:val="111111"/>
          <w:sz w:val="28"/>
          <w:szCs w:val="28"/>
          <w:rtl w:val="true"/>
          <w:lang w:bidi="fa-IR"/>
        </w:rPr>
        <w:t>.</w:t>
      </w:r>
      <w:bookmarkStart w:id="38" w:name="pg312_4369"/>
    </w:p>
    <w:p>
      <w:pPr>
        <w:pStyle w:val="Heading3"/>
        <w:numPr>
          <w:ilvl w:val="2"/>
          <w:numId w:val="1"/>
        </w:numPr>
        <w:rPr/>
      </w:pPr>
      <w:bookmarkStart w:id="39" w:name="__RefHeading___Toc2675406_211673320"/>
      <w:bookmarkStart w:id="40" w:name="_Toc13"/>
      <w:bookmarkEnd w:id="38"/>
      <w:bookmarkEnd w:id="39"/>
      <w:r>
        <w:rPr>
          <w:rtl w:val="true"/>
        </w:rPr>
        <w:t>بخش ششم</w:t>
      </w:r>
      <w:r>
        <w:rPr>
          <w:rtl w:val="true"/>
        </w:rPr>
        <w:t xml:space="preserve">: </w:t>
      </w:r>
      <w:r>
        <w:rPr>
          <w:rtl w:val="true"/>
        </w:rPr>
        <w:t>بخت النصر چه کاری انجام داده است؟</w:t>
      </w:r>
      <w:bookmarkEnd w:id="40"/>
    </w:p>
    <w:p>
      <w:pPr>
        <w:pStyle w:val="BookText"/>
        <w:rPr/>
      </w:pPr>
      <w:r>
        <w:rPr>
          <w:rFonts w:ascii="IRNazanin" w:hAnsi="IRNazanin" w:eastAsia="IRNazanin"/>
          <w:color w:val="111111"/>
          <w:sz w:val="28"/>
          <w:sz w:val="28"/>
          <w:szCs w:val="28"/>
          <w:rtl w:val="true"/>
          <w:lang w:bidi="fa-IR"/>
        </w:rPr>
        <w:t>در تصریحات تاریخی آمده است که بخت النصر به یهودیان حمله کرد و بعضی آنان را به قتل رساند و بعضی را اسیر نمود و پادشاه آنان را کشت و مسجد آنانرا ویران ساخت و آنان را تا مصر تعقیب نمود و مصر را به مالکیت خود در آورد</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نص تاریخی تبیین می نماید که اسارت یهود توسط بخت النصر صورت گرفته است که نشان می دهد قتل و کشتار در عرصه جنگ رخ داده بود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کشته شدن نیروهای طرفین در عرصه جنگ یک امر طبیعی است و در حالی که یهودیان معروف به جبن و ترس و فرار از قتال و هزیمت در جنگ هستند، ولی از بیان آن امتناع میورزند و چاره ای ندارند جز اینکه ضعفها و فرارها و کشته شدن افراد خود را به عنوان قتل عام بنامند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گویند که بخت النصر آنان را قتل عام نمود تا هزیمتها و فرارهای خود را سرپوش گذارند و پیروزمندان را به تهمت خونریزی متهم سازند که خون بی گناهان را ریخته اند آنان روزی بخت النصر، دیگر روز رومیان و نصاری و روز دیگر مسلمانان را به ریختن خون یهود متهم ساختند در حالی که سپاه یهود مسلح و متجاوز در سرزمین معرکه اینان را مورد قتل و کشتار قرار داده است</w:t>
      </w:r>
      <w:r>
        <w:rPr>
          <w:rFonts w:eastAsia="IRNazanin" w:cs="IRNazanin"/>
          <w:color w:val="111111"/>
          <w:sz w:val="28"/>
          <w:szCs w:val="28"/>
          <w:rtl w:val="true"/>
          <w:lang w:bidi="fa-IR"/>
        </w:rPr>
        <w:t>.</w:t>
      </w:r>
      <w:bookmarkStart w:id="41" w:name="pg312_4371"/>
    </w:p>
    <w:p>
      <w:pPr>
        <w:pStyle w:val="Heading2"/>
        <w:numPr>
          <w:ilvl w:val="1"/>
          <w:numId w:val="1"/>
        </w:numPr>
        <w:rPr/>
      </w:pPr>
      <w:bookmarkStart w:id="42" w:name="__RefHeading___Toc2675408_211673320"/>
      <w:bookmarkStart w:id="43" w:name="_Toc14"/>
      <w:bookmarkEnd w:id="41"/>
      <w:bookmarkEnd w:id="42"/>
      <w:r>
        <w:rPr>
          <w:rtl w:val="true"/>
        </w:rPr>
        <w:t>باب دوّم</w:t>
      </w:r>
      <w:r>
        <w:rPr>
          <w:rtl w:val="true"/>
        </w:rPr>
        <w:t xml:space="preserve">: </w:t>
      </w:r>
      <w:r>
        <w:rPr>
          <w:rtl w:val="true"/>
        </w:rPr>
        <w:t>روابط رومیان و یهودیان</w:t>
      </w:r>
      <w:bookmarkEnd w:id="43"/>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4" w:name="__RefHeading___Toc2675410_211673320"/>
      <w:bookmarkStart w:id="45" w:name="_Toc15"/>
      <w:bookmarkEnd w:id="44"/>
      <w:r>
        <w:rPr>
          <w:rtl w:val="true"/>
        </w:rPr>
        <w:t>اشاره</w:t>
      </w:r>
      <w:bookmarkStart w:id="46" w:name="pg312_4374"/>
      <w:bookmarkEnd w:id="45"/>
    </w:p>
    <w:p>
      <w:pPr>
        <w:pStyle w:val="Heading3"/>
        <w:numPr>
          <w:ilvl w:val="2"/>
          <w:numId w:val="1"/>
        </w:numPr>
        <w:rPr/>
      </w:pPr>
      <w:bookmarkStart w:id="47" w:name="__RefHeading___Toc2675412_211673320"/>
      <w:bookmarkStart w:id="48" w:name="_Toc16"/>
      <w:bookmarkEnd w:id="46"/>
      <w:bookmarkEnd w:id="47"/>
      <w:r>
        <w:rPr>
          <w:rtl w:val="true"/>
        </w:rPr>
        <w:t>بخش اوّل</w:t>
      </w:r>
      <w:r>
        <w:rPr>
          <w:rtl w:val="true"/>
        </w:rPr>
        <w:t xml:space="preserve">: </w:t>
      </w:r>
      <w:r>
        <w:rPr>
          <w:rtl w:val="true"/>
        </w:rPr>
        <w:t>خیانت ورزی یهود به پیمانهای محلی و بین المللی</w:t>
      </w:r>
      <w:bookmarkEnd w:id="48"/>
    </w:p>
    <w:p>
      <w:pPr>
        <w:pStyle w:val="BookText"/>
        <w:rPr/>
      </w:pPr>
      <w:r>
        <w:rPr>
          <w:rFonts w:ascii="IRNazanin" w:hAnsi="IRNazanin" w:eastAsia="IRNazanin"/>
          <w:color w:val="111111"/>
          <w:sz w:val="28"/>
          <w:sz w:val="28"/>
          <w:szCs w:val="28"/>
          <w:rtl w:val="true"/>
          <w:lang w:bidi="fa-IR"/>
        </w:rPr>
        <w:t>روم و ایران قبل از بعثت نبوی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را به دو قسمت تقسیم می نمودند، شام تابع روم بود آنان که مدت طولانی به این بلاد حکومت راندند و هنگامی که نیروهای رومی به شام آمدند با نیروهای یهودی در قدس تصادم و برخورد کردند که در یک جنگ طولانی بالاخره به یهودیان پیروز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یهودیان با ایران هم پیمان شدند و داشتند زمینه چینی و تمهید مقدمات فراهم می ساختند که به رومیان حمله برند و انتقام خویش را از آنان پس بگیرند از این رو برخورد روم و یهود مدت طولانی از زمان را فراگرفت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یهودیان هر عهد و پیمانی را که با رومیان می بستند نقض می نمودند پس کینه و بغض رومیان در حق آنان شدت گرفت و در نحوه رفتار با آنان به حیرت و سرگردانی گرفتار آمدند یهودیان طبق عادت مألوف خودشان سر عهد و پیمان نمی ایستند و به میثاق و عهدی که بسته اند پای بند نیستند از این رو کینه و بغض ملل جهان در حق آنان ازدیاد پیدا کرده است و سعی و تلاش دارند آنان را از عرصه های خود دور سازند</w:t>
      </w:r>
      <w:r>
        <w:rPr>
          <w:rFonts w:eastAsia="IRNazanin" w:cs="IRNazanin"/>
          <w:color w:val="111111"/>
          <w:sz w:val="28"/>
          <w:szCs w:val="28"/>
          <w:rtl w:val="true"/>
          <w:lang w:bidi="fa-IR"/>
        </w:rPr>
        <w:t>.</w:t>
      </w:r>
      <w:bookmarkStart w:id="49" w:name="pg312_4375"/>
    </w:p>
    <w:p>
      <w:pPr>
        <w:pStyle w:val="Heading3"/>
        <w:numPr>
          <w:ilvl w:val="2"/>
          <w:numId w:val="1"/>
        </w:numPr>
        <w:rPr/>
      </w:pPr>
      <w:bookmarkStart w:id="50" w:name="__RefHeading___Toc2675414_211673320"/>
      <w:bookmarkStart w:id="51" w:name="_Toc17"/>
      <w:bookmarkEnd w:id="49"/>
      <w:bookmarkEnd w:id="50"/>
      <w:r>
        <w:rPr>
          <w:rtl w:val="true"/>
        </w:rPr>
        <w:t>بخش دوّم</w:t>
      </w:r>
      <w:r>
        <w:rPr>
          <w:rtl w:val="true"/>
        </w:rPr>
        <w:t xml:space="preserve">: </w:t>
      </w:r>
      <w:r>
        <w:rPr>
          <w:rtl w:val="true"/>
        </w:rPr>
        <w:t>تیتاش فرمانده رومی</w:t>
      </w:r>
      <w:bookmarkEnd w:id="51"/>
    </w:p>
    <w:p>
      <w:pPr>
        <w:pStyle w:val="BookText"/>
        <w:rPr/>
      </w:pPr>
      <w:r>
        <w:rPr>
          <w:rFonts w:ascii="IRNazanin" w:hAnsi="IRNazanin" w:eastAsia="IRNazanin"/>
          <w:color w:val="111111"/>
          <w:sz w:val="28"/>
          <w:sz w:val="28"/>
          <w:szCs w:val="28"/>
          <w:rtl w:val="true"/>
          <w:lang w:bidi="fa-IR"/>
        </w:rPr>
        <w:t>تیتاش، فرمانده رومی وارد عرصه جنگ شدو بر یهود غلبه نمود و امور آنان را به دست گرفت و بیت المقدس و مسجد آن را ویران ساخت و دستور داد در جای آن کشت و زرع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رومیان دین مسیح را فرا گرفتند و به تعظیم آن پرداختند سپس پادشاهان روم در مورد تمسک به دین نصاری و ترک آن با هم اختلاف پیدا نمودند تا اینکه عصر کنستانتین آمد و مادرش هیلانه که به آئین مسیح روی آورد و به قدس کوچید، او در جستجوی چوبی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زعم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را روی آن مصلوب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خبر دادند که آن چوب را یهودیان به زمین افکنده اند و روی آن قاذورات و کثافات ریخته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چوب را از زیر کثافات بیرون کشید و به جای آن کلیسای قیامت را ساخت که به زعم آنان این مکان جای قبر حضرت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هر چه از عمارت بیت باقی مانده بود ویران ساخت و همچنین هیلانه دستور داد زباله ها و کثافتها را روی صخره بریزند تا آن را بپوشانند و جایگاه آن را پنهان سازد در برابر آنچه که به قبر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 بودند آنان در برابر مزبله، بیت لحم را بنا کردند و آن جایگاهی است که عیسی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متولد گردیده است وضعیت به این منوال بود تا آن که اسلام وارد صحنه شد</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کنستانتین نخستین فردی از پادشاهان روم است که آئین مسیحیت را پذیرفت و قسطنطنیه را بنا نمود</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این شهر به نام او نامیده گشت ولی صحیح آن است که آن شهر به نام بیزانس موجود بود سپس قسطنطین آن را توسعه داد پس به نام او نامیده شد تا آن که نیروهای اسلام آمدند و آن را فتح نمودندو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گذاشتند یعنی شهر اسلام، و دخول قسطنطین به نصرانیت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از میلاد مسیح بود</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در مورد قسطنطین گفته است که او باقیمانده بنی اسرائیل را از فلسطین و اردن به اسارت برد به دلیل آن که به زعم آنان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کشته اند</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حوادث پشت سر هم می آمدند پس یهودیان از پیروزی فارس بر رومیان در سال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عهد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خوشحال شدند و آیه شریفه نازل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غلبت الروم فی أدنی الارض و هم من بعد غلبهم سیغلبون فی بضع سنین لله الأمر من قبل و من بعد و یومئذ یفرح </w:t>
      </w:r>
      <w:bookmarkStart w:id="52" w:name="pg312_4378"/>
    </w:p>
    <w:p>
      <w:pPr>
        <w:pStyle w:val="BookText"/>
        <w:rPr/>
      </w:pPr>
      <w:bookmarkEnd w:id="52"/>
      <w:r>
        <w:rPr>
          <w:rFonts w:ascii="IRNazanin" w:hAnsi="IRNazanin" w:eastAsia="IRNazanin"/>
          <w:color w:val="111111"/>
          <w:sz w:val="28"/>
          <w:sz w:val="28"/>
          <w:szCs w:val="28"/>
          <w:rtl w:val="true"/>
          <w:lang w:bidi="fa-IR"/>
        </w:rPr>
        <w:t>المؤمنون بنصرالله ینصر من یشاء و هو العزیز الرحیم</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 در نزدیک ترین سرزمین مغلوب شد و آنان بعداز مغلوب شدن به زودی غالب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نصاری حدود سیصد سال پیش از بعثت 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بیت المقدس حکومت کرده اند پس مکان قمامه را پاک کردند و در آنجا کلیسائی ساختند که مادر پادشاه قسطنطین آن رابنا کرد به نام شهری که منسوب به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پادشاه، هیلانه حرانی بندقانی است که به فرزندش دستور داد، پس جهت نصاری بیت اللحم را در جایگاه تولد حضرت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نمود و کلیسا را نیز بنا به تصور خودشان در جایگاه قبر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آن است که آنان محل قبله یهود را مزبله قرار دادند، در مقابل آنچه یهودیان در قدیم و جدید در آن مورد عمل کرده بودند</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 w:name="__RefHeading___Toc2675416_211673320"/>
      <w:bookmarkStart w:id="54" w:name="_Toc18"/>
      <w:bookmarkEnd w:id="53"/>
      <w:r>
        <w:rPr>
          <w:rtl w:val="true"/>
        </w:rPr>
        <w:t>بخش سوم</w:t>
      </w:r>
      <w:r>
        <w:rPr>
          <w:rtl w:val="true"/>
        </w:rPr>
        <w:t xml:space="preserve">: </w:t>
      </w:r>
      <w:r>
        <w:rPr>
          <w:rtl w:val="true"/>
        </w:rPr>
        <w:t>آیا رومیان تعداد زیادی از یهود را کشتند؟</w:t>
      </w:r>
      <w:bookmarkEnd w:id="54"/>
    </w:p>
    <w:p>
      <w:pPr>
        <w:pStyle w:val="BookText"/>
        <w:rPr/>
      </w:pPr>
      <w:r>
        <w:rPr>
          <w:rFonts w:ascii="IRNazanin" w:hAnsi="IRNazanin" w:eastAsia="IRNazanin"/>
          <w:color w:val="111111"/>
          <w:sz w:val="28"/>
          <w:sz w:val="28"/>
          <w:szCs w:val="28"/>
          <w:rtl w:val="true"/>
          <w:lang w:bidi="fa-IR"/>
        </w:rPr>
        <w:t>یهود وقتی می خواستند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بکشند و در جستجوی او بودند و او را مجبور ساختند که همراه مادر و حواریون خود به غاری در کوه پناهنده شود پس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خود را به آنان انجام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آسمان بالا برده می شوم و ابری آمد تا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در حراست آن غار بودند پس کوه دو تکه شد و ابر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بلند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یهودیان داخل غار شدند و آن کسی را که راهنمای آنان به محل اختفای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گرفتند و به او تعدی نمودند و او را مصلوب ساختند و اصحاب و یاران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گرفتند و حبس نمودند و مورد شکنجه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این حرکت یهود به پادشاه روم رسید و در آن زمان یهودیان تحت حکومت او می زیستند به او گفتند در کشور تو فردی زندگی می کرد که بنی اسرائیل به او تعدی و ظلم نمودند و او را مصلوب ساختند و اصحاب و یاران او را مورد شکنجه و عذاب قرار دادند او فردی بود که به مردم خبر می داد که رسول و فرستاده خدا است و به آنان عجائب و شگفتی ها را ارائه می داد و مردگان را زنده می نمود، به برنصیان شفا می داد و از گل به صورت پرنده در می آورد به آنها جان می داد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پادشاه روم به سوی حواریّون قاصدی فرستاد و آنان را از چنگال یهود آزاد ساخت و از آنان در مورد دین و قرائن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پرسشهای نمود حواریون تعالیم عیسی را برای او بازگو کردند، او به دین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 پس آنچه را مصلوب نموده بودند پائین آورد و دفن نمود و آن چوبی که روی آن مصلوب نموده بودند تحویل گرفت و اکرام و احترام فروان نمود و معطر ساخت</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w:t>
      </w:r>
      <w:bookmarkStart w:id="55" w:name="pg312_4379"/>
    </w:p>
    <w:p>
      <w:pPr>
        <w:pStyle w:val="BookText"/>
        <w:rPr/>
      </w:pPr>
      <w:bookmarkEnd w:id="55"/>
      <w:r>
        <w:rPr>
          <w:rFonts w:ascii="IRNazanin" w:hAnsi="IRNazanin" w:eastAsia="IRNazanin"/>
          <w:color w:val="111111"/>
          <w:sz w:val="28"/>
          <w:sz w:val="28"/>
          <w:szCs w:val="28"/>
          <w:rtl w:val="true"/>
          <w:lang w:bidi="fa-IR"/>
        </w:rPr>
        <w:t>نصاری اعتقاد به کشته شدن عیسی توسط یهود دارند و می گویند سپس خداوند او را احیاء و زنده ساخت از این رو آنان آن چوبی را که روی آن مصلوب شده بود،تعظیم می نمایند</w:t>
      </w:r>
      <w:r>
        <w:rPr>
          <w:rFonts w:eastAsia="IRNazanin" w:cs="IRNazanin"/>
          <w:color w:val="111111"/>
          <w:sz w:val="28"/>
          <w:szCs w:val="28"/>
          <w:rtl w:val="true"/>
          <w:lang w:bidi="fa-IR"/>
        </w:rPr>
        <w:t>.</w:t>
      </w:r>
    </w:p>
    <w:p>
      <w:pPr>
        <w:pStyle w:val="Heading3"/>
        <w:numPr>
          <w:ilvl w:val="2"/>
          <w:numId w:val="1"/>
        </w:numPr>
        <w:rPr/>
      </w:pPr>
      <w:bookmarkStart w:id="56" w:name="__RefHeading___Toc2675418_211673320"/>
      <w:bookmarkStart w:id="57" w:name="_Toc19"/>
      <w:bookmarkEnd w:id="56"/>
      <w:r>
        <w:rPr>
          <w:rtl w:val="true"/>
        </w:rPr>
        <w:t>بخش چهارم</w:t>
      </w:r>
      <w:r>
        <w:rPr>
          <w:rtl w:val="true"/>
        </w:rPr>
        <w:t xml:space="preserve">: </w:t>
      </w:r>
      <w:r>
        <w:rPr>
          <w:rtl w:val="true"/>
        </w:rPr>
        <w:t>جنگهای دائمی</w:t>
      </w:r>
      <w:bookmarkEnd w:id="57"/>
    </w:p>
    <w:p>
      <w:pPr>
        <w:pStyle w:val="BookText"/>
        <w:rPr/>
      </w:pPr>
      <w:r>
        <w:rPr>
          <w:rFonts w:ascii="IRNazanin" w:hAnsi="IRNazanin" w:eastAsia="IRNazanin"/>
          <w:color w:val="111111"/>
          <w:sz w:val="28"/>
          <w:sz w:val="28"/>
          <w:szCs w:val="28"/>
          <w:rtl w:val="true"/>
          <w:lang w:bidi="fa-IR"/>
        </w:rPr>
        <w:t>هنگامی که دمتریاس فرمانده و رهبر روم به پادشاهی رسید، یکی از اشرار یهود در مورد تملک قدس سعی و تلاش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فرمانده خود نیفاتور را برای تملک قدس فرستاد و یهودا پادشاه قدس بیرون آمد تا با او ملاقات نماید و اطاعت کند و پیش روی او هدایا و تحفه ها تقدیم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نیفاتور به مسالمت و صلح یهود تمایل نمود و بین خود و یهودیان عهد و پیمان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کنیموس کاهن به سوی دمتریاس پادشاه رهسپار گردید و تمایلات فرمانده او، نیفاتور را به او خبر داد که او را فریب داده اند پس فرمانده خود را تحریص و تشویق نمود و دستور داد که یهودا را به صورت زنجیر بسته به طرف او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تصمیم پادشاه به گوش یهودا رسید و او به شهر سامره فرار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نیفاتور همراه سپاهیان خود او را تعقیب کرد پس یهودا بر او حمله کرد و مورد هزیمت قرار داد و اغلب سپاهیان روم را که تحت فرمان او بودند کشت و بعد بر خود او پیروز گردید و او را روی هیکل بیت مقدس مصلوب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یهودیان این روز را عید و جشن گرفتند و آن روز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آزار می باشد سپس پادشاه 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دمتریاس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فرماندهان خویش را همراه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از سپاهیان روم برای جنگ با یهودا اعزام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یهود از بیت المقدس بیرون آمدند و از ملک خود یهودا را فراری دادند و در دره ها متفرق و پراکنده گردیدند و تعداد کمی از سپاهیان با او باقی ماندند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لعیتروس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دیگر، آنان را تعقیب نمود پس یهودا با او برخورد نمود و کمین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یهود منهزم گردیدند و کمین کنندگان روم بر ضد آنان بیرون شدند پس یهود را با تعداد کثیری از همشهریان خود کشته شد و در کنار پدرش مدفون گردید</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 w:name="__RefHeading___Toc2675420_211673320"/>
      <w:bookmarkStart w:id="59" w:name="_Toc20"/>
      <w:bookmarkEnd w:id="58"/>
      <w:r>
        <w:rPr>
          <w:rtl w:val="true"/>
        </w:rPr>
        <w:t>بخش پنجم</w:t>
      </w:r>
      <w:r>
        <w:rPr>
          <w:rtl w:val="true"/>
        </w:rPr>
        <w:t xml:space="preserve">: </w:t>
      </w:r>
      <w:r>
        <w:rPr>
          <w:rtl w:val="true"/>
        </w:rPr>
        <w:t>کشتار نصاری توسط یهود</w:t>
      </w:r>
      <w:bookmarkEnd w:id="59"/>
    </w:p>
    <w:p>
      <w:pPr>
        <w:pStyle w:val="BookText"/>
        <w:rPr/>
      </w:pPr>
      <w:r>
        <w:rPr>
          <w:rFonts w:ascii="IRNazanin" w:hAnsi="IRNazanin" w:eastAsia="IRNazanin"/>
          <w:color w:val="111111"/>
          <w:sz w:val="28"/>
          <w:sz w:val="28"/>
          <w:szCs w:val="28"/>
          <w:rtl w:val="true"/>
          <w:lang w:bidi="fa-IR"/>
        </w:rPr>
        <w:t>پطرس روم، تعداد کثیری از نصاری را کشت و پس از فوت گالش قیصر را دو سال حاکم نمود و خون نصاری را مباح ساخت</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نصوص دیگر آمده است که کفار روم هم بر ضدّ یهود و هم بر ضدّ نصاری قیام نمودند و هر دو گروه را به کشتن دادند و این کار توسط فرمانده قیقوس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کفار عموماً، دشمنان ایمان آورندگان به خدا هستند حالا که این چنین است یهودیان چه اصراری دارند که کشتارهای خیالی را در حق یهود ترتیب دهند و کشتارهای واقعی را که در مورد مسیحیان و مسلمانان صورت پذیرفته است، محو و نابود سازند؟</w:t>
      </w:r>
    </w:p>
    <w:p>
      <w:pPr>
        <w:pStyle w:val="BookText"/>
        <w:rPr/>
      </w:pPr>
      <w:r>
        <w:rPr>
          <w:rFonts w:ascii="IRNazanin" w:hAnsi="IRNazanin" w:eastAsia="IRNazanin"/>
          <w:color w:val="111111"/>
          <w:sz w:val="28"/>
          <w:sz w:val="28"/>
          <w:szCs w:val="28"/>
          <w:rtl w:val="true"/>
          <w:lang w:bidi="fa-IR"/>
        </w:rPr>
        <w:t>در اینجا آن نقش خطیر و مهمی که احبار یهود در سیره اسلامی ایفا کرده اند، آشکار می گردد و آنان همان امثال کعب الأحبار عبدالله بن سلام و وهب بن منبه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 نوشته اند که یهودیان به هنگام ییروزی ایرانیان بر نصارای روم، تعداد کثیری از مسیحیان را که عدد آنها بالغ بر نود هزار نفر بود خریداری نمودند و آنانرا قتل عام کردند</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هنگامی که هرقل بر فارس پیروز گردید پس از چند سال از واقعه جنگ روم و ایران، یهود را تنبیه نمود و انتقام گرفت و آنان را که در قدس باقی مانده بودند از آن شهر بیرون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یهودیان را از قدس طرد کردند و از این رو بود که با عمر بن خطاب هنگام فتح قدس شرط کردند که هرگز یهود را در آن اسکان ندهد و او هم درخواست آنان را مورد اجابت قرار داد و این نکته را در معاهده صلح به نفع آنان قید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 که طبری در تاریخ خویش ثبت کرده است و این موضوع در سال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مطابق سال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متعال در مورد روابط نصاری با یهود چنین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گفتند که نصاری بر اساس چیز استواری نیستند و نصاری هم گفتند که یهودیان بر اساس چیز استواری نیستند در صورتی که هر دو کتاب می خوانند و همانندگفتار آنان را گفتند افرادی که می دانستند پس خداوند متعال در روز قیامت ما بین آنان حکم و داوری می نماید در آنچه با هم اختلاف دارند</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شرط منعقد شده را زیر پا گذاشته و یهود را نیز داخل قدس نمود بر حسب علاقه ای که کعب الأحبار حبر یهود نسبت به این امر داشت و برای اینکه عمر از آن شرطی که با نصاری منعقد ساخته بود، خلاصی پیدا نماید و برای اینکه از معارضه و برخورد صحابه مصون بماند، حدیثی از خود ساختند که مفادش این بود 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مسلمانان خواسته است که یهودیان را به شام بفرستند</w:t>
      </w:r>
      <w:r>
        <w:rPr>
          <w:rFonts w:eastAsia="IRNazanin" w:cs="IRNazanin"/>
          <w:color w:val="111111"/>
          <w:sz w:val="28"/>
          <w:szCs w:val="28"/>
          <w:rtl w:val="true"/>
          <w:lang w:bidi="fa-IR"/>
        </w:rPr>
        <w:t>.</w:t>
      </w:r>
      <w:bookmarkStart w:id="60" w:name="pg312_4383"/>
    </w:p>
    <w:p>
      <w:pPr>
        <w:pStyle w:val="Heading2"/>
        <w:numPr>
          <w:ilvl w:val="1"/>
          <w:numId w:val="1"/>
        </w:numPr>
        <w:rPr/>
      </w:pPr>
      <w:bookmarkStart w:id="61" w:name="__RefHeading___Toc2675422_211673320"/>
      <w:bookmarkStart w:id="62" w:name="_Toc21"/>
      <w:bookmarkEnd w:id="60"/>
      <w:bookmarkEnd w:id="61"/>
      <w:r>
        <w:rPr>
          <w:rtl w:val="true"/>
        </w:rPr>
        <w:t>باب سوّم</w:t>
      </w:r>
      <w:r>
        <w:rPr>
          <w:rtl w:val="true"/>
        </w:rPr>
        <w:t xml:space="preserve">: </w:t>
      </w:r>
      <w:r>
        <w:rPr>
          <w:rtl w:val="true"/>
        </w:rPr>
        <w:t>روابط پیامبر خدابا یهود در شام و مدینه</w:t>
      </w:r>
      <w:bookmarkEnd w:id="62"/>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3" w:name="__RefHeading___Toc2675424_211673320"/>
      <w:bookmarkStart w:id="64" w:name="_Toc22"/>
      <w:bookmarkEnd w:id="63"/>
      <w:r>
        <w:rPr>
          <w:rtl w:val="true"/>
        </w:rPr>
        <w:t>اشاره</w:t>
      </w:r>
      <w:bookmarkStart w:id="65" w:name="pg312_4385"/>
      <w:bookmarkEnd w:id="64"/>
    </w:p>
    <w:p>
      <w:pPr>
        <w:pStyle w:val="Heading3"/>
        <w:numPr>
          <w:ilvl w:val="2"/>
          <w:numId w:val="1"/>
        </w:numPr>
        <w:rPr/>
      </w:pPr>
      <w:bookmarkStart w:id="66" w:name="__RefHeading___Toc2675426_211673320"/>
      <w:bookmarkStart w:id="67" w:name="_Toc23"/>
      <w:bookmarkEnd w:id="65"/>
      <w:bookmarkEnd w:id="66"/>
      <w:r>
        <w:rPr>
          <w:rtl w:val="true"/>
        </w:rPr>
        <w:t>بخش اوّل</w:t>
      </w:r>
      <w:r>
        <w:rPr>
          <w:rtl w:val="true"/>
        </w:rPr>
        <w:t xml:space="preserve">: </w:t>
      </w:r>
      <w:r>
        <w:rPr>
          <w:rtl w:val="true"/>
        </w:rPr>
        <w:t>تلاش یهود در مورد قتل پیامبر خدا</w:t>
      </w:r>
      <w:r>
        <w:rPr>
          <w:rtl w:val="true"/>
        </w:rPr>
        <w:t>(</w:t>
      </w:r>
      <w:r>
        <w:rPr>
          <w:rtl w:val="true"/>
        </w:rPr>
        <w:t>صلی الله علیه وآله</w:t>
      </w:r>
      <w:r>
        <w:rPr>
          <w:rtl w:val="true"/>
        </w:rPr>
        <w:t xml:space="preserve">) </w:t>
      </w:r>
      <w:r>
        <w:rPr>
          <w:rtl w:val="true"/>
        </w:rPr>
        <w:t>در شام</w:t>
      </w:r>
      <w:bookmarkEnd w:id="67"/>
    </w:p>
    <w:p>
      <w:pPr>
        <w:pStyle w:val="BookText"/>
        <w:rPr/>
      </w:pPr>
      <w:r>
        <w:rPr>
          <w:rFonts w:ascii="IRNazanin" w:hAnsi="IRNazanin" w:eastAsia="IRNazanin"/>
          <w:color w:val="111111"/>
          <w:sz w:val="28"/>
          <w:sz w:val="28"/>
          <w:szCs w:val="28"/>
          <w:rtl w:val="true"/>
          <w:lang w:bidi="fa-IR"/>
        </w:rPr>
        <w:t>بحیرا در راه شام به ابوطالب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 پسر برادر خودت به شهر خود برگرد و از یهود در مورد او برحذر باش، به خدا قسم اگر اورا ببینند و بشناسند چیزی را که من شناختم هر آینه شرّی را در حق او مطالبه می کنند چون پسر برادرت را شأن و مرتبت بلندی است پس سعی و کوشش نما هر چه سریع تر او را به بلاد خود ببری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ابوطالب پس از پایان تجارت شام، هر چه سریع تر او را به مکه رساند پس خیال کردند طبق آنچه که عامه روایت کرده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زریر، تمام و 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جمعی از اهل کتاب بودند 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دیدند چیزی را که بحیرا در این سفر مشاهده نموده بود آنگاه که با عمویش ابوطالب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خواستار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شدند، ولی بحیرا آنان را از این کار رد نمود و خدا را به یاد آنان افکند و آن صفات و خصوصیاتی که در کتاب در حق او آمده است و گفته است که اگر آنان دست به چنین اقدامی زنند هرگز نجات پیدا نمی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همچنان در اراده خویش بود تا آنکه شناختند چیزی را که او به آنان گفته بود و تصدیق نمودند در مورد او آنچه را که بحیرا به آنان گوشزد کرده بود و از این نیت منصرف شدند</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حقیقتاً مبهوت می ماند و دهشت او را فرا می گیرد هنگامی که این نقشه ها و تلاشهای مختلف را می شنود که در مورد قتل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نموده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حیات و زندگی او را می خواهم ولی او قتل مرا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یهودی با مسلمانی خلوت نکرده است جز اینکه قصد قتل او را کرده است</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یهودیان به عملیات ترور اهتمام زیادی نشان داده اند آن قدر که در مورد قتل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داشته اند و موسی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متهم ساختند که او را با زهر کشته  است</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 w:name="__RefHeading___Toc2675428_211673320"/>
      <w:bookmarkStart w:id="69" w:name="_Toc24"/>
      <w:bookmarkEnd w:id="68"/>
      <w:r>
        <w:rPr>
          <w:rtl w:val="true"/>
        </w:rPr>
        <w:t>بخش دوّم</w:t>
      </w:r>
      <w:r>
        <w:rPr>
          <w:rtl w:val="true"/>
        </w:rPr>
        <w:t xml:space="preserve">: </w:t>
      </w:r>
      <w:r>
        <w:rPr>
          <w:rtl w:val="true"/>
        </w:rPr>
        <w:t>پیمان وحدت اسلامی و صلح با یهود</w:t>
      </w:r>
      <w:bookmarkEnd w:id="69"/>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مهم ترین پیمانها و وثیقه هائی 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ورود به مدینه تنظیم نموده است یکی پیمانی است که در آن نخست وحدت مسلمانان را ترتیب داده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عدم تجاوز بین مسلمانان و یهود را ترتیب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پیمان نامه کم نظیر بین قبائل مدینه اعم از مهاجر و انصار را دریک نمونه و الگوئی تحت مقدمات محکم و اصول استوار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وحدت وطنی و همزیستی مسالمت آمیزی بین مسلمانان و یهود تنظیم نموده است که حقوق طرفین را تأمین می کند و مانع از ظلم تعدی دو طرف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پیمان بزرگترین وحدت دینی را بین دو گروه از پیروان آئین آسمانی ایجاد کرده است که تاریخ مانند آن را شاهد نبوده است بر عکس آنچه یهودیان در حق نصاری انجام دادند از جمله کشتن، هتک حرمت و تحریک حکومتها بر ضدّ آنان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 نظیر آن اعمالی را که در حقّ نصاری انجام داده بودند در حق مسلمانان نیز مرتکب شدند و حقوق آنان را مورد تجاوز قرار دادند و دشمنان را بر ضدّ آنان تحریک نمودند با وجود اینکه مسیحیان در زمان خود از جانب رومیان محکوم بودند ولی مسلمانان حاکم بر یهودیان مدینه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ابن اسحاق</w:t>
      </w:r>
    </w:p>
    <w:p>
      <w:pPr>
        <w:pStyle w:val="BookText"/>
        <w:rPr/>
      </w:pPr>
      <w:r>
        <w:rPr>
          <w:rFonts w:ascii="IRNazanin" w:hAnsi="IRNazanin" w:eastAsia="IRNazanin"/>
          <w:color w:val="111111"/>
          <w:sz w:val="28"/>
          <w:sz w:val="28"/>
          <w:szCs w:val="28"/>
          <w:rtl w:val="true"/>
          <w:lang w:bidi="fa-IR"/>
        </w:rPr>
        <w:t>محمد بن 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ای بین مهاجر و انصار نگاشت که در آن نوشته حقوق یهود را نیز گنجاندند و آنان را در دین خود تثبیت نمودند و حرمت اموال آنان را تضمین و تأمین و به نفع و ضرر آنان شروطی ترتیب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متن آن پیمانامه 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این نوشته از طرف محمد پیامبر بین مؤمنان و مسلمانان از قریش و یثرب و هر کس که به آنان لاحق شده است و همراه آنان جنگیده است، که آنان امت واحده ای هستند مانند دیگر مردم مهاجران از قریش در جایگاه مسکونی خویش هستند ما بین خودشان دیه بر عاقله را انجام می دهند آنان جریمه خود را با کمال نیکی و عدل بین مؤمنین پرداخت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جشم، بنی نجار، بنی عمر و بنی عوف، بنی النبیت و بنی الاوس، متذکر شده و بر هر کدام لازم کرده که خونبهائی که به یکی تعلق بگیرد باید با هم اداء کنند و اسیران خویش را با دادن 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سازند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مسلمانان باید به افراد از پای درآمده را کمک کنند و در مخارج سنگینی که بر اثر دادن خونبها یا آزاد کردن اسیر دامن گیر مؤمنی می گردد باید اورا یاری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مؤمنان پرهیزکار بر ضد هر فردی از آنها که سرکشی کند یا در صدد بیداد و ستم در آید باید متحد شوند اگر چه مجرم فرزند یکی از آنها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فرد با ایمانی حق ندارد، مؤمنی را برای خاطر کشتن کافری بکشد و هرگز نباید کافری را بر ضد مسلمانی یاری کند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پیمان و عهد خدا با تمام مسلمانان یکی است از این نظر پست ترین آنها می تواند تعهداتی در برابر کفار بذمه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مسلمانان دوستان و پشتیبان یکدیگرند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فردی از یهودیان از ما پیروی کند و اسلام بیاورد، از کمک و یاری ما بر خوردار خواهد بود، و تفاوتی میان او و مسلمانان دیگر نخواهد بود و کسی حق ندارد او را ستم کند و یا دیگری را بر ضد او تحریک کرده و دشمن او را یاری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عقد پیمان صلح باید مسلمانان متحد شوند و هیچ مسلمانی بدون جلب نظر مسلمان دیگر جز عدالت و مساوات نمی تواند صلح بر قرار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های مسلمانان به تناوب به جهاد می روند تا خونی که از آنها در راه خدا ریخته می شود به طور مساوات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مسلمانان بهترین مسلک و محکمترین آئین را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هیچ مشرکی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مشرکان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ندارد از مال و جان مشرکان قریش حمایت کند و یا تعهد نماید و مسلمانی را از دست یافتن بر آنها جلوگیری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مسلمانی، مسلمانی را بی جهت بکشد و جنایت از طریق دلائل شرعی ثابت گردد شخص قاتل اعدام می گردد مگر اینکه اولیاء مقتول از او بگذرند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درهر دو صورت وظیفه مسلمانان اتحاد و یگانگی بر ضد قاتل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فردی که به مندرجات این پیمان اعتراف کند، و به خدا و رسول او ایمان بیاورد، حق ندارد بدعت گذار و یا جنایتکاری را یاری کند یا به او پناه دهد و هر کس او را یاری کند، یا پناه دهد خشم خداوند بر او باد، و هرگز غرامت و خسارتی از او پذیرفته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مرجع حل اختلاف همیشه خدا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دوم</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آنجا که مسلمانان برای حفظ مدینه می جنگند یهودیان باید به سهم خود هزینه جنگی بپردازند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یهودیان بنی عوف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عوف تیره ای از انصارند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مسلمانان متحد و در حکم یک ملتند، و مسلمانان و یهودیان در آئین و دین خود آزادند، بندگان آنها از این بند مستثنی نیستند یعنی آنان نیز در آئین خود آزادند مگر گناهکار و بیدادگران که آنان فقط خود و اهل بیت خود را هلاک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معمولا اهل بیت ظالمان از خود وی پیروی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استثناء این است که روابط و اتحاد در میان آن دسته از یهود و مسلمان برقرار است که ظالم و بیدادگر نباشد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یهودیان بنی نجار، بنی حارث، بنی ساعده، بنی اوس، بنی ثعلبه، بنی شطیبه، بسان یهودان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از نظر مزایا و حقوق با هم فرقی ندارند و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تیره ای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باشند، و تیره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شطیبه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محکوم به حکم 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پیمانان تیره بنی ثعلبه حکم آن را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با یهود هم سر و هم رازند، حکم خود آنان را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هیچ کس حق ندارد بدون 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بیمان بیرون برود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خون هر مجروحی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چه رسد به 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افراد محترم است و هر کس خون کسی را بریزد قصاص، دامنگیر او شده و سرانجام خود و اهل بیت خود را هلاک کرده است مگر اینکه قاتل ستمدیده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جنگهائی که یهودیان و مسلمانان دوشادوش هم می جنگند، هزینه هر کدام بر عهده خود آنهاست و هر کس که با متحدان این پیمان بجنگد باید به صورت متحد با او جنگید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مناسبات هم پیمانان بر اساس نیکی و خوبی است و باید از بدی دور 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نباید در حق هم پیمان خود ستم کند، در چنین صورت باید ستمدیده را یاری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امضاء کنندگان این پیمان منطقه حرم اعلام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جان همسایگان کسانی که پناه داده شده اند، بسان جان ما است، نباید به او ضرر رسانید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زنی جز با اجازه کسانش پناه داده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مرجع اختلافات برای امضاء کنندگان این پیمان اعم از مؤمن و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خداوند با کسی است که این پیمان را بیشتر محترم شمارد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قریش و هم پیمانان قریش پناه داده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سوم</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امضاء کنندگان این پیمان، دفاع مشترک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عهده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مسلمانان، یهود را برای صلح با دشمن دعوت کردند باید بپذیرند و هرگاه چنین دعوتی از طرف یهود انجام گیرد مسلمانان باید قبول کنند مگر اینکه دشمن با آئین اسلام و نشر آن مخالف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یهودیان اوس اعم از غلام و آقا، مشمول این قرار داد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چهارم</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قرار داد از ظالم و مجرم حمایت نمی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در مدینه بماند در امان است و هر کس از آنجا بیرون برود در امان است مگر ستمکار و گناهکار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پیمان را با این جمله ختم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جار لمن برّ واتقی و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پناه دهنده نیکوکاران و پرهیز کاران است و محمد پیامبر خداست</w:t>
      </w:r>
      <w:r>
        <w:rPr>
          <w:rFonts w:eastAsia="IRNazanin" w:cs="IRNazanin"/>
          <w:color w:val="111111"/>
          <w:sz w:val="28"/>
          <w:szCs w:val="28"/>
          <w:rtl w:val="true"/>
          <w:lang w:bidi="fa-IR"/>
        </w:rPr>
        <w:t>.(</w:t>
      </w:r>
      <w:r>
        <w:rPr>
          <w:rStyle w:val="FootnoteAnchor"/>
          <w:rtl w:val="true"/>
        </w:rPr>
        <w:footnoteReference w:id="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قرار داد سیاسی و قانون اساسی آن روز اسلام که ما قسمتهای آن را ترجمه نمودیم، نمونه کاملی از روح آزادی عقیده، رفاه اجتماعی و لزوم همکاری درامور همگانی در اسلام است بالاتر از همه حدود و اختیارات رهبر و مسئولیت عموم امضاء کنندگان را روشن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قرار داد اگر چه یهودیان بنی قریظه و بنی نضیر و بنی قینقاع شرکت نکردند و فقط یهودیان خزرج و اوس طرف قرار داد بودند ولی بعدها همین افراد با رهبر مسلمانان پیمانهائی را امضاء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مواد آن پیمان جمله های 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قرار داد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یک از سه گروه پیمان می بندد که هرگز بر ضرر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وی قدمی برندارند و به وسیله زبان و دست و سلاح ضرری به او و یارانش نرسانند و اسلحه و مرکب در اختیار دشمنان او نگذارند هرگاه بر خلاف متن این قرار داد، رفتار کنند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ریختن خون و ضبط اموال و اسیر کردن زنان و فرزندان آن ها دستش باز خواهد بود، سپس از طرف گروه بنی نضیر، حی بن اخطب و از جانب بنی قریظه، کعب بن اسد و از ناحیه بنی قینقاع مخیریق امضاء نمودند</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قبائل یهود این وثیقه را امضاء نمودند و پیامبر خدا این پیمان را پیش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تا نگهداری نماید</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زمان بسیاری سپری نگردید تا اینکه یهود بنی قینقاع این وثیقه را نقض نمودند و یهودیان بنی النظیر هم از آنان پیروی کردند سپس یهود بنی قریظه هم به آنان پیوستند ولی خداوند متعال مسلمانان را بر آنان پیروز گردانید</w:t>
      </w:r>
      <w:r>
        <w:rPr>
          <w:rFonts w:eastAsia="IRNazanin" w:cs="IRNazanin"/>
          <w:color w:val="111111"/>
          <w:sz w:val="28"/>
          <w:szCs w:val="28"/>
          <w:rtl w:val="true"/>
          <w:lang w:bidi="fa-IR"/>
        </w:rPr>
        <w:t xml:space="preserve">. </w:t>
      </w:r>
      <w:bookmarkStart w:id="70" w:name="pg312_4395"/>
    </w:p>
    <w:p>
      <w:pPr>
        <w:pStyle w:val="Heading2"/>
        <w:numPr>
          <w:ilvl w:val="1"/>
          <w:numId w:val="1"/>
        </w:numPr>
        <w:rPr/>
      </w:pPr>
      <w:bookmarkStart w:id="71" w:name="__RefHeading___Toc2675430_211673320"/>
      <w:bookmarkStart w:id="72" w:name="_Toc25"/>
      <w:bookmarkEnd w:id="70"/>
      <w:bookmarkEnd w:id="71"/>
      <w:r>
        <w:rPr>
          <w:rtl w:val="true"/>
        </w:rPr>
        <w:t>باب چهارم</w:t>
      </w:r>
      <w:r>
        <w:rPr>
          <w:rtl w:val="true"/>
        </w:rPr>
        <w:t xml:space="preserve">: </w:t>
      </w:r>
      <w:r>
        <w:rPr>
          <w:rtl w:val="true"/>
        </w:rPr>
        <w:t>ارتباط پیامبر خدا با بنی قینقاع</w:t>
      </w:r>
      <w:bookmarkEnd w:id="72"/>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3" w:name="__RefHeading___Toc2675432_211673320"/>
      <w:bookmarkStart w:id="74" w:name="_Toc26"/>
      <w:bookmarkEnd w:id="73"/>
      <w:r>
        <w:rPr>
          <w:rtl w:val="true"/>
        </w:rPr>
        <w:t>اشاره</w:t>
      </w:r>
      <w:bookmarkStart w:id="75" w:name="pg312_4397"/>
      <w:bookmarkEnd w:id="74"/>
    </w:p>
    <w:p>
      <w:pPr>
        <w:pStyle w:val="Heading3"/>
        <w:numPr>
          <w:ilvl w:val="2"/>
          <w:numId w:val="1"/>
        </w:numPr>
        <w:rPr/>
      </w:pPr>
      <w:bookmarkStart w:id="76" w:name="__RefHeading___Toc2675434_211673320"/>
      <w:bookmarkStart w:id="77" w:name="_Toc27"/>
      <w:bookmarkEnd w:id="75"/>
      <w:bookmarkEnd w:id="76"/>
      <w:r>
        <w:rPr>
          <w:rtl w:val="true"/>
        </w:rPr>
        <w:t>بخش اول</w:t>
      </w:r>
      <w:r>
        <w:rPr>
          <w:rtl w:val="true"/>
        </w:rPr>
        <w:t xml:space="preserve">: </w:t>
      </w:r>
      <w:r>
        <w:rPr>
          <w:rtl w:val="true"/>
        </w:rPr>
        <w:t>بنی قینقاع</w:t>
      </w:r>
      <w:bookmarkEnd w:id="77"/>
    </w:p>
    <w:p>
      <w:pPr>
        <w:pStyle w:val="BookText"/>
        <w:rPr/>
      </w:pPr>
      <w:r>
        <w:rPr>
          <w:rFonts w:ascii="IRNazanin" w:hAnsi="IRNazanin" w:eastAsia="IRNazanin"/>
          <w:color w:val="111111"/>
          <w:sz w:val="28"/>
          <w:sz w:val="28"/>
          <w:szCs w:val="28"/>
          <w:rtl w:val="true"/>
          <w:lang w:bidi="fa-IR"/>
        </w:rPr>
        <w:t>یهود بنی قینقاع، بنی النضیر و بنی قریظه پیش از انصار در ایّام بخت النصر وارد مدینه شده بودند در آن ایامی که او شهرهای مقدس را ویران می ساخت</w:t>
      </w:r>
      <w:r>
        <w:rPr>
          <w:rFonts w:eastAsia="IRNazanin" w:cs="IRNazanin"/>
          <w:color w:val="111111"/>
          <w:sz w:val="28"/>
          <w:szCs w:val="28"/>
          <w:rtl w:val="true"/>
          <w:lang w:bidi="fa-IR"/>
        </w:rPr>
        <w:t>.(</w:t>
      </w: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قابل ذکر است که بنی قینقاع، دشمنان بنی قریظه بودند</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فنحاس از افراد بنی قینقاع همان فردی است که گفته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فقیر و ما اغنیاء هستیم</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سلام نیز یکی از رجال و افراد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پیامبر خدا وارد مدینه شد و حکومت اسلامی عادلانه اش را مطرح ساخت با بنی قینقاع بر صلح و آشتی معاهده بست و این پیمان استمرار داشت تا روزی که آن داستان مکر بر زن مسلمان در بازار آنان پیش آمد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بنی النضیر، بنی قینقاع و بنی قریظه در مدینه منوره سکونت میورزیدند و از افراد سرشناس طائفه بنی قینقاع هم زید بن لصیت بود که به دروغ و از روی فریب اظهار اسلام نموده بود</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یکی دیگر هم عبدالله بن سلام است که نامش در جاهلیت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در سال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دنیا رفت و مسلمان شدن خود را در سال هشتم هجرت اعلان نمود</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مخیریق نیز یکی از ثروتمندان بنی قینقاع و از احبار و دانشمندان یهود بود و اعلام اسلام نموده بود و در جنگ احد قوم خود را مورد خطاب قرار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شما که می دانید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است و یاری او بر شما حق و وظیفه است آنان 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شنبه است 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شنبه ای وجود ندارد و سلاح خود را برداشت و به یاری پیامبر خدا شتافت و او کشته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پس از شنیدن قتل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مخیریق بهترین یهود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قبل از فوت خود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مورد اصابت واقع شدم، اموال و دارائی من از آن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مجموع اموال او هفت خانه بود به اسامی اعواف، صافیه، دلال، میثب، برقه، حسنی و مشربه ام ابراهیم، که ماریه کنیز پیامبر خدا در آن سکونت میورزید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سمهودی از واقدی روایت کرده است که پیامبر خدا در سال هفتم این خانه ها را وقف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ای به قبیله قینقاع نوشت که در آن نامه آنان را به اسلام، اقامه نماز </w:t>
      </w:r>
      <w:bookmarkStart w:id="78" w:name="pg312_4399"/>
    </w:p>
    <w:p>
      <w:pPr>
        <w:pStyle w:val="BookText"/>
        <w:rPr/>
      </w:pPr>
      <w:bookmarkEnd w:id="78"/>
      <w:r>
        <w:rPr>
          <w:rFonts w:ascii="IRNazanin" w:hAnsi="IRNazanin" w:eastAsia="IRNazanin"/>
          <w:color w:val="111111"/>
          <w:sz w:val="28"/>
          <w:sz w:val="28"/>
          <w:szCs w:val="28"/>
          <w:rtl w:val="true"/>
          <w:lang w:bidi="fa-IR"/>
        </w:rPr>
        <w:t>پرداخت زکات و پرداخت قرض حسن در راه خدا فرا می خواند، فنحاس یکی از دانشمندان و احبار آنان این جمله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فقیر است و ما اغنیاء می باشیم</w:t>
      </w:r>
      <w:r>
        <w:rPr>
          <w:rFonts w:eastAsia="IRNazanin" w:cs="IRNazanin"/>
          <w:color w:val="111111"/>
          <w:sz w:val="28"/>
          <w:szCs w:val="28"/>
          <w:rtl w:val="true"/>
          <w:lang w:bidi="fa-IR"/>
        </w:rPr>
        <w:t>».(</w:t>
      </w:r>
      <w:r>
        <w:rPr>
          <w:rStyle w:val="FootnoteAnchor"/>
          <w:rtl w:val="true"/>
        </w:rPr>
        <w:footnoteReference w:id="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بنی قینقاع اهل مکر و خدعه بودند و در حق یکی از یهودیان آن طائفه این آیه 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إِنْ تُطِیعُوا فَرِیقاً مِنَ الَّذِینَ أُوتُوا الْکِتابَ یَرُدُّوکُمْ بَعْدَ إِیمانِکُمْ کافِرِینَ</w:t>
      </w:r>
      <w:r>
        <w:rPr>
          <w:rFonts w:eastAsia="IRNazanin" w:cs="IRNazanin"/>
          <w:color w:val="111111"/>
          <w:sz w:val="28"/>
          <w:szCs w:val="28"/>
          <w:rtl w:val="true"/>
          <w:lang w:bidi="fa-IR"/>
        </w:rPr>
        <w:t>.(</w:t>
      </w:r>
      <w:r>
        <w:rPr>
          <w:rStyle w:val="FootnoteAnchor"/>
          <w:rtl w:val="true"/>
        </w:rPr>
        <w:footnoteReference w:id="6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افرادی که ایمان آورده اید اگر از گروهی فرمانبرداری نمائید که اهل کتاب هستند شما را پس از ایمان آوردنتان به حال کافران می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همان فردی است که تلاش داشت جنگ بین اوس و خزرج را ایجاد نماید در حالی که آنان مسلمان بودند و آیه شریفه فوق در این باره نازل گردیده است</w:t>
      </w:r>
      <w:r>
        <w:rPr>
          <w:rFonts w:eastAsia="IRNazanin" w:cs="IRNazanin"/>
          <w:color w:val="111111"/>
          <w:sz w:val="28"/>
          <w:szCs w:val="28"/>
          <w:rtl w:val="true"/>
          <w:lang w:bidi="fa-IR"/>
        </w:rPr>
        <w:t>.</w:t>
      </w:r>
    </w:p>
    <w:p>
      <w:pPr>
        <w:pStyle w:val="Heading3"/>
        <w:numPr>
          <w:ilvl w:val="2"/>
          <w:numId w:val="1"/>
        </w:numPr>
        <w:rPr/>
      </w:pPr>
      <w:bookmarkStart w:id="79" w:name="__RefHeading___Toc2675436_211673320"/>
      <w:bookmarkStart w:id="80" w:name="_Toc28"/>
      <w:bookmarkEnd w:id="79"/>
      <w:r>
        <w:rPr>
          <w:rtl w:val="true"/>
        </w:rPr>
        <w:t>بخش دوم</w:t>
      </w:r>
      <w:r>
        <w:rPr>
          <w:rtl w:val="true"/>
        </w:rPr>
        <w:t xml:space="preserve">: </w:t>
      </w:r>
      <w:r>
        <w:rPr>
          <w:rtl w:val="true"/>
        </w:rPr>
        <w:t>جنگ بنی قینقاع</w:t>
      </w:r>
      <w:bookmarkEnd w:id="80"/>
    </w:p>
    <w:p>
      <w:pPr>
        <w:pStyle w:val="BookText"/>
        <w:rPr/>
      </w:pPr>
      <w:r>
        <w:rPr>
          <w:rFonts w:ascii="IRNazanin" w:hAnsi="IRNazanin" w:eastAsia="IRNazanin"/>
          <w:color w:val="111111"/>
          <w:sz w:val="28"/>
          <w:sz w:val="28"/>
          <w:szCs w:val="28"/>
          <w:rtl w:val="true"/>
          <w:lang w:bidi="fa-IR"/>
        </w:rPr>
        <w:t>ابن اسحاق گفته است که بنی قینقاع نخستین گروهی بودند که پیمان تاریخی را نقض کردند و در فاصله بین بدر و احد با مسلمانان جنگیدند و علت این جنگ آن بود که یک زن عرب جهت فروش متاع به بازار آمد و آن را در بنی قینقاع به فروش رساند این در حالی بود که مسلمانان در جنگ بدر بودند و جلو مغازه زرگری تعدادی از یهودیان نشسته بودند یهودیان خواستند به نوعی صورت و چهره او را باز کنند ولی او امتناع ورزید پس زرگر به سوی لباس او توجه کرد و آن را به پشت لباسش دوخت، هنگامی که او بلند شد قسمت پائین بدنش گشوده شد پس یهودیان خندیدند و زن فریاد کشید جوان مردی از مسمانان در اثر دین خودش از این منظره تکان خورد و به سوی زرگر پرید و آن زرگر یهودی را کشت یهودیان به طرف آن مسلمان حمله ور شدند و او را کشتند پس خانواده او دیگر مسلمانان رابه کمک طلبیدند پس مسلمانان غضبناک شدند و جنگی بین آنان و بنی قینقاع رخ داد</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رفتار ناروا از سوی یهود آن خشم و کینه ای را که یهودیان در دل نسبت به اسلام و مسلمانان دارند نشان می دهد و معلوم می دارد که آنان کوچکترین پایبندی به دیانت الهی ندارند چون آنان عورت زن مسلمانی را از روی کفر و طغیان باز گشودند و مسلمانی را از روی ظلم کشتند</w:t>
      </w:r>
      <w:r>
        <w:rPr>
          <w:rFonts w:eastAsia="IRNazanin" w:cs="IRNazanin"/>
          <w:color w:val="111111"/>
          <w:sz w:val="28"/>
          <w:szCs w:val="28"/>
          <w:rtl w:val="true"/>
          <w:lang w:bidi="fa-IR"/>
        </w:rPr>
        <w:t>.</w:t>
      </w:r>
      <w:bookmarkStart w:id="81" w:name="pg312_4401"/>
    </w:p>
    <w:p>
      <w:pPr>
        <w:pStyle w:val="Heading3"/>
        <w:numPr>
          <w:ilvl w:val="2"/>
          <w:numId w:val="1"/>
        </w:numPr>
        <w:rPr/>
      </w:pPr>
      <w:bookmarkStart w:id="82" w:name="__RefHeading___Toc2675438_211673320"/>
      <w:bookmarkStart w:id="83" w:name="_Toc29"/>
      <w:bookmarkEnd w:id="81"/>
      <w:bookmarkEnd w:id="82"/>
      <w:r>
        <w:rPr>
          <w:rtl w:val="true"/>
        </w:rPr>
        <w:t>بخش سوم</w:t>
      </w:r>
      <w:r>
        <w:rPr>
          <w:rtl w:val="true"/>
        </w:rPr>
        <w:t xml:space="preserve">: </w:t>
      </w:r>
      <w:r>
        <w:rPr>
          <w:rtl w:val="true"/>
        </w:rPr>
        <w:t>عامل جنگ</w:t>
      </w:r>
      <w:bookmarkEnd w:id="83"/>
    </w:p>
    <w:p>
      <w:pPr>
        <w:pStyle w:val="BookText"/>
        <w:rPr/>
      </w:pPr>
      <w:r>
        <w:rPr>
          <w:rFonts w:ascii="IRNazanin" w:hAnsi="IRNazanin" w:eastAsia="IRNazanin"/>
          <w:color w:val="111111"/>
          <w:sz w:val="28"/>
          <w:sz w:val="28"/>
          <w:szCs w:val="28"/>
          <w:rtl w:val="true"/>
          <w:lang w:bidi="fa-IR"/>
        </w:rPr>
        <w:t>علی رغم دو عمل زشت و قبیحی که یهودیان مرتکب آنها شدند هرگز 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عذر خواهی ننمودند بلکه کینه بزرگی را که در دل داشتند ابراز نمودند و آشکار ساختند که مایل هستند با مسلمانان محاربه و مقاتله داشته باشند و این امر کاشف از آن طغیانی بود که یهودیان در آن زندگی می کردند در عین حال که مدعی پیروی از دین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یهودیان قینقاع، عهد صلح خود را با پیامبر اسلام شکستند و علناً رغبت و علاقه خود را در محاربه با مسلمانان اعلان نمودند در حالی که شایسته بر یهودیان آن بود که وارد اسلام گردند و اسلام را در صفوف مشرکین نشر دهند ولی آنان نه تنها از این امر امتناع ورزیدند بلکه از زندگی مسالمت آمیز با مسلمانان نیز سر باز زدند پس در صفوف کفار محارب با مسلمین داخل شدند آنان که با خاتم انبیاء می جنگیدند و حقیقت کفر خود را با موضع گیری خود در برابر حجاب و عفت زن مسلمان و کشتن یک فرد مسلمان ابراز داشتند پس در یک زمان واحد مرتکب چند امر هلاکت بار گردیدند که نخست عهد صلح را شکستند سپس جنگ عفت و حجاب راه انداختند و ثالثاً رغبت و علاقه خویش را به جنگ با مسلمانان اعلان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قینقاع با فتح قاف و سه گونه خوانده شدن نون، شعبه ای از یهود می باشند و آنان قوم عبدالله بن سلام هستند</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در مدینه بودند</w:t>
      </w:r>
      <w:r>
        <w:rPr>
          <w:rFonts w:eastAsia="IRNazanin" w:cs="IRNazanin"/>
          <w:color w:val="111111"/>
          <w:sz w:val="28"/>
          <w:szCs w:val="28"/>
          <w:rtl w:val="true"/>
          <w:lang w:bidi="fa-IR"/>
        </w:rPr>
        <w:t>(</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مدینه یهود بنی حارثه هم زندگی می کردند 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مدینه بیرون ساخت</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پیامبر خدا به بازار نبط آمد و به آنان گفت ای گروه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دانید آنچه درحق قریش نازل گردید آنان که از نظر عدّه و عدد سوارکاران از شما بیشتر بودند</w:t>
      </w:r>
      <w:r>
        <w:rPr>
          <w:rFonts w:eastAsia="IRNazanin" w:cs="IRNazanin"/>
          <w:color w:val="111111"/>
          <w:sz w:val="28"/>
          <w:szCs w:val="28"/>
          <w:rtl w:val="true"/>
          <w:lang w:bidi="fa-IR"/>
        </w:rPr>
        <w:t>(</w:t>
      </w:r>
      <w:r>
        <w:rPr>
          <w:rStyle w:val="FootnoteAnchor"/>
          <w:rtl w:val="true"/>
        </w:rPr>
        <w:footnoteReference w:id="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شما وارد اسلام شوید، آنان در پاسخ گفتند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خیال می کنی که جنگ ما همانند جنگ قوم تو خواهد بود و اگر تو با ما برخورد نمائی به خدا قسم با مردان کارآزموده و جنگی برخورد خواهی کرد پس آیه شریفه نازل گردید و چنین خطاب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للذین کفروا قد کان لکم آیة فی فئتین التقتا</w:t>
      </w:r>
      <w:r>
        <w:rPr>
          <w:rFonts w:eastAsia="IRNazanin" w:cs="IRNazanin"/>
          <w:color w:val="111111"/>
          <w:sz w:val="28"/>
          <w:szCs w:val="28"/>
          <w:rtl w:val="true"/>
          <w:lang w:bidi="fa-IR"/>
        </w:rPr>
        <w:t>»(</w:t>
      </w: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به کسانی که کفر ورزیده اند برای شما آیت و نشانی در مورد دو گروهی که با هم </w:t>
      </w:r>
    </w:p>
    <w:p>
      <w:pPr>
        <w:pStyle w:val="BookText"/>
        <w:rPr/>
      </w:pPr>
      <w:r>
        <w:rPr>
          <w:rFonts w:ascii="IRNazanin" w:hAnsi="IRNazanin" w:eastAsia="IRNazanin"/>
          <w:color w:val="111111"/>
          <w:sz w:val="28"/>
          <w:sz w:val="28"/>
          <w:szCs w:val="28"/>
          <w:rtl w:val="true"/>
          <w:lang w:bidi="fa-IR"/>
        </w:rPr>
        <w:t>برخورد داشته اند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آنان را در محاصره قرار داد سپس دستور کوچیدن آنان را از مدینه ترتیب داد و مسئول این امر، عبادة بن صامت بود</w:t>
      </w:r>
      <w:r>
        <w:rPr>
          <w:rFonts w:eastAsia="IRNazanin" w:cs="IRNazanin"/>
          <w:color w:val="111111"/>
          <w:sz w:val="28"/>
          <w:szCs w:val="28"/>
          <w:rtl w:val="true"/>
          <w:lang w:bidi="fa-IR"/>
        </w:rPr>
        <w:t>.(</w:t>
      </w:r>
      <w:r>
        <w:rPr>
          <w:rStyle w:val="FootnoteAnchor"/>
          <w:rtl w:val="true"/>
        </w:rPr>
        <w:footnoteReference w:id="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نخستین خمسی که در اسلام تخمیس شد پس از بدر در غزوه بنی قینقاع بود</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روایات ساختگی که به دست خود یهود و اعوان و انصار آنان جعل شده است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دستان آنان را بستند و خواست همه را بکشد پس عبدالله بن ابی با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آنان گفتگو نمود و شروع به جمع آوری زره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و گفت من آن را رها نمی سازم مگر آنکه همه آنان را به من ببخشی پس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دست بکشید سپس دستور کوچ آنها را داد،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آنچه را آنان ترک گفته بودند به عنوان غنیمت تصرف کردند در حالی که آنان زرگر بودند و زمین و ملک نداشتند پس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سلاحهای آنان گرفت و خلع سلاحشان نمود</w:t>
      </w:r>
      <w:r>
        <w:rPr>
          <w:rFonts w:eastAsia="IRNazanin" w:cs="IRNazanin"/>
          <w:color w:val="111111"/>
          <w:sz w:val="28"/>
          <w:szCs w:val="28"/>
          <w:rtl w:val="true"/>
          <w:lang w:bidi="fa-IR"/>
        </w:rPr>
        <w:t>.(</w:t>
      </w:r>
      <w:r>
        <w:rPr>
          <w:rStyle w:val="FootnoteAnchor"/>
          <w:rtl w:val="true"/>
        </w:rPr>
        <w:footnoteReference w:id="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یهودیان قینقاع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جنگجو بود و عبدالله بن ابی سلول در حق آنان طلب بخشش نمود</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گفته اند که عبدالله بن ابی زعیم منافقین دست خود را به یقه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گذاشت پیامبر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مرا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 نمی سازم جز اینکه در مورد از موالی ودوستان من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زره پوش که مرا از سرخ و سیاهی حراست کرده اند و تو در یک روز آنها را درو می کنی، آزاد سازی من مردی هستم که از حوادث می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تو باشند</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یهود بنی قینقاع نخستین گروه از یهودیان بودند که پیمان صلح را که ما بین یهود و مسلمانان بود نقض کردند و معاهده خود را در جنگ بدر هم شکستند وقتی مدینه را خالی از رجال و نیروهای مدافع دیدند</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جنگی بعد از غزوه بدر کبری رخ داد</w:t>
      </w:r>
      <w:r>
        <w:rPr>
          <w:rFonts w:eastAsia="IRNazanin" w:cs="IRNazanin"/>
          <w:color w:val="111111"/>
          <w:sz w:val="28"/>
          <w:szCs w:val="28"/>
          <w:rtl w:val="true"/>
          <w:lang w:bidi="fa-IR"/>
        </w:rPr>
        <w:t>(</w:t>
      </w:r>
      <w:r>
        <w:rPr>
          <w:rStyle w:val="FootnoteAnchor"/>
          <w:rtl w:val="true"/>
        </w:rPr>
        <w:footnoteReference w:id="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از آن معرکه، عبادة بن صامت از بنی عوف بن خزرج از بنی قینقاع تبرّی جست ولی عبدالله بن ابیّ، رهبر منافقین تبری نجست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که به ما حادثه ای برسد</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 xml:space="preserve">) </w:t>
      </w:r>
      <w:bookmarkStart w:id="84" w:name="pg312_4405"/>
    </w:p>
    <w:p>
      <w:pPr>
        <w:pStyle w:val="BookText"/>
        <w:rPr/>
      </w:pPr>
      <w:bookmarkEnd w:id="84"/>
      <w:r>
        <w:rPr>
          <w:rFonts w:ascii="IRNazanin" w:hAnsi="IRNazanin" w:eastAsia="IRNazanin"/>
          <w:color w:val="111111"/>
          <w:sz w:val="28"/>
          <w:sz w:val="28"/>
          <w:szCs w:val="28"/>
          <w:rtl w:val="true"/>
          <w:lang w:bidi="fa-IR"/>
        </w:rPr>
        <w:t>پس در مورد هر دو جریان آیه ای نازل 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آنان که ایمان آورده اید یهود و نصاری را دوستان خود فرا نگیرید، آنان برخی دوستان برخی دیگر هستند</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حق یهود بنی قینقاع نیز آیه ای نازل شد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جمعی ازخیانتشان می ترسی پس دست دوستی میافکن به سوی آنها</w:t>
      </w:r>
      <w:r>
        <w:rPr>
          <w:rFonts w:eastAsia="IRNazanin" w:cs="IRNazanin"/>
          <w:color w:val="111111"/>
          <w:sz w:val="28"/>
          <w:szCs w:val="28"/>
          <w:rtl w:val="true"/>
          <w:lang w:bidi="fa-IR"/>
        </w:rPr>
        <w:t>»(</w:t>
      </w:r>
      <w:r>
        <w:rPr>
          <w:rStyle w:val="FootnoteAnchor"/>
          <w:rtl w:val="true"/>
        </w:rPr>
        <w:footnoteReference w:id="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 مفسر معروف در مورد آیه نخستین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واقعه احد رخ داد بعضی ترسیدند که از سوی کفار به آنان صدمه برسد پس یکی از مسلمانان به دوستش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دهلک یهودی ملحق می گردم و از او امان می گیرم و با او در مسلک یهودی می مانم چون من نگران آن هستم که از جانب یهود به ما صدمه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من به فلان نصرانی ملحق می گردم که در سرزمین شام زندگی می کند و از او امان می گیرم و همراه او کیش نصرانیت را می پذیرم</w:t>
      </w:r>
      <w:r>
        <w:rPr>
          <w:rFonts w:eastAsia="IRNazanin" w:cs="IRNazanin"/>
          <w:color w:val="111111"/>
          <w:sz w:val="28"/>
          <w:szCs w:val="28"/>
          <w:rtl w:val="true"/>
          <w:lang w:bidi="fa-IR"/>
        </w:rPr>
        <w:t>»(</w:t>
      </w:r>
      <w:r>
        <w:rPr>
          <w:rStyle w:val="FootnoteAnchor"/>
          <w:rtl w:val="true"/>
        </w:rPr>
        <w:footnoteReference w:id="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فرد یکی عثمان و دیگری طلحه بودند آنان که از معرکه احد فرار کردند سپس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دو مورد به خاطر همین کار مسخره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طلحة بن عبیدالله همان فردی است که داستان تلقیح نخل را به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افتراء بست و او همان فردی است که اعلان رغبت و علاقه به ازدواج با عایشه نموده بود پس از رحلت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خشمناک شد سپس آیه تحریم ازدواج با همسران رسول خدا نازل گردید و حرمت آن را تشریع فرمود آن نویسندگان و راویانی که در خط مشی حزب قرشی گام می سپارند هرگز ابوبکر، عمر، عثمان، طلحة، عبدالرحمان بن عوف و دیگران را نام نمی برند و به جای اسامی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یا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 کنند و اگر یک شخص از دیگر مسلمانان بودند نام او را به روشنی ذکر می کردند و چون آنان از رهبران حکومت و حزب اموی هستند از این رو اسامی شان را حذف کرده اند</w:t>
      </w:r>
      <w:r>
        <w:rPr>
          <w:rFonts w:eastAsia="IRNazanin" w:cs="IRNazanin"/>
          <w:color w:val="111111"/>
          <w:sz w:val="28"/>
          <w:szCs w:val="28"/>
          <w:rtl w:val="true"/>
          <w:lang w:bidi="fa-IR"/>
        </w:rPr>
        <w:t>.</w:t>
      </w:r>
    </w:p>
    <w:p>
      <w:pPr>
        <w:pStyle w:val="Heading3"/>
        <w:numPr>
          <w:ilvl w:val="2"/>
          <w:numId w:val="1"/>
        </w:numPr>
        <w:rPr/>
      </w:pPr>
      <w:bookmarkStart w:id="85" w:name="__RefHeading___Toc2675440_211673320"/>
      <w:bookmarkStart w:id="86" w:name="_Toc30"/>
      <w:bookmarkEnd w:id="85"/>
      <w:r>
        <w:rPr>
          <w:rtl w:val="true"/>
        </w:rPr>
        <w:t>بخش چهارم</w:t>
      </w:r>
      <w:r>
        <w:rPr>
          <w:rtl w:val="true"/>
        </w:rPr>
        <w:t xml:space="preserve">: </w:t>
      </w:r>
      <w:r>
        <w:rPr>
          <w:rtl w:val="true"/>
        </w:rPr>
        <w:t>جنگ با بنی قینقاع</w:t>
      </w:r>
      <w:bookmarkEnd w:id="86"/>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آین آیه قرآنی در حق بنی قینقاع نازل گردیده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پائین کشید اهل کتاب را که با مسلمانان مظاهره نموده اند و در قلوب آنان رعب ایجاد نمود، گروهی را می کشید و گروه دیگری را اسیر می نمائید</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باز در حق آنان نازل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به آنان که به زودی مغلوب می گردید و به دوزخ محشور می گردید و چه بد جایگاهی است شما مسلمانان را آیتی در دو گروه مقاتل بود، گروهی که در راه خدا مقاتله و کارزار می کرد و گروه دیگری که کافر هستند هر دو گروه در یک چشم می بینند خداوند تأیید و نصرت می دهد کسانی را که می خواهد و در این امر عبرتی به صاحبان بصیرتها وجود دارد</w:t>
      </w:r>
      <w:r>
        <w:rPr>
          <w:rFonts w:eastAsia="IRNazanin" w:cs="IRNazanin"/>
          <w:color w:val="111111"/>
          <w:sz w:val="28"/>
          <w:szCs w:val="28"/>
          <w:rtl w:val="true"/>
          <w:lang w:bidi="fa-IR"/>
        </w:rPr>
        <w:t>».(</w:t>
      </w:r>
      <w:r>
        <w:rPr>
          <w:rStyle w:val="FootnoteAnchor"/>
          <w:rtl w:val="true"/>
        </w:rPr>
        <w:footnoteReference w:id="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در حق آنان نازل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گمان مبرند آنان که کفر را پیش گرفته اند آنان پیش رفته اند و آنان عاجز و ناتوان نمی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حق مالک بن صیف و رفاعة بن زید بن تابوت از یهود قینقاع این آیه شریفه نازل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اوتو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در حق آنان نازل گردیده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برخی از آیات قرآن ایمان می آورید و به برخی از آنها کفران میورزید</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شگفت آور در روش این گروه از یهودیان که همواره بر اساس غدر و مکر حرکت دارند این است که آنان جنگ مسلمانان را با قریش در بدر غنیمت شمردند و فرصت را به دست آوردند پس، از چهره زشت خود، نقاب را کنار زدند و در مورد کشف ناموس زن مسلمان و قتل یک مسلمان دیگر اقدام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 از جنگ مسلمانان با قریش شادمان شدند پس خواستند مسلمانان را در دو جبهه زمین گیر نمایند هنگامی که مسلمانان در معرکه بدر پیروز شدند، یهود قینقاع در همان ضلالت و گمراهی خود باقی ماندند و به آن استمرار بخشیدند و مشتاق محاربه با مسلمین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 این روش ناپسندیده را با مسلمانانی پیش گرفتند که پیروز شده بودند و اگر آنان مغلوب می شدند پس چه پیش می آمد؟</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آن است اگر خدای نکرده مسلمانان در جنگ بدر شکست می خوردند یهودیان آنان را تعقیب می نمودند و بر شاخه های نخل مدینه به دار می کشیدند آنچنان که قبلا، با نصاری چنین رفتاری را داشتند</w:t>
      </w:r>
      <w:r>
        <w:rPr>
          <w:rFonts w:eastAsia="IRNazanin" w:cs="IRNazanin"/>
          <w:color w:val="111111"/>
          <w:sz w:val="28"/>
          <w:szCs w:val="28"/>
          <w:rtl w:val="true"/>
          <w:lang w:bidi="fa-IR"/>
        </w:rPr>
        <w:t>.</w:t>
      </w:r>
      <w:bookmarkStart w:id="87" w:name="pg312_4409"/>
    </w:p>
    <w:p>
      <w:pPr>
        <w:pStyle w:val="Heading3"/>
        <w:numPr>
          <w:ilvl w:val="2"/>
          <w:numId w:val="1"/>
        </w:numPr>
        <w:rPr/>
      </w:pPr>
      <w:bookmarkStart w:id="88" w:name="__RefHeading___Toc2675442_211673320"/>
      <w:bookmarkStart w:id="89" w:name="_Toc31"/>
      <w:bookmarkEnd w:id="87"/>
      <w:bookmarkEnd w:id="88"/>
      <w:r>
        <w:rPr>
          <w:rtl w:val="true"/>
        </w:rPr>
        <w:t>بخش پنجم</w:t>
      </w:r>
      <w:r>
        <w:rPr>
          <w:rtl w:val="true"/>
        </w:rPr>
        <w:t xml:space="preserve">: </w:t>
      </w:r>
      <w:r>
        <w:rPr>
          <w:rtl w:val="true"/>
        </w:rPr>
        <w:t>راندن یهود از مدینة</w:t>
      </w:r>
      <w:bookmarkEnd w:id="89"/>
    </w:p>
    <w:p>
      <w:pPr>
        <w:pStyle w:val="BookText"/>
        <w:rPr/>
      </w:pP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قینقاع را از مدینه دور ساخت</w:t>
      </w:r>
      <w:r>
        <w:rPr>
          <w:rFonts w:eastAsia="IRNazanin" w:cs="IRNazanin"/>
          <w:color w:val="111111"/>
          <w:sz w:val="28"/>
          <w:szCs w:val="28"/>
          <w:rtl w:val="true"/>
          <w:lang w:bidi="fa-IR"/>
        </w:rPr>
        <w:t>(</w:t>
      </w:r>
      <w:r>
        <w:rPr>
          <w:rStyle w:val="FootnoteAnchor"/>
          <w:rtl w:val="true"/>
        </w:rPr>
        <w:footnoteReference w:id="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هم پیمانان خزرج در جنگها بودند</w:t>
      </w:r>
      <w:r>
        <w:rPr>
          <w:rFonts w:eastAsia="IRNazanin" w:cs="IRNazanin"/>
          <w:color w:val="111111"/>
          <w:sz w:val="28"/>
          <w:szCs w:val="28"/>
          <w:rtl w:val="true"/>
          <w:lang w:bidi="fa-IR"/>
        </w:rPr>
        <w:t>(</w:t>
      </w:r>
      <w:r>
        <w:rPr>
          <w:rStyle w:val="FootnoteAnchor"/>
          <w:rtl w:val="true"/>
        </w:rPr>
        <w:footnoteReference w:id="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بنی النضیر و بنی قریظه هم پیمانان اوس بودند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به اذرعات شام تبعید نمود و بخشی از اموال آنان را به خودشان بخشید</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ولی سلاح فراوان و وسائل زرگری را از آنان پس گرفت و از آنان یک پنجم اموال 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w:t>
      </w:r>
      <w:r>
        <w:rPr>
          <w:rStyle w:val="FootnoteAnchor"/>
          <w:rtl w:val="true"/>
        </w:rPr>
        <w:footnoteReference w:id="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تاریخ غزوه آمده است که واقدی گوید این حادثه در شوال سال دوم هجرت رخ داد و 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سوم هجری</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 w:name="__RefHeading___Toc2675444_211673320"/>
      <w:bookmarkStart w:id="91" w:name="_Toc32"/>
      <w:bookmarkEnd w:id="90"/>
      <w:r>
        <w:rPr>
          <w:rtl w:val="true"/>
        </w:rPr>
        <w:t>بخش ششم</w:t>
      </w:r>
      <w:r>
        <w:rPr>
          <w:rtl w:val="true"/>
        </w:rPr>
        <w:t xml:space="preserve">: </w:t>
      </w:r>
      <w:r>
        <w:rPr>
          <w:rtl w:val="true"/>
        </w:rPr>
        <w:t>روایت ساختگی یهود به نفع رهبر منافقین</w:t>
      </w:r>
      <w:bookmarkEnd w:id="91"/>
    </w:p>
    <w:p>
      <w:pPr>
        <w:pStyle w:val="BookText"/>
        <w:rPr/>
      </w:pPr>
      <w:r>
        <w:rPr>
          <w:rFonts w:ascii="IRNazanin" w:hAnsi="IRNazanin" w:eastAsia="IRNazanin"/>
          <w:color w:val="111111"/>
          <w:sz w:val="28"/>
          <w:sz w:val="28"/>
          <w:szCs w:val="28"/>
          <w:rtl w:val="true"/>
          <w:lang w:bidi="fa-IR"/>
        </w:rPr>
        <w:t>احبار و شاگردان آنان امثال ابی هریره، عبدالله بن عمر و عبدالله بن عمرو عاص خواسته اند فضائل بیشماری در حق یهود و مظلومیت آنان ایجاد نمایند و آنان را دائماً مظلوم توصیف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دروغین، حقایق آنان را به صورت معکوس نشان می دهد آنان بیگناهان مقتول به زور و بدون گناه وجرم می باشند و شمار مقتولان هم قابل شمارش نیست و نوعاً از آمار یهودیان در هر زمان و مکان بیشتر است و مقصود آنان جلب توجه و عطوفت وجدان جهانی به نفع آنان می باشد آنان یک ارقام خیالی از کشته شدگان یهود را که به دست بخت النصر کشته شده اند ارائه داده اند بر اساس همین نظریه که گفته شد آنان آمار و ارقام بزرگی از کشته های یهود را به دست نصارای روم نشان داده اند تا عطوفت و محبت جهانیان را جلب کنند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آماری را از ظلم و ستم جهانی در حق یهود که در طول تاریخ پیش آمده است ارائه کرده اند و با مسلمانان نیز همان کید و مکر یهود را به کار گرفته اند پس یک کشتار بزرگی را ترتیب داده اند که در جنگ بنی قریظه با دست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آمده است و آنان خواسته اند چهره زعیم منافقان را زیبا سازند که هم پیمان با آنان بود علی رغم کفر و مخالفتی که با دین خدا داشت</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شگفت آور این است که یهود نتوانسته اند آزاد سازی یهود قینقاع را کتمان نمایند و آزاد نمودن آنان را بازگو کرده اند ولی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میخواست تمام آنان را بکشد ولی رهبر منافقین، عبدالله بن ابّی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قتل آنان منع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کار عجیب و غریبی می باشد چون آنان به یک داستان خیالی که هنوز واقع نشده است پرداخته اند تا چهره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را بد جلوه دهند و البته مظلوم نمائی یهود، بر اساس آن نظریه معروفی است که می خواهند محبت و مودت جهانیان را به سوی خود جلب و جذب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خواسته اند چهره رهبر منافقین را که کارش اجاره دادن کنیزکان، به عنوان کسب درآمد نامشروع بود زیباتر نشان دهند کاری که در حق مباشران آن این آیه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دختران خود را به زنا مجبور نکنید اگر آنان خواهان پاکدامنی هستند</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پیش از اسلام در مدینه خانه فساد بزرگی ترتیب داده بود که با خانه فساد مشهور عبدالله بن جدعان در مکه رقابت می کرد و سر به سر می زد آنان می خواهند اثبات کنند که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به کشتن اسیران داشت ولی زعیم و رهبر منافقان او را از این عمل باز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آن است که نظریه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اسیران همان نظریه معروف می باشد و آن نظریه قرآنی است که متجلی در عدم کشتار اسیران می باشد خواه کافر باشند یا اهل کتاب از این رو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اسیران کفار قریش را نکشت بلکه از آنان جزیه خواست و هر فردی که قادر به پرداخت جزیه نبود تعلیم و سواد آموزی نوباوگان مدینه را تکلیف نمود که قرائت و کتابت به آنان یاد دهند و هر کسی که این توان را نیز نداشت او را نیز آزاد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پس از جنگ بدر به یهود بنی قینقاع هجوم آوردند و در زمانی که هنوز اسیران قریش در مدینه بودند در همان زمان و همان مکان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اسیران قریش و اسیران یهود را آزاد نمودند یهودیان و تعلیم یافتگان آنها خواسته اند در مکتب نبوی، در آزاد سازی اسیران تشکیل انجام دهند و روایت یهودی معتقد است که رهبر منافقان پیامبر خدا را مجبور ساختند که آنان را آزاد سازد در حالی که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مردی هستم که از حوادث می ترسم</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روایت صحیحه روشن می دارد 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به أذرعات شام تبعید نمود و این احادیث کذب یهود را تبیین می نماید چون پیامبر خدا آنان را امر به اخراج نمودند نه امر به قتل پس چگونه زعیم منافقین به حمایت و مساعدت آنان برخاسته است؟ </w:t>
      </w:r>
    </w:p>
    <w:p>
      <w:pPr>
        <w:pStyle w:val="BookText"/>
        <w:rPr/>
      </w:pPr>
      <w:r>
        <w:rPr>
          <w:rFonts w:ascii="IRNazanin" w:hAnsi="IRNazanin" w:eastAsia="IRNazanin"/>
          <w:color w:val="111111"/>
          <w:sz w:val="28"/>
          <w:sz w:val="28"/>
          <w:szCs w:val="28"/>
          <w:rtl w:val="true"/>
          <w:lang w:bidi="fa-IR"/>
        </w:rPr>
        <w:t xml:space="preserve">قول عبدالله بن ابی که من از حوادث می ترسم حالت صمیمیتی است که محتاج حمایت آنها بوده باشد در صورتی که آنان به شهر دوری به مسافت دورتر از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تبعید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چگونه رهبر منافقین آرزو می نماید که از جمعیت شکست خورده حمایت شود در حالی که در مدینه پیامبر خدا و سپاه پیروز او حضور دارند؟</w:t>
      </w:r>
    </w:p>
    <w:p>
      <w:pPr>
        <w:pStyle w:val="BookText"/>
        <w:rPr/>
      </w:pPr>
      <w:r>
        <w:rPr>
          <w:rFonts w:ascii="IRNazanin" w:hAnsi="IRNazanin" w:eastAsia="IRNazanin"/>
          <w:color w:val="111111"/>
          <w:sz w:val="28"/>
          <w:sz w:val="28"/>
          <w:szCs w:val="28"/>
          <w:rtl w:val="true"/>
          <w:lang w:bidi="fa-IR"/>
        </w:rPr>
        <w:t>این دلائل کافی در مفتضح نمودن داستان ساختگی در زمان امویان می باشد که زعیم و رهبر آنان معاویه بود که سعی و کوشش داشت چیزی 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بکاهد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رهبر منافقین در آن کارهای مهم اهمیت نمی دادند پس چگونه امکان دارد که زعیم منافقین او را مجبور به امری ساخته باشد که مورد اراده و علاقه اش نیست چگونه امکان داشت که در حضور مسلمانان پیروز، زعیم منافقان سعی در اجبار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بنماید بر کاری که اراده نداشت؟</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ابی و یهود و دیگر مردم آن اصل نبوی را شنیده اند که اسیران را نباید کشت پس این یاوه ها چیست؟ که توسط یهودیان و امویان به دست ما رسیده است؟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اینکه یهودیان خیبر جنگ سختی بر ضد مسلمانان راه انداخته بودند ولی اسیران آنان را آزاد نمود و در زمین خودشان مشغول ساخت بر حسب آن نسقی که داشتند و بر اساس پیروی از آن نظریه آسمانی که نبایست اسیران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بنی قینقاع نمی جنگیدند بلکه بدون جنگ و قتال تسلیم شدند ولی یهود خیبر جنگ می کردند پس چگونه امکان دارد 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کشتن آنان را کرده باشد تا رهبر منافقان واسطه گری نماید؟</w:t>
      </w:r>
      <w:r>
        <w:rPr>
          <w:rFonts w:eastAsia="IRNazanin" w:cs="IRNazanin"/>
          <w:color w:val="111111"/>
          <w:sz w:val="28"/>
          <w:szCs w:val="28"/>
          <w:rtl w:val="true"/>
          <w:lang w:bidi="fa-IR"/>
        </w:rPr>
        <w:t>!</w:t>
      </w:r>
      <w:bookmarkStart w:id="92" w:name="pg312_4415"/>
    </w:p>
    <w:p>
      <w:pPr>
        <w:pStyle w:val="Heading2"/>
        <w:numPr>
          <w:ilvl w:val="1"/>
          <w:numId w:val="1"/>
        </w:numPr>
        <w:rPr/>
      </w:pPr>
      <w:bookmarkStart w:id="93" w:name="__RefHeading___Toc2675446_211673320"/>
      <w:bookmarkStart w:id="94" w:name="_Toc33"/>
      <w:bookmarkEnd w:id="92"/>
      <w:bookmarkEnd w:id="93"/>
      <w:r>
        <w:rPr>
          <w:rtl w:val="true"/>
        </w:rPr>
        <w:t>باب پنجم</w:t>
      </w:r>
      <w:r>
        <w:rPr>
          <w:rtl w:val="true"/>
        </w:rPr>
        <w:t xml:space="preserve">: </w:t>
      </w:r>
      <w:r>
        <w:rPr>
          <w:rtl w:val="true"/>
        </w:rPr>
        <w:t>خیانت ورزی یهود در مدینه</w:t>
      </w:r>
      <w:bookmarkEnd w:id="94"/>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5" w:name="__RefHeading___Toc2675448_211673320"/>
      <w:bookmarkStart w:id="96" w:name="_Toc34"/>
      <w:bookmarkEnd w:id="95"/>
      <w:r>
        <w:rPr>
          <w:rtl w:val="true"/>
        </w:rPr>
        <w:t>اشاره</w:t>
      </w:r>
      <w:bookmarkStart w:id="97" w:name="pg312_4416"/>
      <w:bookmarkEnd w:id="96"/>
    </w:p>
    <w:p>
      <w:pPr>
        <w:pStyle w:val="Heading3"/>
        <w:numPr>
          <w:ilvl w:val="2"/>
          <w:numId w:val="1"/>
        </w:numPr>
        <w:rPr/>
      </w:pPr>
      <w:bookmarkStart w:id="98" w:name="__RefHeading___Toc2675450_211673320"/>
      <w:bookmarkStart w:id="99" w:name="_Toc35"/>
      <w:bookmarkEnd w:id="97"/>
      <w:bookmarkEnd w:id="98"/>
      <w:r>
        <w:rPr>
          <w:rtl w:val="true"/>
        </w:rPr>
        <w:t>بخش اوّل</w:t>
      </w:r>
      <w:r>
        <w:rPr>
          <w:rtl w:val="true"/>
        </w:rPr>
        <w:t xml:space="preserve">: </w:t>
      </w:r>
      <w:r>
        <w:rPr>
          <w:rtl w:val="true"/>
        </w:rPr>
        <w:t>ترور ابی عفک یهودی</w:t>
      </w:r>
      <w:bookmarkEnd w:id="99"/>
    </w:p>
    <w:p>
      <w:pPr>
        <w:pStyle w:val="BookText"/>
        <w:rPr/>
      </w:pPr>
      <w:r>
        <w:rPr>
          <w:rFonts w:ascii="IRNazanin" w:hAnsi="IRNazanin" w:eastAsia="IRNazanin"/>
          <w:color w:val="111111"/>
          <w:sz w:val="28"/>
          <w:sz w:val="28"/>
          <w:szCs w:val="28"/>
          <w:rtl w:val="true"/>
          <w:lang w:bidi="fa-IR"/>
        </w:rPr>
        <w:t>ابوعفک یهودی فردی بود که همواره دیگران را بر ضدّ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تحریض و تشویق می نمود پس سالم بن عمیر تصمیم گرفت برای رضای خدا او را بکشد پس او را کشت</w:t>
      </w:r>
      <w:r>
        <w:rPr>
          <w:rFonts w:eastAsia="IRNazanin" w:cs="IRNazanin"/>
          <w:color w:val="111111"/>
          <w:sz w:val="28"/>
          <w:szCs w:val="28"/>
          <w:rtl w:val="true"/>
          <w:lang w:bidi="fa-IR"/>
        </w:rPr>
        <w:t>(</w:t>
      </w: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دستوری نداده بود قتل ابی عفک در شوال در رأس بیستمین ماه ورود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مدینه رخ داد او در سن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بوده است</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 w:name="__RefHeading___Toc2675452_211673320"/>
      <w:bookmarkStart w:id="101" w:name="_Toc36"/>
      <w:bookmarkEnd w:id="100"/>
      <w:r>
        <w:rPr>
          <w:rtl w:val="true"/>
        </w:rPr>
        <w:t>بخش دوم</w:t>
      </w:r>
      <w:r>
        <w:rPr>
          <w:rtl w:val="true"/>
        </w:rPr>
        <w:t xml:space="preserve">: </w:t>
      </w:r>
      <w:r>
        <w:rPr>
          <w:rtl w:val="true"/>
        </w:rPr>
        <w:t>کشتن عصماء دختر مروان یهودی</w:t>
      </w:r>
      <w:bookmarkEnd w:id="101"/>
    </w:p>
    <w:p>
      <w:pPr>
        <w:pStyle w:val="BookText"/>
        <w:rPr/>
      </w:pPr>
      <w:r>
        <w:rPr>
          <w:rFonts w:ascii="IRNazanin" w:hAnsi="IRNazanin" w:eastAsia="IRNazanin"/>
          <w:color w:val="111111"/>
          <w:sz w:val="28"/>
          <w:sz w:val="28"/>
          <w:szCs w:val="28"/>
          <w:rtl w:val="true"/>
          <w:lang w:bidi="fa-IR"/>
        </w:rPr>
        <w:t>عمیر بن عوف تصمیم گرفته بود که اگر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از بدر برگردد از عصماء دختر مروان یهودی نیز انتقام بگیرد</w:t>
      </w:r>
      <w:r>
        <w:rPr>
          <w:rFonts w:eastAsia="IRNazanin" w:cs="IRNazanin"/>
          <w:color w:val="111111"/>
          <w:sz w:val="28"/>
          <w:szCs w:val="28"/>
          <w:rtl w:val="true"/>
          <w:lang w:bidi="fa-IR"/>
        </w:rPr>
        <w:t>(</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چشم درد داشت و نخستین فرد از بنی خطمه بود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عصماء دختر 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بنی امیة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یزید بن زید بن حصن خطمی بود همسرش درگذشته بود و اطفال بی سرپرستی از خود به جا گذاشته بود این زن پیامبر خدا را اذیت می کرد و در مورد اسلام هر روز عیبی می تراشید و با شعر در هجو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چیزهائی می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مستهجنی را در سروده های خود به کار می گرفت فی المثل در شعری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آلت رجولیّت بنی مالک و عوف و به آلت رجولیت خزرج شما به بیگانگانی از غیر خودتان اطاعت کردید بیگانگانی که نه از قبیله مراد است و نه مذحج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را پس از قتل سران امید گرفته اید آنچنان که مرق منضج امید می گیرد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عمیر بن عدی بن خرشه فرزند امیه خطمی هنگامی که سخنان و تحریکات این زن را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با تو عهد می بندم اگر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صحیح و سالم به مدینه برگردانی من حتماً او را خواهم کشت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پیامبر خدا در بدر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و سالم و پیروز از بدر بازگشتند عمیر در دل شب وارد خانه او گردید سپس شمشیر را روی سینه او گذاشت و از پشت درآورد سپس از منزل او خارج گردید تا آنکه نماز صبح را با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 هنگامی 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نماز برمی گشت به عمیر نظری افکند و فرمود آیا دختر مروان را تو کشتی؟ </w:t>
      </w:r>
      <w:bookmarkStart w:id="102" w:name="pg312_4418"/>
    </w:p>
    <w:p>
      <w:pPr>
        <w:pStyle w:val="BookText"/>
        <w:rPr/>
      </w:pPr>
      <w:bookmarkEnd w:id="102"/>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فدایت شوم عمیر نگران بود 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از این امر گردد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در این امر چیزی هست 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بز بر سر آن شاخ به شاخ نمی گردند</w:t>
      </w:r>
      <w:r>
        <w:rPr>
          <w:rFonts w:eastAsia="IRNazanin" w:cs="IRNazanin"/>
          <w:color w:val="111111"/>
          <w:sz w:val="28"/>
          <w:szCs w:val="28"/>
          <w:rtl w:val="true"/>
          <w:lang w:bidi="fa-IR"/>
        </w:rPr>
        <w:t>(</w:t>
      </w:r>
      <w:r>
        <w:rPr>
          <w:rStyle w:val="FootnoteAnchor"/>
          <w:rtl w:val="true"/>
        </w:rPr>
        <w:footnoteReference w:id="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به مردی بنگرید که خدا و رسول او را در پنهانی کمک کرده باشد پس بنگرید به عمیر بن عدی، 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به این کور و نابینا که در راه خدا شدت عمل به خرج می دهد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عتاب نمود و فرمود نگو نابینا و کور بلکه او بصیر و بینا است</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عمیر از محضر رسول خدا خارج گردید مشاهده نمود که جمعی بنت مروان را دفن می کنند آنان متوجه عمیر شدند و گفتند آیا تو او را کشتی؟</w:t>
      </w:r>
    </w:p>
    <w:p>
      <w:pPr>
        <w:pStyle w:val="BookText"/>
        <w:rPr/>
      </w:pPr>
      <w:r>
        <w:rPr>
          <w:rFonts w:ascii="IRNazanin" w:hAnsi="IRNazanin" w:eastAsia="IRNazanin"/>
          <w:color w:val="111111"/>
          <w:sz w:val="28"/>
          <w:sz w:val="28"/>
          <w:szCs w:val="28"/>
          <w:rtl w:val="true"/>
          <w:lang w:bidi="fa-IR"/>
        </w:rPr>
        <w:t>عمیر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کشته ام همگی نقشه چینی کنید و به من مهلت ندهید به آن خدائی که اختیارم در دست اوست اگر همگی شما آن حرفهائی را بزنید که او می زد همه تان را با این شمشیر می زنم تا خودم بمیرم یا شما را بکشم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روز بود که اسلام در بنی خطمه ظاهر و آشکار گردید آنان که همواره به علت خوف از قوم خودشان اسلام را تحقیر و استهزاء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حسان بن ثابت در مدح عمیر بن عدی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وائل و بنی واقف و خطمه همگی پائین تر از بنی خزرج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زمانی که خواهرتان همسرش را می طلبد و آرزوهایش برآورده می شود</w:t>
      </w:r>
    </w:p>
    <w:p>
      <w:pPr>
        <w:pStyle w:val="BookText"/>
        <w:rPr/>
      </w:pPr>
      <w:r>
        <w:rPr>
          <w:rFonts w:ascii="IRNazanin" w:hAnsi="IRNazanin" w:eastAsia="IRNazanin"/>
          <w:color w:val="111111"/>
          <w:sz w:val="28"/>
          <w:sz w:val="28"/>
          <w:szCs w:val="28"/>
          <w:rtl w:val="true"/>
          <w:lang w:bidi="fa-IR"/>
        </w:rPr>
        <w:t>پس جوانمرد شریفی را تحریک و تکان داد که از نظر پدر و مادر کریم می باشد</w:t>
      </w:r>
    </w:p>
    <w:p>
      <w:pPr>
        <w:pStyle w:val="BookText"/>
        <w:rPr/>
      </w:pPr>
      <w:r>
        <w:rPr>
          <w:rFonts w:ascii="IRNazanin" w:hAnsi="IRNazanin" w:eastAsia="IRNazanin"/>
          <w:color w:val="111111"/>
          <w:sz w:val="28"/>
          <w:sz w:val="28"/>
          <w:szCs w:val="28"/>
          <w:rtl w:val="true"/>
          <w:lang w:bidi="fa-IR"/>
        </w:rPr>
        <w:t>پس او را با خون خودش خون آلود ساخت پیش از صبح و به مشقت نیفتاد</w:t>
      </w:r>
    </w:p>
    <w:p>
      <w:pPr>
        <w:pStyle w:val="BookText"/>
        <w:rPr/>
      </w:pPr>
      <w:r>
        <w:rPr>
          <w:rFonts w:ascii="IRNazanin" w:hAnsi="IRNazanin" w:eastAsia="IRNazanin"/>
          <w:color w:val="111111"/>
          <w:sz w:val="28"/>
          <w:sz w:val="28"/>
          <w:szCs w:val="28"/>
          <w:rtl w:val="true"/>
          <w:lang w:bidi="fa-IR"/>
        </w:rPr>
        <w:t>پس خداوند تو را به آسایش بهشتش وارد سازد و همواره داخل در نعمت خود نماید</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 w:name="__RefHeading___Toc2675454_211673320"/>
      <w:bookmarkStart w:id="104" w:name="_Toc37"/>
      <w:bookmarkEnd w:id="103"/>
      <w:r>
        <w:rPr>
          <w:rtl w:val="true"/>
        </w:rPr>
        <w:t>بخش سوم</w:t>
      </w:r>
      <w:r>
        <w:rPr>
          <w:rtl w:val="true"/>
        </w:rPr>
        <w:t xml:space="preserve">: </w:t>
      </w:r>
      <w:r>
        <w:rPr>
          <w:rtl w:val="true"/>
        </w:rPr>
        <w:t>کشتن ابی رافع یهودی</w:t>
      </w:r>
      <w:bookmarkEnd w:id="104"/>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 سوم هجری ابورافع یهودی کشته شد او که پشتیبان کعب بن اشرف بر ضد پیامبر خدا بود عبدالله بن عتیک و عبدالله بن عقبه و جمعی دیگر از انصار متوجه او شدند و ابو رافع در قلعه ای در حجاز قرار داشت پس عبدالله بن عتیک وارد قلعه شد و متمکّن بر قتل او گردید</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 xml:space="preserve">) </w:t>
      </w:r>
      <w:bookmarkStart w:id="105" w:name="pg312_4420"/>
    </w:p>
    <w:p>
      <w:pPr>
        <w:pStyle w:val="BookText"/>
        <w:rPr/>
      </w:pPr>
      <w:bookmarkEnd w:id="105"/>
      <w:r>
        <w:rPr>
          <w:rFonts w:ascii="IRNazanin" w:hAnsi="IRNazanin" w:eastAsia="IRNazanin"/>
          <w:color w:val="111111"/>
          <w:sz w:val="28"/>
          <w:sz w:val="28"/>
          <w:szCs w:val="28"/>
          <w:rtl w:val="true"/>
          <w:lang w:bidi="fa-IR"/>
        </w:rPr>
        <w:t>واقدی می گوید که حمله و یورش در ذی حجه از سال چهارم هجرت رخ داد و آنان که متوجه او شدند و او را کشتند عبارت بودند از ابوقناده، عبدالله بن عتیک و مسعود بن سنان و اسود بن خزاعی و عبدالله بن انیس و همگی اینان از قبیله خزرجبودند</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 w:name="__RefHeading___Toc2675456_211673320"/>
      <w:bookmarkStart w:id="107" w:name="_Toc38"/>
      <w:bookmarkEnd w:id="106"/>
      <w:r>
        <w:rPr>
          <w:rtl w:val="true"/>
        </w:rPr>
        <w:t>بخش چهارم</w:t>
      </w:r>
      <w:r>
        <w:rPr>
          <w:rtl w:val="true"/>
        </w:rPr>
        <w:t xml:space="preserve">: </w:t>
      </w:r>
      <w:r>
        <w:rPr>
          <w:rtl w:val="true"/>
        </w:rPr>
        <w:t>استمداد کعب بن اشرف یهودی در کوبیدن مسلمانان</w:t>
      </w:r>
      <w:bookmarkEnd w:id="107"/>
    </w:p>
    <w:p>
      <w:pPr>
        <w:pStyle w:val="BookText"/>
        <w:rPr/>
      </w:pPr>
      <w:r>
        <w:rPr>
          <w:rFonts w:ascii="IRNazanin" w:hAnsi="IRNazanin" w:eastAsia="IRNazanin"/>
          <w:color w:val="111111"/>
          <w:sz w:val="28"/>
          <w:sz w:val="28"/>
          <w:szCs w:val="28"/>
          <w:rtl w:val="true"/>
          <w:lang w:bidi="fa-IR"/>
        </w:rPr>
        <w:t>ابوکعب یک فرد عرب بود که در جاهلیت گرفتار خونی شد و به مدینه گریخت و در کنار یهود بنی نضیر قرار گرفت و دین آنان را پذیرفت</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از کسانی است که در جنگ بدر بر پیروزی مسلمانان حسد ورزید چون پیمان خود را با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کرد و به مکه رهسپار گردید تا مردم آن سرزمین را برضد مسلمانان تحریک و تشویق نماید وی با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سواره رهسپار مکه گشت پس برکشته های بدر نوحه و ناله سر داد</w:t>
      </w:r>
      <w:r>
        <w:rPr>
          <w:rFonts w:eastAsia="IRNazanin" w:cs="IRNazanin"/>
          <w:color w:val="111111"/>
          <w:sz w:val="28"/>
          <w:szCs w:val="28"/>
          <w:rtl w:val="true"/>
          <w:lang w:bidi="fa-IR"/>
        </w:rPr>
        <w:t>(</w:t>
      </w:r>
      <w:r>
        <w:rPr>
          <w:rStyle w:val="FootnoteAnchor"/>
          <w:rtl w:val="true"/>
        </w:rPr>
        <w:footnoteReference w:id="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هجو گفت ابوسفیان با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کعب نیز با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داخل مسجد الحرام شدند و از همدیگر در کنار پرده های مسجد عهد و میثاق گرفتند که به جنگ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رهسپار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این موضوع را به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کشته شدن کعب و تبعید نمودن بنی نضیر هر دو در یک وقت صورت گرفته است و تاریخ آن شش ماه پس از جنگ بدر بود طبق مفاد خبر زهری</w:t>
      </w:r>
      <w:r>
        <w:rPr>
          <w:rFonts w:eastAsia="IRNazanin" w:cs="IRNazanin"/>
          <w:color w:val="111111"/>
          <w:sz w:val="28"/>
          <w:szCs w:val="28"/>
          <w:rtl w:val="true"/>
          <w:lang w:bidi="fa-IR"/>
        </w:rPr>
        <w:t>(</w:t>
      </w:r>
      <w:r>
        <w:rPr>
          <w:rStyle w:val="FootnoteAnchor"/>
          <w:rtl w:val="true"/>
        </w:rPr>
        <w:footnoteReference w:id="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محمد بن اسحاق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بنی النضیر در سال چهارم هجرت رخ داده است و نزد ما همین خبر صحیح است</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خدا عمل کعب را هم پیمانی با ابی سفیان بر ضد مسلمانان و تحریص مشرکین بر ضد آنان و کوشش در راه قتل پیامبرخدا به عنوان نقض عهد بسته شده بین طرفین دانست که نتیجه و ثمره عملی آن وجوب قتل او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فردی است که زنان مسلمانان را مورد تشبیب قرار داده و ارحام پیامبر خدا را هجو و مسخره نموده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تو کوچ کننده هستی در حالی که هنوز به منقبت نرسیده ای و آیا تو ام الفضل را در خانه رها می سازی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که زرد رنگ است هنوز بغل گرفته نشده است از صاحبان قواریر، حناء و کتم</w:t>
      </w:r>
    </w:p>
    <w:p>
      <w:pPr>
        <w:pStyle w:val="BookText"/>
        <w:rPr/>
      </w:pPr>
      <w:r>
        <w:rPr>
          <w:rFonts w:ascii="IRNazanin" w:hAnsi="IRNazanin" w:eastAsia="IRNazanin"/>
          <w:color w:val="111111"/>
          <w:sz w:val="28"/>
          <w:sz w:val="28"/>
          <w:szCs w:val="28"/>
          <w:rtl w:val="true"/>
          <w:lang w:bidi="fa-IR"/>
        </w:rPr>
        <w:t>من نمی دانم آفتابی در شب بدر طالع شد ولی قبل از آفتاب درخشیده است یا اینکه در شب تاریک به ما تجلی نموده است</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شعر در حق ام الفضل همسر عباس بن عبدالمطلب می باشد آن روز که عباس در مدینه اسیر بود و از مهاجرین به مدینه نبود و اسلام خود را نیز آشکار نساخته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می کوشید تا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هنگامی که به خانه او آمد و از او در ارتباط با مصالح مسلمین استقراض می نمود</w:t>
      </w:r>
      <w:r>
        <w:rPr>
          <w:rFonts w:eastAsia="IRNazanin" w:cs="IRNazanin"/>
          <w:color w:val="111111"/>
          <w:sz w:val="28"/>
          <w:szCs w:val="28"/>
          <w:rtl w:val="true"/>
          <w:lang w:bidi="fa-IR"/>
        </w:rPr>
        <w:t>.(</w:t>
      </w:r>
      <w:r>
        <w:rPr>
          <w:rStyle w:val="FootnoteAnchor"/>
          <w:rtl w:val="true"/>
        </w:rPr>
        <w:footnoteReference w:id="1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به قتل کعب رفته بودند عبارت بودند از، سلکان بن سلامة بن وقش و او ابونائله یکی از وابستگان عبدالاشهل می باشد که برادر شیری کعب بود، دیگری عباد بن بشر بن وقش یکی از افراد بنی الاشهل و دیگری حارث بن اوس بن معاذ یکی دیگر از بنی عبدالاشهل و آخرین نفر</w:t>
      </w:r>
    </w:p>
    <w:p>
      <w:pPr>
        <w:pStyle w:val="BookText"/>
        <w:rPr/>
      </w:pPr>
      <w:r>
        <w:rPr>
          <w:rFonts w:ascii="IRNazanin" w:hAnsi="IRNazanin" w:eastAsia="IRNazanin"/>
          <w:color w:val="111111"/>
          <w:sz w:val="28"/>
          <w:sz w:val="28"/>
          <w:szCs w:val="28"/>
          <w:rtl w:val="true"/>
          <w:lang w:bidi="fa-IR"/>
        </w:rPr>
        <w:t>ابوعبس بن جبر برادر بنی حارثه بودند</w:t>
      </w:r>
      <w:r>
        <w:rPr>
          <w:rFonts w:eastAsia="IRNazanin" w:cs="IRNazanin"/>
          <w:color w:val="111111"/>
          <w:sz w:val="28"/>
          <w:szCs w:val="28"/>
          <w:rtl w:val="true"/>
          <w:lang w:bidi="fa-IR"/>
        </w:rPr>
        <w:t>(</w:t>
      </w:r>
      <w:r>
        <w:rPr>
          <w:rStyle w:val="FootnoteAnchor"/>
          <w:rtl w:val="true"/>
        </w:rPr>
        <w:footnoteReference w:id="1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کعب را به مجازات آن خیانت و مکر و فریبی که نسبت به مسلمانان داشت کشتند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مسلمه در قتل کعب مشارکت نداشت که هر دو نفر یهودی الاصل می باشند و ابن مسلمه مشهور به ترور مؤمنین در زمان عمر بن خطاب بود افرادی همانند سعد بن عباده</w:t>
      </w:r>
      <w:r>
        <w:rPr>
          <w:rFonts w:eastAsia="IRNazanin" w:cs="IRNazanin"/>
          <w:color w:val="111111"/>
          <w:sz w:val="28"/>
          <w:szCs w:val="28"/>
          <w:rtl w:val="true"/>
          <w:lang w:bidi="fa-IR"/>
        </w:rPr>
        <w:t>(</w:t>
      </w:r>
      <w:r>
        <w:rPr>
          <w:rStyle w:val="FootnoteAnchor"/>
          <w:rtl w:val="true"/>
        </w:rPr>
        <w:footnoteReference w:id="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حزب قرشی خواسته اند چهره او را بزرگ نشان دهند به علت سابقه یهودیگری که داشته است و به علت بغض و کینه ای که با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انصار داشت آری به دروغ نقل کرده اند که محمد بن مسلمه برادر دوم او، مرحب یهودی را هم کشت در حالی که او را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است</w:t>
      </w:r>
      <w:r>
        <w:rPr>
          <w:rFonts w:eastAsia="IRNazanin" w:cs="IRNazanin"/>
          <w:color w:val="111111"/>
          <w:sz w:val="28"/>
          <w:szCs w:val="28"/>
          <w:rtl w:val="true"/>
          <w:lang w:bidi="fa-IR"/>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bookmarkStart w:id="108" w:name="pg312_4424"/>
    </w:p>
    <w:p>
      <w:pPr>
        <w:pStyle w:val="Heading3"/>
        <w:numPr>
          <w:ilvl w:val="2"/>
          <w:numId w:val="1"/>
        </w:numPr>
        <w:rPr/>
      </w:pPr>
      <w:bookmarkStart w:id="109" w:name="__RefHeading___Toc2675458_211673320"/>
      <w:bookmarkStart w:id="110" w:name="_Toc39"/>
      <w:bookmarkEnd w:id="108"/>
      <w:bookmarkEnd w:id="109"/>
      <w:r>
        <w:rPr>
          <w:rtl w:val="true"/>
        </w:rPr>
        <w:t>بخش پنجم</w:t>
      </w:r>
      <w:r>
        <w:rPr>
          <w:rtl w:val="true"/>
        </w:rPr>
        <w:t xml:space="preserve">: </w:t>
      </w:r>
      <w:r>
        <w:rPr>
          <w:rtl w:val="true"/>
        </w:rPr>
        <w:t>آیا پیامبر خدا</w:t>
      </w:r>
      <w:r>
        <w:rPr>
          <w:rtl w:val="true"/>
        </w:rPr>
        <w:t>(</w:t>
      </w:r>
      <w:r>
        <w:rPr>
          <w:rtl w:val="true"/>
        </w:rPr>
        <w:t>صلی الله علیه وآله</w:t>
      </w:r>
      <w:r>
        <w:rPr>
          <w:rtl w:val="true"/>
        </w:rPr>
        <w:t xml:space="preserve">) </w:t>
      </w:r>
      <w:r>
        <w:rPr>
          <w:rtl w:val="true"/>
        </w:rPr>
        <w:t>دستور قتل یهود را داده بود؟</w:t>
      </w:r>
      <w:bookmarkEnd w:id="110"/>
    </w:p>
    <w:p>
      <w:pPr>
        <w:pStyle w:val="BookText"/>
        <w:rPr/>
      </w:pPr>
      <w:r>
        <w:rPr>
          <w:rFonts w:ascii="IRNazanin" w:hAnsi="IRNazanin" w:eastAsia="IRNazanin"/>
          <w:color w:val="111111"/>
          <w:sz w:val="28"/>
          <w:sz w:val="28"/>
          <w:szCs w:val="28"/>
          <w:rtl w:val="true"/>
          <w:lang w:bidi="fa-IR"/>
        </w:rPr>
        <w:t>یهود به دروغ گفته اند 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را کشت و نخستین سری، که به سوی او حمل شد یهودی بود و به دروغ روایت کرده اند که سر او به مدینه حمل شد و آن نخستین سری است که در اسلام حمل شده است</w:t>
      </w:r>
      <w:r>
        <w:rPr>
          <w:rFonts w:eastAsia="IRNazanin" w:cs="IRNazanin"/>
          <w:color w:val="111111"/>
          <w:sz w:val="28"/>
          <w:szCs w:val="28"/>
          <w:rtl w:val="true"/>
          <w:lang w:bidi="fa-IR"/>
        </w:rPr>
        <w:t>(</w:t>
      </w:r>
      <w:r>
        <w:rPr>
          <w:rStyle w:val="FootnoteAnchor"/>
          <w:rtl w:val="true"/>
        </w:rPr>
        <w:footnoteReference w:id="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صحیح آن است که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به قتل یهودیان فرا نخوانده است و هیچ نوع دستور حمل سرکشتگان را نداده است و باز به دروغ گفته اند که وقتی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بنی قریظه رسید کعب بن یهود را به آنان داد و او بزرگ قبیله در میان آنان بود پس او را به محیصة بن مسعود و ابی بردة بن نیار تحویل داد و گفت محیصه او را بزند و ابو برده او رابکشد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محیصه او را پشت سر هم کتک زد و ابوبرده او را کشت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حویصه به برادرش محیصه که کافر بود گفت آیا کعب بن یهودا را کشتی؟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حویصه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چه قدر پیه که از مال او در بدنت رشد کرده است تو آدم پستی هستی ای محیصه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محیصه به او گفت کسی به من دستور قتل او را داده است که اگر دستور دهد تو را هم بکشم اطاعت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گفتار او تعجب کرد سپس با تعجب از او جدا شد نقل کرده اند او شب از خواب بیدار می گشت از گفتار برادرش محیصه تعجب و شگفت زده بود تا اینکه صبح بیدار شد در حالی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همانا دستور دین است سپس پیش پیامبر خدا آمد و اسلام را پذیرفت</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مثله کردن</w:t>
      </w:r>
    </w:p>
    <w:p>
      <w:pPr>
        <w:pStyle w:val="BookText"/>
        <w:rPr/>
      </w:pPr>
      <w:r>
        <w:rPr>
          <w:rFonts w:ascii="IRNazanin" w:hAnsi="IRNazanin" w:eastAsia="IRNazanin"/>
          <w:color w:val="111111"/>
          <w:sz w:val="28"/>
          <w:sz w:val="28"/>
          <w:szCs w:val="28"/>
          <w:rtl w:val="true"/>
          <w:lang w:bidi="fa-IR"/>
        </w:rPr>
        <w:t>در مورد مثله کردن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عمرو بن خزاعی نخستین سری است که در اسلام حمل شد</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 هم به امر معاویه بود ولی صحیح آن است که نخستین سر محمول، سر محمد بن ابی بکر بود</w:t>
      </w:r>
      <w:r>
        <w:rPr>
          <w:rFonts w:eastAsia="IRNazanin" w:cs="IRNazanin"/>
          <w:color w:val="111111"/>
          <w:sz w:val="28"/>
          <w:szCs w:val="28"/>
          <w:rtl w:val="true"/>
          <w:lang w:bidi="fa-IR"/>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فقه اسلام و رسول آن مثله کردن حرام است هر چند سگ عقور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هم همین مسیر را رفته اند و نخستین کسی که با این نص رسالت مخالفت نمود معاویة بن ابی سفیان و سپس یزید بن معاویه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پیامبر خدا قتل عام یهود را صادر نکرده است بلکه دستور قتل هر فرد محارب اسلام را دستور صادر نموده است خواه یهودی بوده باشد یا کافر، آنچنان که دستور قتل حییّ بن اخطب رهبر و زعیم یهود بنی النضیر را صادر نمود که با کفار قریش و غطفان در جنگ خندق بر ضد مسلمانان هم پیمان شده بود و عهد و میثاق رسول خدا را نقض نموده بود و پیامبر خدا به هنگام محاربه با یهود بنی نضیر که عهد و پیمان را نقض کرده بودند اعلان جنگ بر ضد بنی قریظه نداد چون آنان تا آنروز به مواد عهد نامه پایبند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انصار تصمیم به قتل کعب بن اشرف و ابی رافع یهودی و دیگران گرفته بودند چون آنان بر ضد مسلمانان اعلان جنگ کرده بودند ولی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ترور آن دو نفر و یا دیگران دستور نداده بودند چون پیامبر خدا مخالف ترور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به طاغیان قریش مکه و حتی عقبة بن ابی معیط که پیامبر خدا را مورد اهانت قرار داده بود دستور ترور نداد و او را در مکه نکشت بلکه در جنگ بدر کشته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عقبة ابن ابی معیط در مکه پس از خیانت او به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خارج مکه دریافتم خواهم کشت پس خیانت عقبة بن معیط در حق اسلام و پیامبر خدا استمرار پیدا کرده پس پیامبر خدا او را در معرکه بدر که کشت نه تنها پیامبر خدا به کشتارهای تروری اعتقاد نداشت بلکه پیروان حقیقی او نیز چنین روشی را داشتند فی المثل، مسلم بن عقیل که یکی از تربیت یافتگان این مکتب بود عبدالله بن زیاد را ترور ننمود، او که تنها به منزل هانی بن عروه وارد شده بود</w:t>
      </w:r>
      <w:r>
        <w:rPr>
          <w:rFonts w:eastAsia="IRNazanin" w:cs="IRNazanin"/>
          <w:color w:val="111111"/>
          <w:sz w:val="28"/>
          <w:szCs w:val="28"/>
          <w:rtl w:val="true"/>
          <w:lang w:bidi="fa-IR"/>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در آن خانه خود را پنهان ساخته بود و این قتل ناگهانی، جداً بسیار آسان بود چون عبیدالله بن زیاد به تنهایی در آن منزل بود در عین حال اقدامی به ترور ننمود به عنوان پیروی از امر پیامبر خدا که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زنجیر قتل های تروری است</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bookmarkStart w:id="111" w:name="pg312_4429"/>
    </w:p>
    <w:p>
      <w:pPr>
        <w:pStyle w:val="Heading3"/>
        <w:numPr>
          <w:ilvl w:val="2"/>
          <w:numId w:val="1"/>
        </w:numPr>
        <w:rPr/>
      </w:pPr>
      <w:bookmarkStart w:id="112" w:name="__RefHeading___Toc2675460_211673320"/>
      <w:bookmarkStart w:id="113" w:name="_Toc40"/>
      <w:bookmarkEnd w:id="111"/>
      <w:bookmarkEnd w:id="112"/>
      <w:r>
        <w:rPr>
          <w:rtl w:val="true"/>
        </w:rPr>
        <w:t>بخش ششم</w:t>
      </w:r>
      <w:r>
        <w:rPr>
          <w:rtl w:val="true"/>
        </w:rPr>
        <w:t xml:space="preserve">: </w:t>
      </w:r>
      <w:r>
        <w:rPr>
          <w:rtl w:val="true"/>
        </w:rPr>
        <w:t>آیا یهودیان کافر شده بودند؟</w:t>
      </w:r>
      <w:bookmarkEnd w:id="113"/>
    </w:p>
    <w:p>
      <w:pPr>
        <w:pStyle w:val="BookText"/>
        <w:rPr/>
      </w:pPr>
      <w:r>
        <w:rPr>
          <w:rFonts w:ascii="IRNazanin" w:hAnsi="IRNazanin" w:eastAsia="IRNazanin"/>
          <w:color w:val="111111"/>
          <w:sz w:val="28"/>
          <w:sz w:val="28"/>
          <w:szCs w:val="28"/>
          <w:rtl w:val="true"/>
          <w:lang w:bidi="fa-IR"/>
        </w:rPr>
        <w:t>آنچه فهم آن در این امر مهم می باشد آن است که یهودیان، کفار را بر مسیحیان و مسلمانان برتری می دادند و این امر کفر و انحطاط آنان را به خوبی نشان می دهد</w:t>
      </w:r>
    </w:p>
    <w:p>
      <w:pPr>
        <w:pStyle w:val="BookText"/>
        <w:rPr/>
      </w:pPr>
      <w:r>
        <w:rPr>
          <w:rFonts w:ascii="IRNazanin" w:hAnsi="IRNazanin" w:eastAsia="IRNazanin"/>
          <w:color w:val="111111"/>
          <w:sz w:val="28"/>
          <w:sz w:val="28"/>
          <w:szCs w:val="28"/>
          <w:rtl w:val="true"/>
          <w:lang w:bidi="fa-IR"/>
        </w:rPr>
        <w:t>چون ابوسفیان روزی از کعب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دین ما نسبت به خدا محبوب تر است یا دین محمد و اصحاب او؟ و کدام یک از ما هدایت یافته تر و نزدیک تر به حق هستیم؟ در حالی که ما از ضعیفان دستگیری می کنیم و فقیران را اطعام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هدایت یافته تر از آنان هستید</w:t>
      </w:r>
      <w:r>
        <w:rPr>
          <w:rFonts w:eastAsia="IRNazanin" w:cs="IRNazanin"/>
          <w:color w:val="111111"/>
          <w:sz w:val="28"/>
          <w:szCs w:val="28"/>
          <w:rtl w:val="true"/>
          <w:lang w:bidi="fa-IR"/>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معاویه هم از کعب بن اشرف دفاع نمود و مظلومیت وی را در قتل او مطرح کرد بدین صورت که به صورت مکر و غدر کشته شد</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چیزی که استمرار میل و علاقه او را به کفار و یهود بعد از مسلمانان شدنش نیز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ترور جایز نیست مگر با اذن پیامبر خدا یا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حیله و نقشه با قتل محارب جائز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مسلمه از بیعت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خلافت او سر باز زد</w:t>
      </w:r>
      <w:r>
        <w:rPr>
          <w:rFonts w:eastAsia="IRNazanin" w:cs="IRNazanin"/>
          <w:color w:val="111111"/>
          <w:sz w:val="28"/>
          <w:szCs w:val="28"/>
          <w:rtl w:val="true"/>
          <w:lang w:bidi="fa-IR"/>
        </w:rPr>
        <w:t>(</w:t>
      </w:r>
      <w:r>
        <w:rPr>
          <w:rStyle w:val="FootnoteAnchor"/>
          <w:rtl w:val="true"/>
        </w:rPr>
        <w:footnoteReference w:id="1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علت ممانعت او از بیعت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برادر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خیبر کشته ام</w:t>
      </w:r>
      <w:r>
        <w:rPr>
          <w:rFonts w:eastAsia="IRNazanin" w:cs="IRNazanin"/>
          <w:color w:val="111111"/>
          <w:sz w:val="28"/>
          <w:szCs w:val="28"/>
          <w:rtl w:val="true"/>
          <w:lang w:bidi="fa-IR"/>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مسلمه همان کسی است که شمشیر زبیر را</w:t>
      </w:r>
      <w:r>
        <w:rPr>
          <w:rFonts w:eastAsia="IRNazanin" w:cs="IRNazanin"/>
          <w:color w:val="111111"/>
          <w:sz w:val="28"/>
          <w:szCs w:val="28"/>
          <w:rtl w:val="true"/>
          <w:lang w:bidi="fa-IR"/>
        </w:rPr>
        <w:t>(</w:t>
      </w:r>
      <w:r>
        <w:rPr>
          <w:rStyle w:val="FootnoteAnchor"/>
          <w:rtl w:val="true"/>
        </w:rPr>
        <w:footnoteReference w:id="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حمله به خانه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و او همان کسی است که سعد بن عباده</w:t>
      </w:r>
      <w:r>
        <w:rPr>
          <w:rFonts w:eastAsia="IRNazanin" w:cs="IRNazanin"/>
          <w:color w:val="111111"/>
          <w:sz w:val="28"/>
          <w:szCs w:val="28"/>
          <w:rtl w:val="true"/>
          <w:lang w:bidi="fa-IR"/>
        </w:rPr>
        <w:t>(</w:t>
      </w:r>
      <w:r>
        <w:rPr>
          <w:rStyle w:val="FootnoteAnchor"/>
          <w:rtl w:val="true"/>
        </w:rPr>
        <w:footnoteReference w:id="1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ترور در شام کشت و وظیفه او در ایام حکومت عمر پی گیری اوضاع فرمانداران بود، او بر خورد تندی با عمرو بن عاص و سعد بن ابی وقاص داشته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امر در مورد محمد بن مسلمه آن است وی از یهودیان بنی نضیر بود که اظهار اسلام نموده بود و خود از هم پیمانان قبیله بنی عبد الاشهل بود از این رو گاهی به او محمد بن مسلمه اشهلی نیز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خواسته اند برخی از صفات حمیده و خصائص پسندیده را به او نسبت بدهند چون از معتمدین رجال دولت بود پس نام او را در داستانهای قهرمانان ذکر کرده اند همانند اشتراک او در </w:t>
      </w:r>
    </w:p>
    <w:p>
      <w:pPr>
        <w:pStyle w:val="BookText"/>
        <w:rPr/>
      </w:pPr>
      <w:r>
        <w:rPr>
          <w:rFonts w:ascii="IRNazanin" w:hAnsi="IRNazanin" w:eastAsia="IRNazanin"/>
          <w:color w:val="111111"/>
          <w:sz w:val="28"/>
          <w:sz w:val="28"/>
          <w:szCs w:val="28"/>
          <w:rtl w:val="true"/>
          <w:lang w:bidi="fa-IR"/>
        </w:rPr>
        <w:t>عملیات قتل کعب بن اشرف و قتل مرحب یهودی در حالی که اجماع مورخین بر کشته شدن مرحب به دست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می باشند</w:t>
      </w:r>
      <w:r>
        <w:rPr>
          <w:rFonts w:eastAsia="IRNazanin" w:cs="IRNazanin"/>
          <w:color w:val="111111"/>
          <w:sz w:val="28"/>
          <w:szCs w:val="28"/>
          <w:rtl w:val="true"/>
          <w:lang w:bidi="fa-IR"/>
        </w:rPr>
        <w:t>.(</w:t>
      </w:r>
      <w:r>
        <w:rPr>
          <w:rStyle w:val="FootnoteAnchor"/>
          <w:rtl w:val="true"/>
        </w:rPr>
        <w:footnoteReference w:id="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حقیقت همان است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از آن برداشت و آن اینکه گناه من نسبت به محمد بن مسلمه آن است که من برادرش مرحب یهودی را در روز خیبر کشته ام</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ابن مسلمه از یهودیان کهنه کار و از امتناع ورزیدگان از بیعت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خلافتش می باشد پس از این رو امویان او را تعریف و تمجید نموده اند و چون یهودی سابقه دار می باشد کعب بن اشرف در حق او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برادرم می باشد</w:t>
      </w:r>
      <w:r>
        <w:rPr>
          <w:rFonts w:eastAsia="IRNazanin" w:cs="IRNazanin"/>
          <w:color w:val="111111"/>
          <w:sz w:val="28"/>
          <w:szCs w:val="28"/>
          <w:rtl w:val="true"/>
          <w:lang w:bidi="fa-IR"/>
        </w:rPr>
        <w:t>(</w:t>
      </w:r>
      <w:r>
        <w:rPr>
          <w:rStyle w:val="FootnoteAnchor"/>
          <w:rtl w:val="true"/>
        </w:rPr>
        <w:footnoteReference w:id="1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امر این است که مرحب برادر محمد بن مسلمه از طرف مادرش بود به عنوان پوشه گذاری روی این امر است که امویان ادعا نموده اند که محمد بن مسلمه، مرحب را کشته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مسلمه درایام حیات پیامبر خدا اسم و رسمی نداشت نام او فقط در ایام حکومت عمر به سر زبانها افتاده است جهت اجرای آن عملیات سری که عمر نوعاً بر ضد معارضین سیاسی خود انجام می داد</w:t>
      </w:r>
      <w:r>
        <w:rPr>
          <w:rFonts w:eastAsia="IRNazanin" w:cs="IRNazanin"/>
          <w:color w:val="111111"/>
          <w:sz w:val="28"/>
          <w:szCs w:val="28"/>
          <w:rtl w:val="true"/>
          <w:lang w:bidi="fa-IR"/>
        </w:rPr>
        <w:t>.</w:t>
      </w:r>
      <w:bookmarkStart w:id="114" w:name="pg312_4432"/>
    </w:p>
    <w:p>
      <w:pPr>
        <w:pStyle w:val="Heading3"/>
        <w:numPr>
          <w:ilvl w:val="2"/>
          <w:numId w:val="1"/>
        </w:numPr>
        <w:rPr/>
      </w:pPr>
      <w:bookmarkStart w:id="115" w:name="__RefHeading___Toc2675462_211673320"/>
      <w:bookmarkStart w:id="116" w:name="_Toc41"/>
      <w:bookmarkEnd w:id="114"/>
      <w:bookmarkEnd w:id="115"/>
      <w:r>
        <w:rPr>
          <w:rtl w:val="true"/>
        </w:rPr>
        <w:t>بخش هفتم</w:t>
      </w:r>
      <w:r>
        <w:rPr>
          <w:rtl w:val="true"/>
        </w:rPr>
        <w:t xml:space="preserve">: </w:t>
      </w:r>
      <w:r>
        <w:rPr>
          <w:rtl w:val="true"/>
        </w:rPr>
        <w:t>دلالتها و عبرتها</w:t>
      </w:r>
      <w:bookmarkEnd w:id="116"/>
    </w:p>
    <w:p>
      <w:pPr>
        <w:pStyle w:val="BookText"/>
        <w:rPr/>
      </w:pPr>
      <w:r>
        <w:rPr>
          <w:rFonts w:ascii="IRNazanin" w:hAnsi="IRNazanin" w:eastAsia="IRNazanin"/>
          <w:color w:val="111111"/>
          <w:sz w:val="28"/>
          <w:sz w:val="28"/>
          <w:szCs w:val="28"/>
          <w:rtl w:val="true"/>
          <w:lang w:bidi="fa-IR"/>
        </w:rPr>
        <w:t>یهود و عرب در ایام جاهلیت دست به ترور و قتل جهت رسیدن به اغراض خود می نمودند این عادت زشت بین صفوف مشرکین نیز انتشار یافت و بخشی از فرهنگ عمومی آنان گردید پس طالب بن ابی طالب قربانی غدر و مکر گردید پس از آنکه از حضور در معرکه بدر امتناع ورزیده بود و خداوند متعال پیامبر خود را بارها از ترور شدن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اسلام در سرزمین عربستان انتشار یافت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ترور و قتل ناگهانی جلوگیری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زنجیر ترور و قتل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نه به قتل مسلمانان و نه هم پیمانان از اهل کتاب چنین اجازه ای را نداده است مگر کسانی که تظاهر به جنگ نموده باشند همانند کعب بن اشرف، پیامبر خدا خود عامل ترین افراد به نصوص شرعی از دیگر مسلمانان بود و اگر نبود که کعب با چهل سواره سراغ قریش رفته بودند و هجو رسول خدا را بر زبان داشتند و بر ضد اسلام و مسلمین اعلام جنگ نموده بودند و با قریشیان در کشتن پیامبر خدا هم پیمان شده بود هر آینه به مسلمانان اجازه قتل او را نمی داد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اجازه نمی دهد که رقیب سیاسی و یا هم پیمانان مذهبی از اهل کتاب و دیگران ترور گردند مگر کسانی که تظاهر به جنگ بر ضد خدا و پیامبر می نمایند فرعونهای سیاست از روی مکر و حیله در قتل دشمنان خود از این روش استفاده کرده اند ملحدان، دشمنان مؤمن و ایمانی خود را به این ترتیب به قتل رسانده اند در حالی که محارب خداو رسول خدا نبوده اند</w:t>
      </w:r>
      <w:r>
        <w:rPr>
          <w:rFonts w:eastAsia="IRNazanin" w:cs="IRNazanin"/>
          <w:color w:val="111111"/>
          <w:sz w:val="28"/>
          <w:szCs w:val="28"/>
          <w:rtl w:val="true"/>
          <w:lang w:bidi="fa-IR"/>
        </w:rPr>
        <w:t>.</w:t>
      </w:r>
      <w:bookmarkStart w:id="117" w:name="pg312_4434"/>
    </w:p>
    <w:p>
      <w:pPr>
        <w:pStyle w:val="Heading2"/>
        <w:numPr>
          <w:ilvl w:val="1"/>
          <w:numId w:val="1"/>
        </w:numPr>
        <w:rPr/>
      </w:pPr>
      <w:bookmarkStart w:id="118" w:name="__RefHeading___Toc2675464_211673320"/>
      <w:bookmarkStart w:id="119" w:name="_Toc42"/>
      <w:bookmarkEnd w:id="117"/>
      <w:bookmarkEnd w:id="118"/>
      <w:r>
        <w:rPr>
          <w:rtl w:val="true"/>
        </w:rPr>
        <w:t>باب ششم</w:t>
      </w:r>
      <w:r>
        <w:rPr>
          <w:rtl w:val="true"/>
        </w:rPr>
        <w:t xml:space="preserve">: </w:t>
      </w:r>
      <w:r>
        <w:rPr>
          <w:rtl w:val="true"/>
        </w:rPr>
        <w:t>تلاش یهود بنی النضیر در قتل رسول خدا</w:t>
      </w:r>
      <w:r>
        <w:rPr>
          <w:rtl w:val="true"/>
        </w:rPr>
        <w:t>(</w:t>
      </w:r>
      <w:r>
        <w:rPr>
          <w:rtl w:val="true"/>
        </w:rPr>
        <w:t>صلی الله علیه وآله</w:t>
      </w:r>
      <w:r>
        <w:rPr>
          <w:rtl w:val="true"/>
        </w:rPr>
        <w:t>)</w:t>
      </w:r>
      <w:bookmarkEnd w:id="119"/>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0" w:name="__RefHeading___Toc2675466_211673320"/>
      <w:bookmarkStart w:id="121" w:name="_Toc43"/>
      <w:bookmarkEnd w:id="120"/>
      <w:r>
        <w:rPr>
          <w:rtl w:val="true"/>
        </w:rPr>
        <w:t>اشاره</w:t>
      </w:r>
      <w:bookmarkStart w:id="122" w:name="pg312_4436"/>
      <w:bookmarkEnd w:id="121"/>
    </w:p>
    <w:p>
      <w:pPr>
        <w:pStyle w:val="Heading3"/>
        <w:numPr>
          <w:ilvl w:val="2"/>
          <w:numId w:val="1"/>
        </w:numPr>
        <w:rPr/>
      </w:pPr>
      <w:bookmarkStart w:id="123" w:name="__RefHeading___Toc2675468_211673320"/>
      <w:bookmarkStart w:id="124" w:name="_Toc44"/>
      <w:bookmarkEnd w:id="122"/>
      <w:bookmarkEnd w:id="123"/>
      <w:r>
        <w:rPr>
          <w:rtl w:val="true"/>
        </w:rPr>
        <w:t>بخش اوّل</w:t>
      </w:r>
      <w:r>
        <w:rPr>
          <w:rtl w:val="true"/>
        </w:rPr>
        <w:t xml:space="preserve">: </w:t>
      </w:r>
      <w:r>
        <w:rPr>
          <w:rtl w:val="true"/>
        </w:rPr>
        <w:t>مکر دوم یهودیان</w:t>
      </w:r>
      <w:bookmarkEnd w:id="124"/>
    </w:p>
    <w:p>
      <w:pPr>
        <w:pStyle w:val="BookText"/>
        <w:rPr/>
      </w:pPr>
      <w:r>
        <w:rPr>
          <w:rFonts w:ascii="IRNazanin" w:hAnsi="IRNazanin" w:eastAsia="IRNazanin"/>
          <w:color w:val="111111"/>
          <w:sz w:val="28"/>
          <w:sz w:val="28"/>
          <w:szCs w:val="28"/>
          <w:rtl w:val="true"/>
          <w:lang w:bidi="fa-IR"/>
        </w:rPr>
        <w:t>بنی النضیر از یهودیان شام هستند از این رو بر دیگر یهودیان مدینه سیادت و آقائی داشتند و قول صحیح هم همین است و گفته شده است آنان از قبیله جذام عرب هستند سپس یهودی شده اند</w:t>
      </w:r>
      <w:r>
        <w:rPr>
          <w:rFonts w:eastAsia="IRNazanin" w:cs="IRNazanin"/>
          <w:color w:val="111111"/>
          <w:sz w:val="28"/>
          <w:szCs w:val="28"/>
          <w:rtl w:val="true"/>
          <w:lang w:bidi="fa-IR"/>
        </w:rPr>
        <w:t>(</w:t>
      </w: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نضیر کوهی است در دو مایلی شهر مدینه</w:t>
      </w:r>
      <w:r>
        <w:rPr>
          <w:rFonts w:eastAsia="IRNazanin" w:cs="IRNazanin"/>
          <w:color w:val="111111"/>
          <w:sz w:val="28"/>
          <w:szCs w:val="28"/>
          <w:rtl w:val="true"/>
          <w:lang w:bidi="fa-IR"/>
        </w:rPr>
        <w:t>(</w:t>
      </w:r>
      <w:r>
        <w:rPr>
          <w:rStyle w:val="FootnoteAnchor"/>
          <w:rtl w:val="true"/>
        </w:rPr>
        <w:footnoteReference w:id="1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بنی نضیر از افرادی بودند که با پیامبر خدا عهد بسته بودند که با او به جنگ نپردازند و همراه او هم جنگ نکنند</w:t>
      </w:r>
      <w:r>
        <w:rPr>
          <w:rFonts w:eastAsia="IRNazanin" w:cs="IRNazanin"/>
          <w:color w:val="111111"/>
          <w:sz w:val="28"/>
          <w:szCs w:val="28"/>
          <w:rtl w:val="true"/>
          <w:lang w:bidi="fa-IR"/>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اسحاق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بنی نضیر در سال چهارم هجرت رخ داده است و صحیح هم پیش ما همان تاریخ می باشد عداوت و دشمنی بین 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بنی النضیر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مسلمانان پس از توطئه کعب بن اشرف بر ضد مسلمانان و شروع هم پیمانی آنان با مشرکین بر ضد مسلمین آغاز گردید و بر مسلمانان لازم شد که آنان را از مدینه دور سازند و هنگامی که مسلمانان کعب بن اشرف را کشتند عداوت بین آنان شدت گرفت پس یهودیان به این فکر افتادند که پیامبر خدا را بکشند در این مورد دو نوع روایت 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می گوید که می خواستند با پرتاب سنگ از پشت بام او را بکشند و دیگری قائل به آن می باشد که با خنجر قصد قتل او را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به سوی بنی النضیر رفته بود که در مورد دیه دو نفر از بنی عامر که آن ها را عمر و بن امیه کشته بود استعانت بطلبد به خاطر عهد و پیمانی که به آن دو نفر اعطاء نموده بود چون بین بنی النضیر و بنی عامر عهد و پیمانی وجود داشت هنگام وصول پیامبر خدا به بنی النضیر یهود کوشیدند او را ترور کنند یهودیان نقشه چیدند که به هنگام دیدار آن بزرگوار سنگی را به طرف او پرتاب کنند پس خداوند متعال او را از این نقشه و توطئه آگاه ساخت پیش از آنکه اقدامی صورت گرفته باشد در صورتی که زهری گفته است حادثه در سال دوم هجرت رخ داد یعنی شش ماه پس از غزوه بدر به نقل از عروة بن زبیر و نووی هم آن را تأیید کرده است و سهیلی در الروض الانف و عسقلانی و ذهبی هم آن را تأیید کرده اند</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یهودیان در پاسخ درخواست دیه را از طرف پیامبر خدا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ما کمک می کنیم هر طوری که شما خواستید برخی از آنان با برخی دیگر خلوت نمودند و به همدیگر گفتند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هرگز این مرد را در چنین حالی پیدا نمی کنیم و پیامبر خدا تکیه بر دیوار خانه های آنان نشسته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به این امر اقدام نماید و بالای این خانه برود و صخره ای بر سر او بکوبد تا او را بکشد و ما را راحت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و بن جحاش بن کعب پاسخ مثبت داد و گفت من به این کار حاضرم پس او با جمعی از یاران به بالای خانه رفتند تا سنگی بر سر حضرت بکوبند ولی سلام بن مشکم گفت این کار را نکنید به خدا قسم او به آنچه شما تصمیم گرفته اید خبر داده می شود</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در آن حال جبرئیل فرود آمد و از تصمیم آن قوم خبر داد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اصحاب خود گفت تأخیر نکنید پس بیرون شد و به سوی مدینه برگشت و گفته شد است آنان سنگ را افکندند ولی در بین راه جبرئیل آن را گرفت</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پیامبر خدا تأخیر کرد جمعی از اصحاب به جستجوی او پرداختند پس مردی را دیدند که از مدینه می آید از او سؤال کردند او پاسخ داد وی را در داخل مدینه دیدم پس اصحاب رسول خدا به سوی او آمدند پس توطئه ای را که یهودیان می خواستند انجام دهند به اصحاب و یاران خود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دیگر</w:t>
      </w:r>
    </w:p>
    <w:p>
      <w:pPr>
        <w:pStyle w:val="BookText"/>
        <w:rPr/>
      </w:pPr>
      <w:r>
        <w:rPr>
          <w:rFonts w:ascii="IRNazanin" w:hAnsi="IRNazanin" w:eastAsia="IRNazanin"/>
          <w:color w:val="111111"/>
          <w:sz w:val="28"/>
          <w:sz w:val="28"/>
          <w:szCs w:val="28"/>
          <w:rtl w:val="true"/>
          <w:lang w:bidi="fa-IR"/>
        </w:rPr>
        <w:t>خبر دیگر آن است که یهودیان بنی نضیر می خواستند که به پیامبر خدا مکر و فریبی را به کار ببندند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ما بیا با سه تن از اصحاب و یاران خود تا سه نفر از علماء و دانشمندان ما با شما ملاقات کنند اگر آنان به شما ایمان آوردند ما هم به شما ایمان می آوریم و یهودیان با خود خنجر حمل می نمودند پس زنی از بنی نضیر به برادر و دوستی از مسلمانان جریان را خبر داد که یهودیان چنین تصمیمی را دارند</w:t>
      </w:r>
      <w:r>
        <w:rPr>
          <w:rFonts w:eastAsia="IRNazanin" w:cs="IRNazanin"/>
          <w:color w:val="111111"/>
          <w:sz w:val="28"/>
          <w:szCs w:val="28"/>
          <w:rtl w:val="true"/>
          <w:lang w:bidi="fa-IR"/>
        </w:rPr>
        <w:t>(</w:t>
      </w:r>
      <w:r>
        <w:rPr>
          <w:rStyle w:val="FootnoteAnchor"/>
          <w:rtl w:val="true"/>
        </w:rPr>
        <w:footnoteReference w:id="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قریش به یهود سپرده است که با پیامبر خدا بجنگند و این انگیزه باعث شد که غزوه بنی النضیر رخ دهد و پیامبر خدا به سوی آنان حرکت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این توطئه چینی را نوعی نقض عهد و پیمانی دانستند که بین آنان منعقد شده بود و خداوند متعال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واوفوابعهد الله اذا عاهدتم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عهد خودتان وقتی عهد بستید وفا نمائید</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والموفون بعهد هم اذا عاهدوا</w:t>
      </w:r>
      <w:r>
        <w:rPr>
          <w:rFonts w:eastAsia="IRNazanin" w:cs="IRNazanin"/>
          <w:color w:val="111111"/>
          <w:sz w:val="28"/>
          <w:szCs w:val="28"/>
          <w:rtl w:val="true"/>
          <w:lang w:bidi="fa-IR"/>
        </w:rPr>
        <w:t>»(</w:t>
      </w:r>
      <w:r>
        <w:rPr>
          <w:rStyle w:val="FootnoteAnchor"/>
          <w:rtl w:val="true"/>
        </w:rPr>
        <w:footnoteReference w:id="14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به عهد و پیمان خود عمل می کنند وقتی عهد و پیمان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ندارد کسی که عهد و پیمان ندارد</w:t>
      </w:r>
      <w:r>
        <w:rPr>
          <w:rFonts w:eastAsia="IRNazanin" w:cs="IRNazanin"/>
          <w:color w:val="111111"/>
          <w:sz w:val="28"/>
          <w:szCs w:val="28"/>
          <w:rtl w:val="true"/>
          <w:lang w:bidi="fa-IR"/>
        </w:rPr>
        <w:t>(</w:t>
      </w:r>
      <w:r>
        <w:rPr>
          <w:rStyle w:val="FootnoteAnchor"/>
          <w:rtl w:val="true"/>
        </w:rPr>
        <w:footnoteReference w:id="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مالک اشتر فرمودند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مال احدی از مردم دست نزن خواه نمازگزار باشد یا اهل ذمّه و پیمان</w:t>
      </w:r>
      <w:r>
        <w:rPr>
          <w:rFonts w:eastAsia="IRNazanin" w:cs="IRNazanin"/>
          <w:color w:val="111111"/>
          <w:sz w:val="28"/>
          <w:szCs w:val="28"/>
          <w:rtl w:val="true"/>
          <w:lang w:bidi="fa-IR"/>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 xml:space="preserve">)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5" w:name="pg312_4443"/>
      <w:bookmarkStart w:id="126" w:name="pg312_4443"/>
      <w:bookmarkEnd w:id="126"/>
    </w:p>
    <w:p>
      <w:pPr>
        <w:pStyle w:val="Heading3"/>
        <w:numPr>
          <w:ilvl w:val="2"/>
          <w:numId w:val="1"/>
        </w:numPr>
        <w:rPr/>
      </w:pPr>
      <w:bookmarkStart w:id="127" w:name="pg312_4443"/>
      <w:bookmarkStart w:id="128" w:name="__RefHeading___Toc2675470_211673320"/>
      <w:bookmarkStart w:id="129" w:name="_Toc45"/>
      <w:bookmarkEnd w:id="127"/>
      <w:bookmarkEnd w:id="128"/>
      <w:r>
        <w:rPr>
          <w:rtl w:val="true"/>
        </w:rPr>
        <w:t>بخش دوم</w:t>
      </w:r>
      <w:r>
        <w:rPr>
          <w:rtl w:val="true"/>
        </w:rPr>
        <w:t xml:space="preserve">: </w:t>
      </w:r>
      <w:r>
        <w:rPr>
          <w:rtl w:val="true"/>
        </w:rPr>
        <w:t>محاصره یهود</w:t>
      </w:r>
      <w:bookmarkEnd w:id="129"/>
    </w:p>
    <w:p>
      <w:pPr>
        <w:pStyle w:val="BookText"/>
        <w:rPr/>
      </w:pPr>
      <w:r>
        <w:rPr>
          <w:rFonts w:ascii="IRNazanin" w:hAnsi="IRNazanin" w:eastAsia="IRNazanin"/>
          <w:color w:val="111111"/>
          <w:sz w:val="28"/>
          <w:sz w:val="28"/>
          <w:szCs w:val="28"/>
          <w:rtl w:val="true"/>
          <w:lang w:bidi="fa-IR"/>
        </w:rPr>
        <w:t xml:space="preserve">وقتی نقض آشکار پیمان صلح از طرف یهود روشن گردید پیامبر خدا آنان را از مدینه کوچ داد ولی اهل نفاق و دوروئی، آنان را تثبیت می نمودند پس نفوس آنان تقویت شد و حیّی ابن اخطب خود را بزرگ شمرد و عهد و پیمان خود را شکست و آماده جنگ شدند پس پیامبر خدا دستور جنگ با آنان را صادر نمود و مسلمانان به سوی آنان حمله ور شدند تا به آنان فرود آمدند پس آنان در قلعه ها تحصن اختیار کردند و مسلمانان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آنان را در محاصره نگه داشتند</w:t>
      </w:r>
      <w:r>
        <w:rPr>
          <w:rFonts w:eastAsia="IRNazanin" w:cs="IRNazanin"/>
          <w:color w:val="111111"/>
          <w:sz w:val="28"/>
          <w:szCs w:val="28"/>
          <w:rtl w:val="true"/>
          <w:lang w:bidi="fa-IR"/>
        </w:rPr>
        <w:t>(</w:t>
      </w:r>
      <w:r>
        <w:rPr>
          <w:rStyle w:val="FootnoteAnchor"/>
          <w:rtl w:val="true"/>
        </w:rPr>
        <w:footnoteReference w:id="1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نفوس یهودیان رعب و وحشت وارد شد و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قذف فی قلوبهم الرعب</w:t>
      </w:r>
      <w:r>
        <w:rPr>
          <w:rFonts w:eastAsia="IRNazanin" w:cs="IRNazanin"/>
          <w:color w:val="111111"/>
          <w:sz w:val="28"/>
          <w:szCs w:val="28"/>
          <w:rtl w:val="true"/>
          <w:lang w:bidi="fa-IR"/>
        </w:rPr>
        <w:t>»(</w:t>
      </w:r>
      <w:r>
        <w:rPr>
          <w:rStyle w:val="FootnoteAnchor"/>
          <w:rtl w:val="true"/>
        </w:rPr>
        <w:footnoteReference w:id="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دلهای آنان رعب را افکند در آن روز پرچم در دست با کفایت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در اثنای محاصره یک نفر یهودی به سوی چادر پیامبر خدا تیری انداخت پس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تعقیب نمود و کشت و در سوره حشر از این واقعه چنین خبری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ماقطعتم من لینة او ترکتموها قائمة علی اصولوها فباذن الله و لیخزی الله الفاسقین</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لینه، نخل و درخت خرما است مادام که پیر و لاغر نباشد اگر از نوع الوان بوده باشد پس نوع پست آن است پس سبقت نمائید عجوه و برینه را و اگر از کرام نخل باشد پس می بایست غیظ یهودیان شدیدتر باشد</w:t>
      </w:r>
      <w:r>
        <w:rPr>
          <w:rFonts w:eastAsia="IRNazanin" w:cs="IRNazanin"/>
          <w:color w:val="111111"/>
          <w:sz w:val="28"/>
          <w:szCs w:val="28"/>
          <w:rtl w:val="true"/>
          <w:lang w:bidi="fa-IR"/>
        </w:rPr>
        <w:t>.(</w:t>
      </w:r>
      <w:r>
        <w:rPr>
          <w:rStyle w:val="FootnoteAnchor"/>
          <w:rtl w:val="true"/>
        </w:rPr>
        <w:footnoteReference w:id="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نخلستان یهود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پس مسلمانان برخی از درختان آنان را جهت تسهیل در عبور و مرور سپاهیان بریدند قتاده و ضحاک گفته اند آنان شش عدد از درختان خرمای آنان را بریدند و سوزاندند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محمد بن اسحاق می نویسد آنان یک درخت خرما را بریدند و یکی دیگر را سوزاندند</w:t>
      </w:r>
      <w:r>
        <w:rPr>
          <w:rFonts w:eastAsia="IRNazanin" w:cs="IRNazanin"/>
          <w:color w:val="111111"/>
          <w:sz w:val="28"/>
          <w:szCs w:val="28"/>
          <w:rtl w:val="true"/>
          <w:lang w:bidi="fa-IR"/>
        </w:rPr>
        <w:t>(</w:t>
      </w:r>
      <w:r>
        <w:rPr>
          <w:rStyle w:val="FootnoteAnchor"/>
          <w:rtl w:val="true"/>
        </w:rPr>
        <w:footnoteReference w:id="1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جهت تسهیل در قتال و کارزار توسعه ای در مرور ایجاد نمایند</w:t>
      </w:r>
      <w:r>
        <w:rPr>
          <w:rFonts w:eastAsia="IRNazanin" w:cs="IRNazanin"/>
          <w:color w:val="111111"/>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امر بر یهودیان سخت آمد و به عنوان اعتراض به پیامبر اکرم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آن نیستی که گمان داری پیامبر هستی و خواهان اصلاح در بین مردم می باشی آیا اصلاح است که درختان خرما را می برید و اشجار را می سوزانید پس آیه شریفه نازل شد که نهی از قطع درختان را تصدیق و بریدن آن را گناه می شمرد پس پیامبر خدا خبر داد که قطع درخت و ترک آن با اذن خدا بود و خداوند متعال جواب داد که قطع درختان از آن رو صورت گرفته است که فاسقانرا خوار و ذلیل سازند</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 xml:space="preserve">)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 بن عباده هنگامی که مسلمانان یهودیان را در محاصره داشتند خرما را به مسلمانان می رساند</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bookmarkStart w:id="130" w:name="pg312_4447"/>
    </w:p>
    <w:p>
      <w:pPr>
        <w:pStyle w:val="Heading3"/>
        <w:numPr>
          <w:ilvl w:val="2"/>
          <w:numId w:val="1"/>
        </w:numPr>
        <w:rPr/>
      </w:pPr>
      <w:bookmarkStart w:id="131" w:name="__RefHeading___Toc2675472_211673320"/>
      <w:bookmarkStart w:id="132" w:name="_Toc46"/>
      <w:bookmarkEnd w:id="130"/>
      <w:bookmarkEnd w:id="131"/>
      <w:r>
        <w:rPr>
          <w:rtl w:val="true"/>
        </w:rPr>
        <w:t>بخش سوم</w:t>
      </w:r>
      <w:r>
        <w:rPr>
          <w:rtl w:val="true"/>
        </w:rPr>
        <w:t xml:space="preserve">: </w:t>
      </w:r>
      <w:r>
        <w:rPr>
          <w:rtl w:val="true"/>
        </w:rPr>
        <w:t>بیرون راندن یهودیان</w:t>
      </w:r>
      <w:bookmarkEnd w:id="132"/>
    </w:p>
    <w:p>
      <w:pPr>
        <w:pStyle w:val="BookText"/>
        <w:rPr/>
      </w:pPr>
      <w:r>
        <w:rPr>
          <w:rFonts w:ascii="IRNazanin" w:hAnsi="IRNazanin" w:eastAsia="IRNazanin"/>
          <w:color w:val="111111"/>
          <w:sz w:val="28"/>
          <w:sz w:val="28"/>
          <w:szCs w:val="28"/>
          <w:rtl w:val="true"/>
          <w:lang w:bidi="fa-IR"/>
        </w:rPr>
        <w:t>پیامبر خدا یهودیان را در محاصره داشت تا اینکه صبر و حوصله شان به حد نهایی رسید تا اینکه هر امتیازی را که مسلمانان می خواستند، آنان حاضر به انجام آن شدند پس پیامبر خدا با آنان مصالحه نمود که خونهای آنان را حفظ کند ولی آنان رااز مدینه و از سرزمین مسلمانان و اوطان آنان خارج سازد و آنان را به خیبر، فدک و أذرعات شام بیرون کند</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بعید می دانم که آنان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أذرعات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کرده باشند</w:t>
      </w:r>
    </w:p>
    <w:p>
      <w:pPr>
        <w:pStyle w:val="BookText"/>
        <w:rPr/>
      </w:pPr>
      <w:r>
        <w:rPr>
          <w:rFonts w:ascii="IRNazanin" w:hAnsi="IRNazanin" w:eastAsia="IRNazanin"/>
          <w:color w:val="111111"/>
          <w:sz w:val="28"/>
          <w:sz w:val="28"/>
          <w:szCs w:val="28"/>
          <w:rtl w:val="true"/>
          <w:lang w:bidi="fa-IR"/>
        </w:rPr>
        <w:t>چون أذرعات تحت حاکمیت رومی ها بود و آنان مسیحی، و معارض با حضور یهود در آن سرزمین بودند،</w:t>
      </w:r>
      <w:r>
        <w:rPr>
          <w:rFonts w:eastAsia="IRNazanin" w:cs="IRNazanin"/>
          <w:color w:val="111111"/>
          <w:sz w:val="28"/>
          <w:szCs w:val="28"/>
          <w:rtl w:val="true"/>
          <w:lang w:bidi="fa-IR"/>
        </w:rPr>
        <w:t>(</w:t>
      </w:r>
      <w:r>
        <w:rPr>
          <w:rStyle w:val="FootnoteAnchor"/>
          <w:rtl w:val="true"/>
        </w:rPr>
        <w:footnoteReference w:id="1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آغاز هجرت یهود به شام در عهد حکومت عمر رخ داد پس از آنکه کعب الأحبار اسلام آورد و از عمر چنین درخواستی را نمود</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یهودیان به این توافق رسیدند که یهودیان حق دارند هر آن مقداری را که شتر حمل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یکبار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آنکه طلا، نقره و سلاح را برده باشند با خودشان حمل نمایند و بیرون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یهودیان بنی نضیر دو نفر اسلام آوردند و آنان، یامین بن عمیر و ابو سعد بن وهب بودند که اموال آنان حفظ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بنی نضیر اموال فراوان و سلاح انبوهی داشتند که عبارت بود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نیزه و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بن ابی الحقیق و کنانة بن ربیع بن ابی الحقیق و حی بن اخطب و دیگران به خیبر رهسپار شدند و چون آنان بزرگان بنی النضیر بودند در خیبر هم جنبه سیادت و بزرگی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خیبر از آنان استقبال به عمل آوردند و همراه زنان و کودکان بیرون آمدند و جوانان پشت سر آنان دف می کوبیدند</w:t>
      </w:r>
      <w:r>
        <w:rPr>
          <w:rFonts w:eastAsia="IRNazanin" w:cs="IRNazanin"/>
          <w:color w:val="111111"/>
          <w:sz w:val="28"/>
          <w:szCs w:val="28"/>
          <w:rtl w:val="true"/>
          <w:lang w:bidi="fa-IR"/>
        </w:rPr>
        <w:t>(</w:t>
      </w:r>
      <w:r>
        <w:rPr>
          <w:rStyle w:val="FootnoteAnchor"/>
          <w:rtl w:val="true"/>
        </w:rPr>
        <w:footnoteReference w:id="1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روی ششصد نفر از شتران، اموال خود را حمل می کردند و برخی از انصار که به خاطر مادرانشان یهودیت را پذیرفته بودند بواسطه اینکه مادران، آن را نذر کرده بودند اگر زنده بمانند هنگامی که بر بنی نضیر غلبه کردند پدران اینان گفتند ما فرزندان خود را ترک نمی کنیم و آیه شریفه نازل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اکراه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اجبار و اکراهی وجود ندارد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مزرعه ها و نخلستانها برای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ماند پس آنها را بین مهاجرین نخستین تقسیم نمود و به سهل بن حنیف و ابودجانه، حارث بن صمه از انصار نیز به علت شدت فقرشان </w:t>
      </w:r>
    </w:p>
    <w:p>
      <w:pPr>
        <w:pStyle w:val="BookText"/>
        <w:rPr/>
      </w:pPr>
      <w:r>
        <w:rPr>
          <w:rFonts w:ascii="IRNazanin" w:hAnsi="IRNazanin" w:eastAsia="IRNazanin"/>
          <w:color w:val="111111"/>
          <w:sz w:val="28"/>
          <w:sz w:val="28"/>
          <w:szCs w:val="28"/>
          <w:rtl w:val="true"/>
          <w:lang w:bidi="fa-IR"/>
        </w:rPr>
        <w:t>سهمی دادند و این اموال که بدون حمله و بدون خیل و رکاب به دست آمده بود از آن رسول خدا بود ولی آن بزرگوار به مسلمانان عطا و بخشش نمود و ظاهر امر این است که مسلمانان مقاتله نکردند و اگر مقاتله داشتند اموال یهودیان به صورت غنائم مربوط به تمام مسلمانان می گشت و پیامبر خدا به اهل و خاندان خود از آن اموال خرج یک ساله را انفاق می نمود</w:t>
      </w:r>
      <w:r>
        <w:rPr>
          <w:rFonts w:eastAsia="IRNazanin" w:cs="IRNazanin"/>
          <w:color w:val="111111"/>
          <w:sz w:val="28"/>
          <w:szCs w:val="28"/>
          <w:rtl w:val="true"/>
          <w:lang w:bidi="fa-IR"/>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کلبی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خدا تمام اموال بنی النضیر را تقسیم نمود جز هفت خانه را که آنها را نگه داشت و تقسیم ننمود</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رسول خدا اراضی بنی نضیر را بین مهاجرین تقسیم نمودند به آنان دستور دادند اراضی انصار را که هنگام مهاجرت در اختیار آنان قرار داده بودند به خودشان باز گردانند</w:t>
      </w:r>
      <w:r>
        <w:rPr>
          <w:rFonts w:eastAsia="IRNazanin" w:cs="IRNazanin"/>
          <w:color w:val="111111"/>
          <w:sz w:val="28"/>
          <w:szCs w:val="28"/>
          <w:rtl w:val="true"/>
          <w:lang w:bidi="fa-IR"/>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منافقان بر کوچیدن بنی النضیر شدیداً محزون و متأثر شدند</w:t>
      </w:r>
      <w:r>
        <w:rPr>
          <w:rFonts w:eastAsia="IRNazanin" w:cs="IRNazanin"/>
          <w:color w:val="111111"/>
          <w:sz w:val="28"/>
          <w:szCs w:val="28"/>
          <w:rtl w:val="true"/>
          <w:lang w:bidi="fa-IR"/>
        </w:rPr>
        <w:t>(</w:t>
      </w:r>
      <w:r>
        <w:rPr>
          <w:rStyle w:val="FootnoteAnchor"/>
          <w:rtl w:val="true"/>
        </w:rPr>
        <w:footnoteReference w:id="1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حسان بن ثابت به آنان لاحق گردید و کرم و شرابخوری آنان را مدح و توصیف نمود</w:t>
      </w:r>
      <w:r>
        <w:rPr>
          <w:rFonts w:eastAsia="IRNazanin" w:cs="IRNazanin"/>
          <w:color w:val="111111"/>
          <w:sz w:val="28"/>
          <w:szCs w:val="28"/>
          <w:rtl w:val="true"/>
          <w:lang w:bidi="fa-IR"/>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قابل ملاحظه و دقت می باشد این است که خداوند متعال عقل و شعور یهودیان را از آنها سلب نموده بود پس به صورت احمقان در آمده بودند به علت فاصله گیری که از حق داشتند پس دنیای آنان نیز تباه گردید پس از آنکه آنان با دست خود آخرت خویش را تباه و ضایع ساخته بودند سلام بن مشکم نظر آنان را به این امر توجه داده بود که از رسول خدا پیروی و تبعیت نمایند ولی آنان پند و اندرز او را رها ساختند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بنونضیر دارای هزار مرد از نسل های رومی بودند و آنان سادات و بزرگان یهودیان منطقه بودند و یک فرد نضیری هنگامی که یک یهودی قریظی را می کشت نصف دیه را می پرداخت در صورتی که اگر قریظی یک فرد نضیری را می کشت مجبور بود تمام دیه یا دیه کامله را بپردازد</w:t>
      </w:r>
      <w:r>
        <w:rPr>
          <w:rFonts w:eastAsia="IRNazanin" w:cs="IRNazanin"/>
          <w:color w:val="111111"/>
          <w:sz w:val="28"/>
          <w:szCs w:val="28"/>
          <w:rtl w:val="true"/>
          <w:lang w:bidi="fa-IR"/>
        </w:rPr>
        <w:t>(</w:t>
      </w:r>
      <w:r>
        <w:rPr>
          <w:rStyle w:val="FootnoteAnchor"/>
          <w:rtl w:val="true"/>
        </w:rPr>
        <w:footnoteReference w:id="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حشر که در حق یهود بنی النضیر نازل شده است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أَخْرَجَ الَّذِینَ کَفَرُوا مِنْ أَهْلِ الْکِتابِ مِنْ دِیارِهِمْ لِأَوَّلِ الْحَشْرِ ما ظَنَنْتُمْ أَنْ یَخْرُجُوا وَ ظَنُّوا أَنَّهُمْ مانِعَتُهُمْ حُصُونُهُمْ مِنَ اللّهِ فَأَتاهُمُ اللّهُ مِنْ حَیْثُ لَمْ یَحْتَسِبُوا وَ قَذَفَ فِی قُلُوبِهِمُ الرُّعْبَ یُخْرِبُونَ بُیُوتَهُمْ بِأَیْدِیهِمْ وَ أَیْدِی الْمُؤْمِنِینَ فَاعْتَبِرُوا یا أُولِی الْأَبْصارِ</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کافران از اهل کتاب را بیرون برد شما گمان نمی برید که خارج گردند و آنان گمان بردند که دربها و قلعه ها شان مانع از خدا هستند پس خداوند متعال از جائی به آنان وارد شد که گمان نمی بردند و در دلهای آنان رعب افکند آنان خانه های خود را با دستان خود خراب می کردند و با دستان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صاحبان بصیرت عبرت بگیرید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خیانت و حیله یهود نسبت به مسلمانان از آن امور مشهور و معروف می باشد آنچنان که آنان خیانت ورزی را در جریان اسپانیا نشان دادند عاملی که باعث شد از آنجا طرد شوند پس دولت عثمانی به آنان پناه داد و در شهر سالونیک اسکان داد پس به مسلمانان نیز غدر و حیله به کار بردند هنگامی که کمال آتاتورک به جنگ اسلام برخاست و کوشید اسلام را در بلاد ترکیه ریشه کن سازد</w:t>
      </w:r>
      <w:r>
        <w:rPr>
          <w:rFonts w:eastAsia="IRNazanin" w:cs="IRNazanin"/>
          <w:color w:val="111111"/>
          <w:sz w:val="28"/>
          <w:szCs w:val="28"/>
          <w:rtl w:val="true"/>
          <w:lang w:bidi="fa-IR"/>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bookmarkStart w:id="133" w:name="pg312_4453"/>
    </w:p>
    <w:p>
      <w:pPr>
        <w:pStyle w:val="Heading3"/>
        <w:numPr>
          <w:ilvl w:val="2"/>
          <w:numId w:val="1"/>
        </w:numPr>
        <w:rPr/>
      </w:pPr>
      <w:bookmarkStart w:id="134" w:name="__RefHeading___Toc2675474_211673320"/>
      <w:bookmarkStart w:id="135" w:name="_Toc47"/>
      <w:bookmarkEnd w:id="133"/>
      <w:bookmarkEnd w:id="134"/>
      <w:r>
        <w:rPr>
          <w:rtl w:val="true"/>
        </w:rPr>
        <w:t>بخش چهارم</w:t>
      </w:r>
      <w:r>
        <w:rPr>
          <w:rtl w:val="true"/>
        </w:rPr>
        <w:t xml:space="preserve">: </w:t>
      </w:r>
      <w:r>
        <w:rPr>
          <w:rtl w:val="true"/>
        </w:rPr>
        <w:t>دلالتها و عبرتها</w:t>
      </w:r>
      <w:bookmarkEnd w:id="135"/>
    </w:p>
    <w:p>
      <w:pPr>
        <w:pStyle w:val="BookText"/>
        <w:rPr/>
      </w:pPr>
      <w:r>
        <w:rPr>
          <w:rFonts w:ascii="IRNazanin" w:hAnsi="IRNazanin" w:eastAsia="IRNazanin"/>
          <w:color w:val="111111"/>
          <w:sz w:val="28"/>
          <w:sz w:val="28"/>
          <w:szCs w:val="28"/>
          <w:rtl w:val="true"/>
          <w:lang w:bidi="fa-IR"/>
        </w:rPr>
        <w:t>از جنبه تربیتی، غدر و حیله یهود استمرار پیدا نمود و وفا و اخلاص پیامبر خدا به مقابله و رویارویی با آن شیوه پرداخت از جنبه فقهی پیامبرخدا بریدن درخت خرما و سایر اشجار را تحریم نمود پیامبر خدا دستور بریدن درختان را صادر نکرده بود جز شش اصله خرما تا عرصه زمینی جهت تحرک لشکر را فراهم سازد و اگر قصد بریدن درختها را داشت می توانست صدها درخت را در ایام محاصره، که در اختیار مسلمانان قرار داشت 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روایات اتفاق روش دارند که مسلمانان جز شش عدد اصله، درخت دیگری را نبریده اند و روایت دیگری وجود دارد که فقط یک درخت را بریده اند علاوه بر جهات اقتصادی و انسانی که در این امر نهفته است از نظر آینده نگری درست نبود چون پیامبر خدا می دانست که بالاخره این درختان از آنِ مسلمانان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اجازه می دهد آن نوع درختان بریده شود که در مسیر راه سپاهیان مسلمان قرار گرفته است و مانع عبور و مرور آنان باشد و فساد را تحریم می کند و تصور یهود که مسلمانان تمام درختان خرما را خواهند برید پس آمال و آرزوهای آنان تبدیل به نومیدی گردید وقتی دیدند که پیامبر خدا جهت فتح شهر و مزارع آنها و توزیع اموال بین مسلمانان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سوره قرآنی کاملی دراین واقعه نازل فرموده است که قسمتی از آن در صفحه پیش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أَخْرَجَ الَّذِینَ کَفَرُوا مِنْ أَهْلِ الْکِتابِ</w:t>
      </w:r>
      <w:r>
        <w:rPr>
          <w:rFonts w:eastAsia="IRNazanin" w:cs="IRNazanin"/>
          <w:color w:val="111111"/>
          <w:sz w:val="28"/>
          <w:szCs w:val="28"/>
          <w:rtl w:val="true"/>
          <w:lang w:bidi="fa-IR"/>
        </w:rPr>
        <w:t>...»(</w:t>
      </w:r>
      <w:r>
        <w:rPr>
          <w:rStyle w:val="FootnoteAnchor"/>
          <w:rtl w:val="true"/>
        </w:rPr>
        <w:footnoteReference w:id="1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تحلیلها و گفتگوها پیرامون جواز قطع اشجار و درختان خرمای پست و عدم قطع درختان خرمای خوب در غیر جایگاه خود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غذای کافی برای یکسال و آب جاری شان هم به یهود فایده نداد</w:t>
      </w:r>
      <w:r>
        <w:rPr>
          <w:rFonts w:eastAsia="IRNazanin" w:cs="IRNazanin"/>
          <w:color w:val="111111"/>
          <w:sz w:val="28"/>
          <w:szCs w:val="28"/>
          <w:rtl w:val="true"/>
          <w:lang w:bidi="fa-IR"/>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امر دومی که خداوند متعال در سوره حشر تبیین فرموده است این است که وعده های منافقین که به هم پیمانان بنی النضیر خودمی دادند که در جنگ در کنار آنان خواهند بود یک نوع وعده های دروغین است چون خدای سبحان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تَرَ إِلَی الَّذِینَ نافَقُوا یَقُولُونَ لِإِخْوانِهِمُ الَّذِینَ کَفَرُوا مِنْ أَهْلِ الْکِتابِ لَئِنْ أُخْرِجْتُمْ لَنَخْرُجَنَّ مَعَکُمْ وَ لا نُطِیعُ فِیکُمْ أَحَداً أَبَداً وَ إِنْ قُوتِلْتُمْ لَنَنْصُرَنَّکُمْ وَ اللّهُ یَشْهَدُ إِنَّهُمْ لَکاذِبُونَ لَئِنْ أُخْرِجُوا لا یَخْرُجُونَ مَعَهُمْ وَ لَئِنْ قُوتِلُوا لا یَنْصُرُونَهُمْ وَ لَئِنْ نَصَرُوهُمْ لَیُوَلُّنَّ الْأَدْبارَ ثُمَّ لا یُنْصَرُونَ</w:t>
      </w:r>
      <w:r>
        <w:rPr>
          <w:rFonts w:eastAsia="IRNazanin" w:cs="IRNazanin"/>
          <w:color w:val="111111"/>
          <w:sz w:val="28"/>
          <w:szCs w:val="28"/>
          <w:rtl w:val="true"/>
          <w:lang w:bidi="fa-IR"/>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از دلالتها و عبرتهای این حادثه سرعت سقوط دژها و موانعی است که ذکر شده است که تنها توانستند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مقاومت داشته باشند و بس</w:t>
      </w:r>
      <w:r>
        <w:rPr>
          <w:rFonts w:eastAsia="IRNazanin" w:cs="IRNazanin"/>
          <w:color w:val="111111"/>
          <w:sz w:val="28"/>
          <w:szCs w:val="28"/>
          <w:rtl w:val="true"/>
          <w:lang w:bidi="fa-IR"/>
        </w:rPr>
        <w:t>.(</w:t>
      </w:r>
      <w:r>
        <w:rPr>
          <w:rStyle w:val="FootnoteAnchor"/>
          <w:rtl w:val="true"/>
        </w:rPr>
        <w:footnoteReference w:id="1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و ویران شدن، این بار خیلی سریع تر از باورها و تصورات انجام پذیرفت وقتی که مهاجمان با مدافعان مشارکت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 که در قرآن مجید و سیره نبوی آمده است و این امر مصداق قول رسول خدا می باشد جائی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با خدا باشد خداوند با اوست</w:t>
      </w:r>
      <w:r>
        <w:rPr>
          <w:rFonts w:eastAsia="IRNazanin" w:cs="IRNazanin"/>
          <w:color w:val="111111"/>
          <w:sz w:val="28"/>
          <w:szCs w:val="28"/>
          <w:rtl w:val="true"/>
          <w:lang w:bidi="fa-IR"/>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مهمترین کار در دنیا اخلاص به پروردگار و تضرع به درگاه اوست تا پاسخ الهی با تقدیم نصر و پیروزی بر دشمنان حاصل آید و خداوند متعال در سوره حشر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همانند آنانی نباشید که خدا را فراموش کردند و خداوند نیز آنان خودشان را به فراموشی افکندند و آنان همان فاسقان هستند</w:t>
      </w:r>
      <w:r>
        <w:rPr>
          <w:rFonts w:eastAsia="IRNazanin" w:cs="IRNazanin"/>
          <w:color w:val="111111"/>
          <w:sz w:val="28"/>
          <w:szCs w:val="28"/>
          <w:rtl w:val="true"/>
          <w:lang w:bidi="fa-IR"/>
        </w:rPr>
        <w:t>»(</w:t>
      </w:r>
      <w:r>
        <w:rPr>
          <w:rStyle w:val="FootnoteAnchor"/>
          <w:rtl w:val="true"/>
        </w:rPr>
        <w:footnoteReference w:id="1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حکیم فیئی را چنین در قرآن بیان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خدا، رسول، ذی القربی و یتیمان و مساکین و ابن السبیل</w:t>
      </w:r>
      <w:r>
        <w:rPr>
          <w:rFonts w:eastAsia="IRNazanin" w:cs="IRNazanin"/>
          <w:color w:val="111111"/>
          <w:sz w:val="28"/>
          <w:szCs w:val="28"/>
          <w:rtl w:val="true"/>
          <w:lang w:bidi="fa-IR"/>
        </w:rPr>
        <w:t>»(</w:t>
      </w:r>
      <w:r>
        <w:rPr>
          <w:rStyle w:val="FootnoteAnchor"/>
          <w:rtl w:val="true"/>
        </w:rPr>
        <w:footnoteReference w:id="1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فیئی هر آن چیزی است که مسلمانان بدون جنگ و خونریزی بدست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اقتدار اداری و نظامی پیامبر خدا در آغاز جنگ با بنی قریظه متجلی گردید برای اینکه در دو جبهه مشغول جنگ نشود و نیروهای او و شهر مدینه در مدت محاصره بنی النضیر مورد غارت قرار نگیرد و این یکی از دلائل قدرت بالای او در جنگ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با بنی قریظه عهد و پیمان بست سپس نیروها را به بنی النضیر گسیل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 بن اسد رهبر و سرپرست بنی قریظه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احدی از بنی قریظه عهد و پیمان را نقض نمی کند مادام که من زنده هستم</w:t>
      </w:r>
      <w:r>
        <w:rPr>
          <w:rFonts w:eastAsia="IRNazanin" w:cs="IRNazanin"/>
          <w:color w:val="111111"/>
          <w:sz w:val="28"/>
          <w:szCs w:val="28"/>
          <w:rtl w:val="true"/>
          <w:lang w:bidi="fa-IR"/>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به جنگ با بنی النضیر رغبت نداشت مادام که آنان در خانه هاشان بودند و هنگامی که ناچار شدند بجنگند خانه های یهودیانی را که متحصن در خانه ها بودند ویران ساختند و در این هنگام خود یهودیان، خانه ها را از اصل و ریشه ویران می ساختند تا آنکه به آخرین خانه رسیدند آنان در این وضعیت انتظار کمک منافقین را می کشیدند و آن چیزی را که به آنان منّت گذاشته بودند</w:t>
      </w:r>
      <w:r>
        <w:rPr>
          <w:rFonts w:eastAsia="IRNazanin" w:cs="IRNazanin"/>
          <w:color w:val="111111"/>
          <w:sz w:val="28"/>
          <w:szCs w:val="28"/>
          <w:rtl w:val="true"/>
          <w:lang w:bidi="fa-IR"/>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حادثه فقدان حکمت و درایت زعمای بنی النضیر را نشان می دهد هنگامی که پیامبر خدا بار نخست تنها جلای وطن را از آنان خواسته بود نه چیز دیگر را پس این درخواست را رد نمودند و اعلان جنگ دادند پس این امر بر پیامبر خدا و مسلمانان بسیار گران جلوه نمود</w:t>
      </w:r>
      <w:r>
        <w:rPr>
          <w:rFonts w:eastAsia="IRNazanin" w:cs="IRNazanin"/>
          <w:color w:val="111111"/>
          <w:sz w:val="28"/>
          <w:szCs w:val="28"/>
          <w:rtl w:val="true"/>
          <w:lang w:bidi="fa-IR"/>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 xml:space="preserve">) </w:t>
      </w:r>
      <w:bookmarkStart w:id="136" w:name="pg312_4457"/>
    </w:p>
    <w:p>
      <w:pPr>
        <w:pStyle w:val="BookText"/>
        <w:rPr/>
      </w:pPr>
      <w:bookmarkEnd w:id="136"/>
      <w:r>
        <w:rPr>
          <w:rFonts w:ascii="IRNazanin" w:hAnsi="IRNazanin" w:eastAsia="IRNazanin"/>
          <w:color w:val="111111"/>
          <w:sz w:val="28"/>
          <w:sz w:val="28"/>
          <w:szCs w:val="28"/>
          <w:rtl w:val="true"/>
          <w:lang w:bidi="fa-IR"/>
        </w:rPr>
        <w:t>این حادثه، همچنین اعتماد تام پیامبر خدا را نسبت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نشان می دهد که او را جانشین خود در عملیات نظامی قرار داد و خود به خانه اش برگشت و سپاه اسلامی را به قیادت و رهبری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گذاشت</w:t>
      </w:r>
      <w:r>
        <w:rPr>
          <w:rFonts w:eastAsia="IRNazanin" w:cs="IRNazanin"/>
          <w:color w:val="111111"/>
          <w:sz w:val="28"/>
          <w:szCs w:val="28"/>
          <w:rtl w:val="true"/>
          <w:lang w:bidi="fa-IR"/>
        </w:rPr>
        <w:t>(</w:t>
      </w:r>
      <w:r>
        <w:rPr>
          <w:rStyle w:val="FootnoteAnchor"/>
          <w:rtl w:val="true"/>
        </w:rPr>
        <w:footnoteReference w:id="1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او حامل پرچم پیامبر خدا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 بنی نضیر را با ده نفر دیگر کشت</w:t>
      </w:r>
      <w:r>
        <w:rPr>
          <w:rFonts w:eastAsia="IRNazanin" w:cs="IRNazanin"/>
          <w:color w:val="111111"/>
          <w:sz w:val="28"/>
          <w:szCs w:val="28"/>
          <w:rtl w:val="true"/>
          <w:lang w:bidi="fa-IR"/>
        </w:rPr>
        <w:t>.(</w:t>
      </w:r>
      <w:r>
        <w:rPr>
          <w:rStyle w:val="FootnoteAnchor"/>
          <w:rtl w:val="true"/>
        </w:rPr>
        <w:footnoteReference w:id="1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همراه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آمدم در حالی که درخت خرما به نخل دیگری صیحه می زد این است پیامبر مصطفی و علی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به این جهت به خرمای مدینه صیحانی گفتند چون، آن به فضل من صیحه زده است</w:t>
      </w:r>
      <w:r>
        <w:rPr>
          <w:rFonts w:eastAsia="IRNazanin" w:cs="IRNazanin"/>
          <w:color w:val="111111"/>
          <w:sz w:val="28"/>
          <w:szCs w:val="28"/>
          <w:rtl w:val="true"/>
          <w:lang w:bidi="fa-IR"/>
        </w:rPr>
        <w:t>.»(</w:t>
      </w:r>
      <w:r>
        <w:rPr>
          <w:rStyle w:val="FootnoteAnchor"/>
          <w:rtl w:val="true"/>
        </w:rPr>
        <w:footnoteReference w:id="1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فردی است که قهرمان یهودیان خیبر مرحب را نیز کشت و او همان فردی است که پرچم جنگ را بر ضد بنی قریظه حمل نمود از این رو یهودیان به او کینه ورزیده اند، امثال کعب الأحبار، عبد الله بن سلام، وهب بن منبة و پیروان و هم پیمانان آنان اعم از منافقان و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جنبه فقهی هم قابل اشاره است که تحریم خمر در جنگ بنی النضیر تشریع نشد آنچنان که این موضوع را در مورد مسجد فضیخ شایع ساختند بلکه خداوند متعال شراب را درمکه در آن آغاز بعثت تحریم نموده بود آنچنان که شراب در دیگر دیانتهای آسمانی هم تحریم شده است</w:t>
      </w:r>
      <w:r>
        <w:rPr>
          <w:rFonts w:eastAsia="IRNazanin" w:cs="IRNazanin"/>
          <w:color w:val="111111"/>
          <w:sz w:val="28"/>
          <w:szCs w:val="28"/>
          <w:rtl w:val="true"/>
          <w:lang w:bidi="fa-IR"/>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7" w:name="__RefHeading___Toc2675476_211673320"/>
      <w:bookmarkStart w:id="138" w:name="_Toc48"/>
      <w:bookmarkEnd w:id="137"/>
      <w:r>
        <w:rPr>
          <w:rtl w:val="true"/>
        </w:rPr>
        <w:t>باب هفتم</w:t>
      </w:r>
      <w:r>
        <w:rPr>
          <w:rtl w:val="true"/>
        </w:rPr>
        <w:t xml:space="preserve">: </w:t>
      </w:r>
      <w:r>
        <w:rPr>
          <w:rtl w:val="true"/>
        </w:rPr>
        <w:t>نقش یهود در جنگ خندق</w:t>
      </w:r>
      <w:bookmarkEnd w:id="138"/>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9" w:name="__RefHeading___Toc2675478_211673320"/>
      <w:bookmarkStart w:id="140" w:name="_Toc49"/>
      <w:bookmarkEnd w:id="139"/>
      <w:r>
        <w:rPr>
          <w:rtl w:val="true"/>
        </w:rPr>
        <w:t>اشاره</w:t>
      </w:r>
      <w:bookmarkStart w:id="141" w:name="pg312_4459"/>
      <w:bookmarkEnd w:id="140"/>
    </w:p>
    <w:p>
      <w:pPr>
        <w:pStyle w:val="Heading3"/>
        <w:numPr>
          <w:ilvl w:val="2"/>
          <w:numId w:val="1"/>
        </w:numPr>
        <w:rPr/>
      </w:pPr>
      <w:bookmarkStart w:id="142" w:name="__RefHeading___Toc2675480_211673320"/>
      <w:bookmarkStart w:id="143" w:name="_Toc50"/>
      <w:bookmarkEnd w:id="141"/>
      <w:bookmarkEnd w:id="142"/>
      <w:r>
        <w:rPr>
          <w:rtl w:val="true"/>
        </w:rPr>
        <w:t>بخش اوّل</w:t>
      </w:r>
      <w:r>
        <w:rPr>
          <w:rtl w:val="true"/>
        </w:rPr>
        <w:t xml:space="preserve">: </w:t>
      </w:r>
      <w:r>
        <w:rPr>
          <w:rtl w:val="true"/>
        </w:rPr>
        <w:t>آمادگی جهت جنگ</w:t>
      </w:r>
      <w:bookmarkEnd w:id="143"/>
    </w:p>
    <w:p>
      <w:pPr>
        <w:pStyle w:val="BookText"/>
        <w:rPr/>
      </w:pPr>
      <w:r>
        <w:rPr>
          <w:rFonts w:ascii="IRNazanin" w:hAnsi="IRNazanin" w:eastAsia="IRNazanin"/>
          <w:color w:val="111111"/>
          <w:sz w:val="28"/>
          <w:sz w:val="28"/>
          <w:szCs w:val="28"/>
          <w:rtl w:val="true"/>
          <w:lang w:bidi="fa-IR"/>
        </w:rPr>
        <w:t>جنگ خندق در سال پنجم هجرت رخ داد بنا به آنچه تاریخ نگاران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اسحاق، واقدی، بلاذری</w:t>
      </w:r>
      <w:r>
        <w:rPr>
          <w:rFonts w:eastAsia="IRNazanin" w:cs="IRNazanin"/>
          <w:color w:val="111111"/>
          <w:sz w:val="28"/>
          <w:szCs w:val="28"/>
          <w:rtl w:val="true"/>
          <w:lang w:bidi="fa-IR"/>
        </w:rPr>
        <w:t>(</w:t>
      </w:r>
      <w:r>
        <w:rPr>
          <w:rStyle w:val="FootnoteAnchor"/>
          <w:rtl w:val="true"/>
        </w:rPr>
        <w:footnoteReference w:id="1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نموده اند و صحیح هم پیش ما همان است ولی در تاریخ وقوع آن اختلاف نظر وجود دارد چون موسی بن عقبه گفته است</w:t>
      </w:r>
      <w:r>
        <w:rPr>
          <w:rFonts w:eastAsia="IRNazanin" w:cs="IRNazanin"/>
          <w:color w:val="111111"/>
          <w:sz w:val="28"/>
          <w:szCs w:val="28"/>
          <w:rtl w:val="true"/>
          <w:lang w:bidi="fa-IR"/>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بخاری نیز آن را تأیید کرده است که در سال چهارم هجرت رخ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یعقوبی هم گفته است که در سال ششم هجرت رخ داده است</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گروهی که احزاب را بر ضد پیامبر خدا تحریک نمود یهودیان بودند که در جمع آنان سلام بن ابی الحقیق نضیری، حیی بن اخطب نضری، کنانة بن ربیع بن ابی الحقیق نضری، هودة بن قیس وائلی بودند چون به مکه رفتند و مکیان را به جنگ پیامبر خدا فرا خواندند با این وعده که با آنان خواهند بود تا مسلمانان را مستأصل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قریشیان به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افراد نخستین کتاب نازل شده هستید و موقعیت ما را می شناسید و موارد اختلاف ما را 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آیا دین و آئین ما بهتر است یا دین او؟</w:t>
      </w:r>
    </w:p>
    <w:p>
      <w:pPr>
        <w:pStyle w:val="BookText"/>
        <w:rPr/>
      </w:pPr>
      <w:r>
        <w:rPr>
          <w:rFonts w:ascii="IRNazanin" w:hAnsi="IRNazanin" w:eastAsia="IRNazanin"/>
          <w:color w:val="111111"/>
          <w:sz w:val="28"/>
          <w:sz w:val="28"/>
          <w:szCs w:val="28"/>
          <w:rtl w:val="true"/>
          <w:lang w:bidi="fa-IR"/>
        </w:rPr>
        <w:t>یهودیان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دین شما بهتر است و شما سزاوارتر به حق هستید پس آیه نازل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تر الی الذین اوتو نصیباً من الکتاب یؤمنون بالجبت و الطاغوت، و یقولون للذین کفروا هولاء أهدی من الذین آمنوا سبیلا</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یهودیان این نوید را به قریشیان دادند آنان از آنچه گفته بودند خوشحال شدند و نشاط و نیرو گرفتند و آماده کارزار و جنگ شدند و ابزار و وسائل فراهم کردند سپس این یهودیان به سراغ غطفان از قیس بن عیلان رفتند پس او را به جنگ رسول خدا فرا خواندند</w:t>
      </w:r>
      <w:r>
        <w:rPr>
          <w:rFonts w:eastAsia="IRNazanin" w:cs="IRNazanin"/>
          <w:color w:val="111111"/>
          <w:sz w:val="28"/>
          <w:szCs w:val="28"/>
          <w:rtl w:val="true"/>
          <w:lang w:bidi="fa-IR"/>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جبرئیل این خبر را به پیامبر خدا رساند و برخی گفتند که قبیله خزاعه کسانی بودندکه این خبر را به محضر آن بزرگوار رساندند</w:t>
      </w:r>
      <w:r>
        <w:rPr>
          <w:rFonts w:eastAsia="IRNazanin" w:cs="IRNazanin"/>
          <w:color w:val="111111"/>
          <w:sz w:val="28"/>
          <w:szCs w:val="28"/>
          <w:rtl w:val="true"/>
          <w:lang w:bidi="fa-IR"/>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به غطفان وعده یکسال خرمای خیبر را داده بودند اگر با مسلمانان بجنگند و بر آنان پیروز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رهبران یهود بنی نضیر و خیبر تمکن پیدا کردند که یهود بنی قریظه را نیز واردجنگ کنند ولی هنگامی که کعب بن اسد زعیم قوم بنی قریظه صدای حیی بن اخطب را از پشت در شنید در را به روی او باز نکرد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حیی تو مرد شومی هستی من 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و پیمان دارم و نقض کننده آن نیستم و از او نیز جز وفا و صدق ندیده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حیّی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تمام قریش را همراه رهبری و بزرگان آنها به پیش تو آورده ام و با من عهد بسته اند که دست برندارند تا اینکه محمد و پیروان او را مستأصل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تمام ذلت و زبونی روزگار را برایم آورده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کعب و حیی گفتگو و بحث و مجادله داشتند تا اینکه به او اجازه داد و عهد و میثاقی عطا نمود که اگر قریش و غطفان برگردند و نتوانسته باشند به پیامبر آسیب برسانند من هم به قلعه تو داخل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خبر به پیامبر خدا رسید سعد بن معاذ رئیس اوس و سعد بن عباده رئیس خزرج و همراه آنان عبدالله بن رواحه و خوات بن جبیر را فرستاد که به یهودیان بنی قریظه برسانند آیا آنچه شنید اند درست است اگر راست است با لحن و منطقی صحبت کنند که ما هم بفهمیم و بین مردم فتنه ایجاد نکنند و اگر آنان در عهد و پیمان خود باقی هستند پس به مردم آشکارا بیان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سوی یهود آمدند و آنان را در بدترین وضعیتی که به آنان رسیده بود مشاهده کردند و صریحاً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 و محمد عهد و میثاقی نیست پس سعد بن عباده آنان را مورد شتم و ناسزا قرار داد و آنان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سعد بن معاذ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ناسزا و ناسزای آنان را رها کن چون بین ما و آنان بالاتر و بزرگتر از شتم هم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فرستادگان به محضر رسول خدا بازگشتند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 و فریب بزرگی وجود دارد و همانند مکر و داستان عضل و قاره می باشد</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خدعه نعیم بن مسعود</w:t>
      </w:r>
    </w:p>
    <w:p>
      <w:pPr>
        <w:pStyle w:val="BookText"/>
        <w:rPr/>
      </w:pPr>
      <w:r>
        <w:rPr>
          <w:rFonts w:ascii="IRNazanin" w:hAnsi="IRNazanin" w:eastAsia="IRNazanin"/>
          <w:color w:val="111111"/>
          <w:sz w:val="28"/>
          <w:sz w:val="28"/>
          <w:szCs w:val="28"/>
          <w:rtl w:val="true"/>
          <w:lang w:bidi="fa-IR"/>
        </w:rPr>
        <w:t>نعیم بن مسعود، مکر و نقشه ای را بین یهود و دیگر احزاب پیاده کرد و آن نقشه این بود که از بنی قریظه خواست تا تعهد و میثاقی از اشراف قریش و غطفان بگیرندکه آنان فرار نکرده و بنی قریظه را تنها نخواهند گذاشت و از سوی دیگر به قریش و غطفان نیز خیانت بنی قریظه را خبر داد که آنان زعمای قریش و غطفان را از روی زور خواهند گرفت و تحویل رسول الله خواهند داد تا آنان را بکشد</w:t>
      </w:r>
      <w:r>
        <w:rPr>
          <w:rFonts w:eastAsia="IRNazanin" w:cs="IRNazanin"/>
          <w:color w:val="111111"/>
          <w:sz w:val="28"/>
          <w:szCs w:val="28"/>
          <w:rtl w:val="true"/>
          <w:lang w:bidi="fa-IR"/>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اعتماد هر دو طرف را از همدیگر سلب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از زهری روایت شده است که پیامبر خدا یک سوم خرمای مدینه را به عینیة بن حصین وعده داده است که احزاب را خوار و زبون سازد و به سوی مردم برگردد ولی او امتناع کرده است و فقط نصف آن را خواستار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خدا با سعد بن معاذ و سعد بن عباده مشورت نمود و آنان گفتند اگر این موضوع امر الهی است پس انجام بده وگرنه جز شمشیر چیز دیگری به آنان نمی دهیم، پیامبر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صورت انجام دهید</w:t>
      </w:r>
      <w:r>
        <w:rPr>
          <w:rFonts w:eastAsia="IRNazanin" w:cs="IRNazanin"/>
          <w:color w:val="111111"/>
          <w:sz w:val="28"/>
          <w:szCs w:val="28"/>
          <w:rtl w:val="true"/>
          <w:lang w:bidi="fa-IR"/>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زهری از اعضای دربار اموی است و محال است که پیامبر خدا در مقابل قبیله ضعیف و ناتوانی مانند غطفان این گونه تنازل نماید به حدی که ابن معاذ و ابن عباده تعجب نمایند</w:t>
      </w:r>
      <w:r>
        <w:rPr>
          <w:rFonts w:eastAsia="IRNazanin" w:cs="IRNazanin"/>
          <w:color w:val="111111"/>
          <w:sz w:val="28"/>
          <w:szCs w:val="28"/>
          <w:rtl w:val="true"/>
          <w:lang w:bidi="fa-IR"/>
        </w:rPr>
        <w:t>.</w:t>
      </w:r>
      <w:bookmarkStart w:id="144" w:name="pg312_4465"/>
    </w:p>
    <w:p>
      <w:pPr>
        <w:pStyle w:val="Heading3"/>
        <w:numPr>
          <w:ilvl w:val="2"/>
          <w:numId w:val="1"/>
        </w:numPr>
        <w:rPr/>
      </w:pPr>
      <w:bookmarkStart w:id="145" w:name="__RefHeading___Toc2675482_211673320"/>
      <w:bookmarkStart w:id="146" w:name="_Toc51"/>
      <w:bookmarkEnd w:id="144"/>
      <w:bookmarkEnd w:id="145"/>
      <w:r>
        <w:rPr>
          <w:rtl w:val="true"/>
        </w:rPr>
        <w:t>بخش دوّم</w:t>
      </w:r>
      <w:r>
        <w:rPr>
          <w:rtl w:val="true"/>
        </w:rPr>
        <w:t xml:space="preserve">: </w:t>
      </w:r>
      <w:r>
        <w:rPr>
          <w:rtl w:val="true"/>
        </w:rPr>
        <w:t>منافقان و عملکرد آنان</w:t>
      </w:r>
      <w:bookmarkEnd w:id="146"/>
    </w:p>
    <w:p>
      <w:pPr>
        <w:pStyle w:val="BookText"/>
        <w:rPr/>
      </w:pPr>
      <w:r>
        <w:rPr>
          <w:rFonts w:ascii="IRNazanin" w:hAnsi="IRNazanin" w:eastAsia="IRNazanin"/>
          <w:color w:val="111111"/>
          <w:sz w:val="28"/>
          <w:sz w:val="28"/>
          <w:szCs w:val="28"/>
          <w:rtl w:val="true"/>
          <w:lang w:bidi="fa-IR"/>
        </w:rPr>
        <w:t>منافقان مدینه در مسیر احزاب حرکت کردند</w:t>
      </w:r>
      <w:r>
        <w:rPr>
          <w:rFonts w:eastAsia="IRNazanin" w:cs="IRNazanin"/>
          <w:color w:val="111111"/>
          <w:sz w:val="28"/>
          <w:szCs w:val="28"/>
          <w:rtl w:val="true"/>
          <w:lang w:bidi="fa-IR"/>
        </w:rPr>
        <w:t>(</w:t>
      </w:r>
      <w:r>
        <w:rPr>
          <w:rStyle w:val="FootnoteAnchor"/>
          <w:rtl w:val="true"/>
        </w:rPr>
        <w:footnoteReference w:id="1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اوس بن قیظی یکی از بنی حارثه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خانه های ما نگهدارنده از دشمن می باشد و این کلمه را در حضور جمعی از رجال قوم خود ایراد نمود پس به ما اذن بده از خانه ها خارج شویم و به سرزمین خود برگردیم چون آنها خارج مدینه می باشد پس پیامبر خدا بیست شب نزدیک یک ماه اقامه نمود در حالی که بین آنان جز سنگ و تیر چیزی دیگر رد و بدل نمی شد</w:t>
      </w:r>
      <w:r>
        <w:rPr>
          <w:rFonts w:eastAsia="IRNazanin" w:cs="IRNazanin"/>
          <w:color w:val="111111"/>
          <w:sz w:val="28"/>
          <w:szCs w:val="28"/>
          <w:rtl w:val="true"/>
          <w:lang w:bidi="fa-IR"/>
        </w:rPr>
        <w:t>(</w:t>
      </w:r>
      <w:r>
        <w:rPr>
          <w:rStyle w:val="FootnoteAnchor"/>
          <w:rtl w:val="true"/>
        </w:rPr>
        <w:footnoteReference w:id="1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منافقان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به ما گنجینه کسری و قیصر را وعده می دهد ولی ما هم اکنون قادر به انجام تمنی دولت آب نیستیم آیا از محمد تعجب نمی کنید شما را به تمنی و آرزو وا می دارد و امور باطل را وعده می دهد و به شما خبر می دهد که از یثرب، کاخهای حیرة و مدائن کسری را می بیند و او این مناطق را برای شما فتح خواهد کرد ولی شما از ترس و لرز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حفر می کنید و نمی توانید خودتان به مبارزه برخیزید</w:t>
      </w:r>
      <w:r>
        <w:rPr>
          <w:rFonts w:eastAsia="IRNazanin" w:cs="IRNazanin"/>
          <w:color w:val="111111"/>
          <w:sz w:val="28"/>
          <w:szCs w:val="28"/>
          <w:rtl w:val="true"/>
          <w:lang w:bidi="fa-IR"/>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آیه قرآن مجید نازل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 یقول المنافقون و الذین فی قلوبهم مرض ما وعدنا الله و رسوله الاغروراً</w:t>
      </w:r>
      <w:r>
        <w:rPr>
          <w:rFonts w:eastAsia="IRNazanin" w:cs="IRNazanin"/>
          <w:color w:val="111111"/>
          <w:sz w:val="28"/>
          <w:szCs w:val="28"/>
          <w:rtl w:val="true"/>
          <w:lang w:bidi="fa-IR"/>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منافقان و آنان که در دلهای آنان مرضی نهفته است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رسول او جز فریب چیز دیگری به ما وعده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مشکلاتی که مسلمانان با آنها رو به رو بودند عبارت بود از، کثرت عدد و فراوانی ابزار و وسائل دشمن خارجی که همگی در احزاب نمایان و نمودار شده بود و از سوی دیگر کثرت دشمنان داخلی که در یهود و منافقین متجلی بود منافقان به تدریج به سوی مدینه رهسپار می گشتند و جبهه های قتال را ترک می کردند، در واقع بدون اذن رسول خدا فرار می کردند و به این بهانه که خانه های ما عورت و ناموس می باشد خداوند متعال در این باره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یَعْلَمُ اللّهُ الَّذِینَ یَتَسَلَّلُونَ مِنْکُمْ لِواذاً فَلْیَحْذَرِ الَّذِینَ یُخالِفُونَ عَنْ أَمْرِهِ أَنْ تُصِیبَهُمْ فِتْنَةٌ أَوْ یُصِیبَهُمْ عَذابٌ أَلِیمٌ</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 داند کسانی را که از شماها پناه می جویند پس می بایست حذر نمایند کسانی که از امر او مخالفت می نمایند که فتنه یا عذاب دردناکی به آنان برسد</w:t>
      </w:r>
      <w:r>
        <w:rPr>
          <w:rFonts w:eastAsia="IRNazanin" w:cs="IRNazanin"/>
          <w:color w:val="111111"/>
          <w:sz w:val="28"/>
          <w:szCs w:val="28"/>
          <w:rtl w:val="true"/>
          <w:lang w:bidi="fa-IR"/>
        </w:rPr>
        <w:t>»</w:t>
      </w:r>
      <w:bookmarkStart w:id="147" w:name="pg312_4467"/>
    </w:p>
    <w:p>
      <w:pPr>
        <w:pStyle w:val="Heading3"/>
        <w:numPr>
          <w:ilvl w:val="2"/>
          <w:numId w:val="1"/>
        </w:numPr>
        <w:rPr/>
      </w:pPr>
      <w:bookmarkStart w:id="148" w:name="__RefHeading___Toc2675484_211673320"/>
      <w:bookmarkStart w:id="149" w:name="_Toc52"/>
      <w:bookmarkEnd w:id="147"/>
      <w:bookmarkEnd w:id="148"/>
      <w:r>
        <w:rPr>
          <w:rtl w:val="true"/>
        </w:rPr>
        <w:t>بخش سوم</w:t>
      </w:r>
      <w:r>
        <w:rPr>
          <w:rtl w:val="true"/>
        </w:rPr>
        <w:t xml:space="preserve">: </w:t>
      </w:r>
      <w:r>
        <w:rPr>
          <w:rtl w:val="true"/>
        </w:rPr>
        <w:t>حفر خندق</w:t>
      </w:r>
      <w:bookmarkEnd w:id="149"/>
    </w:p>
    <w:p>
      <w:pPr>
        <w:pStyle w:val="BookText"/>
        <w:rPr/>
      </w:pPr>
      <w:r>
        <w:rPr>
          <w:rFonts w:ascii="IRNazanin" w:hAnsi="IRNazanin" w:eastAsia="IRNazanin"/>
          <w:color w:val="111111"/>
          <w:sz w:val="28"/>
          <w:sz w:val="28"/>
          <w:szCs w:val="28"/>
          <w:rtl w:val="true"/>
          <w:lang w:bidi="fa-IR"/>
        </w:rPr>
        <w:t>جنگ خندق یکی از جنگهای سرنوشت ساز اسلامی است که نیروهای شرک و اسلام باهم رو به رو شده اند اینک تفصیل جریان روزی سلمان فارسی به پیامبر خدا</w:t>
      </w:r>
    </w:p>
    <w:p>
      <w:pPr>
        <w:pStyle w:val="BookText"/>
        <w:rPr/>
      </w:pPr>
      <w:r>
        <w:rPr>
          <w:rFonts w:ascii="IRNazanin" w:hAnsi="IRNazanin" w:eastAsia="IRNazanin"/>
          <w:color w:val="111111"/>
          <w:sz w:val="28"/>
          <w:sz w:val="28"/>
          <w:szCs w:val="28"/>
          <w:rtl w:val="true"/>
          <w:lang w:bidi="fa-IR"/>
        </w:rPr>
        <w:t>عرض کرد ما هنگامی که در ایران بودیم هنگامی که در محاصره دشمن قرار می گرفتیم خندقی بر علیه آنان حفر می کردیم آیا میسر هست که در اینجا نیز خندقی حفر نمائیم؟</w:t>
      </w:r>
    </w:p>
    <w:p>
      <w:pPr>
        <w:pStyle w:val="BookText"/>
        <w:rPr/>
      </w:pPr>
      <w:r>
        <w:rPr>
          <w:rFonts w:ascii="IRNazanin" w:hAnsi="IRNazanin" w:eastAsia="IRNazanin"/>
          <w:color w:val="111111"/>
          <w:sz w:val="28"/>
          <w:sz w:val="28"/>
          <w:szCs w:val="28"/>
          <w:rtl w:val="true"/>
          <w:lang w:bidi="fa-IR"/>
        </w:rPr>
        <w:t>در صورتی که کاتب سیر آقای ابن اسحاق داستان خندق را ذکر کرده است بی آنکه به مشورت و رایزنی سلمان اشارتی داشته باشد</w:t>
      </w:r>
      <w:r>
        <w:rPr>
          <w:rFonts w:eastAsia="IRNazanin" w:cs="IRNazanin"/>
          <w:color w:val="111111"/>
          <w:sz w:val="28"/>
          <w:szCs w:val="28"/>
          <w:rtl w:val="true"/>
          <w:lang w:bidi="fa-IR"/>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 امر این است که محمد بن اسحاق آن نامه جوابیه را که رسول خدا در پاسخ ابوسفیان نگاشته اند خوانده است که در آن نامه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پاسخ تو که نوشته ای چه کسی به تو تعلیم داد که خندق حفر نمائی رسول خدا فرمودند، خداوند متعال این کار را به من الهام فرمود</w:t>
      </w:r>
      <w:r>
        <w:rPr>
          <w:rFonts w:eastAsia="IRNazanin" w:cs="IRNazanin"/>
          <w:color w:val="111111"/>
          <w:sz w:val="28"/>
          <w:szCs w:val="28"/>
          <w:rtl w:val="true"/>
          <w:lang w:bidi="fa-IR"/>
        </w:rPr>
        <w:t>»(</w:t>
      </w:r>
      <w:r>
        <w:rPr>
          <w:rStyle w:val="FootnoteAnchor"/>
          <w:rtl w:val="true"/>
        </w:rPr>
        <w:footnoteReference w:id="19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این تعلیم الهی منافاتی با تعالیم سلمان ندارد که توسط او این الهام را نموده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شخص پیامبر خدا با بیل و کلنگ به کمک مسلمانان شتافت می دیدی که با کلنگ به زمین می کوبد و با بیل خاک را بر می دارد سپس خاک را به دوش و پشت خود حمل می کند</w:t>
      </w:r>
      <w:r>
        <w:rPr>
          <w:rFonts w:eastAsia="IRNazanin" w:cs="IRNazanin"/>
          <w:color w:val="111111"/>
          <w:sz w:val="28"/>
          <w:szCs w:val="28"/>
          <w:rtl w:val="true"/>
          <w:lang w:bidi="fa-IR"/>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 سلمان هم با تمام نیرو در حفر خندق مشارکت داشت پس قریش و انصار در مورد او به رقابت و گفتگو پرداختند 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از ما اهل بیت می باشد</w:t>
      </w:r>
      <w:r>
        <w:rPr>
          <w:rFonts w:eastAsia="IRNazanin" w:cs="IRNazanin"/>
          <w:color w:val="111111"/>
          <w:sz w:val="28"/>
          <w:szCs w:val="28"/>
          <w:rtl w:val="true"/>
          <w:lang w:bidi="fa-IR"/>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سلمان فارسی وارد مجلسی شد که رسول خدا حضور داشت او را تعظیم کردند و قدوم او را محترم شمردند و در صدر مجلس نشاندند، به عنوان تجلیل و تکریم حق او به خاطر سن و سال و اختصاص او به مصطفی و آل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عمر داخل مجلس شد و به او نگریست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این اعجمی که در صدر مجلس عرب نشسته است؟</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پیامبر خدا بالای منبر رفت و خطبه ای ایراد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از دوران آدم تا امروز همانند دانه های شانه هستند عرب بر عجم و عجم بر عرب و نه سرخ چهره بر سیاه چهره فضیلت و برتری </w:t>
      </w:r>
    </w:p>
    <w:p>
      <w:pPr>
        <w:pStyle w:val="BookText"/>
        <w:rPr/>
      </w:pPr>
      <w:r>
        <w:rPr>
          <w:rFonts w:ascii="IRNazanin" w:hAnsi="IRNazanin" w:eastAsia="IRNazanin"/>
          <w:color w:val="111111"/>
          <w:sz w:val="28"/>
          <w:sz w:val="28"/>
          <w:szCs w:val="28"/>
          <w:rtl w:val="true"/>
          <w:lang w:bidi="fa-IR"/>
        </w:rPr>
        <w:t>ندارد جز با تقوی و سلمان دریائی است عمیق و گنجی است ناپیدا کرانه و سلمان از ما اهل بیت می باشند</w:t>
      </w:r>
      <w:r>
        <w:rPr>
          <w:rFonts w:eastAsia="IRNazanin" w:cs="IRNazanin"/>
          <w:color w:val="111111"/>
          <w:sz w:val="28"/>
          <w:szCs w:val="28"/>
          <w:rtl w:val="true"/>
          <w:lang w:bidi="fa-IR"/>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در طول حفر خندق اشعار و سروده هایی می خواندند و از آن میان شعری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لو لا الله ما اهتدینا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تصدقنا و لا صلینافأنزلن سکینة علینا</w:t>
      </w:r>
    </w:p>
    <w:p>
      <w:pPr>
        <w:pStyle w:val="BookText"/>
        <w:rPr/>
      </w:pPr>
      <w:r>
        <w:rPr>
          <w:rFonts w:ascii="IRNazanin" w:hAnsi="IRNazanin" w:eastAsia="IRNazanin"/>
          <w:color w:val="111111"/>
          <w:sz w:val="28"/>
          <w:sz w:val="28"/>
          <w:szCs w:val="28"/>
          <w:rtl w:val="true"/>
          <w:lang w:bidi="fa-IR"/>
        </w:rPr>
        <w:t>و ثبت الاقدام ان لاقینا ان الاولی لقد بغوا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علینا اذا أرادو فتنه أبینا</w:t>
      </w:r>
      <w:r>
        <w:rPr>
          <w:rFonts w:eastAsia="IRNazanin" w:cs="IRNazanin"/>
          <w:color w:val="111111"/>
          <w:sz w:val="28"/>
          <w:szCs w:val="28"/>
          <w:rtl w:val="true"/>
          <w:lang w:bidi="fa-IR"/>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خدا نبود هدایت نمی جستیم نه زکات می دادیم و نه نماز می خواندیم، خدایا سکینه و آرامش را بر ما نازل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هنگام رویا روئی با دشمن قدمهای ما را ثابت و استوار بدار آن نخستین ها به ما ظلم کرده اند چون آنان فتنه پدران ما را خواسته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دیگری می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 العیش عیش الأخرة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فأغفر للانصار و المهاجرة</w:t>
      </w:r>
    </w:p>
    <w:p>
      <w:pPr>
        <w:pStyle w:val="BookText"/>
        <w:rPr/>
      </w:pPr>
      <w:r>
        <w:rPr>
          <w:rFonts w:ascii="IRNazanin" w:hAnsi="IRNazanin" w:eastAsia="IRNazanin"/>
          <w:color w:val="111111"/>
          <w:sz w:val="28"/>
          <w:sz w:val="28"/>
          <w:szCs w:val="28"/>
          <w:rtl w:val="true"/>
          <w:lang w:bidi="fa-IR"/>
        </w:rPr>
        <w:t xml:space="preserve">اللهم العن عضلا و القارة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کلفونی انقل الحجارة</w:t>
      </w:r>
    </w:p>
    <w:p>
      <w:pPr>
        <w:pStyle w:val="BookText"/>
        <w:rPr/>
      </w:pPr>
      <w:r>
        <w:rPr>
          <w:rFonts w:ascii="IRNazanin" w:hAnsi="IRNazanin" w:eastAsia="IRNazanin"/>
          <w:color w:val="111111"/>
          <w:sz w:val="28"/>
          <w:sz w:val="28"/>
          <w:szCs w:val="28"/>
          <w:rtl w:val="true"/>
          <w:lang w:bidi="fa-IR"/>
        </w:rPr>
        <w:t xml:space="preserve">عیش و زندگی نیست جز زندگی آخرت خدایا انصار و مهاجرین را ببخش و خدایا به عضل و قاره لعن بفرست چون آنان مرا مکلف به حمل سنگها نموده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عضل و قاره آنچنان که گذشت دو قبیله بودند که به بهانه بردن مبلغ به منطقه شش نفر را از پیامبر خدا تحویل گفتند در بین راه آنان را کشتند و به چاه افکندند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انصار نیز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الذین بایعوا محمداً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الجهاد ما بقینا أبداً</w:t>
      </w:r>
    </w:p>
    <w:p>
      <w:pPr>
        <w:pStyle w:val="BookText"/>
        <w:rPr/>
      </w:pPr>
      <w:r>
        <w:rPr>
          <w:rFonts w:ascii="IRNazanin" w:hAnsi="IRNazanin" w:eastAsia="IRNazanin"/>
          <w:color w:val="111111"/>
          <w:sz w:val="28"/>
          <w:sz w:val="28"/>
          <w:szCs w:val="28"/>
          <w:rtl w:val="true"/>
          <w:lang w:bidi="fa-IR"/>
        </w:rPr>
        <w:t>ما نیز با محمد بیعت کرده ایم مادام که عمر داریم در رکاب او جهاد می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خدا در پاسخ آنان 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ان الخیر خیر الاخرة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فاغفر للانصار و المهاجره</w:t>
      </w:r>
    </w:p>
    <w:p>
      <w:pPr>
        <w:pStyle w:val="BookText"/>
        <w:rPr/>
      </w:pPr>
      <w:r>
        <w:rPr>
          <w:rFonts w:ascii="IRNazanin" w:hAnsi="IRNazanin" w:eastAsia="IRNazanin"/>
          <w:color w:val="111111"/>
          <w:sz w:val="28"/>
          <w:sz w:val="28"/>
          <w:szCs w:val="28"/>
          <w:rtl w:val="true"/>
          <w:lang w:bidi="fa-IR"/>
        </w:rPr>
        <w:t>خدایا خیری نیست جز خیر آخرت و روز واپسین پروردگارا انصار و مهاجرین را ببخش و بیامرز</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اخوت اسلامی و برادری دینی و فداکاری در راه اسلام مسلمانان را نصرت و یاری داد و از مصداقهای بارز آن است که سعد بن ربیع انصاری به عبدالرحمن بن عوف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مال خودم را بین تو و خودم </w:t>
      </w:r>
    </w:p>
    <w:p>
      <w:pPr>
        <w:pStyle w:val="BookText"/>
        <w:rPr/>
      </w:pPr>
      <w:r>
        <w:rPr>
          <w:rFonts w:ascii="IRNazanin" w:hAnsi="IRNazanin" w:eastAsia="IRNazanin"/>
          <w:color w:val="111111"/>
          <w:sz w:val="28"/>
          <w:sz w:val="28"/>
          <w:szCs w:val="28"/>
          <w:rtl w:val="true"/>
          <w:lang w:bidi="fa-IR"/>
        </w:rPr>
        <w:t>تقسیم نمایم و دو همسر دارم هر کدام از آنها نظر ترا جلب کرد من طلاق دهم وقتی عده اش منقضی شد با او ازدواج کن</w:t>
      </w:r>
      <w:r>
        <w:rPr>
          <w:rFonts w:eastAsia="IRNazanin" w:cs="IRNazanin"/>
          <w:color w:val="111111"/>
          <w:sz w:val="28"/>
          <w:szCs w:val="28"/>
          <w:rtl w:val="true"/>
          <w:lang w:bidi="fa-IR"/>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خدابر خندق هشت در برگذاشت و از هر قبیله ای یک نفر پاسبان بر آنها مأمور ساخت بر اساس حکمت نبوی که داشت فرزدق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کانهم اذا ضالوا و صلنا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بباب الخندقین مصافحونا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سمت جنوبی، باغات و بساتین فراوان و بناها و ساختمانهای متداخل وجود داشتند پس یکی از دو طرف دیگر مدینه باز و گشوده بود اما جوانب و اطراف مدینه مشبک و با بناها و درختان خرما انباشته بود که دشمن نمی توانست از آنها عبور نماید پس پیامبر خدا اردوگاه خود را زیر کوه سلع قرار داد</w:t>
      </w:r>
      <w:r>
        <w:rPr>
          <w:rFonts w:eastAsia="IRNazanin" w:cs="IRNazanin"/>
          <w:color w:val="111111"/>
          <w:sz w:val="28"/>
          <w:szCs w:val="28"/>
          <w:rtl w:val="true"/>
          <w:lang w:bidi="fa-IR"/>
        </w:rPr>
        <w:t>.(</w:t>
      </w:r>
      <w:r>
        <w:rPr>
          <w:rStyle w:val="FootnoteAnchor"/>
          <w:rtl w:val="true"/>
        </w:rPr>
        <w:footnoteReference w:id="1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کندن خندق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طول انجامید</w:t>
      </w:r>
      <w:r>
        <w:rPr>
          <w:rFonts w:eastAsia="IRNazanin" w:cs="IRNazanin"/>
          <w:color w:val="111111"/>
          <w:sz w:val="28"/>
          <w:szCs w:val="28"/>
          <w:rtl w:val="true"/>
          <w:lang w:bidi="fa-IR"/>
        </w:rPr>
        <w:t>(</w:t>
      </w:r>
      <w:r>
        <w:rPr>
          <w:rStyle w:val="FootnoteAnchor"/>
          <w:rtl w:val="true"/>
        </w:rPr>
        <w:footnoteReference w:id="2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اثنای محاصر طعام و مواد غذائی به شدت تقلیل یافت به حدی که شخص پیامبر خدا از شدت گرسنگی به شکم خود سنگ بسته بود، در این ایام سخت و تنگنا که مقارن با گرسنگی، رنج و تعب بود پیامبر خدا به مسلمانان فتح کاخهای روم و ایران را بشارت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هنگامی بود که صخره یا سنگ بزرگی پدیدار شد که بر مسلمانان شکستن آن، سخت گران بود پس پیامبر خدا ضربت سنگینی به آن زد باز دوباره و سه باره به آن سنگ کوبید تا آنکه کاملا خرد کرد و از آن برقی پدیدار می شد که مدینه را روشن کرد پس به مسلمانان بشارت داد که در برق نخستین قصرها و کاخهای حیره و مدائن کسری بر او روشن گشته است و جبرئیل به او خبر داده است که امت او بر آنان غلبه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ضربت دوم کاخهای سرخ روم بر او تجلی یافت و جبرئیل به او خبر داد که امت او بر آن کاخها غلبه خواهند نمود و در ضربت سوم قصرها و کاخهای صنعا، بر او پدیدار گردید و جبرئیل به او خبر داد که امت وی بر آنها غلبه خواهند یافت پس پیامبر خدا به مسلمانان بشارت داد و آنان نیز خوشحال شدند و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موعد الصدق و عدنا النصر بعد الحصر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مخصوص خداست که وعده اش صادق و به ما پیروزی را بعد از محاصره وعده فرموده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تعداد مسلمانان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 و صحیح و معقول هم همین است چون اگر تعداد آنان همانند تعدد سپاهیان شرک و نفاق و احزاب بود دیگر لزومی نداشت حفر خندق صورت پذیرد و نیازی به خندق نبود آنان می توانستند مستقیم با کفار رو به رو شوند ولی ابن خلدون گفته است تعداد آنان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r>
        <w:rPr>
          <w:rStyle w:val="FootnoteAnchor"/>
          <w:rtl w:val="true"/>
        </w:rPr>
        <w:footnoteReference w:id="2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بخاری هم گفته است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w:t>
      </w:r>
      <w:r>
        <w:rPr>
          <w:rFonts w:eastAsia="IRNazanin" w:cs="IRNazanin"/>
          <w:color w:val="111111"/>
          <w:sz w:val="28"/>
          <w:szCs w:val="28"/>
          <w:rtl w:val="true"/>
          <w:lang w:bidi="fa-IR"/>
        </w:rPr>
        <w:t>(</w:t>
      </w:r>
      <w:r>
        <w:rPr>
          <w:rStyle w:val="FootnoteAnchor"/>
          <w:rtl w:val="true"/>
        </w:rPr>
        <w:footnoteReference w:id="2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گفته اند تعداد آنان سه هزار نفر بوده است</w:t>
      </w:r>
      <w:r>
        <w:rPr>
          <w:rFonts w:eastAsia="IRNazanin" w:cs="IRNazanin"/>
          <w:color w:val="111111"/>
          <w:sz w:val="28"/>
          <w:szCs w:val="28"/>
          <w:rtl w:val="true"/>
          <w:lang w:bidi="fa-IR"/>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 xml:space="preserve">) </w:t>
      </w:r>
      <w:bookmarkStart w:id="150" w:name="pg312_4476"/>
    </w:p>
    <w:p>
      <w:pPr>
        <w:pStyle w:val="Heading3"/>
        <w:numPr>
          <w:ilvl w:val="2"/>
          <w:numId w:val="1"/>
        </w:numPr>
        <w:rPr/>
      </w:pPr>
      <w:bookmarkStart w:id="151" w:name="__RefHeading___Toc2675486_211673320"/>
      <w:bookmarkStart w:id="152" w:name="_Toc53"/>
      <w:bookmarkEnd w:id="150"/>
      <w:bookmarkEnd w:id="151"/>
      <w:r>
        <w:rPr>
          <w:rtl w:val="true"/>
        </w:rPr>
        <w:t>بخش چهارم</w:t>
      </w:r>
      <w:r>
        <w:rPr>
          <w:rtl w:val="true"/>
        </w:rPr>
        <w:t xml:space="preserve">: </w:t>
      </w:r>
      <w:r>
        <w:rPr>
          <w:rtl w:val="true"/>
        </w:rPr>
        <w:t>محاصره مدینه</w:t>
      </w:r>
      <w:bookmarkEnd w:id="152"/>
    </w:p>
    <w:p>
      <w:pPr>
        <w:pStyle w:val="BookText"/>
        <w:rPr/>
      </w:pPr>
      <w:r>
        <w:rPr>
          <w:rFonts w:ascii="IRNazanin" w:hAnsi="IRNazanin" w:eastAsia="IRNazanin"/>
          <w:color w:val="111111"/>
          <w:sz w:val="28"/>
          <w:sz w:val="28"/>
          <w:szCs w:val="28"/>
          <w:rtl w:val="true"/>
          <w:lang w:bidi="fa-IR"/>
        </w:rPr>
        <w:t xml:space="preserve">ساکنین مدینه در آن روزگار حدود شش هزار نفر بوده اند و شعار مسلمانان در روز خندق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لا یبصرون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کفار به سوی مدینه آمدند با رهبران خود که رهبر قریش ابوسفیان و رهبر غطفان و عینیة بن حصین و حارث بن عوف نیز رهبر بنی ثره، و مسعر بن جبله الأشجعی در قبیله اشجع، و طلیحة بن خویلد اسدی در قبیله اسد و ابوالاعور اسلمی در اسلم</w:t>
      </w:r>
      <w:r>
        <w:rPr>
          <w:rFonts w:eastAsia="IRNazanin" w:cs="IRNazanin"/>
          <w:color w:val="111111"/>
          <w:sz w:val="28"/>
          <w:szCs w:val="28"/>
          <w:rtl w:val="true"/>
          <w:lang w:bidi="fa-IR"/>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مورد چارپایان و آلات و ادوات برخی از ارقام آمده است مثلا قبیله غطفان و فزاره</w:t>
      </w:r>
      <w:r>
        <w:rPr>
          <w:rFonts w:eastAsia="IRNazanin" w:cs="IRNazanin"/>
          <w:color w:val="111111"/>
          <w:sz w:val="28"/>
          <w:szCs w:val="28"/>
          <w:rtl w:val="true"/>
          <w:lang w:bidi="fa-IR"/>
        </w:rPr>
        <w:t>(</w:t>
      </w:r>
      <w:r>
        <w:rPr>
          <w:rStyle w:val="FootnoteAnchor"/>
          <w:rtl w:val="true"/>
        </w:rPr>
        <w:footnoteReference w:id="206"/>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و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مجموع اسبها بوده با احتساب غطفان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و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قریش</w:t>
      </w:r>
      <w:r>
        <w:rPr>
          <w:rFonts w:eastAsia="IRNazanin" w:cs="IRNazanin"/>
          <w:color w:val="111111"/>
          <w:sz w:val="28"/>
          <w:szCs w:val="28"/>
          <w:rtl w:val="true"/>
          <w:lang w:bidi="fa-IR"/>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پرچمدار قریش عثمان بن طلحة بن ابی طلحة و قیادت و رهبری آنان با ابوسفیان و یهودیان بنی قریظه با درخواست حیی بن اخطب به احزاب پیوست یافتند پس رئیس آنان عهد و پیمان خود را با پیامبر خدا را نقض نمود و ابوالاعور در سقیفه با ابوبکر همراه شد و در صفین همراه معاویه جنگید</w:t>
      </w:r>
      <w:r>
        <w:rPr>
          <w:rFonts w:eastAsia="IRNazanin" w:cs="IRNazanin"/>
          <w:color w:val="111111"/>
          <w:sz w:val="28"/>
          <w:szCs w:val="28"/>
          <w:rtl w:val="true"/>
          <w:lang w:bidi="fa-IR"/>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هنگامی که مسلمانان خندق خود را حفر کردند قریش با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از سپاهیان خود و نیروهای تابعه از کنانه، اهل تهامه و غطفان و دیگران از اهالی نجد و یهود خیبر در حمله احزاب شرکت جستند</w:t>
      </w:r>
      <w:r>
        <w:rPr>
          <w:rFonts w:eastAsia="IRNazanin" w:cs="IRNazanin"/>
          <w:color w:val="111111"/>
          <w:sz w:val="28"/>
          <w:szCs w:val="28"/>
          <w:rtl w:val="true"/>
          <w:lang w:bidi="fa-IR"/>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ابن شهر آشوب گفته است که آمار آنان هیجده هزار نفر بود</w:t>
      </w:r>
      <w:r>
        <w:rPr>
          <w:rFonts w:eastAsia="IRNazanin" w:cs="IRNazanin"/>
          <w:color w:val="111111"/>
          <w:sz w:val="28"/>
          <w:szCs w:val="28"/>
          <w:rtl w:val="true"/>
          <w:lang w:bidi="fa-IR"/>
        </w:rPr>
        <w:t>(</w:t>
      </w:r>
      <w:r>
        <w:rPr>
          <w:rStyle w:val="FootnoteAnchor"/>
          <w:rtl w:val="true"/>
        </w:rPr>
        <w:footnoteReference w:id="2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واقدی، ذهبی و قمی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تعداد آنان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بود و صحیح هم پیش ما همین رقم می باشد</w:t>
      </w:r>
      <w:r>
        <w:rPr>
          <w:rFonts w:eastAsia="IRNazanin" w:cs="IRNazanin"/>
          <w:color w:val="111111"/>
          <w:sz w:val="28"/>
          <w:szCs w:val="28"/>
          <w:rtl w:val="true"/>
          <w:lang w:bidi="fa-IR"/>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آنان ده هزار تن بود</w:t>
      </w:r>
      <w:r>
        <w:rPr>
          <w:rFonts w:eastAsia="IRNazanin" w:cs="IRNazanin"/>
          <w:color w:val="111111"/>
          <w:sz w:val="28"/>
          <w:szCs w:val="28"/>
          <w:rtl w:val="true"/>
          <w:lang w:bidi="fa-IR"/>
        </w:rPr>
        <w:t>(</w:t>
      </w:r>
      <w:r>
        <w:rPr>
          <w:rStyle w:val="FootnoteAnchor"/>
          <w:rtl w:val="true"/>
        </w:rPr>
        <w:footnoteReference w:id="2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قبیل موارد آمار و ارقام دقیق نمی توان ارائه داد ولی با توجه به جمعیت عربستان و با نظر گرفتن تعداد نفوس مدینه که مجموعاً شش هزار نفر بودند تعداد مردان رزمنده و اهل جنگ به زحمت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تن می رسید و این آمار چارپایان و شتران و اسبها مؤید این رقم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bookmarkStart w:id="153" w:name="pg312_4478"/>
    </w:p>
    <w:p>
      <w:pPr>
        <w:pStyle w:val="BookText"/>
        <w:rPr/>
      </w:pPr>
      <w:bookmarkEnd w:id="153"/>
      <w:r>
        <w:rPr>
          <w:rFonts w:ascii="Amiri" w:hAnsi="Amiri" w:eastAsia="Amiri" w:cs="Amiri"/>
          <w:color w:val="111111"/>
          <w:sz w:val="28"/>
          <w:sz w:val="28"/>
          <w:szCs w:val="28"/>
          <w:rtl w:val="true"/>
          <w:lang w:bidi="ar-SA"/>
        </w:rPr>
        <w:t>خداوند متعال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النَّبِیُّ حَرِّضِ الْمُؤْمِنِینَ عَلَی الْقِتالِ إِنْ یَکُنْ مِنْکُمْ عِشْرُونَ صابِرُونَ یَغْلِبُوا مِائَتَیْنِ وَ إِنْ یَکُنْ مِنْکُمْ مِائَةٌ یَغْلِبُوا أَلْفاً مِنَ الَّذِینَ کَفَرُوا</w:t>
      </w:r>
      <w:r>
        <w:rPr>
          <w:rFonts w:eastAsia="Amiri" w:cs="Amiri" w:ascii="Amiri" w:hAnsi="Amiri"/>
          <w:color w:val="111111"/>
          <w:sz w:val="28"/>
          <w:szCs w:val="28"/>
          <w:rtl w:val="true"/>
          <w:lang w:bidi="ar-SA"/>
        </w:rPr>
        <w:t>»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پیامبر مؤمنان را به جنگ و قتال تحریص و تشویق نما اگر بیست نفر از شما افراد پایدار باشد به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آنان غلبه می نمایند و اگر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شما باشد به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کفار غلبه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نگهبانانی جهت حمایت از زنان و کودکان از صدمه و آسیب یهود بنی قریظه به داخل شهر می فرستاد</w:t>
      </w:r>
      <w:r>
        <w:rPr>
          <w:rFonts w:eastAsia="IRNazanin" w:cs="IRNazanin"/>
          <w:color w:val="111111"/>
          <w:sz w:val="28"/>
          <w:szCs w:val="28"/>
          <w:rtl w:val="true"/>
          <w:lang w:bidi="fa-IR"/>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4" w:name="__RefHeading___Toc2675488_211673320"/>
      <w:bookmarkStart w:id="155" w:name="_Toc54"/>
      <w:bookmarkEnd w:id="154"/>
      <w:r>
        <w:rPr>
          <w:rtl w:val="true"/>
        </w:rPr>
        <w:t>بخش پنجم</w:t>
      </w:r>
      <w:r>
        <w:rPr>
          <w:rtl w:val="true"/>
        </w:rPr>
        <w:t xml:space="preserve">: </w:t>
      </w:r>
      <w:r>
        <w:rPr>
          <w:rtl w:val="true"/>
        </w:rPr>
        <w:t>قهرمان عرب و عجم</w:t>
      </w:r>
      <w:bookmarkEnd w:id="155"/>
    </w:p>
    <w:p>
      <w:pPr>
        <w:pStyle w:val="BookText"/>
        <w:rPr/>
      </w:pPr>
      <w:r>
        <w:rPr>
          <w:rFonts w:ascii="IRNazanin" w:hAnsi="IRNazanin" w:eastAsia="IRNazanin"/>
          <w:color w:val="111111"/>
          <w:sz w:val="28"/>
          <w:sz w:val="28"/>
          <w:szCs w:val="28"/>
          <w:rtl w:val="true"/>
          <w:lang w:bidi="fa-IR"/>
        </w:rPr>
        <w:t>هنگامی که احزاب قریش کافر جهت محاربه با مسلمانان در جنگ خندق اجتماع نمودند انتظار پیروزی آنان آسان تر از پیروزی آنان در جنگ احد بود در این جنگ، قریش قهرمان عرب، عمر و بن عبدود عامری را همراه خود آورده بودند که به حساب خودشان معادل هزار سواره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این قهرمان نامی و بسیار مغرور در صفوف مشرکین اثر روحی فوق العاده ای در تقویت عزم کفار و ضعف روحیات مسلمین داشت چون به او فارس یا لیل می گفتند چون او توانسته بود سوار کاران وادی یالیل را که مربوط به قبیله بنی بکر بودند و جلو راه او و یاران او را گرفته بودند عقب براند در آن سفری که آنان به مدینه رهسپار بودند</w:t>
      </w:r>
      <w:r>
        <w:rPr>
          <w:rFonts w:eastAsia="IRNazanin" w:cs="IRNazanin"/>
          <w:color w:val="111111"/>
          <w:sz w:val="28"/>
          <w:szCs w:val="28"/>
          <w:rtl w:val="true"/>
          <w:lang w:bidi="fa-IR"/>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حسب تصادف چند نفر از سوار کاران و پهلوانان قریش که یکی از آنان، عمر و بن عبدود عامری، عکرمة بن ابی جهل، هبیرة بن أبی وهب ضرار بن الخطاب الفهری و نوفل بن عبدالله المخزومی بودند از خندق عبور کنند و در کنار اردوی مسلمانان حضور یابند در چنین موقعیتی که قریش رعب در دلهای برخی از مسلمانان پدید آورده بودند به علت شهرت جهانگیر این پهلوان بسیار مغرور که اطراف و اکناف را فرا گرفته بود مسلمانان از هماورد شدن و ظاهر شدن جهت مبارزه با این سوارکار معروف ترس داشتند هنگامی که آنان را به مبارزه طلبید ابوبکر، عمر و عثمان از جمله ترسندگان و امتناع کنندگان از مبارزه با او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بیهقی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سیره ابن اسحاق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عمر و بن عبدود ظاهر شد در حالی که با روپوشی از آهن سپر گذاشته بود پس ندا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به مبارزه من بشتابد؟</w:t>
      </w:r>
    </w:p>
    <w:p>
      <w:pPr>
        <w:pStyle w:val="BookText"/>
        <w:rPr/>
      </w:pPr>
      <w:r>
        <w:rPr>
          <w:rFonts w:ascii="IRNazanin" w:hAnsi="IRNazanin" w:eastAsia="IRNazanin"/>
          <w:color w:val="111111"/>
          <w:sz w:val="28"/>
          <w:sz w:val="28"/>
          <w:szCs w:val="28"/>
          <w:rtl w:val="true"/>
          <w:lang w:bidi="fa-IR"/>
        </w:rPr>
        <w:t>پس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ورزید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پاسخگوی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عمرو است بنشین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عمرو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مردی نیست که با مبارزه من بشتابد؟ و داشت مسلمانان را شماتت می نمود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نیستید که می گوئید بهشت در انتظار ماست و هر کسی از ما کشته شود وارد آن می شود پس کو آن بهشتیان؟ آیا مردی به سراغ من نمی آید؟</w:t>
      </w:r>
    </w:p>
    <w:p>
      <w:pPr>
        <w:pStyle w:val="BookText"/>
        <w:rPr/>
      </w:pPr>
      <w:r>
        <w:rPr>
          <w:rFonts w:ascii="IRNazanin" w:hAnsi="IRNazanin" w:eastAsia="IRNazanin"/>
          <w:color w:val="111111"/>
          <w:sz w:val="28"/>
          <w:sz w:val="28"/>
          <w:szCs w:val="28"/>
          <w:rtl w:val="true"/>
          <w:lang w:bidi="fa-IR"/>
        </w:rPr>
        <w:t>پس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به پا 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من پاسخگوی او هستم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عمرو بار سوم فریاد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اشعاری به این مضمون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بس شما را به مبارزه طلبیدم صدایم گرفت، آیا مبارزی نیست؟ شجاعت و بخشش در جوانمرد هر دو از بهترین غریزه ها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بار دیگر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خاست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 او عمرو است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او عمرو بوده باشد؟</w:t>
      </w:r>
    </w:p>
    <w:p>
      <w:pPr>
        <w:pStyle w:val="BookText"/>
        <w:rPr/>
      </w:pPr>
      <w:r>
        <w:rPr>
          <w:rFonts w:ascii="IRNazanin" w:hAnsi="IRNazanin" w:eastAsia="IRNazanin"/>
          <w:color w:val="111111"/>
          <w:sz w:val="28"/>
          <w:sz w:val="28"/>
          <w:szCs w:val="28"/>
          <w:rtl w:val="true"/>
          <w:lang w:bidi="fa-IR"/>
        </w:rPr>
        <w:t>پس پیامبر خدا اجازه داد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جانب او رفت و رجزی به این مضمون قرائت می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عجله منما پاسخگوی ندای تو آمد، پاسخگوئی که عاجز نیست او صاحب اراده و تصمیم و بصیرت می باشد صدق و راستگویی عامل نجات فرد موفق است من امیدوارم که در اثر ضربتی که شدت آن به جا خواهد ماند، نوحه و زاری نوحه کنندگان را به تو اقامه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پسر عبد مناف؟</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بن ابیطالب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برادرم از عموهای تو افرادی هستند که مسن تر از تو می باشند من کراهت دارم که خون ترا بریزم؟</w:t>
      </w:r>
      <w:r>
        <w:rPr>
          <w:rFonts w:eastAsia="IRNazanin" w:cs="IRNazanin"/>
          <w:color w:val="111111"/>
          <w:sz w:val="28"/>
          <w:szCs w:val="28"/>
          <w:rtl w:val="true"/>
          <w:lang w:bidi="fa-IR"/>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کراهت ندارم که خون تو را بریزم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غضبناک شد و شمشیر خود را از غلاف بیرون کشید همانند اینکه شعله آتش می باشد سپس غضبناک به سوی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شتافت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با کلاه خود به سراغ او </w:t>
      </w:r>
    </w:p>
    <w:p>
      <w:pPr>
        <w:pStyle w:val="BookText"/>
        <w:rPr/>
      </w:pPr>
      <w:r>
        <w:rPr>
          <w:rFonts w:ascii="IRNazanin" w:hAnsi="IRNazanin" w:eastAsia="IRNazanin"/>
          <w:color w:val="111111"/>
          <w:sz w:val="28"/>
          <w:sz w:val="28"/>
          <w:szCs w:val="28"/>
          <w:rtl w:val="true"/>
          <w:lang w:bidi="fa-IR"/>
        </w:rPr>
        <w:t>رفت عمرو شمشیری به کلاه خود او زد آن را پاره کرد و شمشیر در آن قرار گرفت شمشیر به سر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آن را زخمی نمود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شمشیری بر ریسمان گردن او زد و او ساقط گردید و گرد و خاک بلند شد و پیامبر خدا تکبیر سر داد پس مسلمانان آگاه شدند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از هماوردی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دوست من بود برگرد تو هنوز جوان هستی</w:t>
      </w:r>
      <w:r>
        <w:rPr>
          <w:rFonts w:eastAsia="IRNazanin" w:cs="IRNazanin"/>
          <w:color w:val="111111"/>
          <w:sz w:val="28"/>
          <w:szCs w:val="28"/>
          <w:rtl w:val="true"/>
          <w:lang w:bidi="fa-IR"/>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ذلت و خواری او به جائی رسید که عورت خود را در زمین معرکه پیش کفار، مسلمانان و یهود از شدت ترس از شمشیر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گشود</w:t>
      </w:r>
      <w:r>
        <w:rPr>
          <w:rFonts w:eastAsia="IRNazanin" w:cs="IRNazanin"/>
          <w:color w:val="111111"/>
          <w:sz w:val="28"/>
          <w:szCs w:val="28"/>
          <w:rtl w:val="true"/>
          <w:lang w:bidi="fa-IR"/>
        </w:rPr>
        <w:t>(</w:t>
      </w:r>
      <w:r>
        <w:rPr>
          <w:rStyle w:val="FootnoteAnchor"/>
          <w:rtl w:val="true"/>
        </w:rPr>
        <w:footnoteReference w:id="2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را فراموش کرده بود که قهرمان عرب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علی آمادگی خود را جهت مبارزه اعلام نمود عمر تعجب کرد و داستان یکی از قهرمانیهای او را در یکی از سفرها که راهزنان، راه را بر مسافران بسته بودند و او به تنهایی توانست گشایشی ایجاد نماید بازگو نمود ولی علی سه بار آمادگی خود را جهت کارزار او اعلام نمود در حالی که نوع مسلمانان از مبارزه با او ترس و وحشت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مبارزه علی با عمرو و کشتن او، پیامبر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عمرو که توسط علی صورت گرفت از عبادت انس و جن أفضل بود</w:t>
      </w:r>
      <w:r>
        <w:rPr>
          <w:rFonts w:eastAsia="IRNazanin" w:cs="IRNazanin"/>
          <w:color w:val="111111"/>
          <w:sz w:val="28"/>
          <w:szCs w:val="28"/>
          <w:rtl w:val="true"/>
          <w:lang w:bidi="fa-IR"/>
        </w:rPr>
        <w:t>(</w:t>
      </w:r>
      <w:r>
        <w:rPr>
          <w:rStyle w:val="FootnoteAnchor"/>
          <w:rtl w:val="true"/>
        </w:rPr>
        <w:footnoteReference w:id="2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ابوبکر و عثمان و دیگران از همآوردی با پهلونان مشرکین مانند عثمان بن طلحه در احد عمرو بن عبدود در خندق و مرحب یهودی در خیبر ترسناک بودند بلکه از محاربه و جنگ با کفار و یهود و مقابله به مثل باآنان امتناع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ضرار بن خطاب فهری، هبیرة بن ابی وهب به علی حملهور شدند پس علی متوجه آنان شد، ضرار رو به فرار گذاشت اما هبیره ایستاد و سپر خود را افکند و فرار نمود در حالی که او فارس قریش و شاعر آنان بود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قریش جهت خریدن جسد عمرو ده هزار دینار عرضه نمودند پیامبر اکرم فرمود ما پول جیفه ها را نمی خوریم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کشتن عمرو،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شکافی را که پهلوانان قریش از آن جا عبور نموده بودند مسدود ساخت و عمر و فرزندش حَسَل را نیز کشت و نوفل بن عبدالله مخزومی رانیز کشت و اگر چنین اتفاقی رخ نداده بود سپاهیان احزاب از آن نقطه به قلب مدینه عبور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جاسوسهای خود را در صفوف مسلمانان نمی کشتند آنان که به منافقان شهرت داشتند ذکر شده است که ضرار بن خطاب هنگامی که رو به فرار گذاشت عمر بن خطاب پشت سر او دوید و با شدت تعقیب می کرد پس ضرار در حال فرار برگشت و با نیزه به عمر حمله نمود تا او را مجروح سازد ولی نیزه اش </w:t>
      </w:r>
      <w:bookmarkStart w:id="156" w:name="pg312_4484"/>
    </w:p>
    <w:p>
      <w:pPr>
        <w:pStyle w:val="BookText"/>
        <w:rPr/>
      </w:pPr>
      <w:bookmarkEnd w:id="156"/>
      <w:r>
        <w:rPr>
          <w:rFonts w:ascii="IRNazanin" w:hAnsi="IRNazanin" w:eastAsia="IRNazanin"/>
          <w:color w:val="111111"/>
          <w:sz w:val="28"/>
          <w:sz w:val="28"/>
          <w:szCs w:val="28"/>
          <w:rtl w:val="true"/>
          <w:lang w:bidi="fa-IR"/>
        </w:rPr>
        <w:t>را نگه 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نعمت قابل سپاسگزاری است که بر عهده تو ثبت می کنم و احسانی است که اکنون قابل پاداش و جزا نیست پس آن را نگه دار و چنین اتفاقی با او در جنگ احد نیز رخ داد چون او با عمر درافتاد و عمر را با نیره زد سپس نیزه را از عمر برداشت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ترا نمی کشم ای فرزند خطاب</w:t>
      </w:r>
      <w:r>
        <w:rPr>
          <w:rFonts w:eastAsia="IRNazanin" w:cs="IRNazanin"/>
          <w:color w:val="111111"/>
          <w:sz w:val="28"/>
          <w:szCs w:val="28"/>
          <w:rtl w:val="true"/>
          <w:lang w:bidi="fa-IR"/>
        </w:rPr>
        <w:t>!(</w:t>
      </w:r>
      <w:r>
        <w:rPr>
          <w:rStyle w:val="FootnoteAnchor"/>
          <w:rtl w:val="true"/>
        </w:rPr>
        <w:footnoteReference w:id="2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خالد هم او را نکشت آن گاه که بر او متمکن گشت</w:t>
      </w:r>
      <w:r>
        <w:rPr>
          <w:rFonts w:eastAsia="IRNazanin" w:cs="IRNazanin"/>
          <w:color w:val="111111"/>
          <w:sz w:val="28"/>
          <w:szCs w:val="28"/>
          <w:rtl w:val="true"/>
          <w:lang w:bidi="fa-IR"/>
        </w:rPr>
        <w:t>(</w:t>
      </w:r>
      <w:r>
        <w:rPr>
          <w:rStyle w:val="FootnoteAnchor"/>
          <w:rtl w:val="true"/>
        </w:rPr>
        <w:footnoteReference w:id="2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امر این است که آنان حال عمر و حقیقت او را دریافته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عبور سوارکاران قریش از خندق گفته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اینچنین بر من سوارکاران حمله می کنند از سوی من و آنان، دوستان من را به تأخیر افکنید</w:t>
      </w:r>
      <w:r>
        <w:rPr>
          <w:rFonts w:eastAsia="IRNazanin" w:cs="IRNazanin"/>
          <w:color w:val="111111"/>
          <w:sz w:val="28"/>
          <w:szCs w:val="28"/>
          <w:rtl w:val="true"/>
          <w:lang w:bidi="fa-IR"/>
        </w:rPr>
        <w:t>»(</w:t>
      </w:r>
      <w:r>
        <w:rPr>
          <w:rStyle w:val="FootnoteAnchor"/>
          <w:rtl w:val="true"/>
        </w:rPr>
        <w:footnoteReference w:id="2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وقتی علی عمر و بن عبدود را کشت لباسهای او را در نیاورد پس وقتی خواهرش به سر جنازه اش آمد و مشاهده نمود که لباسهای او کنده نشده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کفو کریم و جوانمرد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قاتل او جویا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بود پس این دو بیت را انشاء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کان قاتل عمرو غیر قاتله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لکنت ابکی علیه آخر الابد لکن قاتله من لا یعاب به</w:t>
      </w:r>
    </w:p>
    <w:p>
      <w:pPr>
        <w:pStyle w:val="BookText"/>
        <w:rPr/>
      </w:pPr>
      <w:r>
        <w:rPr>
          <w:rFonts w:ascii="IRNazanin" w:hAnsi="IRNazanin" w:eastAsia="IRNazanin"/>
          <w:color w:val="111111"/>
          <w:sz w:val="28"/>
          <w:sz w:val="28"/>
          <w:szCs w:val="28"/>
          <w:rtl w:val="true"/>
          <w:lang w:bidi="fa-IR"/>
        </w:rPr>
        <w:t>ابوه من کان یدعی سید البلد</w:t>
      </w:r>
      <w:r>
        <w:rPr>
          <w:rFonts w:eastAsia="IRNazanin" w:cs="IRNazanin"/>
          <w:color w:val="111111"/>
          <w:sz w:val="28"/>
          <w:szCs w:val="28"/>
          <w:rtl w:val="true"/>
          <w:lang w:bidi="fa-IR"/>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قاتل عمرو جز آنکسی بود که او را کشته است تا روزگار دوام داشت بر او می گریستم ولی قاتل او کسی است که دسترسی به عیبی از او نمی توان  چون او فردی است که پدرش را آقا و سرور شهر می نامند</w:t>
      </w:r>
      <w:r>
        <w:rPr>
          <w:rFonts w:eastAsia="IRNazanin" w:cs="IRNazanin"/>
          <w:color w:val="111111"/>
          <w:sz w:val="28"/>
          <w:szCs w:val="28"/>
          <w:rtl w:val="true"/>
          <w:lang w:bidi="fa-IR"/>
        </w:rPr>
        <w:t>»</w:t>
      </w:r>
    </w:p>
    <w:p>
      <w:pPr>
        <w:pStyle w:val="Heading3"/>
        <w:numPr>
          <w:ilvl w:val="2"/>
          <w:numId w:val="1"/>
        </w:numPr>
        <w:rPr/>
      </w:pPr>
      <w:bookmarkStart w:id="157" w:name="__RefHeading___Toc2675490_211673320"/>
      <w:bookmarkStart w:id="158" w:name="_Toc55"/>
      <w:bookmarkEnd w:id="157"/>
      <w:r>
        <w:rPr>
          <w:rtl w:val="true"/>
        </w:rPr>
        <w:t>فصل ششم</w:t>
      </w:r>
      <w:r>
        <w:rPr>
          <w:rtl w:val="true"/>
        </w:rPr>
        <w:t xml:space="preserve">: </w:t>
      </w:r>
      <w:r>
        <w:rPr>
          <w:rtl w:val="true"/>
        </w:rPr>
        <w:t>کمک الهی در جنگ خندق</w:t>
      </w:r>
      <w:bookmarkEnd w:id="158"/>
    </w:p>
    <w:p>
      <w:pPr>
        <w:pStyle w:val="BookText"/>
        <w:rPr/>
      </w:pPr>
      <w:r>
        <w:rPr>
          <w:rFonts w:ascii="IRNazanin" w:hAnsi="IRNazanin" w:eastAsia="IRNazanin"/>
          <w:color w:val="111111"/>
          <w:sz w:val="28"/>
          <w:sz w:val="28"/>
          <w:szCs w:val="28"/>
          <w:rtl w:val="true"/>
          <w:lang w:bidi="fa-IR"/>
        </w:rPr>
        <w:t>نیروهای احزاب در دروازه های خندق بیست و چند روزی باقی ماندند و تنها با سنگ و تیر اندازی مبادله صورت می گرفت و در مورد جنگ خندق این آیات در سوره احزاب نازل شده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اذْکُرُوا نِعْمَةَ اللّهِ عَلَیْکُمْ إِذْ جاءَتْکُمْ جُنُودٌ فَأَرْسَلْنا عَلَیْهِمْ رِیحاً وَ جُنُوداً لَمْ تَرَوْها وَ کانَ اللّهُ بِما تَعْمَلُونَ بَصِیراً إِذْ جاؤُکُمْ مِنْ فَوْقِکُمْ وَ مِنْ أَسْفَلَ مِنْکُمْ وَ إِذْ زاغَتِ الْأَبْصارُ وَ بَلَغَتِ الْقُلُوبُ الْحَناجِرَ وَ تَظُنُّونَ بِاللّهِ الظُّنُونَا </w:t>
      </w:r>
    </w:p>
    <w:p>
      <w:pPr>
        <w:pStyle w:val="BookText"/>
        <w:rPr/>
      </w:pPr>
      <w:r>
        <w:rPr>
          <w:rFonts w:ascii="Amiri" w:hAnsi="Amiri" w:eastAsia="Amiri" w:cs="Amiri"/>
          <w:color w:val="111111"/>
          <w:sz w:val="28"/>
          <w:sz w:val="28"/>
          <w:szCs w:val="28"/>
          <w:rtl w:val="true"/>
          <w:lang w:bidi="ar-SA"/>
        </w:rPr>
        <w:t>هُنالِکَ ابْتُلِیَ الْمُؤْمِنُونَ وَ زُلْزِلُوا زِلْزالاً شَدِیداً</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افرادی که آیمان آورده اید به یاد آورید نعمت خدا را بر خودتان آن هنگام که سپاهیانی بر شما رو آوردند پس سپاهیانی را فرستادیم که شما نمی دیدید و خداوند به اعمال شما بصیر و بینا است هنگامی که از بالای سرتان و از زیر پایتان آمدند چشمان تنگ گردید و به دلها دلتنگی ها رسید و در مورد خداوند گمانهائی می بردید در اینجا بود که مؤمنان امتحان و آزمایش شدند و شدید مورد تکان سختی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منافقان خیال کردند مسلمانان نابود خواهند شد و مؤمنان گمان بردند که آنان مورد آزمایش الهی هستند پس خداوند متعال باد صبا را به سپاه احزاب فرو فرستاد و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باد صبا نصرت و پیروزی یافتم و قوم عاد با باد بور هلاکت یافت خداوند متعال باد سردی را در دل شب زمستانی با هزار نفر ملائکه به آنان فرستاد پس خاک را به سر و صورت آنان ریخت و فرشتگان میخهای چادرها را از جا کندند و طنابها را بریدند و آتشهای مطبخ ها را خاموش ساختند و دیگها را وارونه ساختند و اسبان برخی، به برخی دیگر حمله بردند و بر قلوب آنان رعب افکنده شد و دنیا از نظر آنان تیره و تار گشت از مسلمانان فقط شش نفر و از کافران هشت نفر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شدید بین سران شرک رخ داد یهودیان با شروع جنگ در روز شنبه موافق نبودند و قریش نمی خواستند به بنی قریظه امتیازی قائل شوند در مقابل مشارکت آنان درجنگ احزاب و خداوند متعال باد تند و شدیدی هم فرستاد که چارپایان آنان را کشت و باعث آزار شدید آنها گردید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قهرمانان کفار را که عبارت از عمر و بن عبدود و پسرش حسل و نوفل بن عبداله بودند را کشت در چنین شرایطی ابوسفیان فرمانده قوای شرک مقرر نمود که به مکه باز گردند و این محاصره را که بیست و چند روز طول کشیده بود شکست و راهی مکه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ابوسفیان به دارو دسته 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اینجا جای ماندن نیست پیاده و سواره به هلاکت رسیدند و افراد به خشکی و نداری رسیدند و بنی قریظه ما را رها نمودند و از آنان به ما رسید آنچه که ما مکروه می داشتیم و از باد به ما رسید آنچه را که ما دوست نداشتیم به خدا قسم بنا و ساختمانی برای ما باقی نمی ماند و دیگی روی پایه نمی ایستد پس بکوچید که من کوچ کننده هستم</w:t>
      </w:r>
      <w:r>
        <w:rPr>
          <w:rFonts w:eastAsia="IRNazanin" w:cs="IRNazanin"/>
          <w:color w:val="111111"/>
          <w:sz w:val="28"/>
          <w:szCs w:val="28"/>
          <w:rtl w:val="true"/>
          <w:lang w:bidi="fa-IR"/>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نیروهای قریش به جایگاههای خود بازگشتند و قبیله غطفان جایگاه قریش را خالی دید پس آنان نیز به جایگاههای خود باز گشتند</w:t>
      </w:r>
      <w:r>
        <w:rPr>
          <w:rFonts w:eastAsia="IRNazanin" w:cs="IRNazanin"/>
          <w:color w:val="111111"/>
          <w:sz w:val="28"/>
          <w:szCs w:val="28"/>
          <w:rtl w:val="true"/>
          <w:lang w:bidi="fa-IR"/>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تنها یهودیان بنی قریظه در میدان در مقابل نیروهای رسول خدا باقی ماندند پس تلاش و مکر آنان شکست خورد و 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مکر می کنند و خداوند نیز مکر می نماید خدا بهترین مکر کنندگان می باشد</w:t>
      </w:r>
      <w:r>
        <w:rPr>
          <w:rFonts w:eastAsia="IRNazanin" w:cs="IRNazanin"/>
          <w:color w:val="111111"/>
          <w:sz w:val="28"/>
          <w:szCs w:val="28"/>
          <w:rtl w:val="true"/>
          <w:lang w:bidi="fa-IR"/>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 محاصره، پیروزی مسلمانان در دفاع از خود و شهرشان بود پس از آنکه در حفر خندق بزرگ موفقیت به دست آورده بودند که در مدت کوتاه بین خود و دشمن مهاجم مانع گردید و رهبری حکیمانه، آن تدبیر و حکمت و دانش خود را به اثبات رسانید و اینکه پیروزی سردار اسلام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سپاه قریش با قیادت و سرپرستی عمر و بن عبدود عامری، تأثیر شگرف در محو و زایل ساختن روحیات قریش و مجبور ساختن آنان به فرار شد به حدی که آنان را مجبور به ترک سرزمین مدینه و ناگزیر به فرار نمود</w:t>
      </w:r>
      <w:r>
        <w:rPr>
          <w:rFonts w:eastAsia="IRNazanin" w:cs="IRNazanin"/>
          <w:color w:val="111111"/>
          <w:sz w:val="28"/>
          <w:szCs w:val="28"/>
          <w:rtl w:val="true"/>
          <w:lang w:bidi="fa-IR"/>
        </w:rPr>
        <w:t>.</w:t>
      </w:r>
      <w:bookmarkStart w:id="159" w:name="pg312_4490"/>
    </w:p>
    <w:p>
      <w:pPr>
        <w:pStyle w:val="Heading3"/>
        <w:numPr>
          <w:ilvl w:val="2"/>
          <w:numId w:val="1"/>
        </w:numPr>
        <w:rPr/>
      </w:pPr>
      <w:bookmarkStart w:id="160" w:name="__RefHeading___Toc2675492_211673320"/>
      <w:bookmarkStart w:id="161" w:name="_Toc56"/>
      <w:bookmarkEnd w:id="159"/>
      <w:bookmarkEnd w:id="160"/>
      <w:r>
        <w:rPr>
          <w:rtl w:val="true"/>
        </w:rPr>
        <w:t>بخش هفتم</w:t>
      </w:r>
      <w:r>
        <w:rPr>
          <w:rtl w:val="true"/>
        </w:rPr>
        <w:t xml:space="preserve">: </w:t>
      </w:r>
      <w:r>
        <w:rPr>
          <w:rtl w:val="true"/>
        </w:rPr>
        <w:t>آموزه ها و عبرتهای جنگ خندق</w:t>
      </w:r>
      <w:bookmarkEnd w:id="161"/>
    </w:p>
    <w:p>
      <w:pPr>
        <w:pStyle w:val="BookText"/>
        <w:rPr/>
      </w:pPr>
      <w:r>
        <w:rPr>
          <w:rFonts w:ascii="IRNazanin" w:hAnsi="IRNazanin" w:eastAsia="IRNazanin"/>
          <w:color w:val="111111"/>
          <w:sz w:val="28"/>
          <w:sz w:val="28"/>
          <w:szCs w:val="28"/>
          <w:rtl w:val="true"/>
          <w:lang w:bidi="fa-IR"/>
        </w:rPr>
        <w:t>در این جنگ مسلمانان پایداری و اخلاص در عمل و آمادگی جهت پیکار و مبارزه داشتند پس خداوند متعال با پیروزی و نصرت و عزت به آنان کمک کرد و دشمنان آنان را با ایجاد رعب و وحشت در دلها، تشتت و پراکندگی و انقطاع مدد و یاری و پخش و متلاشی شدن مرعوب ساخت به حدی که پا به فرار گذاشتند و چند نفر از پهلوانان آنان به دست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سوی جهنم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مسائل اخلاقی و فقهی که در این جنگ رخ داده است عدم جواز نظر به عورت می باشد آنچنان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عمر ابن عبدود رفتار نمود پس از آنکه آن بی ادب و بی نزاکت چنین رفتار ناشایسته را انجام داد بعد از آنکه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شمشیر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دیگر تعلیمات فقهی این حادثه عدم جواز خرید و فروش جثه ها و اجساد می باشد چون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دریافت مال در مقابل جسد عمر بن عبدود امتناع کرد و باز استفاده نمودیم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لباسهای مقتولین را بیرون نساخت و این امر از اخلاق اوصیاء و أنبیاء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استفاده کردیم که شخص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در حفر خندق و در جهاد همراه دیگر مسلمانان مشارکت داشتند و مطلع شدیم که قریش تا چه حدی در قتل و کشتار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و تلاش داشتند ولی در قتل عمر بن خطاب رغبت و علاقه ای نداشتند چون کفار عارف به هویت مسلمانان و منافقان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آموزه ها و عبرتها در واقعه بنی قریظه متمثل و نمودار می گردد در ضعف و زبونی هر آنکس که به خدای متعال و رسول مؤمنان حیله و نیرنگ نماید و به آنان خیانت ورزد دین تجویز می نماید قتال و کشتار هر آن فردی را که با مسلمانان نقض عهد نماید مانند بنی قریظه که نقض عهد کردند و بر ضد پیامبر خدا و مسلمانان اعلان جنگ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جائز می شمارد که آنان را در محاصره قرار داد و تجویز می نماید که مؤمنان را حاکم نمایند آنچنان 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سعد بن معاذ را به عنوان حکم و داور در داستان بنی قریظه قرار داد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نمود که عبدالله بن عباس را در مسئله معرکه صفین حکم و داور قرار دهند</w:t>
      </w:r>
      <w:r>
        <w:rPr>
          <w:rFonts w:eastAsia="IRNazanin" w:cs="IRNazanin"/>
          <w:color w:val="111111"/>
          <w:sz w:val="28"/>
          <w:szCs w:val="28"/>
          <w:rtl w:val="true"/>
          <w:lang w:bidi="fa-IR"/>
        </w:rPr>
        <w:t>(</w:t>
      </w:r>
      <w:r>
        <w:rPr>
          <w:rStyle w:val="FootnoteAnchor"/>
          <w:rtl w:val="true"/>
        </w:rPr>
        <w:footnoteReference w:id="2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گذر واقعه دلالت دارد بر اینکه کعب بن اسد یهودی پشیمان گردید و به پیامبر اسلام ایمان آورد جز اینکه او به تعصب قومی و اقلیمی و حزبی اصرار میورزید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غدر و مکر یهود را که تاریخ در ثبت و نگارش آن استمرار دارد و قرآن مجید هم تأیید کرده است و حوادث بزرگ متعددی نیز آن را به اثبات رسانده است چون نفوس و خمیرشان بر غدر و مکر و عصیان نهاده شده است خداوند متعال آنان را این گونه توصیف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یَکِیدُونَ کَیْداً وَ أَکِیدُ کَیْداً فَمَهِّلِ الْکافِرِینَ أَمْهِلْهُمْ رُوَیْداً</w:t>
      </w:r>
      <w:r>
        <w:rPr>
          <w:rFonts w:eastAsia="IRNazanin" w:cs="IRNazanin"/>
          <w:color w:val="111111"/>
          <w:sz w:val="28"/>
          <w:szCs w:val="28"/>
          <w:rtl w:val="true"/>
          <w:lang w:bidi="fa-IR"/>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کید و نیرنگ می نمایند و من هم کید و مکری می نمایم پس به کافران مهلت بده</w:t>
      </w:r>
      <w:r>
        <w:rPr>
          <w:rFonts w:eastAsia="IRNazanin" w:cs="IRNazanin"/>
          <w:color w:val="111111"/>
          <w:sz w:val="28"/>
          <w:szCs w:val="28"/>
          <w:rtl w:val="true"/>
          <w:lang w:bidi="fa-IR"/>
        </w:rPr>
        <w:t>!»</w:t>
      </w:r>
      <w:bookmarkStart w:id="162" w:name="pg312_4494"/>
    </w:p>
    <w:p>
      <w:pPr>
        <w:pStyle w:val="Heading2"/>
        <w:numPr>
          <w:ilvl w:val="1"/>
          <w:numId w:val="1"/>
        </w:numPr>
        <w:rPr/>
      </w:pPr>
      <w:bookmarkStart w:id="163" w:name="__RefHeading___Toc2675494_211673320"/>
      <w:bookmarkStart w:id="164" w:name="_Toc57"/>
      <w:bookmarkEnd w:id="162"/>
      <w:bookmarkEnd w:id="163"/>
      <w:r>
        <w:rPr>
          <w:rtl w:val="true"/>
        </w:rPr>
        <w:t>باب هشتم</w:t>
      </w:r>
      <w:r>
        <w:rPr>
          <w:rtl w:val="true"/>
        </w:rPr>
        <w:t xml:space="preserve">: </w:t>
      </w:r>
      <w:r>
        <w:rPr>
          <w:rtl w:val="true"/>
        </w:rPr>
        <w:t>آیا کشتار مشهور یهود بنی قریظه ساختگی است؟</w:t>
      </w:r>
      <w:bookmarkEnd w:id="164"/>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5" w:name="__RefHeading___Toc2675496_211673320"/>
      <w:bookmarkStart w:id="166" w:name="_Toc58"/>
      <w:bookmarkEnd w:id="165"/>
      <w:r>
        <w:rPr>
          <w:rtl w:val="true"/>
        </w:rPr>
        <w:t>اشاره</w:t>
      </w:r>
      <w:bookmarkStart w:id="167" w:name="pg312_4495"/>
      <w:bookmarkEnd w:id="166"/>
    </w:p>
    <w:p>
      <w:pPr>
        <w:pStyle w:val="Heading3"/>
        <w:numPr>
          <w:ilvl w:val="2"/>
          <w:numId w:val="1"/>
        </w:numPr>
        <w:rPr/>
      </w:pPr>
      <w:bookmarkStart w:id="168" w:name="__RefHeading___Toc2675498_211673320"/>
      <w:bookmarkStart w:id="169" w:name="_Toc59"/>
      <w:bookmarkEnd w:id="167"/>
      <w:bookmarkEnd w:id="168"/>
      <w:r>
        <w:rPr>
          <w:rtl w:val="true"/>
        </w:rPr>
        <w:t>فصل اول</w:t>
      </w:r>
      <w:r>
        <w:rPr>
          <w:rtl w:val="true"/>
        </w:rPr>
        <w:t xml:space="preserve">: </w:t>
      </w:r>
      <w:r>
        <w:rPr>
          <w:rtl w:val="true"/>
        </w:rPr>
        <w:t>حمله به بنی قریظه</w:t>
      </w:r>
      <w:bookmarkEnd w:id="169"/>
    </w:p>
    <w:p>
      <w:pPr>
        <w:pStyle w:val="BookText"/>
        <w:rPr/>
      </w:pPr>
      <w:r>
        <w:rPr>
          <w:rFonts w:ascii="IRNazanin" w:hAnsi="IRNazanin" w:eastAsia="IRNazanin"/>
          <w:color w:val="111111"/>
          <w:sz w:val="28"/>
          <w:sz w:val="28"/>
          <w:szCs w:val="28"/>
          <w:rtl w:val="true"/>
          <w:lang w:bidi="fa-IR"/>
        </w:rPr>
        <w:t>طائفه قریظه عهد و میثاقی با پیامبر خدا داشتند و پیامبر خدا به مواد پیمان نامه متعهد و وفادار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پنج سال از این تاریخ گذشت و پیمانها استوار و محکم و ایمان و اطمینان آنان به عدل و انصاف پیامبر خدا روز افزون می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آنان به پیامبر خدا مکر و نیرنگ به کار بردند و عهد و پیمان خود را شکستند و در جنگ خندق بر ضد او شرکت جستند به این امید که بر او و دین او و مسلمانان پیروزی و سلطه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عقب نشینی احزاب از مدینه به سوی منازل و مساکن خویش، قریظه تنها ماندند نه عهدی باقی مانده بود و نه پیمانی بلکه آنان به جنگ خدا و رسول خدا رفته بودند اکنون تکلیف مسلمانان چه بود؟ ما در این بخش به پاسخگویی این سوال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ظهر شد جبرئیل به سوی پیامبر خدا آمد در حالی که متعمم با عمامه ای از استبرق و دیباج بود و بر روی استری سوار بود که روی آن از قطیفه دیباج بود پس عرض کرد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سلاح را بر زمین گذاشته ای؟</w:t>
      </w:r>
    </w:p>
    <w:p>
      <w:pPr>
        <w:pStyle w:val="BookText"/>
        <w:rPr/>
      </w:pP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فرشتگان سلاح خود را روی زمین نگذاشته اند و من هم اکنون بازنگشتم مگر جهت درخواست فرشتگان، خداوند متعال تو را امر می کند که به سوی بنی قریظه بروی من هم اکنون آنان را قصد کرده ام پس زمین را به آنان تکان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پیامبر خدا دستور داد اذان بگویند و در بین مردم اعلام نمایند که هر کس شنوا و اطاعت کننده است بشنود که نماز عصر را در محله بنی قریظه باید بخوانند و ابن ام مکتوم را فرماندار مدینه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پرچم خویش به سوی بنی قریظه اعزام فرمود و مردم هم پیشاپیش حرکت نمودند پس علی به طرف قریظه رهسپار شد تا به قلعه ها و دژهای آنان رسید کلمات زشت و ناهنجاری را از آنان در مورد رسول خدا شنید پس به سوی رسول خدا بازگشت و در راه به او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نبایست به این خبیثها نزدیک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مبادا از اینان کلمات آزار دهنده ای شنیده ای؟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خود مرا ببینند چنین کلماتی را نمی گویند، رسول خدا به راه خود ادامه داد و هنگامی که به دژهای بنی قریظه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اصحاب میمونها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شما را زبون و خوار ساخته است و بلای خود را به شما نازل کرده است؟</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تا کنون جاهل و نادان نبودی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خدا در محل صورین</w:t>
      </w:r>
      <w:r>
        <w:rPr>
          <w:rFonts w:eastAsia="IRNazanin" w:cs="IRNazanin"/>
          <w:color w:val="111111"/>
          <w:sz w:val="28"/>
          <w:szCs w:val="28"/>
          <w:rtl w:val="true"/>
          <w:lang w:bidi="fa-IR"/>
        </w:rPr>
        <w:t>(</w:t>
      </w:r>
      <w:r>
        <w:rPr>
          <w:rStyle w:val="FootnoteAnchor"/>
          <w:rtl w:val="true"/>
        </w:rPr>
        <w:footnoteReference w:id="2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جمعی از اصحاب و یاران خود مرور نمود پیش از آنکه به بنی قریظه برسد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از پیش شما عبور ننموده 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یا رسول الله همین الان دحیه کلبی از اینجا عبور نمود روی استر سفید رنگی نشسته بود که در روی زین قطیفه دیباجی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جبرئیل بوده است به سوی بنی قریظه مأمور شده است تا قلعه ها و دژهای آنان را تکان دهد و رعب و وحشتی در قلوب آنان ایجاد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رسول خدا به طرف بنی قریظه آمد بر سر چاهی از چاههای آنان فرود آمد که در کنار اموال آنان قرار داشت به آن چاه، چاه أنا گفته می شد</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مردم نیز به او پیوستند پس عده ای از آنان بعد از عشای آخر آمدند در صورتی که هنوز نماز عصر را نخوانده بودند چون پیامبر خدا فرموده بودند هر کدام از شما می بایست نماز عصر را در بنی قریظه برگزار نماید پس آنان را مسائل ضروری جنگ مشغول ساخته بود و از نمازگزاردن امتناع ورزیده بودند بر اساس آنچه از رسول خدا شنیده بودند هر کدام از شما نماز عصرتان را در بنی قریظه می بایست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و مسلمانان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یهودیان را در دژهای خود محاصره نمودند از آن وقتی که قریش و غطفان از آنان باز گشته بودند و این کار را جهت وفاء نمودن به آنچه که با کعب بن اسد تعهد نموده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یهودیان را نکشند بلکه محصور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حیی بن اخطب از زعماء و رهبران بنی النضیر بود که رسول خدا آنان را به علت خیانت و فریبشان به خیبر تبعید نموده بود و آنان را نکشته بود می بینیم باز او در این موقعیت بار دیگر هم به مسلمانان خیانت میورزد و کفار و یهود را بر ضدّ مسلمانان جذب و فرا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یهودیان یقین پیدا نمودند که پیامبر خدا از آنان منصرف نمی شود و بازگشت نخواهد نمود جز اینکه کار را یکسره نماید کعب بن اسد به آنان گفت ای گروه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حادثه ای پیش آمده است که خودتان شاهد آن هستید من سه پیشنهاد به شما دارم هر کدام از آنها را خواستید پذیرا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پیشنهادها چیستند؟</w:t>
      </w:r>
    </w:p>
    <w:p>
      <w:pPr>
        <w:pStyle w:val="BookText"/>
        <w:rPr/>
      </w:pPr>
      <w:r>
        <w:rPr>
          <w:rFonts w:ascii="IRNazanin" w:hAnsi="IRNazanin" w:eastAsia="IRNazanin"/>
          <w:color w:val="111111"/>
          <w:sz w:val="28"/>
          <w:sz w:val="28"/>
          <w:szCs w:val="28"/>
          <w:rtl w:val="true"/>
          <w:lang w:bidi="fa-IR"/>
        </w:rPr>
        <w:t>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پیشنهادها این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مرد پیروی نمائیم و او را تصدیق کنیم به خدا قسم به ما روشن گشته است که او پیامبر فرستاده شده از جانب خدا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 همان است که در کتابهای خود او را می یابید در چنین صورتی بر خون، مال و اهل و عیال خود ایمن می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آنان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حکم تورات جدا نمی شویم و آن را با کتاب دیگری عوض و بدل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این امر امتناع ورزیدید پس پیشنهاد دوم آن است که بیایید فرزندان و همسران خود بکشیم و به سوی محمد و رجال او ظاهر گردیم در حالی که شمشیرهای خود را از غلاف بیرون کشیده ایم و پشت سر خود چیزی را باقی نگذاشته ایم تا آن که خداوند بین ما و مسلمانان داوری نماید، اگر هلاک شدیم دیگر نسلی پشت سر خود باقی نگذاشته ایم که نگران آنان بوده باشیم و اگر پیروز شدیم آنگاه زن و فرزند خود را می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این پیشنهاد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این بیچارگان و مساکین را بکشیم که هیچ خیر و صلاحی در زندگی بعد از آنان وجود ندارد؟</w:t>
      </w:r>
    </w:p>
    <w:p>
      <w:pPr>
        <w:pStyle w:val="BookText"/>
        <w:rPr/>
      </w:pPr>
      <w:r>
        <w:rPr>
          <w:rFonts w:ascii="IRNazanin" w:hAnsi="IRNazanin" w:eastAsia="IRNazanin"/>
          <w:color w:val="111111"/>
          <w:sz w:val="28"/>
          <w:sz w:val="28"/>
          <w:szCs w:val="28"/>
          <w:rtl w:val="true"/>
          <w:lang w:bidi="fa-IR"/>
        </w:rPr>
        <w:t>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حالا که این پیشنهاد را نیز پذیرا نیستید، امشب، شب شنبه است و امید است که محمد و اصحاب او امشب را به ما مهلت دهند پس از قلعه ها پائین بیایید شاید ما از محمد و اصحاب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برسیم</w:t>
      </w:r>
      <w:r>
        <w:rPr>
          <w:rFonts w:eastAsia="IRNazanin" w:cs="IRNazanin"/>
          <w:color w:val="111111"/>
          <w:sz w:val="28"/>
          <w:szCs w:val="28"/>
          <w:rtl w:val="true"/>
          <w:lang w:bidi="fa-IR"/>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شنبه را به خودمان تباه سازیم و در آن کاری را انجام دهیم که پیشینیان ما نکرده اند جز آن که می دانید چه بلائی که به آنان رسیده است از مسخ و غیره چیزی که بر تو مخفی نیست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از شما از آن روزی که از مادر متولد شده اید روزی از روزگاران با احتیاط نخوابیده اید سپس آنان با شدت داخل جنگ شدند و به ابوسفیان هم اطلاع داده بودند شما ثابت و استوار باشید ما حوزه اسلام را مورد حمله و غارت قرار خواهیم داد</w:t>
      </w:r>
      <w:r>
        <w:rPr>
          <w:rFonts w:eastAsia="IRNazanin" w:cs="IRNazanin"/>
          <w:color w:val="111111"/>
          <w:sz w:val="28"/>
          <w:szCs w:val="28"/>
          <w:rtl w:val="true"/>
          <w:lang w:bidi="fa-IR"/>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bookmarkStart w:id="170" w:name="pg312_4502"/>
    </w:p>
    <w:p>
      <w:pPr>
        <w:pStyle w:val="Heading3"/>
        <w:numPr>
          <w:ilvl w:val="2"/>
          <w:numId w:val="1"/>
        </w:numPr>
        <w:rPr/>
      </w:pPr>
      <w:bookmarkStart w:id="171" w:name="__RefHeading___Toc2675500_211673320"/>
      <w:bookmarkStart w:id="172" w:name="_Toc60"/>
      <w:bookmarkEnd w:id="170"/>
      <w:bookmarkEnd w:id="171"/>
      <w:r>
        <w:rPr>
          <w:rtl w:val="true"/>
        </w:rPr>
        <w:t>فصل دوّم</w:t>
      </w:r>
      <w:r>
        <w:rPr>
          <w:rtl w:val="true"/>
        </w:rPr>
        <w:t xml:space="preserve">: </w:t>
      </w:r>
      <w:r>
        <w:rPr>
          <w:rtl w:val="true"/>
        </w:rPr>
        <w:t>روایت ساختگی ابی لبابه</w:t>
      </w:r>
      <w:bookmarkEnd w:id="172"/>
    </w:p>
    <w:p>
      <w:pPr>
        <w:pStyle w:val="BookText"/>
        <w:rPr/>
      </w:pPr>
      <w:r>
        <w:rPr>
          <w:rFonts w:ascii="IRNazanin" w:hAnsi="IRNazanin" w:eastAsia="IRNazanin"/>
          <w:color w:val="111111"/>
          <w:sz w:val="28"/>
          <w:sz w:val="28"/>
          <w:szCs w:val="28"/>
          <w:rtl w:val="true"/>
          <w:lang w:bidi="fa-IR"/>
        </w:rPr>
        <w:t xml:space="preserve">یهودیان، کسی را پیش رسول خدا فرستادند که ابولبابة بن عبد المنذر هم پیمان عمرو بن عوف را پیش ما بفرست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قریظیان هم پیمانان اوس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ما در مورد</w:t>
      </w:r>
    </w:p>
    <w:p>
      <w:pPr>
        <w:pStyle w:val="BookText"/>
        <w:rPr/>
      </w:pPr>
      <w:r>
        <w:rPr>
          <w:rFonts w:ascii="IRNazanin" w:hAnsi="IRNazanin" w:eastAsia="IRNazanin"/>
          <w:color w:val="111111"/>
          <w:sz w:val="28"/>
          <w:sz w:val="28"/>
          <w:szCs w:val="28"/>
          <w:rtl w:val="true"/>
          <w:lang w:bidi="fa-IR"/>
        </w:rPr>
        <w:t>مسائل خویش با او مشورت کنیم پس پیامبر خدا او را نزد یهود ساکن قلعه فرستاد هنگامی که او به قلعه رسید مردان به سوی او برخاسته و زنان و کودکان آه و ناله سر دادند و در مقابل او گریستند پس ابو لبابه به آنان رقت و ترحم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گفتند ای ابالبابه چگونه فکر می کنی آیا ما به حکم محمد تنزل پیدا نمائیم؟</w:t>
      </w:r>
    </w:p>
    <w:p>
      <w:pPr>
        <w:pStyle w:val="BookText"/>
        <w:rPr/>
      </w:pPr>
      <w:r>
        <w:rPr>
          <w:rFonts w:ascii="IRNazanin" w:hAnsi="IRNazanin" w:eastAsia="IRNazanin"/>
          <w:color w:val="111111"/>
          <w:sz w:val="28"/>
          <w:sz w:val="28"/>
          <w:szCs w:val="28"/>
          <w:rtl w:val="true"/>
          <w:lang w:bidi="fa-IR"/>
        </w:rPr>
        <w:t>ابولبابه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و با دست خود به گلویش اشاره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تنزل ننمائید همانا کشته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ابولبابه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مکان خود حرکت ننموده بودم تا اینکه فهمیدم من در مأموریت خود به خدا و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ورزیده ام سپس به رو افتاد دیگر به سوی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بازنگشت تا اینکه به مسجد رسول الله رفت و خود را به ستونی از ستونهای مسجد بست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مکان تکان نمی خورم تا اینکه خداوند توبه مرا بپذیرد و با خدا عهد و پیمان بست که هرگز قدمی به نفع بنی قریظه بر ندارد و در شهری دیده نشود که در آن به خدا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نموده است و خداوند متعال در حق ابی لبابه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افرادی که ایمان آورده اید به خدا و پیامبر خیانت نورزید در حالی که به امانات خویشتن خیانت میورزید و شما خود عالم و دانا هستید</w:t>
      </w:r>
      <w:r>
        <w:rPr>
          <w:rFonts w:eastAsia="IRNazanin" w:cs="IRNazanin"/>
          <w:color w:val="111111"/>
          <w:sz w:val="28"/>
          <w:szCs w:val="28"/>
          <w:rtl w:val="true"/>
          <w:lang w:bidi="fa-IR"/>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خبر ابی لبابه به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پیش من می آمد در حق او استغفار می نمودم اما اینکه خودش کاری را شروع کرده است پس من باز دارنده او از آن مکان نیستم تا اینکه خداوند متعال توبه او را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پذیرش توبه ابی لبابه سحر هنگام به رسول خدا نازل شد در حالی که او در خانه ام سلمة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نزدیک سحر پیامبر خدا می خندد پس گفتم چرا می خندی ای رسول خدا که همیشه خندان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ابی لبابه پذیرفته شد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او بشارت ندهم؟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خواستی به او بشارت بده، پس ام سلمه بر در حجره اش ایستاد و این در تاریخی بود که هنوز حجاب و پرده زده نشده بود پس ام سلمه به ابی لبابه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بر تو که توبه تو پذیرفته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مردم هجوم بردند تا او را آزاد سازند ابولبابه گفت به خدا قسم امکان ندارد و اجازه نمی دهم جز اینکه شخص رسول خدا با دست مبارک خود مرا بگشاید پس هنگامی که پیامبر خدا جهت اقامه نماز صبح می رفت او را آزاد نمود</w:t>
      </w:r>
      <w:r>
        <w:rPr>
          <w:rFonts w:eastAsia="IRNazanin" w:cs="IRNazanin"/>
          <w:color w:val="111111"/>
          <w:sz w:val="28"/>
          <w:szCs w:val="28"/>
          <w:rtl w:val="true"/>
          <w:lang w:bidi="fa-IR"/>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ابولبابه شش شبانه روز خود را بسته به ستون نموده بود همسرش در وقت نماز او را باز می گشود تا نمازش را برگزار نماید سپس به ستونش می بست آیه ای در ارتباط با پذیرفته شدن توبه او آمده است چنین 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آخَرُونَ اعْتَرَفُوا بِذُنُوبِهِمْ خَلَطُوا عَمَلاً صالِحاً وَ آخَرَ سَیِّئاً عَسَی اللّهُ أَنْ یَتُوبَ عَلَیْهِمْ إِنَّ اللّهَ غَفُورٌ رَحِیمٌ</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دیگران به گناهان خود اعتراف نموده اند آنان که عمل صالح را با عمل ناصالح مخلوط نمودند امید است که خداوند به سوی آنان برگردد به درستی که خداوند بخشنده و مهربان می باشد؟</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اجمال توبه ابی لبابه بود که از منابع مربوطه نقل شد ولی صحیح آن است که پیامبر خدا و دیگر مسلمانان ازسخن گفتن با او به علت تخلف از جنگ تبوک امتناع ورزیدند پس ابولبابه خود را به عنوان استغفار به ستون مسجد بست در حالی که نادم و پشیمان بود پس خدواند سبحان گناه تخلّف او را بخشید</w:t>
      </w:r>
      <w:r>
        <w:rPr>
          <w:rFonts w:eastAsia="IRNazanin" w:cs="IRNazanin"/>
          <w:color w:val="111111"/>
          <w:sz w:val="28"/>
          <w:szCs w:val="28"/>
          <w:rtl w:val="true"/>
          <w:lang w:bidi="fa-IR"/>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bookmarkStart w:id="173" w:name="pg312_4505"/>
    </w:p>
    <w:p>
      <w:pPr>
        <w:pStyle w:val="Heading3"/>
        <w:numPr>
          <w:ilvl w:val="2"/>
          <w:numId w:val="1"/>
        </w:numPr>
        <w:rPr/>
      </w:pPr>
      <w:bookmarkStart w:id="174" w:name="__RefHeading___Toc2675502_211673320"/>
      <w:bookmarkStart w:id="175" w:name="_Toc61"/>
      <w:bookmarkEnd w:id="173"/>
      <w:bookmarkEnd w:id="174"/>
      <w:r>
        <w:rPr>
          <w:rtl w:val="true"/>
        </w:rPr>
        <w:t>بخش سوم</w:t>
      </w:r>
      <w:r>
        <w:rPr>
          <w:rtl w:val="true"/>
        </w:rPr>
        <w:t xml:space="preserve">: </w:t>
      </w:r>
      <w:r>
        <w:rPr>
          <w:rtl w:val="true"/>
        </w:rPr>
        <w:t>جنگ بنی قریظه</w:t>
      </w:r>
      <w:bookmarkEnd w:id="175"/>
    </w:p>
    <w:p>
      <w:pPr>
        <w:pStyle w:val="BookText"/>
        <w:rPr/>
      </w:pPr>
      <w:r>
        <w:rPr>
          <w:rFonts w:ascii="IRNazanin" w:hAnsi="IRNazanin" w:eastAsia="IRNazanin"/>
          <w:color w:val="111111"/>
          <w:sz w:val="28"/>
          <w:sz w:val="28"/>
          <w:szCs w:val="28"/>
          <w:rtl w:val="true"/>
          <w:lang w:bidi="fa-IR"/>
        </w:rPr>
        <w:t>هنگامی که یهودیان جنگ را مقرر داشتند و تسلیم شدن را نپذیرفتند و همراه رهبرشان کعب بن اسد به سب و ناسزاگوئی به پیامبر خدا و مسلمانان استمرار بخشیدند پس رسول خدا سپاهیان اسلامی را با قیادت و رهبری اکابر صحابه اعزام فرمود</w:t>
      </w:r>
      <w:r>
        <w:rPr>
          <w:rFonts w:eastAsia="IRNazanin" w:cs="IRNazanin"/>
          <w:color w:val="111111"/>
          <w:sz w:val="28"/>
          <w:szCs w:val="28"/>
          <w:rtl w:val="true"/>
          <w:lang w:bidi="fa-IR"/>
        </w:rPr>
        <w:t>(</w:t>
      </w:r>
      <w:r>
        <w:rPr>
          <w:rStyle w:val="FootnoteAnchor"/>
          <w:rtl w:val="true"/>
        </w:rPr>
        <w:footnoteReference w:id="2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آنان فرار را بر قرار ترجیح دادند پس پیامبر اکرم از قهرمان مسلمانان علی استعانت جست پس علی به سراغ آنان رفت و با آنان محاربه نمود و پیروزی روشن و بزرگی کسب نمود برخی از آنان را کشت و برخی دیگر را به اسارت گرفت</w:t>
      </w:r>
      <w:r>
        <w:rPr>
          <w:rFonts w:eastAsia="IRNazanin" w:cs="IRNazanin"/>
          <w:color w:val="111111"/>
          <w:sz w:val="28"/>
          <w:szCs w:val="28"/>
          <w:rtl w:val="true"/>
          <w:lang w:bidi="fa-IR"/>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آنان را به حکم رسول خدا نازل نمود آن هم پس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از محاصره و جنگ و گریز</w:t>
      </w:r>
      <w:r>
        <w:rPr>
          <w:rFonts w:eastAsia="IRNazanin" w:cs="IRNazanin"/>
          <w:color w:val="111111"/>
          <w:sz w:val="28"/>
          <w:szCs w:val="28"/>
          <w:rtl w:val="true"/>
          <w:lang w:bidi="fa-IR"/>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طاغیان، سیره و تاریخ بنی قریظه را تغییر داده اند بر اساس آن عداوت و دشمنی که با اسلام و مسلمین داشتند و گفته اند که یهودیان از قلعه های خویش بدون جنگ پائین آمده اند و مسلمانان به قتل عام آنان اقدام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روایات صحیحه اثبات می نماید که آنان خود را تسلیم ننموده اند مگر پس از آن شکستی که بر آنان وارد شد و پیامبر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امام شما و جانشین من در میان شما است و جبرئیل این سفارش را از سوی پروردگارم به من آورده است آگاه باشید اهل بیت من وارثان امر من و رقابت کنندگان امر امت من هستند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وصیت مرا در حق آنان حفظ نمااو را در زمره من محشور بدار و هر فردی که در حق آنان وصیّت مرا ضایع سازد پس او را از بهشت محروم بدار</w:t>
      </w:r>
      <w:r>
        <w:rPr>
          <w:rFonts w:eastAsia="IRNazanin" w:cs="IRNazanin"/>
          <w:color w:val="111111"/>
          <w:sz w:val="28"/>
          <w:szCs w:val="28"/>
          <w:rtl w:val="true"/>
          <w:lang w:bidi="fa-IR"/>
        </w:rPr>
        <w:t>(</w:t>
      </w:r>
      <w:r>
        <w:rPr>
          <w:rStyle w:val="FootnoteAnchor"/>
          <w:rtl w:val="true"/>
        </w:rPr>
        <w:footnoteReference w:id="2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دو نفر از مسلمانان در اثر جنگ و محاصره کشته شدند</w:t>
      </w:r>
      <w:r>
        <w:rPr>
          <w:rFonts w:eastAsia="IRNazanin" w:cs="IRNazanin"/>
          <w:color w:val="111111"/>
          <w:sz w:val="28"/>
          <w:szCs w:val="28"/>
          <w:rtl w:val="true"/>
          <w:lang w:bidi="fa-IR"/>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یهودیان و اعوان و انصار اموی آنان حادثه به ترتیبی تنظیم نموده اند تا آنکه روایت ساختگی را با تحریف روایت ابی لبابه آماده سازند و محال است که ابولبابه به یهودیان، قتل و کشتار آنان را خبر دهد چون او و دیگران از یهود و غیر آنان، می دانستند 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اسیران را نمی کشد</w:t>
      </w:r>
      <w:r>
        <w:rPr>
          <w:rFonts w:eastAsia="IRNazanin" w:cs="IRNazanin"/>
          <w:color w:val="111111"/>
          <w:sz w:val="28"/>
          <w:szCs w:val="28"/>
          <w:rtl w:val="true"/>
          <w:lang w:bidi="fa-IR"/>
        </w:rPr>
        <w:t>.</w:t>
      </w:r>
      <w:bookmarkStart w:id="176" w:name="pg312_4507"/>
    </w:p>
    <w:p>
      <w:pPr>
        <w:pStyle w:val="Heading3"/>
        <w:numPr>
          <w:ilvl w:val="2"/>
          <w:numId w:val="1"/>
        </w:numPr>
        <w:rPr/>
      </w:pPr>
      <w:bookmarkStart w:id="177" w:name="__RefHeading___Toc2675504_211673320"/>
      <w:bookmarkStart w:id="178" w:name="_Toc62"/>
      <w:bookmarkEnd w:id="176"/>
      <w:bookmarkEnd w:id="177"/>
      <w:r>
        <w:rPr>
          <w:rtl w:val="true"/>
        </w:rPr>
        <w:t>بخش چهارم</w:t>
      </w:r>
      <w:r>
        <w:rPr>
          <w:rtl w:val="true"/>
        </w:rPr>
        <w:t xml:space="preserve">: </w:t>
      </w:r>
      <w:r>
        <w:rPr>
          <w:rtl w:val="true"/>
        </w:rPr>
        <w:t>آیا پیامبر خدا</w:t>
      </w:r>
      <w:r>
        <w:rPr>
          <w:rtl w:val="true"/>
        </w:rPr>
        <w:t>(</w:t>
      </w:r>
      <w:r>
        <w:rPr>
          <w:rtl w:val="true"/>
        </w:rPr>
        <w:t>صلی الله علیه وآله</w:t>
      </w:r>
      <w:r>
        <w:rPr>
          <w:rtl w:val="true"/>
        </w:rPr>
        <w:t xml:space="preserve">) </w:t>
      </w:r>
      <w:r>
        <w:rPr>
          <w:rtl w:val="true"/>
        </w:rPr>
        <w:t>اسیران بنی قریظه را کشتند؟</w:t>
      </w:r>
      <w:bookmarkEnd w:id="178"/>
    </w:p>
    <w:p>
      <w:pPr>
        <w:pStyle w:val="BookText"/>
        <w:rPr/>
      </w:pPr>
      <w:r>
        <w:rPr>
          <w:rFonts w:ascii="IRNazanin" w:hAnsi="IRNazanin" w:eastAsia="IRNazanin"/>
          <w:color w:val="111111"/>
          <w:sz w:val="28"/>
          <w:sz w:val="28"/>
          <w:szCs w:val="28"/>
          <w:rtl w:val="true"/>
          <w:lang w:bidi="fa-IR"/>
        </w:rPr>
        <w:t>هنگامی که اسیران یهود بنی قریظه به حضور رسول خدا آورده شدند افراد قبیله اوس حرکت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موالی و دوستان ما هستند نه خزرجیان و تو در حق موالی و برادران ما دیشب آنچنان رفتار نمودی که خود می 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رسول خدا یهودیان بنی قینقاع را پیش از یهودیان بنی قریظه محاصره نموده بود و آنان هم پیمانان خزرج بودند پس به حکم رسول خدا تنزل نمودند پس در حق آنان عبدالله بن ابی بن سلول درخواست بخشش نمود و رسول خدا به او بخشید</w:t>
      </w:r>
      <w:r>
        <w:rPr>
          <w:rFonts w:eastAsia="IRNazanin" w:cs="IRNazanin"/>
          <w:color w:val="111111"/>
          <w:sz w:val="28"/>
          <w:szCs w:val="28"/>
          <w:rtl w:val="true"/>
          <w:lang w:bidi="fa-IR"/>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هنگامی که اوسیان این سخن را آغاز نمودند پیامبر خدا فرمود آیا رضایت نمی دهید که در مورد آنان یک نفر از شما داوری نماید؟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پس پیامبر خدا این مسئولیت را بر عهده سعد بن معاذ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معاذ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لازم است که به حق عهد و پیمان الهی قضاوت و حکمی که می کنم بپذیرید،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معاذ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عهده هر کس که اینجا و در این ناحیه ای که آنجا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پس سعدبن معاذ در مورد قتل مردان و اسیری زنان و اطفال و تقسیم اموال و اراضی آنان حکم و داوری نمود</w:t>
      </w:r>
      <w:r>
        <w:rPr>
          <w:rFonts w:eastAsia="IRNazanin" w:cs="IRNazanin"/>
          <w:color w:val="111111"/>
          <w:sz w:val="28"/>
          <w:szCs w:val="28"/>
          <w:rtl w:val="true"/>
          <w:lang w:bidi="fa-IR"/>
        </w:rPr>
        <w:t>.</w:t>
      </w:r>
    </w:p>
    <w:p>
      <w:pPr>
        <w:pStyle w:val="Heading3"/>
        <w:numPr>
          <w:ilvl w:val="2"/>
          <w:numId w:val="1"/>
        </w:numPr>
        <w:rPr/>
      </w:pPr>
      <w:bookmarkStart w:id="179" w:name="__RefHeading___Toc2675506_211673320"/>
      <w:bookmarkStart w:id="180" w:name="_Toc63"/>
      <w:bookmarkEnd w:id="179"/>
      <w:r>
        <w:rPr>
          <w:rtl w:val="true"/>
        </w:rPr>
        <w:t>فصل پنجم</w:t>
      </w:r>
      <w:r>
        <w:rPr>
          <w:rtl w:val="true"/>
        </w:rPr>
        <w:t xml:space="preserve">: </w:t>
      </w:r>
      <w:r>
        <w:rPr>
          <w:rtl w:val="true"/>
        </w:rPr>
        <w:t>حقیقت مسئله</w:t>
      </w:r>
      <w:bookmarkEnd w:id="180"/>
    </w:p>
    <w:p>
      <w:pPr>
        <w:pStyle w:val="BookText"/>
        <w:rPr/>
      </w:pPr>
      <w:r>
        <w:rPr>
          <w:rFonts w:ascii="IRNazanin" w:hAnsi="IRNazanin" w:eastAsia="IRNazanin"/>
          <w:color w:val="111111"/>
          <w:sz w:val="28"/>
          <w:sz w:val="28"/>
          <w:szCs w:val="28"/>
          <w:rtl w:val="true"/>
          <w:lang w:bidi="fa-IR"/>
        </w:rPr>
        <w:t>پیامبر خدا اسیران بنی قریظه را نکشت بر اساس دلیلهائی که ارائه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دستور تبعید و جلای وطن آنان را صادر نمود که به سوی خیبر بروند ولی اراضی و اموال آنان به نفع مهاجرین باقی بماند و سلاحهای آنان متعلق به عموم مسلمین باشد و حسن بصری هم اخراج یهودیان قریظه را به خیبر تأیید و نزول آیه شریفه را در حق آنان تعریف کرده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الَّذِی أَخْرَجَ الَّذِینَ کَفَرُوا مِنْ أَهْلِ الْکِتابِ مِنْ دِیارِهِمْ لِأَوَّلِ الْحَشْرِ</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خدا در هیچ کدام از جنگها و سریه ها، اسیران را نکشته است خواه در بدر باشد یا احد، خندق باشد یا خیبر و بنی قریظه یا مکه و حنین و دیگر معرکه ها پس این افتراء و دروغ از کدام ناحیه آمده است در حق پیامبری که او رحمةٌ للعالمین می 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ابی لبابه به کلی دور از واقعیت می باشد و واقعیت امر به صورتی است که ذکر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لبابه از پیوستن به گروه حمله وران تبوک امتناع ورزید پس پیامبر خدا او را مورد توبیخ قرار داد به همان صورتی که کعب بن مالک را که پس از بازگشت از شام مورد توبیخ قرار داده بود چون به مسلمانان سفارش نموده بود که با متخلفین و عصیان کنندگان از جنگ گفتگو ننمایند، پس ابولبابه به عنوان طلب عفو خود را به ستونی بست و آیه شریفه در پذیرش توبه او نازل گردید</w:t>
      </w:r>
      <w:r>
        <w:rPr>
          <w:rFonts w:eastAsia="IRNazanin" w:cs="IRNazanin"/>
          <w:color w:val="111111"/>
          <w:sz w:val="28"/>
          <w:szCs w:val="28"/>
          <w:rtl w:val="true"/>
          <w:lang w:bidi="fa-IR"/>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چنین صورتی موضوع اشاره به گلوی خویش در جمع یهودیان قریظه مبنی بر اینکه پیامبر خدا آنان را ذبح خواهد نمود اگر بر حکم او نازل نگردیدند از آن افترائات و ساخته های امویان می باشد که خداوند متعال به ما توفیق کشف آن را همراه با دیگر مخترعات آنان نصیب فرمود و این کشف از یک توطئه سری حکایت دارد که بسیار هم هدفمند می باشد و آن اینکه پیامبر خدا و سعد بن معاذ انصاری را متهم سازند که عامل کشتار اسیران بوده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سعد بن معاذ حکم نمود که حیی بن اخطب رهبر یهودیان بنی النضیر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پیامبر خدا قبلا او را آزاد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شود چون او بعد از آزادی از اسارت در جنگ بنی نضیر در معرکه احزاب به یهودیان بنی قریظه و قریش بر ضد مسلمانان کمک کرد پس چاره ای جز کشته شدن نداشت، پس او کشته گردید و هنگامی که او را دست بسته بر گردن به حضور پیامبر خدا آوردند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در عداوت خودم نسبت به شما نفس خود را ملامت ننموده ام ولی کسی که خداوند او را ذلیل و خوار کرده باشد پس حتماً خوار و ذلیل خواهد شد سپس روی زمین نشست و گردن او زده شد پس حزب قریشی واقعه را تحریف نموده اند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تمام اسیران بنی قریظه را کشت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 پیامبر خدا با یهودیان در جنگ های متعدد به صورت زیر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مسلمانان با یهود بنی قینقاع دستور داد که آنان را جلای وطن کنند و اموال آنان را پیامبر خدا و مسلمانان به غنیمت ببرند و آنان زمین و مستغلات نداشتند بلکه زرگر بودند پس پیامبر خدا اسلحه فراوان و وسایل زرگری آنان را گرفتند</w:t>
      </w:r>
      <w:r>
        <w:rPr>
          <w:rFonts w:eastAsia="IRNazanin" w:cs="IRNazanin"/>
          <w:color w:val="111111"/>
          <w:sz w:val="28"/>
          <w:szCs w:val="28"/>
          <w:rtl w:val="true"/>
          <w:lang w:bidi="fa-IR"/>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حزب قریشی اموی و منافقان روایت مجبور ساختن بیامبر توسط ابن ابّی را در مورد آزاد سازی اسیران بنی قینقاع تحریف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نظریه پیامبر اسلام در مورد اسیران مبنی بر آزاد سازی کافران و اصحاب کتاب، هر دو بود</w:t>
      </w:r>
      <w:r>
        <w:rPr>
          <w:rFonts w:eastAsia="IRNazanin" w:cs="IRNazanin"/>
          <w:color w:val="111111"/>
          <w:sz w:val="28"/>
          <w:szCs w:val="28"/>
          <w:rtl w:val="true"/>
          <w:lang w:bidi="fa-IR"/>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در جنگ بنی النضیر رسول خدا آنان را محاصره نمود تا اینکه این محاصره به حد نهایی خود رسید پس پرداخت نمودند به او هر آنچه را که او می خواست و با آنان در برابر حفظ خونهایشان مصالحه به عمل آمد که آنان زنده بمانند ولی از اراضی و اوطان خود بیرون شوند و آنان را به خیبر و فدک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أذرعات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بفرستند</w:t>
      </w:r>
      <w:r>
        <w:rPr>
          <w:rFonts w:eastAsia="IRNazanin" w:cs="IRNazanin"/>
          <w:color w:val="111111"/>
          <w:sz w:val="28"/>
          <w:szCs w:val="28"/>
          <w:rtl w:val="true"/>
          <w:lang w:bidi="fa-IR"/>
        </w:rPr>
        <w:t>(</w:t>
      </w:r>
      <w:r>
        <w:rPr>
          <w:rStyle w:val="FootnoteAnchor"/>
          <w:rtl w:val="true"/>
        </w:rPr>
        <w:footnoteReference w:id="2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موظف بودند به مقدار حمل و بار یک شتر حمل نمایند بدون بردن طلا، نقره و سلاح</w:t>
      </w:r>
      <w:r>
        <w:rPr>
          <w:rFonts w:eastAsia="IRNazanin" w:cs="IRNazanin"/>
          <w:color w:val="111111"/>
          <w:sz w:val="28"/>
          <w:szCs w:val="28"/>
          <w:rtl w:val="true"/>
          <w:lang w:bidi="fa-IR"/>
        </w:rPr>
        <w:t>(</w:t>
      </w:r>
      <w:r>
        <w:rPr>
          <w:rStyle w:val="FootnoteAnchor"/>
          <w:rtl w:val="true"/>
        </w:rPr>
        <w:footnoteReference w:id="2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معرکه خیبر به گونه ای دیگر بود و آن به این ترتیب بود که پیامبر خدا و مسلمانان برخی از دژها و قلعه ها را با زور باز گشودند برخی از خیبر نشینان نیز متمایل به صلح گردیدند پس پیامبر خدا در برابر حفظ خونهای آنان دستور داد به اندازه بار مرکبها وسائل ببرند ولی نقدینگی اعم از طلا و نقره و سلاح از آن رسول خدا و مسلمانان باشد و آنان را از خیبر بیرون کردند و شرط نمودند چیزی را از مسلمانان پوشیده ندارد و اگر چنین پوششی صورت گرفته باشد عهد و پیمانی، بین آنان حاکم نخواهد بود و هنگامی که رسول خدا مالی را پیدا نمودند که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شتران پنهان کرده بودند بر زمینها و درختان خرمای آنان غلبه و تسلط یافتند</w:t>
      </w:r>
      <w:r>
        <w:rPr>
          <w:rFonts w:eastAsia="IRNazanin" w:cs="IRNazanin"/>
          <w:color w:val="111111"/>
          <w:sz w:val="28"/>
          <w:szCs w:val="28"/>
          <w:rtl w:val="true"/>
          <w:lang w:bidi="fa-IR"/>
        </w:rPr>
        <w:t>(</w:t>
      </w:r>
      <w:r>
        <w:rPr>
          <w:rStyle w:val="FootnoteAnchor"/>
          <w:rtl w:val="true"/>
        </w:rPr>
        <w:footnoteReference w:id="2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ابی الحقیق را کشتند چون او گنجی را پنهان داشته بود پس خداوند متعال بر کشف آن هدایت و راهنمایی کرد</w:t>
      </w:r>
      <w:r>
        <w:rPr>
          <w:rFonts w:eastAsia="IRNazanin" w:cs="IRNazanin"/>
          <w:color w:val="111111"/>
          <w:sz w:val="28"/>
          <w:szCs w:val="28"/>
          <w:rtl w:val="true"/>
          <w:lang w:bidi="fa-IR"/>
        </w:rPr>
        <w:t>(</w:t>
      </w:r>
      <w:r>
        <w:rPr>
          <w:rStyle w:val="FootnoteAnchor"/>
          <w:rtl w:val="true"/>
        </w:rPr>
        <w:footnoteReference w:id="2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بقیه یهودیان در سرزمین خود باقی ماندند بر این اساس که نصف محصول را به مسلمانان پرداخت نمایند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این صورت مسلمانان، هرگز اسیران یهود را به صورت جمعی نکشتند بلکه برخی از آنان را در سرزمین خود باقی گذاشتند که کار کنند و برخی دیگر را به خیبر کوچ دادند</w:t>
      </w:r>
      <w:r>
        <w:rPr>
          <w:rFonts w:eastAsia="IRNazanin" w:cs="IRNazanin"/>
          <w:color w:val="111111"/>
          <w:sz w:val="28"/>
          <w:szCs w:val="28"/>
          <w:rtl w:val="true"/>
          <w:lang w:bidi="fa-IR"/>
        </w:rPr>
        <w:t>.</w:t>
      </w:r>
      <w:bookmarkStart w:id="181" w:name="pg312_4514"/>
    </w:p>
    <w:p>
      <w:pPr>
        <w:pStyle w:val="Heading2"/>
        <w:numPr>
          <w:ilvl w:val="1"/>
          <w:numId w:val="1"/>
        </w:numPr>
        <w:rPr/>
      </w:pPr>
      <w:bookmarkStart w:id="182" w:name="__RefHeading___Toc2675508_211673320"/>
      <w:bookmarkStart w:id="183" w:name="_Toc64"/>
      <w:bookmarkEnd w:id="181"/>
      <w:bookmarkEnd w:id="182"/>
      <w:r>
        <w:rPr>
          <w:rtl w:val="true"/>
        </w:rPr>
        <w:t>باب نهم</w:t>
      </w:r>
      <w:r>
        <w:rPr>
          <w:rtl w:val="true"/>
        </w:rPr>
        <w:t xml:space="preserve">: </w:t>
      </w:r>
      <w:r>
        <w:rPr>
          <w:rtl w:val="true"/>
        </w:rPr>
        <w:t>جنگ خیبر</w:t>
      </w:r>
      <w:bookmarkEnd w:id="183"/>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4" w:name="__RefHeading___Toc2675510_211673320"/>
      <w:bookmarkStart w:id="185" w:name="_Toc65"/>
      <w:bookmarkEnd w:id="184"/>
      <w:r>
        <w:rPr>
          <w:rtl w:val="true"/>
        </w:rPr>
        <w:t>اشاره</w:t>
      </w:r>
      <w:bookmarkStart w:id="186" w:name="pg312_4516"/>
      <w:bookmarkEnd w:id="185"/>
    </w:p>
    <w:p>
      <w:pPr>
        <w:pStyle w:val="Heading3"/>
        <w:numPr>
          <w:ilvl w:val="2"/>
          <w:numId w:val="1"/>
        </w:numPr>
        <w:rPr/>
      </w:pPr>
      <w:bookmarkStart w:id="187" w:name="__RefHeading___Toc2675512_211673320"/>
      <w:bookmarkStart w:id="188" w:name="_Toc66"/>
      <w:bookmarkEnd w:id="186"/>
      <w:bookmarkEnd w:id="187"/>
      <w:r>
        <w:rPr>
          <w:rtl w:val="true"/>
        </w:rPr>
        <w:t>بخش اول</w:t>
      </w:r>
      <w:r>
        <w:rPr>
          <w:rtl w:val="true"/>
        </w:rPr>
        <w:t xml:space="preserve">: </w:t>
      </w:r>
      <w:r>
        <w:rPr>
          <w:rtl w:val="true"/>
        </w:rPr>
        <w:t>حرکت پیامبر خدا</w:t>
      </w:r>
      <w:r>
        <w:rPr>
          <w:rtl w:val="true"/>
        </w:rPr>
        <w:t>(</w:t>
      </w:r>
      <w:r>
        <w:rPr>
          <w:rtl w:val="true"/>
        </w:rPr>
        <w:t>صلی الله علیه وآله</w:t>
      </w:r>
      <w:r>
        <w:rPr>
          <w:rtl w:val="true"/>
        </w:rPr>
        <w:t xml:space="preserve">) </w:t>
      </w:r>
      <w:r>
        <w:rPr>
          <w:rtl w:val="true"/>
        </w:rPr>
        <w:t>به سوی خیبر</w:t>
      </w:r>
      <w:bookmarkEnd w:id="188"/>
    </w:p>
    <w:p>
      <w:pPr>
        <w:pStyle w:val="BookText"/>
        <w:rPr/>
      </w:pPr>
      <w:r>
        <w:rPr>
          <w:rFonts w:ascii="IRNazanin" w:hAnsi="IRNazanin" w:eastAsia="IRNazanin"/>
          <w:color w:val="111111"/>
          <w:sz w:val="28"/>
          <w:sz w:val="28"/>
          <w:szCs w:val="28"/>
          <w:rtl w:val="true"/>
          <w:lang w:bidi="fa-IR"/>
        </w:rPr>
        <w:t xml:space="preserve">خیبر، قطعه ای است در مسیر مدینه به شام که فاصله آن تا مدینه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 یعنی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می باشد</w:t>
      </w:r>
      <w:r>
        <w:rPr>
          <w:rFonts w:eastAsia="IRNazanin" w:cs="IRNazanin"/>
          <w:color w:val="111111"/>
          <w:sz w:val="28"/>
          <w:szCs w:val="28"/>
          <w:rtl w:val="true"/>
          <w:lang w:bidi="fa-IR"/>
        </w:rPr>
        <w:t>(</w:t>
      </w:r>
      <w:r>
        <w:rPr>
          <w:rStyle w:val="FootnoteAnchor"/>
          <w:rtl w:val="true"/>
        </w:rPr>
        <w:footnoteReference w:id="2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فاصله سه روز راه به سوی شام می باشد</w:t>
      </w:r>
      <w:r>
        <w:rPr>
          <w:rFonts w:eastAsia="IRNazanin" w:cs="IRNazanin"/>
          <w:color w:val="111111"/>
          <w:sz w:val="28"/>
          <w:szCs w:val="28"/>
          <w:rtl w:val="true"/>
          <w:lang w:bidi="fa-IR"/>
        </w:rPr>
        <w:t>(</w:t>
      </w:r>
      <w:r>
        <w:rPr>
          <w:rStyle w:val="FootnoteAnchor"/>
          <w:rtl w:val="true"/>
        </w:rPr>
        <w:footnoteReference w:id="2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خیبر به لغت یهود به معنای دژ و قلعه می باشد و برخی گفته اند که به نام خیبر بن قانیه نامیده شده است</w:t>
      </w:r>
      <w:r>
        <w:rPr>
          <w:rFonts w:eastAsia="IRNazanin" w:cs="IRNazanin"/>
          <w:color w:val="111111"/>
          <w:sz w:val="28"/>
          <w:szCs w:val="28"/>
          <w:rtl w:val="true"/>
          <w:lang w:bidi="fa-IR"/>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 منطقه مزارع فراوان می باشد و تنها چهل هزار اصله خرما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فتح آن را به پیامبر خویش، وعده داده بود آنگاه که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جایی که 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أثابهم فتحا قریباً</w:t>
      </w:r>
      <w:r>
        <w:rPr>
          <w:rFonts w:eastAsia="IRNazanin" w:cs="IRNazanin"/>
          <w:color w:val="111111"/>
          <w:sz w:val="28"/>
          <w:szCs w:val="28"/>
          <w:rtl w:val="true"/>
          <w:lang w:bidi="fa-IR"/>
        </w:rPr>
        <w:t>»(</w:t>
      </w:r>
      <w:r>
        <w:rPr>
          <w:rStyle w:val="FootnoteAnchor"/>
          <w:rtl w:val="true"/>
        </w:rPr>
        <w:footnoteReference w:id="2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دیگری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اخری لم تقدروا علیها</w:t>
      </w:r>
      <w:r>
        <w:rPr>
          <w:rFonts w:eastAsia="IRNazanin" w:cs="IRNazanin"/>
          <w:color w:val="111111"/>
          <w:sz w:val="28"/>
          <w:szCs w:val="28"/>
          <w:rtl w:val="true"/>
          <w:lang w:bidi="fa-IR"/>
        </w:rPr>
        <w:t>»(</w:t>
      </w:r>
      <w:r>
        <w:rPr>
          <w:rStyle w:val="FootnoteAnchor"/>
          <w:rtl w:val="true"/>
        </w:rPr>
        <w:footnoteReference w:id="2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مقصود از اخری فارس و روم می باشد</w:t>
      </w:r>
      <w:r>
        <w:rPr>
          <w:rFonts w:eastAsia="IRNazanin" w:cs="IRNazanin"/>
          <w:color w:val="111111"/>
          <w:sz w:val="28"/>
          <w:szCs w:val="28"/>
          <w:rtl w:val="true"/>
          <w:lang w:bidi="fa-IR"/>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انعقاد اتفاقیه با قریش در صلح حدیبیه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خیالی آسوده، به جنگ یهودیان خیبر رفت آنان که سپاهیان قریش را در جنگ احزاب بر ضد رسول خدا تجهیز نموده بودند و به جنگ با رسول خدا استمرار می بخشیدند از آن روزی که پیامبر خدا به مدینه رسیده بود پیامبر خدا در سال ششم هجرت در ماه ذیحجه از حدیبیه بازگشتند و در مدینه ماههای ذیحجه و محرم را اقامت نمودند سپس در محرم سال هفتم به جنگ یهودیان خیبر رهسپار گشتند</w:t>
      </w:r>
      <w:r>
        <w:rPr>
          <w:rFonts w:eastAsia="IRNazanin" w:cs="IRNazanin"/>
          <w:color w:val="111111"/>
          <w:sz w:val="28"/>
          <w:szCs w:val="28"/>
          <w:rtl w:val="true"/>
          <w:lang w:bidi="fa-IR"/>
        </w:rPr>
        <w:t>(</w:t>
      </w:r>
      <w:r>
        <w:rPr>
          <w:rStyle w:val="FootnoteAnchor"/>
          <w:rtl w:val="true"/>
        </w:rPr>
        <w:footnoteReference w:id="2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 سلمه را همراه خود داشتند و در مدینه سباع بن عرفطه را جانشین خود قرار دادند</w:t>
      </w:r>
      <w:r>
        <w:rPr>
          <w:rFonts w:eastAsia="IRNazanin" w:cs="IRNazanin"/>
          <w:color w:val="111111"/>
          <w:sz w:val="28"/>
          <w:szCs w:val="28"/>
          <w:rtl w:val="true"/>
          <w:lang w:bidi="fa-IR"/>
        </w:rPr>
        <w:t>(</w:t>
      </w:r>
      <w:r>
        <w:rPr>
          <w:rStyle w:val="FootnoteAnchor"/>
          <w:rtl w:val="true"/>
        </w:rPr>
        <w:footnoteReference w:id="2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خود را برای آماده شدن به جنگ امر فرمود آن متخلفین به امید غنیمت آمدند آنان که از حدیبیه باز مانده بودند در حالی 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همراه شما به خیبر می رویم چون آنجا سیاحتگاه حجاز است از نظر طعام، گوشت و اموال و ثروت</w:t>
      </w:r>
      <w:r>
        <w:rPr>
          <w:rFonts w:eastAsia="IRNazanin" w:cs="IRNazanin"/>
          <w:color w:val="111111"/>
          <w:sz w:val="28"/>
          <w:szCs w:val="28"/>
          <w:rtl w:val="true"/>
          <w:lang w:bidi="fa-IR"/>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پس پیامبر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فقط به امید جهاد می توانید خارج شوید اما غنیمت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بر یهودیان مدینه گران آمد آنان که پیامبر خدا را وداع می گفتند چون آنان می ترسیدند که خیبریان هلاک شوند پس هیچ کدام از یهود را حقی بر مسلمین باقی نماند جز اینکه ملتزم ادای آن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ابی به یهودیان خیبر پیغام فرستاد که سلاحهای خود را بگیرند و اموال خود را به قلعه ها و دژهای خویش وارد سازند و به جنگ پیامبر بشتابند و هرگز ترس و وحشت به خود راه ندهند چون تعداد آنان بسیار و قوم محمد جز تعداد محدودی نیستند و آن تعداد اندک نیز افراد عاری از اجتماع و فاقد سلاح هستند جز اندکی از آنها</w:t>
      </w:r>
      <w:r>
        <w:rPr>
          <w:rFonts w:eastAsia="IRNazanin" w:cs="IRNazanin"/>
          <w:color w:val="111111"/>
          <w:sz w:val="28"/>
          <w:szCs w:val="28"/>
          <w:rtl w:val="true"/>
          <w:lang w:bidi="fa-IR"/>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خدا و مسلمانان مسافت بین مدینه و خیبر را سه روزه طی کردند و هنگامی که به حدود خیبر رسیدند پیامبر خدا به مردم دستور داد بایستند و دست به دعا برداشت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آفریدگار آسمانها و هر آنچه سایه افکنده است وای آفریدگار زمینهای هفتگانه و هر آنچه را روی خود حرکت داده اند، و آفریدگار شیاطین و هر آنچه را که گمراه ساخته اند من خیر و صلاح این آبادی را مسئلت می نمایم و خیر و صلاح هر آنچه را که در او است و پناه می برم به تو از شر این آبادی و هر آنچه در آن وجود دارد</w:t>
      </w:r>
      <w:r>
        <w:rPr>
          <w:rFonts w:eastAsia="IRNazanin" w:cs="IRNazanin"/>
          <w:color w:val="111111"/>
          <w:sz w:val="28"/>
          <w:szCs w:val="28"/>
          <w:rtl w:val="true"/>
          <w:lang w:bidi="fa-IR"/>
        </w:rPr>
        <w:t>»(</w:t>
      </w:r>
      <w:r>
        <w:rPr>
          <w:rStyle w:val="FootnoteAnchor"/>
          <w:rtl w:val="true"/>
        </w:rPr>
        <w:footnoteReference w:id="2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خیبر مخصوص جهاد گران حدیبیه</w:t>
      </w:r>
      <w:r>
        <w:rPr>
          <w:rFonts w:eastAsia="IRNazanin" w:cs="IRNazanin"/>
          <w:color w:val="111111"/>
          <w:sz w:val="28"/>
          <w:szCs w:val="28"/>
          <w:rtl w:val="true"/>
          <w:lang w:bidi="fa-IR"/>
        </w:rPr>
        <w:t>(</w:t>
      </w:r>
      <w:r>
        <w:rPr>
          <w:rStyle w:val="FootnoteAnchor"/>
          <w:rtl w:val="true"/>
        </w:rPr>
        <w:footnoteReference w:id="2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بلکه شرط این غزوه آن بود که تنها هدف جهاد ورزان در راه خدا بوده باشد نه کسب غنیمت و 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نظامی پیامبر خدا آن بود که هرگز شبانه بر دشمن حمله نمی کرد بلکه مهلت می داد تا صبح گردد اگر از جمع دشمن صدای اذان می شنید جنگ را متوقف می ساخت و اگر صدای اذان را نمی شنید در همان وقت حمله را آغاز می نمود</w:t>
      </w:r>
      <w:r>
        <w:rPr>
          <w:rFonts w:eastAsia="IRNazanin" w:cs="IRNazanin"/>
          <w:color w:val="111111"/>
          <w:sz w:val="28"/>
          <w:szCs w:val="28"/>
          <w:rtl w:val="true"/>
          <w:lang w:bidi="fa-IR"/>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یهودیان خیبر هرگز گمان نمی بردند که پیامبر خدا و مسلمانان با آنان بجنگند چون آنان دارای دژها و قعله ها و صاحبان عده و عدد بودند هر روز ده هزار جنگجو در صفوف منظم بیرون می آمدند سپس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محمد با ما می جنگد؟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یهودیان مدینه نیز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خیبر بهترین مانع و محافظ از شما می باشد اگر شما خیبر و قلعه های آن را ببینید حتماً باز می گردید پیش از آنکه به آنجا برسید آنان دارای قلعه های بلند در تپه ها و کوهها هستند و آب دائم در آن جریان دارد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خیبر منطقه ای بود که حرارتش بسیار شدید بود و این گرما مسلمانان را سخت به خستگی و مشقت می افکند</w:t>
      </w:r>
      <w:r>
        <w:rPr>
          <w:rFonts w:eastAsia="IRNazanin" w:cs="IRNazanin"/>
          <w:color w:val="111111"/>
          <w:sz w:val="28"/>
          <w:szCs w:val="28"/>
          <w:rtl w:val="true"/>
          <w:lang w:bidi="fa-IR"/>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تعداد نفرات رسول خدا </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بود و پرچمدار مسلمانان آن پرچمدار همیشگی رسول خدا و مسلمانان علی بن ابیطالب بود که همراه او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کار شجاع بود مسلمانان شبانه بر خیبر وارد شدند و نزدیک صبح پیامبر خدا نیروهای همراه علی را مشاهده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خمیس  یعنی جیش و 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اکبر ما وقتی به سر وقت قومی نازل شدیم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فساء صباح المنذرین</w:t>
      </w:r>
      <w:r>
        <w:rPr>
          <w:rFonts w:eastAsia="IRNazanin" w:cs="IRNazanin"/>
          <w:color w:val="111111"/>
          <w:sz w:val="28"/>
          <w:szCs w:val="28"/>
          <w:rtl w:val="true"/>
          <w:lang w:bidi="fa-IR"/>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خدا به سپاهیان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بارداران از اسیران را بگیرید و حلال نیست بر فردی که ایمان به خدا و روز قیامت دارد از اینکه یکی از زنان را به خود اختصاص دهد جز آن که او را استبراء نماید و حلال نیست به فردی که غنیمتی را بفروشد پیش از آنکه تقسیم شده باشد</w:t>
      </w:r>
      <w:r>
        <w:rPr>
          <w:rFonts w:eastAsia="IRNazanin" w:cs="IRNazanin"/>
          <w:color w:val="111111"/>
          <w:sz w:val="28"/>
          <w:szCs w:val="28"/>
          <w:rtl w:val="true"/>
          <w:lang w:bidi="fa-IR"/>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یهودیان مدینه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خیبر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 پوش دارد قبیله اسد، غطفان، همواره از عرب بوسیله آنان دفاع می کردند آیا شما می توانید طاقت و توان مقابله با آنان را داشته باشید؟ ولی مسلمانان در پاسخ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پیامبرش وعده داده است که آن منطقه را به غنیمت مسلمانان در آورد</w:t>
      </w:r>
      <w:r>
        <w:rPr>
          <w:rFonts w:eastAsia="IRNazanin" w:cs="IRNazanin"/>
          <w:color w:val="111111"/>
          <w:sz w:val="28"/>
          <w:szCs w:val="28"/>
          <w:rtl w:val="true"/>
          <w:lang w:bidi="fa-IR"/>
        </w:rPr>
        <w:t>!...</w:t>
      </w:r>
      <w:bookmarkStart w:id="189" w:name="pg312_4522"/>
    </w:p>
    <w:p>
      <w:pPr>
        <w:pStyle w:val="Heading3"/>
        <w:numPr>
          <w:ilvl w:val="2"/>
          <w:numId w:val="1"/>
        </w:numPr>
        <w:rPr/>
      </w:pPr>
      <w:bookmarkStart w:id="190" w:name="__RefHeading___Toc2675514_211673320"/>
      <w:bookmarkStart w:id="191" w:name="_Toc67"/>
      <w:bookmarkEnd w:id="189"/>
      <w:bookmarkEnd w:id="190"/>
      <w:r>
        <w:rPr>
          <w:rtl w:val="true"/>
        </w:rPr>
        <w:t>بخش دوم</w:t>
      </w:r>
      <w:r>
        <w:rPr>
          <w:rtl w:val="true"/>
        </w:rPr>
        <w:t xml:space="preserve">: </w:t>
      </w:r>
      <w:r>
        <w:rPr>
          <w:rtl w:val="true"/>
        </w:rPr>
        <w:t>آمادگی جنگی یهودیان خیبر</w:t>
      </w:r>
      <w:bookmarkEnd w:id="191"/>
    </w:p>
    <w:p>
      <w:pPr>
        <w:pStyle w:val="BookText"/>
        <w:rPr/>
      </w:pPr>
      <w:r>
        <w:rPr>
          <w:rFonts w:ascii="IRNazanin" w:hAnsi="IRNazanin" w:eastAsia="IRNazanin"/>
          <w:color w:val="111111"/>
          <w:sz w:val="28"/>
          <w:sz w:val="28"/>
          <w:szCs w:val="28"/>
          <w:rtl w:val="true"/>
          <w:lang w:bidi="fa-IR"/>
        </w:rPr>
        <w:t>یهودیان خیبر در مورد نحوه دفاع با هم اختلاف نظر داشتند ابو زینب حارث یهودی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افراد خود را به بیرون قلعه ها ببریم و در بیرون از دژها به جنگ بپردازیم، ولی دیگران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داخل قلعه ها به دفاع و جنگ بپردازیم</w:t>
      </w:r>
      <w:r>
        <w:rPr>
          <w:rFonts w:eastAsia="IRNazanin" w:cs="IRNazanin"/>
          <w:color w:val="111111"/>
          <w:sz w:val="28"/>
          <w:szCs w:val="28"/>
          <w:rtl w:val="true"/>
          <w:lang w:bidi="fa-IR"/>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یهودیان خیبر مرعوب و ترسناک از مسلمانان بودند ولی قریش از این جنگ مسرور و خوشحال بودند چون آنان، آشنائی و شناخت کافی از قدرت و عظمت قلعه های خیبر و کثرت نیروهای مدافع آنان داشتند از این رو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محمد ذلت دائمی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کنانة بن ابی الحقیق، غطفان را به نصرت و یاری خود طلبید مشروط بر اینکه نصف خرمای خیبر را در یکسال به آنان تسلیم کنند پس هنگامی که قبیله غطفان، آمدن پیامبر اسلام و مسلمانان را به خیبر شنیدند نیروهای خود را گرد آوردند و بیرون آمدند که به کمک خیبریان بشتابند و قسمتی از راه را آمده بودند که پشت سر خود در مورد اموال و دارائی اهل و عیال چیزهایی شنیدند و احساس نا امنی کردند پس دوباره بازگشتند و پیش اهل و عیال و اموال و دارائی خویش باقی ماندند و پیامبر خدا را با خیبریان باقی گذاشتند</w:t>
      </w:r>
      <w:r>
        <w:rPr>
          <w:rFonts w:eastAsia="IRNazanin" w:cs="IRNazanin"/>
          <w:color w:val="111111"/>
          <w:sz w:val="28"/>
          <w:szCs w:val="28"/>
          <w:rtl w:val="true"/>
          <w:lang w:bidi="fa-IR"/>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ولی ظاهر این است که پیامبر خدا یک نوع عملیات نظامی موحشی ایجاد کرده است که اینان را ترسانده است و از مسیر خیبر برگردانده است این عملیّات در مسیر پیامبر خدا که از مسکنها و منازل غطفان عبور می کرد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می گشتند که این عمل باعث بلند شدن صداها و ناله های افراد یهود می گردد پس این قبیله ترسیدند و سلامت اولاد و همسران خود را بر خرمای خیبر، ترجیح دادند</w:t>
      </w:r>
      <w:r>
        <w:rPr>
          <w:rFonts w:eastAsia="IRNazanin" w:cs="IRNazanin"/>
          <w:color w:val="111111"/>
          <w:sz w:val="28"/>
          <w:szCs w:val="28"/>
          <w:rtl w:val="true"/>
          <w:lang w:bidi="fa-IR"/>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پیامبر خدا به خیبر رسید با صدای بلند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اکبر خیبر را خراب می نمایم و مسجد بنا می کنم و شعار مسلمانان در این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منصور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کمک کننده بمیران</w:t>
      </w:r>
      <w:r>
        <w:rPr>
          <w:rFonts w:eastAsia="IRNazanin" w:cs="IRNazanin"/>
          <w:color w:val="111111"/>
          <w:sz w:val="28"/>
          <w:szCs w:val="28"/>
          <w:rtl w:val="true"/>
          <w:lang w:bidi="fa-IR"/>
        </w:rPr>
        <w:t>(</w:t>
      </w:r>
      <w:r>
        <w:rPr>
          <w:rStyle w:val="FootnoteAnchor"/>
          <w:rtl w:val="true"/>
        </w:rPr>
        <w:footnoteReference w:id="2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خیبر، همسران، اطفال و اموال خود را به دژهای وطیع و سلالم منتقل نمودند و ذخائر خود را به قلعه ناعم بردند ورزمندگان به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شدند و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محکم ترین و پایدارترین قلعه های خیبر بود و این همان قلعه ای بود که پادشاه شان مرحب در آن سکونت میورزید، یهودیان خندقی درکنار قلعه های خویش احداث کرده بودند همانند خندق مدینه و دژهائی در بالای برجها و کوهها و هر قلعه ای دارای درب بزرگی بود که از سنگ ساخته شده بود که طول آنها چهار ذرع و عرض دو </w:t>
      </w:r>
      <w:bookmarkStart w:id="192" w:name="pg312_4524"/>
    </w:p>
    <w:p>
      <w:pPr>
        <w:pStyle w:val="BookText"/>
        <w:rPr/>
      </w:pPr>
      <w:bookmarkEnd w:id="192"/>
      <w:r>
        <w:rPr>
          <w:rFonts w:ascii="IRNazanin" w:hAnsi="IRNazanin" w:eastAsia="IRNazanin"/>
          <w:color w:val="111111"/>
          <w:sz w:val="28"/>
          <w:sz w:val="28"/>
          <w:szCs w:val="28"/>
          <w:rtl w:val="true"/>
          <w:lang w:bidi="fa-IR"/>
        </w:rPr>
        <w:t>ذراع در ضخامت یک ذراع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چوپانان فردی از یهود پیش رسول خدا آمد تا او را به اسلام راهنمایی کند پس او را به اسلام آشنا نمود او مسلمان شد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اجیر و وخدمت این فرد یهودی بودم و این گوسفندان امانت پیش من هستند با آن ها چگونه رفتار نمایم؟ پیامبر خدا فرمود صورت آنها را به سوی قلعه برگردان و آنها خودشان به صاحب خودشان برمی گردند وی گوسفندها را به سمت قلعه برگرداند و راهنمائی نمود و آنها بانظم و ترتیب خاص به طرف قلعه رفتند تا وارد قلعه شدند سپس او به سوی مسلمانان برگشت و همراه آنان می جنگید تا اینکه سنگی به او رسید و او را کشت</w:t>
      </w:r>
      <w:r>
        <w:rPr>
          <w:rFonts w:eastAsia="IRNazanin" w:cs="IRNazanin"/>
          <w:color w:val="111111"/>
          <w:sz w:val="28"/>
          <w:szCs w:val="28"/>
          <w:rtl w:val="true"/>
          <w:lang w:bidi="fa-IR"/>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3" w:name="__RefHeading___Toc2675516_211673320"/>
      <w:bookmarkStart w:id="194" w:name="_Toc68"/>
      <w:bookmarkEnd w:id="193"/>
      <w:r>
        <w:rPr>
          <w:rtl w:val="true"/>
        </w:rPr>
        <w:t>بخش سوم</w:t>
      </w:r>
      <w:r>
        <w:rPr>
          <w:rtl w:val="true"/>
        </w:rPr>
        <w:t xml:space="preserve">: </w:t>
      </w:r>
      <w:r>
        <w:rPr>
          <w:rtl w:val="true"/>
        </w:rPr>
        <w:t>وقایع جنگ</w:t>
      </w:r>
      <w:bookmarkEnd w:id="194"/>
    </w:p>
    <w:p>
      <w:pPr>
        <w:pStyle w:val="BookText"/>
        <w:rPr/>
      </w:pPr>
      <w:r>
        <w:rPr>
          <w:rFonts w:ascii="IRNazanin" w:hAnsi="IRNazanin" w:eastAsia="IRNazanin"/>
          <w:color w:val="111111"/>
          <w:sz w:val="28"/>
          <w:sz w:val="28"/>
          <w:szCs w:val="28"/>
          <w:rtl w:val="true"/>
          <w:lang w:bidi="fa-IR"/>
        </w:rPr>
        <w:t>پیامبر خدا نخست جنگ خود را با رزمندگان یهود آغاز نمود آنان در محلی بالاتر از جایگاه سپاه پیامبر خدا قرار داشتند پس تیرها سریع تر به آنان می رسید پیامبر خدا حدود ده شب آنها را محاصره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ابی بکر هیثمی از ابن عباس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پیامبر خدا نخست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می کنم ابوبکر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اعزام نمود ولی او و همراهان با حال هزیمت برگشتند و فردای آن روز عمر را اعزام نمود او نیز به حال هزیمت برگشت در حالی که اصحاب خود را ترسو می خواند و اصحابش نیز او را ترسو می خواندند پیامبر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پرچم را به دست جوانمردی خواهم داد که خدا را دوست می دارد و خدا نیز او را دوست می دارد خداوند به وسیله او این قلعه را فتح خواهد کرد او حمله کننده است و فرار کننده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از دل شب منتظر بودند که این فرد چه کسی خواهد بود و پرچم به چه کسی اعطا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نزدیک صبح به سراغ علی بن ابیطالب فرستاد در حالی که او چشم درد داشت،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زمین عادی و کوه را نمی بینم پیامبر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 خود را باز کن پس هر دو چشم را باز کرد و پیامبر خدا آب دهان در هر دو چشم او قرار داد علی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لحظه که پیامبر آب دهان بر چشمان من قرار داد تا کنون چشمان و گوشهایم به دردی مبتلا نگشته است</w:t>
      </w:r>
      <w:r>
        <w:rPr>
          <w:rFonts w:eastAsia="IRNazanin" w:cs="IRNazanin"/>
          <w:color w:val="111111"/>
          <w:sz w:val="28"/>
          <w:szCs w:val="28"/>
          <w:rtl w:val="true"/>
          <w:lang w:bidi="fa-IR"/>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پرچم را در اختیار او قرار داد و در حق او و یارانش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نخستین کسی که به مبارزه پیش آمد حارث برادر مرحب خیبری بود که با گروه خودش پیش آمد پس مسلمانان پخش و پراکنده شدند ولی علی ثابت و استوار باقی ماند پس هر دو رزمنده تحرک یافتند و علی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برادرش یاسر جهت مبارزه بیرون آمد پس علی او را نیز کشت و اصحاب و یاران حارث به قلعه داخل شدند و در را به روی خود بستند آنگاه مرحب که پادشاه و رئیس آنان بود خارج شد او فرد بلند قد و عظیم </w:t>
      </w:r>
    </w:p>
    <w:p>
      <w:pPr>
        <w:pStyle w:val="BookText"/>
        <w:rPr/>
      </w:pPr>
      <w:r>
        <w:rPr>
          <w:rFonts w:ascii="IRNazanin" w:hAnsi="IRNazanin" w:eastAsia="IRNazanin"/>
          <w:color w:val="111111"/>
          <w:sz w:val="28"/>
          <w:sz w:val="28"/>
          <w:szCs w:val="28"/>
          <w:rtl w:val="true"/>
          <w:lang w:bidi="fa-IR"/>
        </w:rPr>
        <w:t>الهیبه بود</w:t>
      </w:r>
      <w:r>
        <w:rPr>
          <w:rFonts w:eastAsia="IRNazanin" w:cs="IRNazanin"/>
          <w:color w:val="111111"/>
          <w:sz w:val="28"/>
          <w:szCs w:val="28"/>
          <w:rtl w:val="true"/>
          <w:lang w:bidi="fa-IR"/>
        </w:rPr>
        <w:t>(</w:t>
      </w:r>
      <w:r>
        <w:rPr>
          <w:rStyle w:val="FootnoteAnchor"/>
          <w:rtl w:val="true"/>
        </w:rPr>
        <w:footnoteReference w:id="2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این است که او بعد از کشتن حیی بن اخطب پادشاه و رئیس آنان شده بود او رجزی خواند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خیبریان دانسته اند که من مرحب پوشنده سلاح و قهرمان با تجربه هستم گاهی با نیزه مجروح می سازم و گاهی با شمشیر خود می 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رجز او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همان فردی هستم که مادرم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شیر بچه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 من شما را با شمشیر پاره پاره می کنم همانند پاره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 در بیشه ها که حمله اش شدید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پهلوان هر دو با هم ضربتی را رد و بدل کردند پس علی تیز دستی نمود با شمشیر ذوالفقار خود ضربتی زد پس سنگی را که به عنوان کلاه خود برگزیده بود پاره نمود و کلاه خود سر او را پاره نمود تا به دندانهایش رسید سپاهیان صدای ضربت او را شنیدند علی هر سه برادر مرحب، حارث و یاسر را کشت آنان که هر سه نفر به صورت پی در پی به مبارزه علی شتافته بودند</w:t>
      </w:r>
      <w:r>
        <w:rPr>
          <w:rFonts w:eastAsia="IRNazanin" w:cs="IRNazanin"/>
          <w:color w:val="111111"/>
          <w:sz w:val="28"/>
          <w:szCs w:val="28"/>
          <w:rtl w:val="true"/>
          <w:lang w:bidi="fa-IR"/>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حالت روانی که یهودیان پیرامون نیروی سپاه خود در خیبر قرار داده بودند و آن قدرت و توان رزمی را که مرحب و برادرانش با آن شجاعت شناخته شده بودند تأثیر نیرومندی در فرار ابی بکر و عمر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روایت و بکائی از ابن اسحاق را آورده است و آن روایت جابر بن عبدالله انصاری است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در خیبر را روی دستان خود حمل نمود تا اینکه مسلمانان از روی آن عبور کردند پس قلعه ها را باز گشودند آن در بعدها خراب شد و چهل نفر نمی توانستند آن را حمل نمایند</w:t>
      </w:r>
      <w:r>
        <w:rPr>
          <w:rFonts w:eastAsia="IRNazanin" w:cs="IRNazanin"/>
          <w:color w:val="111111"/>
          <w:sz w:val="28"/>
          <w:szCs w:val="28"/>
          <w:rtl w:val="true"/>
          <w:lang w:bidi="fa-IR"/>
        </w:rPr>
        <w:t>(</w:t>
      </w:r>
      <w:r>
        <w:rPr>
          <w:rStyle w:val="FootnoteAnchor"/>
          <w:rtl w:val="true"/>
        </w:rPr>
        <w:footnoteReference w:id="2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اند در را روی پشت خود حمل نمود تا اینکه مسلمانان روی آن بالا آمدند و وارد قلعه شدند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قلعه خیبر از سنگ درست شده بود که طول 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و عرض 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بود پس علی بن ابیطالب آن را کندو پشت سرخود افکند و داخل قلعه شد و مسلمانان نیز داخل قلعه شدند</w:t>
      </w:r>
      <w:r>
        <w:rPr>
          <w:rFonts w:eastAsia="IRNazanin" w:cs="IRNazanin"/>
          <w:color w:val="111111"/>
          <w:sz w:val="28"/>
          <w:szCs w:val="28"/>
          <w:rtl w:val="true"/>
          <w:lang w:bidi="fa-IR"/>
        </w:rPr>
        <w:t>(</w:t>
      </w:r>
      <w:r>
        <w:rPr>
          <w:rStyle w:val="FootnoteAnchor"/>
          <w:rtl w:val="true"/>
        </w:rPr>
        <w:footnoteReference w:id="2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به تقلید از عمل مسلمانان اطراف قلعه را خندق کنده بودند پس علی آن درب را که از قلعه کنده بود به صورت پل در آورد تا مسلمانان توانستند از روی آن عبور و وارد قلعه شوند پس از آنکه رهبرشان حارث بن ابی زینب کشته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 باب کندن درِ خیبر جمله معروفی دارد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باب خیبر را با قدرت جسمانی ام نکندم بلکه با قدرت الهی کندم</w:t>
      </w:r>
      <w:r>
        <w:rPr>
          <w:rFonts w:eastAsia="IRNazanin" w:cs="IRNazanin"/>
          <w:color w:val="111111"/>
          <w:sz w:val="28"/>
          <w:szCs w:val="28"/>
          <w:rtl w:val="true"/>
          <w:lang w:bidi="fa-IR"/>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استاد عبدالرحمان شرقاوی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الحریة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معرکه خیبر را توصیف می نماید و قهرمانیهای علی را نیز بازگو می نماید و تصریح می کند که چگونه آن بزرگوار در طی ساعاتی اندک چه پیروزیهای بزرگی را برای مسلمین آوردند در حالی که مسلمانان در عرض چند روز که جنگ از ناحیه مسلمانان استمرار یافته بود ولی نه توانسته بودند کوچک ترین نیاز خود را برطرف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مصلحت دید که تمام نیروهای کوبنده خویش را جهت فتح این دژ گرد آوری نماید پس اجتماع یهود در آن قلعه آنان را قادر به آسیب رساندن به مسلمانان قرار داده بود،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خود را گرد آورد و به آنان دستور داد که به قلعه حمله ور شوند و به ابوبکر پرچم سپاه را داد ولی او نتوانست کاری از پیش ببرد و نه وارد قلعه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روز دوم سپاه خود را گرد آورد و قیادت سپاه را در اختیار عمر بن خطاب قرار داد واو یک روز تمام محاربه و جنگ نمود ولی او نیز نتوانست قلعه را بازگشایی نماید و یهودیان همچنان در جایگاههای منیع خود باقی مانده بودند و ضربات آنان را پاسخ می دادند بی آن که حتی یک نفر جهت محاربه به محل سرباز و مکشوف گام بگذارد</w:t>
      </w:r>
      <w:r>
        <w:rPr>
          <w:rFonts w:eastAsia="IRNazanin" w:cs="IRNazanin"/>
          <w:color w:val="111111"/>
          <w:sz w:val="28"/>
          <w:szCs w:val="28"/>
          <w:rtl w:val="true"/>
          <w:lang w:bidi="fa-IR"/>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قلعه ها و این اعداد نظامی و عسکری بزرگ را مال فراوان، سلاح، شهرت جنگجویی و مکر یهود روی هم انباشته بود و به همین جهت سپاه مسلمین در دو حمله نخستین و دوم فرار نمودند و رهبران فراریها همان ابوبکر و عمر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نیروهای به هم فشرده یهود از قلعه خارج شدند در حالی که یاسر پیشاپیش آنان حرکت می کرد به حدی که تا نزدیکی های جایگاه پیامبر خدا گام نهاد و این جرئت و جسارت بر پیامبر خدا را سخت گران آمد و بسیار مهموم و ناراحت گردید</w:t>
      </w:r>
      <w:r>
        <w:rPr>
          <w:rFonts w:eastAsia="IRNazanin" w:cs="IRNazanin"/>
          <w:color w:val="111111"/>
          <w:sz w:val="28"/>
          <w:szCs w:val="28"/>
          <w:rtl w:val="true"/>
          <w:lang w:bidi="fa-IR"/>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پیامبر خدا علی بن ابیطالب را فراخواند به او فرمود این پرچم را به دست گیر امید است خداوند متعال به وسیله تو فتح و پیروزی نصیب فرماید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 پوش را از تن خودش بیرون آورد تا در سرعت حرکت مؤثر باشد و رجال و افراد خود را نیز فرا خواند که زره پوشها را بیرون آورند و سنگینی را از بدن خودرفع نمایند تا سبکبال گردند و در ذهن او این وصیت و سخن پیامبر خدا دور می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حرکت نما در راه رسولان خویش تا به عرصه آنان وارد گردی سپس آنان را به اسلام فرا خوان اگر اطاعت ننمودند پس با آنان مقاتله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 بزرگ اگر خداوند متعال یک نفر را به وسیله تو هدایت نماید بهتر است از شتران سرخ مو که ارزشمندترین کالای عرب را تشکیل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در چنین موقعیت بحرانی به توصیف </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حمله کننده است و هرگز فرار کننده نیست</w:t>
      </w:r>
      <w:r>
        <w:rPr>
          <w:rFonts w:eastAsia="IRNazanin" w:cs="IRNazanin"/>
          <w:color w:val="111111"/>
          <w:sz w:val="28"/>
          <w:szCs w:val="28"/>
          <w:rtl w:val="true"/>
          <w:lang w:bidi="fa-IR"/>
        </w:rPr>
        <w:t>»(</w:t>
      </w:r>
      <w:r>
        <w:rPr>
          <w:rStyle w:val="FootnoteAnchor"/>
          <w:rtl w:val="true"/>
        </w:rPr>
        <w:footnoteReference w:id="2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مقاتله و کارزار نما تا وقتی که اقرار به توحید و اعتراف به رسالت کنند و هنگامی که چنین اقرار و اعترافی از آنان سر زد پس خونها، اموال آنان ممنوع می گردد جز در حق همان کلمه مقدسه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به جلو نهاد نخست آنان را به اسلام فرا خواند ولی آنان راه مسخره را پیش گرفتند پس از آنان خواست که یک نفر و یک نفر با مسلمانان بجنگند و شجاعان خویش را به نبرد بفرستند تا اینکه خود شخصاً به مبارزه آنان بپردازد حارث یکی از شجاعان یهود بیرون آمد پس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او را به زمین افکند و مرد دیگری نیز خارج شد باز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نیز قرین حارث نمود در این هنگام بود که صداها و صیحه ها از سوی مسلمانان به سوی آسمان بلند گردید و استهزاء و نیری شجاعان یهود را به باد تمسخر گرفتند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مبارزه و کارزار آماده شد</w:t>
      </w:r>
      <w:r>
        <w:rPr>
          <w:rFonts w:eastAsia="IRNazanin" w:cs="IRNazanin"/>
          <w:color w:val="111111"/>
          <w:sz w:val="28"/>
          <w:szCs w:val="28"/>
          <w:rtl w:val="true"/>
          <w:lang w:bidi="fa-IR"/>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رهبر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 خیبری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شد و او حقیقتاً آقا و سرپرست جنگجویان و شجاعان خیبر بود ولی او با تأنی و تکبّر در حالی که گامهایش را با تأخیر و آرام به سوی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داشت به سوی علی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کمال اطمینان و اعتماد به نفس خویش گام می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دستش حربه سه سر بود و هر قسمت از بدنش با آهن و مس و زره پوشانده شده بود و در تمام بدنش گوشه ای سوراخ یا منفذی خالی باقی نمانده بود که شمشیر از آن نفوذ نماید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بدن عاری از زره پوش و دیگر سلاح و ابزار دفاعی با آن قامت معتدل خویش پیش رفت و در دستش تنها شمشیر بود و مسلمانان و یهود توقع و انتظارشان پایان یافتن کار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 از سبک شدن خویش از وسائل نظامی حسن استفاده را بکند و مرحب را که با تشکیلات کامل و پوشش زره و کلاه خود سر و دیگر وسائل لازمه حرکت می کرد به حدی که نزدیک بود دنده حربه اش سینه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بشکافد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عقب عقب برگشت و حربه مرحب را به خود افکند سپس به مرحب حمله کرد و با تمام نیرویش شمشیر را بر سر مرحب کوبید پس آهن روی سر مرحب پاره گشت و شمشیر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فرق مرحب نشست و جمجمه را منشق کرد و مرحب همراه فریاد یهود و تعجب آنان به زمین افتاد و فریادهای پیروزی مسلمین از اردوگاه آنان به آسمان بلند </w:t>
      </w:r>
    </w:p>
    <w:p>
      <w:pPr>
        <w:pStyle w:val="BookText"/>
        <w:rPr/>
      </w:pPr>
      <w:r>
        <w:rPr>
          <w:rFonts w:ascii="IRNazanin" w:hAnsi="IRNazanin" w:eastAsia="IRNazanin"/>
          <w:color w:val="111111"/>
          <w:sz w:val="28"/>
          <w:sz w:val="28"/>
          <w:szCs w:val="28"/>
          <w:rtl w:val="true"/>
          <w:lang w:bidi="fa-IR"/>
        </w:rPr>
        <w:t>گردید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رجال او به سوی درب قلعه حمله بردند با تمام توان و قدرت خویش در را می کوبیدند تا باز شود و وارد شوند و یهود او کشته شدن مرحب مبهوت شده بودند و از قلعه ای به قلعه دیگر با ناله و فزع فرار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مرتضی فیروز آبادی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الخمسه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پرچم را از صحیح بخاری ومسلم روایت کرده است و از احمد بن حنبل، نسائی، استیعاب، کنزالعمال، الریاض النضره و ترمذی، ابن ماجه و دیگران به تفصیل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خیبر حوادث و رخدادها با آنچه در جنگ بدر رخ داد اختلاف دارد، چون در جنگ خیبر مسلمانان با قلعه های محکم و استوار و جنگجویان فراوان رو به رو بودند چون برخی از تواریخ تعداد آنان را تا ده هزار تن ذکر نموده اند و بریده أسلمی ذکر کرده است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را به عمر بن خطاب دادند او با جمعی از مردم به سوی خیبر حرکت نمود</w:t>
      </w:r>
      <w:r>
        <w:rPr>
          <w:rFonts w:eastAsia="IRNazanin" w:cs="IRNazanin"/>
          <w:color w:val="111111"/>
          <w:sz w:val="28"/>
          <w:szCs w:val="28"/>
          <w:rtl w:val="true"/>
          <w:lang w:bidi="fa-IR"/>
        </w:rPr>
        <w:t>(</w:t>
      </w:r>
      <w:r>
        <w:rPr>
          <w:rStyle w:val="FootnoteAnchor"/>
          <w:rtl w:val="true"/>
        </w:rPr>
        <w:footnoteReference w:id="2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اهل خیبر برخورد نمودند عمر با اصحاب و یارانش به سوی پیامبر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پرچم را به فردی خواهم سپرد که خدا و پیامبرش را دوست می دارد و خدا و پیامبرش نیز او را دوست می دارند وقتی روز روشن شد ابوبکر و عمر سینه پیش می کشیدند که آنان مشمول چنین توصیفی بوده باشند پس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فراخواند در حالی که او درد چشم داشت پس آب دهن به چشم او انداخت و پرچم را به او عطا نمود</w:t>
      </w:r>
      <w:r>
        <w:rPr>
          <w:rFonts w:eastAsia="IRNazanin" w:cs="IRNazanin"/>
          <w:color w:val="111111"/>
          <w:sz w:val="28"/>
          <w:szCs w:val="28"/>
          <w:rtl w:val="true"/>
          <w:lang w:bidi="fa-IR"/>
        </w:rPr>
        <w:t>(</w:t>
      </w:r>
      <w:r>
        <w:rPr>
          <w:rStyle w:val="FootnoteAnchor"/>
          <w:rtl w:val="true"/>
        </w:rPr>
        <w:footnoteReference w:id="2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او را از گرما و سرما محافظت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دعا او هرگز احساس گرما و سرما نمی نمود</w:t>
      </w:r>
      <w:r>
        <w:rPr>
          <w:rFonts w:eastAsia="IRNazanin" w:cs="IRNazanin"/>
          <w:color w:val="111111"/>
          <w:sz w:val="28"/>
          <w:szCs w:val="28"/>
          <w:rtl w:val="true"/>
          <w:lang w:bidi="fa-IR"/>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بیهقی روایت کشته شدن مرحب را به دست توانمند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 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دو ضربت با هم رد و بدل کردند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دستی کرد و ضربت محکمی بر سر او نواخت که سنگ روی سر و کلاه خود را دو نیمه کرد و تا دندانهایش پیشرفت نمود و شهر خیبر را گرفت به این تاریخ مسلم، ابن اثیر و دیگر رجال سیره جزم نموده اند</w:t>
      </w:r>
      <w:r>
        <w:rPr>
          <w:rFonts w:eastAsia="IRNazanin" w:cs="IRNazanin"/>
          <w:color w:val="111111"/>
          <w:sz w:val="28"/>
          <w:szCs w:val="28"/>
          <w:rtl w:val="true"/>
          <w:lang w:bidi="fa-IR"/>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قلعه ناعم نخستین قلعه از قلعه های نطاة بود که به دست توانای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گشوده گردید سپس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قلعه قموص را گشود و این قلعه بسیار محکم و منیع بود به حدی که مسلمانان در طول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شبانه روز محاصره نتوانسته بودند آنها را بگشایند واز قلعه قموص بود </w:t>
      </w:r>
    </w:p>
    <w:p>
      <w:pPr>
        <w:pStyle w:val="BookText"/>
        <w:rPr/>
      </w:pPr>
      <w:r>
        <w:rPr>
          <w:rFonts w:ascii="IRNazanin" w:hAnsi="IRNazanin" w:eastAsia="IRNazanin"/>
          <w:color w:val="111111"/>
          <w:sz w:val="28"/>
          <w:sz w:val="28"/>
          <w:szCs w:val="28"/>
          <w:rtl w:val="true"/>
          <w:lang w:bidi="fa-IR"/>
        </w:rPr>
        <w:t xml:space="preserve">که صفیه به اسارت گرفته شد در این روایت نام آن دو نفر که از جنگ خیبر فرار کرده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نشده است و به جای آن دو نام فلان و مردی گذاشته شده است چون آمده است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را به دست گرفت و تکان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این پرچم را توأم با ادای حق آن باز ستاند؟ پس فلانی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حاضرم و پرچم را گرفت و رفت سپس مرد دیگری آمد و اظهار آمادگی کرد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سپس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را به فردی خواهم داد که فرار نمی کند 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ای علی، و علی رهسپار جنگ شد تا خداوند خیبر و فدک را برای او فتح کرده</w:t>
      </w:r>
      <w:r>
        <w:rPr>
          <w:rFonts w:eastAsia="IRNazanin" w:cs="IRNazanin"/>
          <w:color w:val="111111"/>
          <w:sz w:val="28"/>
          <w:szCs w:val="28"/>
          <w:rtl w:val="true"/>
          <w:lang w:bidi="fa-IR"/>
        </w:rPr>
        <w:t>(</w:t>
      </w:r>
      <w:r>
        <w:rPr>
          <w:rStyle w:val="FootnoteAnchor"/>
          <w:rtl w:val="true"/>
        </w:rPr>
        <w:footnoteReference w:id="2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راویان و نویسندگان و ناشران تنها به حذف اسماء فرار کنندگان حزب قرشی بسنده نکرده اند بلکه خواسته اند مناقب و مکارم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نیز به نفع خود، سلب نمایند به عنوان خیانت به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صفت منافقان بر آنان صدق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عرفه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اکثر احادیث جعلی در فضایل صحابه در ایام حکومت بنی امیه دستکاری شده است تا به رؤسای آنان تقرب و نزدیکی به عمل آید به این امید و گمان که آنان می خواستند دماغهای بنی هاشم را به خاک بمالند</w:t>
      </w:r>
      <w:r>
        <w:rPr>
          <w:rFonts w:eastAsia="IRNazanin" w:cs="IRNazanin"/>
          <w:color w:val="111111"/>
          <w:sz w:val="28"/>
          <w:szCs w:val="28"/>
          <w:rtl w:val="true"/>
          <w:lang w:bidi="fa-IR"/>
        </w:rPr>
        <w:t>»(</w:t>
      </w:r>
      <w:r>
        <w:rPr>
          <w:rStyle w:val="FootnoteAnchor"/>
          <w:rtl w:val="true"/>
        </w:rPr>
        <w:footnoteReference w:id="2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نمونه این تحریفها است که زهری اموی روایت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فردی که مرحب خیبری را کشت محمد بن مسلمه بود او این سخن را بر اساس حسدورزی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 است و عامل برتری دادن محمد بن مسلمه به این جهت می باشد که او یهودی الاصل و یکی از دشمنان سر سخت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انصار می باشد و از کسانی است که در هجوم به خانه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اشتراک ورزیده است و از جمله حمله کنندگان به آن بیت شریف می باشد</w:t>
      </w:r>
      <w:r>
        <w:rPr>
          <w:rFonts w:eastAsia="IRNazanin" w:cs="IRNazanin"/>
          <w:color w:val="111111"/>
          <w:sz w:val="28"/>
          <w:szCs w:val="28"/>
          <w:rtl w:val="true"/>
          <w:lang w:bidi="fa-IR"/>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 اوست که سعد بن عباده زعیم انصار را کشته است</w:t>
      </w:r>
      <w:r>
        <w:rPr>
          <w:rFonts w:eastAsia="IRNazanin" w:cs="IRNazanin"/>
          <w:color w:val="111111"/>
          <w:sz w:val="28"/>
          <w:szCs w:val="28"/>
          <w:rtl w:val="true"/>
          <w:lang w:bidi="fa-IR"/>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امویان او را دوست می دارند و چرا دوست نداشته باشند چون او مشترک با امویان در عداوت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انصار می باشد او کسی است که با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خلافتش بیعت ننمود</w:t>
      </w:r>
      <w:r>
        <w:rPr>
          <w:rFonts w:eastAsia="IRNazanin" w:cs="IRNazanin"/>
          <w:color w:val="111111"/>
          <w:sz w:val="28"/>
          <w:szCs w:val="28"/>
          <w:rtl w:val="true"/>
          <w:lang w:bidi="fa-IR"/>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دهشت آور اینکه محمد بن مسلمه برادر مرحب می باشد پس امویان خواسته اند این نکته را بپوشانندواظهار ننمایند و او را قاتل مرحب معرفی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علت عدم رویکرد به بیعت محمد بن مسلمه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من در بیعت ننمودن محمد بن مسلمه آن است که من برادر او مرحب خیبری را در جنگ خیبر کشته ام</w:t>
      </w:r>
      <w:r>
        <w:rPr>
          <w:rFonts w:eastAsia="IRNazanin" w:cs="IRNazanin"/>
          <w:color w:val="111111"/>
          <w:sz w:val="28"/>
          <w:szCs w:val="28"/>
          <w:rtl w:val="true"/>
          <w:lang w:bidi="fa-IR"/>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قلوب مشرکین، حسرت پیروز نشدن یهودیان بر مسلمانان باقی ماند پس خواستند عقده های آن را با تعریف و تمجید یهودیان و تأیید و کمک نمودن به آنان امثال کعب الاحبار، محمد بن مسلمه، عبدالله بن سلام و زید بن ثابت بازگشایی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یمکرون و یمکر الله و الله خیر الماکرین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أمویان نقشی مهم را به کعب بن مالک عطا نموده اند چون او در جنگ تبوک از پیامبر خدا و مسلمانان تخلف ورزید و در حکومت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بیعت ننمود</w:t>
      </w:r>
      <w:r>
        <w:rPr>
          <w:rFonts w:eastAsia="IRNazanin" w:cs="IRNazanin"/>
          <w:color w:val="111111"/>
          <w:sz w:val="28"/>
          <w:szCs w:val="28"/>
          <w:rtl w:val="true"/>
          <w:lang w:bidi="fa-IR"/>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ابن کثیر أموی روایت کرده است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پاهای مرحب را برید پس مرحب به او گفت اینها را مجهز نما پس محمد بن مسلمه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مرگ را بچش آنچنان که محمود بن مسلمه چشیده است پس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عبور کرد و سر او را برید و در مسلوبات او مخاصمه نمودند و شکایت را پیش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بردند پس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نیزه و کلاه خود و سپر را به محمد بن مسلمه دادند</w:t>
      </w:r>
      <w:r>
        <w:rPr>
          <w:rFonts w:eastAsia="IRNazanin" w:cs="IRNazanin"/>
          <w:color w:val="111111"/>
          <w:sz w:val="28"/>
          <w:szCs w:val="28"/>
          <w:rtl w:val="true"/>
          <w:lang w:bidi="fa-IR"/>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امویان تنها به این امر بسنده ننموده اند که مناقب و فضائل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سلب نمایند بلکه کوشیده اند آن منقبت را به خدمت و نکوهشی تبدیل نمایند به این ترتیب او را فردی به تصویر بکشند که غنیمت و لباسهای مقتول دیگری را می طلبد و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مصلحت او حکم می دهد ولی حق و حقیقت همان است که قبلا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مرحب خیبری را کشته است و عادت مألوف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 بود که هرگز لباس مقتولی را سلب ننماید</w:t>
      </w:r>
      <w:r>
        <w:rPr>
          <w:rFonts w:eastAsia="IRNazanin" w:cs="IRNazanin"/>
          <w:color w:val="111111"/>
          <w:sz w:val="28"/>
          <w:szCs w:val="28"/>
          <w:rtl w:val="true"/>
          <w:lang w:bidi="fa-IR"/>
        </w:rPr>
        <w:t>(</w:t>
      </w:r>
      <w:r>
        <w:rPr>
          <w:rStyle w:val="FootnoteAnchor"/>
          <w:rtl w:val="true"/>
        </w:rPr>
        <w:footnoteReference w:id="2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که در جنگ خندق در مورد عمر و بن عبدود عامری رفتار نمود و با حاملان پرچم قریش در بدر واحد رفتار کرد و سیره به ما خبر می دهد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رئیس و بزرگ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پذیرفتن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درهم قیمت کلان جثه نوفل بن عبدالله مخزومی امتناع ورزید فردی که علی بن ابیطالب او را در جنگ خندق کشته بود و با این گفتار آن را پس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خیری در جسد و نه در بهای جسد او وجود دارد؟</w:t>
      </w:r>
      <w:r>
        <w:rPr>
          <w:rFonts w:eastAsia="IRNazanin" w:cs="IRNazanin"/>
          <w:color w:val="111111"/>
          <w:sz w:val="28"/>
          <w:szCs w:val="28"/>
          <w:rtl w:val="true"/>
          <w:lang w:bidi="fa-IR"/>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هنگامی که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بن عبدود عامری را در جنگ خندق کشت عمر بن خطاب به او گفت پس چرا زره او را نکندی چون در میان عرب زرهی به خوبی آن وجود ندارد؟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او را زدم و او با بدترین عضو بدنش خود را محافظت نمود پس حیا نمودم که آن را سلب نمایم</w:t>
      </w:r>
      <w:r>
        <w:rPr>
          <w:rFonts w:eastAsia="IRNazanin" w:cs="IRNazanin"/>
          <w:color w:val="111111"/>
          <w:sz w:val="28"/>
          <w:szCs w:val="28"/>
          <w:rtl w:val="true"/>
          <w:lang w:bidi="fa-IR"/>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همچنان که گذشت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پذیرفتن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درهم برای جسد عمرو بن عبدود عامری نیز سرباز زد و نپذیرفت آن فردی که به دست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ابیطالب پهلوانان و شجاعان مشهور را در بدر، احد، خندق، خیبر و حنین کشتند ولی منافقان از دشمنان اهل بیت کوشیده اند این اخبار را تحریف نمایندو این مناقب و فضیلتها را به دیگران نسبت دهند بر اساس حسد ورزی که با ولی مسلمین و سید عرب و وصی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واز طبیعت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بود که مقتول خود را سلب لباس ننماید</w:t>
      </w:r>
      <w:r>
        <w:rPr>
          <w:rFonts w:eastAsia="IRNazanin" w:cs="IRNazanin"/>
          <w:color w:val="111111"/>
          <w:sz w:val="28"/>
          <w:szCs w:val="28"/>
          <w:rtl w:val="true"/>
          <w:lang w:bidi="fa-IR"/>
        </w:rPr>
        <w:t>(</w:t>
      </w:r>
      <w:r>
        <w:rPr>
          <w:rStyle w:val="FootnoteAnchor"/>
          <w:rtl w:val="true"/>
        </w:rPr>
        <w:footnoteReference w:id="2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مجروح را نکشد و پشت سر فرار کننده راه نیافتد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منقبت و خصلت هست که آرزو داشتم که یکی از آنها را داشته باشم و یکی از آنها محبوب تر به من می باشد از آنکه شتران سرخ مو اعطا شده باشم یکی ازدواج با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سکونت او در مسجد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او حلال بود هر آنچه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بود و حرام بود هر آنچه بر رسول خدا حرام بود و سومی گرفتن پرچم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خیبر بود</w:t>
      </w:r>
      <w:r>
        <w:rPr>
          <w:rFonts w:eastAsia="IRNazanin" w:cs="IRNazanin"/>
          <w:color w:val="111111"/>
          <w:sz w:val="28"/>
          <w:szCs w:val="28"/>
          <w:rtl w:val="true"/>
          <w:lang w:bidi="fa-IR"/>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حلبی نیز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قلعه های یهود عبارت بود از نطاة، شق، صعب، قموص، وطیح و سلالم، آن قلعه های چهارگانه نخستین با زور شمشیر فتح شد ولی قلعه پنجم و ششم با صلح و مسالمت فتح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صفیه در صهباء ازدواج نمود در آن مکانی که خورشید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گردانده شد پس از آنکه غروب نموده بود</w:t>
      </w:r>
      <w:r>
        <w:rPr>
          <w:rFonts w:eastAsia="IRNazanin" w:cs="IRNazanin"/>
          <w:color w:val="111111"/>
          <w:sz w:val="28"/>
          <w:szCs w:val="28"/>
          <w:rtl w:val="true"/>
          <w:lang w:bidi="fa-IR"/>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برای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کرامت در خیبر پیش آمد</w:t>
      </w:r>
      <w:r>
        <w:rPr>
          <w:rFonts w:eastAsia="IRNazanin" w:cs="IRNazanin"/>
          <w:color w:val="111111"/>
          <w:sz w:val="28"/>
          <w:szCs w:val="28"/>
          <w:rtl w:val="true"/>
          <w:lang w:bidi="fa-IR"/>
        </w:rPr>
        <w:t xml:space="preserve">: </w:t>
      </w:r>
      <w:bookmarkStart w:id="195" w:name="pg312_4541"/>
    </w:p>
    <w:p>
      <w:pPr>
        <w:pStyle w:val="BookText"/>
        <w:rPr/>
      </w:pPr>
      <w:bookmarkEnd w:id="195"/>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کشتن پادشاه یهود و پهلوانان آنان و بیرون راندن سپاه آنان به خارج قلعه ها و سپس بلند نمودن درب بزرگ آنان و پل قرار دادن آن روی خندق که مسلمانان به قلعه داخل گردند و فتح قلعه و کشودن قلعه های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بازگشتن خورشید پس از آنکه غروب نموده بود</w:t>
      </w:r>
      <w:r>
        <w:rPr>
          <w:rFonts w:eastAsia="IRNazanin" w:cs="IRNazanin"/>
          <w:color w:val="111111"/>
          <w:sz w:val="28"/>
          <w:szCs w:val="28"/>
          <w:rtl w:val="true"/>
          <w:lang w:bidi="fa-IR"/>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6" w:name="__RefHeading___Toc2675518_211673320"/>
      <w:bookmarkStart w:id="197" w:name="_Toc69"/>
      <w:bookmarkEnd w:id="196"/>
      <w:r>
        <w:rPr>
          <w:rtl w:val="true"/>
        </w:rPr>
        <w:t>بخش چهارم</w:t>
      </w:r>
      <w:r>
        <w:rPr>
          <w:rtl w:val="true"/>
        </w:rPr>
        <w:t xml:space="preserve">: </w:t>
      </w:r>
      <w:r>
        <w:rPr>
          <w:rtl w:val="true"/>
        </w:rPr>
        <w:t>نتیجه گیری جنگ خیبر</w:t>
      </w:r>
      <w:bookmarkEnd w:id="197"/>
    </w:p>
    <w:p>
      <w:pPr>
        <w:pStyle w:val="BookText"/>
        <w:rPr/>
      </w:pPr>
      <w:r>
        <w:rPr>
          <w:rFonts w:ascii="IRNazanin" w:hAnsi="IRNazanin" w:eastAsia="IRNazanin"/>
          <w:color w:val="111111"/>
          <w:sz w:val="28"/>
          <w:sz w:val="28"/>
          <w:szCs w:val="28"/>
          <w:rtl w:val="true"/>
          <w:lang w:bidi="fa-IR"/>
        </w:rPr>
        <w:t>پس از فراغت مسلمانان از جنگ خیبر، جعفر بن ابیطالب و یاران او از حبشه بازگردیدند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نمی دانم از کدام یک از این دو امر بیشتر خوشحال گردم آیا به فتح خیبر یا قدوم جعفر سپس بلند شد و ما بین دو چشمان او بوسه زد</w:t>
      </w:r>
      <w:r>
        <w:rPr>
          <w:rFonts w:eastAsia="IRNazanin" w:cs="IRNazanin"/>
          <w:color w:val="111111"/>
          <w:sz w:val="28"/>
          <w:szCs w:val="28"/>
          <w:rtl w:val="true"/>
          <w:lang w:bidi="fa-IR"/>
        </w:rPr>
        <w:t>(</w:t>
      </w:r>
      <w:r>
        <w:rPr>
          <w:rStyle w:val="FootnoteAnchor"/>
          <w:rtl w:val="true"/>
        </w:rPr>
        <w:footnoteReference w:id="3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او شانزده نفر مرد بودند</w:t>
      </w:r>
      <w:r>
        <w:rPr>
          <w:rFonts w:eastAsia="IRNazanin" w:cs="IRNazanin"/>
          <w:color w:val="111111"/>
          <w:sz w:val="28"/>
          <w:szCs w:val="28"/>
          <w:rtl w:val="true"/>
          <w:lang w:bidi="fa-IR"/>
        </w:rPr>
        <w:t>(</w:t>
      </w:r>
      <w:r>
        <w:rPr>
          <w:rStyle w:val="FootnoteAnchor"/>
          <w:rtl w:val="true"/>
        </w:rPr>
        <w:footnoteReference w:id="3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امر این است که توقف طولانی جعفر در حبشه جهت نشر و تبلیغ اسلام در آفریقا بوده است پس از آنکه اکثر مهاجرین پس از وصول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باز گشته بودند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دژها را بوسیله جنگ و غلبه فتح کردند و برخی دیگر ساکنان آنها بدون جنگ، مصالحه نمودند و آنها وطیع و سلالم بودند پیامبر اسلام با یهود مصالحه کردند بنابراین اساس که خونهای آنان محفوظ باشد و هر کدام به اندازه با چهار پایان خود از اموال را جز طلا و نقره و سلاح با خودشان حمل کنند و آنان از خیبر بیرون شدند و با او شرط نمودند چیزی را کتمان نکنند اگر مرتکب چنین خطائی شدند دیگر عهد و پیمانی با آنان وجود نخواهد داشت پس وقتی مالی را در کیسه پوستی پیدا نمودند که آن را پنهان نموده بودند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به زمین و درخت غلبه داد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خیبر را به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تقسیم نمود پیادگان از آنها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صاحبان مرکب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کار پس به سوارکاران سه سهم قرار داد دو سهم جهت مرکب و سهمی هم برای خودشان و به پیادگان فقط یک سهم قرار داد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خیبر را به کسانی تقسیم نمود که در حدیبیه حضور داشتند پس به </w:t>
      </w:r>
    </w:p>
    <w:p>
      <w:pPr>
        <w:pStyle w:val="BookText"/>
        <w:rPr/>
      </w:pPr>
      <w:r>
        <w:rPr>
          <w:rFonts w:ascii="IRNazanin" w:hAnsi="IRNazanin" w:eastAsia="IRNazanin"/>
          <w:color w:val="111111"/>
          <w:sz w:val="28"/>
          <w:sz w:val="28"/>
          <w:szCs w:val="28"/>
          <w:rtl w:val="true"/>
          <w:lang w:bidi="fa-IR"/>
        </w:rPr>
        <w:t>جابر بن عبدالله انصاری نیز سهمی عطا نمود هر چند او در خیبر غایب شده بود</w:t>
      </w:r>
      <w:r>
        <w:rPr>
          <w:rFonts w:eastAsia="IRNazanin" w:cs="IRNazanin"/>
          <w:color w:val="111111"/>
          <w:sz w:val="28"/>
          <w:szCs w:val="28"/>
          <w:rtl w:val="true"/>
          <w:lang w:bidi="fa-IR"/>
        </w:rPr>
        <w:t>(</w:t>
      </w:r>
      <w:r>
        <w:rPr>
          <w:rStyle w:val="FootnoteAnchor"/>
          <w:rtl w:val="true"/>
        </w:rPr>
        <w:footnoteReference w:id="3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بانوانی که جهت مداوای مجروحین همراه نیروهای اسلام حاضر شده بودند از غنائم چیزی عطا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صفیه دختر حیی بن اخطب را به سهم خود گرفت و او را آزاد ساخت و با وی ازدواج نمود</w:t>
      </w:r>
      <w:r>
        <w:rPr>
          <w:rFonts w:eastAsia="IRNazanin" w:cs="IRNazanin"/>
          <w:color w:val="111111"/>
          <w:sz w:val="28"/>
          <w:szCs w:val="28"/>
          <w:rtl w:val="true"/>
          <w:lang w:bidi="fa-IR"/>
        </w:rPr>
        <w:t>(</w:t>
      </w:r>
      <w:r>
        <w:rPr>
          <w:rStyle w:val="FootnoteAnchor"/>
          <w:rtl w:val="true"/>
        </w:rPr>
        <w:footnoteReference w:id="3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ولیمه ازدواج را خرما، لیه و روغن قرار داد</w:t>
      </w:r>
      <w:r>
        <w:rPr>
          <w:rFonts w:eastAsia="IRNazanin" w:cs="IRNazanin"/>
          <w:color w:val="111111"/>
          <w:sz w:val="28"/>
          <w:szCs w:val="28"/>
          <w:rtl w:val="true"/>
          <w:lang w:bidi="fa-IR"/>
        </w:rPr>
        <w:t>(</w:t>
      </w:r>
      <w:r>
        <w:rPr>
          <w:rStyle w:val="FootnoteAnchor"/>
          <w:rtl w:val="true"/>
        </w:rPr>
        <w:footnoteReference w:id="3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صفیه به همسرش ابن ابی الحقیق تعریف کرده بود که او در خواب دیده است که خورشید بر سینه اش افتاده است پس همسرش به صورت او زده بود که تو پادشاه عرب را آرزو می نمائی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عروسی انجام داد پس از آنکه از حیض پاک گردید</w:t>
      </w:r>
      <w:r>
        <w:rPr>
          <w:rFonts w:eastAsia="IRNazanin" w:cs="IRNazanin"/>
          <w:color w:val="111111"/>
          <w:sz w:val="28"/>
          <w:szCs w:val="28"/>
          <w:rtl w:val="true"/>
          <w:lang w:bidi="fa-IR"/>
        </w:rPr>
        <w:t>(</w:t>
      </w:r>
      <w:r>
        <w:rPr>
          <w:rStyle w:val="FootnoteAnchor"/>
          <w:rtl w:val="true"/>
        </w:rPr>
        <w:footnoteReference w:id="3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بر خزینه و گنج حییّ بن اخطب دست پیدا نمودند و ابن ابی الحقیق را که آن را پنهان کرده بود کشتند و خداوند متعال آن را نشان داد</w:t>
      </w:r>
      <w:r>
        <w:rPr>
          <w:rFonts w:eastAsia="IRNazanin" w:cs="IRNazanin"/>
          <w:color w:val="111111"/>
          <w:sz w:val="28"/>
          <w:szCs w:val="28"/>
          <w:rtl w:val="true"/>
          <w:lang w:bidi="fa-IR"/>
        </w:rPr>
        <w:t>(</w:t>
      </w:r>
      <w:r>
        <w:rPr>
          <w:rStyle w:val="FootnoteAnchor"/>
          <w:rtl w:val="true"/>
        </w:rPr>
        <w:footnoteReference w:id="3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کنانة بن ربیع خزانه بنی النضیر را در خرابه ای پنهان کرده بود پس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اگر این گنج را ما پیش تو یافتیم ترا بکشیم؟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p>
    <w:p>
      <w:pPr>
        <w:pStyle w:val="BookText"/>
        <w:rPr/>
      </w:pPr>
      <w:r>
        <w:rPr>
          <w:rFonts w:ascii="IRNazanin" w:hAnsi="IRNazanin" w:eastAsia="IRNazanin"/>
          <w:color w:val="111111"/>
          <w:sz w:val="28"/>
          <w:sz w:val="28"/>
          <w:szCs w:val="28"/>
          <w:rtl w:val="true"/>
          <w:lang w:bidi="fa-IR"/>
        </w:rPr>
        <w:t>پس وقتی مسلمانان، گنج را پیش او یافتند او را به سزای عملش رساندند</w:t>
      </w:r>
      <w:r>
        <w:rPr>
          <w:rFonts w:eastAsia="IRNazanin" w:cs="IRNazanin"/>
          <w:color w:val="111111"/>
          <w:sz w:val="28"/>
          <w:szCs w:val="28"/>
          <w:rtl w:val="true"/>
          <w:lang w:bidi="fa-IR"/>
        </w:rPr>
        <w:t>(</w:t>
      </w:r>
      <w:r>
        <w:rPr>
          <w:rStyle w:val="FootnoteAnchor"/>
          <w:rtl w:val="true"/>
        </w:rPr>
        <w:footnoteReference w:id="3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زراعی را در اختیار آنان گذاشت که به صورت بخشی از محصولات کار کنند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شما را تثبیت می کنم در آن رودی که خداوند تثبیت کرده است</w:t>
      </w:r>
      <w:r>
        <w:rPr>
          <w:rFonts w:eastAsia="IRNazanin" w:cs="IRNazanin"/>
          <w:color w:val="111111"/>
          <w:sz w:val="28"/>
          <w:szCs w:val="28"/>
          <w:rtl w:val="true"/>
          <w:lang w:bidi="fa-IR"/>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نخواست یهودیان را به شام بیرون سازد از این رو در ایام حکومت چهار ساله ای که بعد از فتح خیبر برقرار بود آنان را به سوی شام بیرون نساخت و ابوبکر هم آنان را از خیبر بیرون نکرد بلکه در این مورد به همان روش 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نمود و عمر نیز در سالهای نخستین حکومت خود و تا چهار سال چنین کاری را انجام نداد ولی بعد از مسلمان شدن کعب الأحبار او از عمر درخواست نمود که یهودیان را به فلسطین برگشت دهد از آن منطقه ای که از آن خارج کرده بودند و عمر نیز موافقت کرد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مسئله، یک مسئله خطیری بود و همه مسلمانان با آن موافقت نمی کردند پس حدیثی رااز زبان پیامبر ساختند که مفاد آن، توصیه به بیرون بردن یهودیان به سرزمین شام بود و این حدیث را زهری که میل و هوا و هوسش أموی بود ذکر کرده است</w:t>
      </w:r>
      <w:r>
        <w:rPr>
          <w:rFonts w:eastAsia="IRNazanin" w:cs="IRNazanin"/>
          <w:color w:val="111111"/>
          <w:sz w:val="28"/>
          <w:szCs w:val="28"/>
          <w:rtl w:val="true"/>
          <w:lang w:bidi="fa-IR"/>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 xml:space="preserve">). </w:t>
      </w:r>
      <w:bookmarkStart w:id="198" w:name="pg312_4545"/>
    </w:p>
    <w:p>
      <w:pPr>
        <w:pStyle w:val="BookText"/>
        <w:rPr/>
      </w:pPr>
      <w:bookmarkEnd w:id="198"/>
      <w:r>
        <w:rPr>
          <w:rFonts w:ascii="IRNazanin" w:hAnsi="IRNazanin" w:eastAsia="IRNazanin"/>
          <w:color w:val="111111"/>
          <w:sz w:val="28"/>
          <w:sz w:val="28"/>
          <w:szCs w:val="28"/>
          <w:rtl w:val="true"/>
          <w:lang w:bidi="fa-IR"/>
        </w:rPr>
        <w:t>آمار تلفات در این جنگ نود و سه نفر از یهودیان و شانزده تن از مسلمانان کشته شدند</w:t>
      </w:r>
      <w:r>
        <w:rPr>
          <w:rFonts w:eastAsia="IRNazanin" w:cs="IRNazanin"/>
          <w:color w:val="111111"/>
          <w:sz w:val="28"/>
          <w:szCs w:val="28"/>
          <w:rtl w:val="true"/>
          <w:lang w:bidi="fa-IR"/>
        </w:rPr>
        <w:t>(</w:t>
      </w:r>
      <w:r>
        <w:rPr>
          <w:rStyle w:val="FootnoteAnchor"/>
          <w:rtl w:val="true"/>
        </w:rPr>
        <w:footnoteReference w:id="3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تعداد مسلمانان را بیست و چهار نفر نگاشته اند</w:t>
      </w:r>
      <w:r>
        <w:rPr>
          <w:rFonts w:eastAsia="IRNazanin" w:cs="IRNazanin"/>
          <w:color w:val="111111"/>
          <w:sz w:val="28"/>
          <w:szCs w:val="28"/>
          <w:rtl w:val="true"/>
          <w:lang w:bidi="fa-IR"/>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دروغ روایت کرده اند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 را حرام کرده است و خوردن گوشت حیوانات اهلی را نیز در خیبر حرام کرده است</w:t>
      </w:r>
      <w:r>
        <w:rPr>
          <w:rFonts w:eastAsia="IRNazanin" w:cs="IRNazanin"/>
          <w:color w:val="111111"/>
          <w:sz w:val="28"/>
          <w:szCs w:val="28"/>
          <w:rtl w:val="true"/>
          <w:lang w:bidi="fa-IR"/>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حجاج بن علاط سلمی که جدیداً مسلمان شده بود و درجنگ خیبر مشارکت نموده بود از این حادثه بهره برداری نمود و از محضر رسول خدا استیذان نمود که به مکه برود تا مال خود را از همسر مشرک خود در مکه گرد آوری نماید و چون مشرکین دوست داشتند یهودیان بر مسلمانان پیروز گردند پس حجاج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شکستی خورد که چنین شکستی را هرگز نشنیده اید و اصحاب و یاران او آنچنان به قتل رسیده اند که هرگز مثل آن را نشنیده اید و پیامبر اسلام اسیر شده است و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نخواهیم کشت تا اینکه به مکه بفرستیم پس او را در مکه بکشند پیش کسانی که از دست او به ناروائی و مصیبت رسیده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مشرکان مال او را با شدت علاقه گرد آوری نمودند و از شنیدن این خبر بسیار خوشحال گشتند و ابوسفیان با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مصیبتی که به بنی هاشم رسیده بود همدردی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حجاج با عباس بن عبدالمطلب خلوت کرد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پسر برادرت را به عنوان داماد به دختر پادشاه یهودیان یعنی صفیه ترک نمودم و او خیبر را فتح نموده است وقتی سه روز از این گفتگو گذشت به مردم مکه خبر را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عباس هم خبر را بین مردم مکه منتشر ساخت و کافران محزون و پریشان و مسلمانان خوشحال و شادمان گشتند</w:t>
      </w:r>
      <w:r>
        <w:rPr>
          <w:rFonts w:eastAsia="IRNazanin" w:cs="IRNazanin"/>
          <w:color w:val="111111"/>
          <w:sz w:val="28"/>
          <w:szCs w:val="28"/>
          <w:rtl w:val="true"/>
          <w:lang w:bidi="fa-IR"/>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پیروزی مسلمانان بر جبهه قریش با صلح و مصالحه و بر جبهه یهود یا جنگ و حرب، دولت اسلامی توسعه یافت دوستداران دنیا و مصالح دنیوی فرصت را غنیمت شمردند و شروع به ورود به اسلام نمودند و خواه و ناخواه مسلمان گشتند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بن العاص، ابوموسی اشعری، ابوهریره، خالد بن ولید و امثال آنان</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9" w:name="__RefHeading___Toc2675520_211673320"/>
      <w:bookmarkStart w:id="200" w:name="_Toc70"/>
      <w:bookmarkEnd w:id="199"/>
      <w:r>
        <w:rPr>
          <w:rtl w:val="true"/>
        </w:rPr>
        <w:t>بخش پنجم</w:t>
      </w:r>
      <w:r>
        <w:rPr>
          <w:rtl w:val="true"/>
        </w:rPr>
        <w:t xml:space="preserve">: </w:t>
      </w:r>
      <w:r>
        <w:rPr>
          <w:rtl w:val="true"/>
        </w:rPr>
        <w:t>ردّ شمس در خیبر</w:t>
      </w:r>
      <w:bookmarkEnd w:id="200"/>
    </w:p>
    <w:p>
      <w:pPr>
        <w:pStyle w:val="BookText"/>
        <w:rPr/>
      </w:pPr>
      <w:r>
        <w:rPr>
          <w:rFonts w:ascii="IRNazanin" w:hAnsi="IRNazanin" w:eastAsia="IRNazanin"/>
          <w:color w:val="111111"/>
          <w:sz w:val="28"/>
          <w:sz w:val="28"/>
          <w:szCs w:val="28"/>
          <w:rtl w:val="true"/>
          <w:lang w:bidi="fa-IR"/>
        </w:rPr>
        <w:t>خورشید دوبار و در دو موطن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برگردانده شده است یکی در ایام حیات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غزوه خیبر و دومی به هنگام بازگشت از جنگ نهروان در دوران حکومت خویش</w:t>
      </w:r>
      <w:r>
        <w:rPr>
          <w:rFonts w:eastAsia="IRNazanin" w:cs="IRNazanin"/>
          <w:color w:val="111111"/>
          <w:sz w:val="28"/>
          <w:szCs w:val="28"/>
          <w:rtl w:val="true"/>
          <w:lang w:bidi="fa-IR"/>
        </w:rPr>
        <w:t>.(</w:t>
      </w:r>
      <w:r>
        <w:rPr>
          <w:rStyle w:val="FootnoteAnchor"/>
          <w:rtl w:val="true"/>
        </w:rPr>
        <w:footnoteReference w:id="3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ردّ شمس نزدیک به حد تواتر است و تعداد کثیری از علماء کتابهای خاصی را پیرامون آن موضوع نگاشته اند و در رأس اینان عبدالرحمن سیوطی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دیاربکری صاحب کتاب الخمیس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آفتاب جهت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طلوع نمود بعد از آنکه غروب کرده بود بر اساس آنچه طحاوی در مشکلات الحدیث از اسماء دختر عمیس از دو طریق وارد ساخته است 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بر او می شد در حالی که سرش در بغل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او هنوز نماز عصر را نخوانده بود که آفتاب غروب کرد پس پیامبر اکرم به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نماز را خوانده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پس پیامبر خدا دست به درگاه الهی برد و عرض کرد، خدایا اگر در طاعت تو و رسول تو بود پس آفتاب را برای او برگردان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آفتاب را دیدم که غروب نموده بود سپس طلوع نمود و بر روی کوه تابان گردید و این حادثه در محل صهباء در خیبر رخ داد</w:t>
      </w:r>
      <w:r>
        <w:rPr>
          <w:rFonts w:eastAsia="IRNazanin" w:cs="IRNazanin"/>
          <w:color w:val="111111"/>
          <w:sz w:val="28"/>
          <w:szCs w:val="28"/>
          <w:rtl w:val="true"/>
          <w:lang w:bidi="fa-IR"/>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احمد بن صالح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سزاوار نیست بر کسی که در مسیر علم قرار دارد تخلف از حفظ حدیث اسماء که آن حدیث از علامات و نشانه های نبوت می باشد</w:t>
      </w:r>
      <w:r>
        <w:rPr>
          <w:rFonts w:eastAsia="IRNazanin" w:cs="IRNazanin"/>
          <w:color w:val="111111"/>
          <w:sz w:val="28"/>
          <w:szCs w:val="28"/>
          <w:rtl w:val="true"/>
          <w:lang w:bidi="fa-IR"/>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موضوع را علامه امینی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 بسیار عالی مورد بحث قرار داده است</w:t>
      </w:r>
      <w:r>
        <w:rPr>
          <w:rFonts w:eastAsia="IRNazanin" w:cs="IRNazanin"/>
          <w:color w:val="111111"/>
          <w:sz w:val="28"/>
          <w:szCs w:val="28"/>
          <w:rtl w:val="true"/>
          <w:lang w:bidi="fa-IR"/>
        </w:rPr>
        <w:t>(</w:t>
      </w:r>
      <w:r>
        <w:rPr>
          <w:rStyle w:val="FootnoteAnchor"/>
          <w:rtl w:val="true"/>
        </w:rPr>
        <w:footnoteReference w:id="3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کنندگان صحت حدیث ردّ شمس از علمای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وراق</w:t>
      </w:r>
      <w:r>
        <w:rPr>
          <w:rFonts w:eastAsia="IRNazanin" w:cs="IRNazanin"/>
          <w:color w:val="111111"/>
          <w:sz w:val="28"/>
          <w:szCs w:val="28"/>
          <w:rtl w:val="true"/>
          <w:lang w:bidi="fa-IR"/>
        </w:rPr>
        <w:t>(</w:t>
      </w:r>
      <w:r>
        <w:rPr>
          <w:rStyle w:val="FootnoteAnchor"/>
          <w:rtl w:val="true"/>
        </w:rPr>
        <w:footnoteReference w:id="3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حافظ خطیب بغدادی است که شرح حال او در کتاب تلخیص المتشابه آمده است</w:t>
      </w:r>
      <w:r>
        <w:rPr>
          <w:rFonts w:eastAsia="IRNazanin" w:cs="IRNazanin"/>
          <w:color w:val="111111"/>
          <w:sz w:val="28"/>
          <w:szCs w:val="28"/>
          <w:rtl w:val="true"/>
          <w:lang w:bidi="fa-IR"/>
        </w:rPr>
        <w:t>(</w:t>
      </w:r>
      <w:r>
        <w:rPr>
          <w:rStyle w:val="FootnoteAnchor"/>
          <w:rtl w:val="true"/>
        </w:rPr>
        <w:footnoteReference w:id="3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ابوزکریا اصفهانی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و دیگری قاضی عیاض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الشفاء بتعریف حقوق المصطفی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أخطب خوارزم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Style w:val="FootnoteAnchor"/>
          <w:rtl w:val="true"/>
        </w:rPr>
        <w:footnoteReference w:id="3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حافظ ابوالفتح نطنزی در </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 العلویه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حافظ ابوالقاسم طبرانی در معجم خویش</w:t>
      </w:r>
      <w:r>
        <w:rPr>
          <w:rFonts w:eastAsia="IRNazanin" w:cs="IRNazanin"/>
          <w:color w:val="111111"/>
          <w:sz w:val="28"/>
          <w:szCs w:val="28"/>
          <w:rtl w:val="true"/>
          <w:lang w:bidi="fa-IR"/>
        </w:rPr>
        <w:t>(</w:t>
      </w:r>
      <w:r>
        <w:rPr>
          <w:rStyle w:val="FootnoteAnchor"/>
          <w:rtl w:val="true"/>
        </w:rPr>
        <w:footnoteReference w:id="3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ابن شاهین در مسند کبیر و حاکم نیشابوری و حافظ ابن مردویه اصفهانی و ابواسحاق</w:t>
      </w:r>
      <w:r>
        <w:rPr>
          <w:rFonts w:eastAsia="IRNazanin" w:cs="IRNazanin"/>
          <w:color w:val="111111"/>
          <w:sz w:val="28"/>
          <w:szCs w:val="28"/>
          <w:rtl w:val="true"/>
          <w:lang w:bidi="fa-IR"/>
        </w:rPr>
        <w:t>(</w:t>
      </w:r>
      <w:r>
        <w:rPr>
          <w:rStyle w:val="FootnoteAnchor"/>
          <w:rtl w:val="true"/>
        </w:rPr>
        <w:footnoteReference w:id="3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النبوة</w:t>
      </w:r>
      <w:r>
        <w:rPr>
          <w:rFonts w:eastAsia="IRNazanin" w:cs="IRNazanin"/>
          <w:color w:val="111111"/>
          <w:sz w:val="28"/>
          <w:szCs w:val="28"/>
          <w:rtl w:val="true"/>
          <w:lang w:bidi="fa-IR"/>
        </w:rPr>
        <w:t>»(</w:t>
      </w:r>
      <w:r>
        <w:rPr>
          <w:rStyle w:val="FootnoteAnchor"/>
          <w:rtl w:val="true"/>
        </w:rPr>
        <w:footnoteReference w:id="3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حافظ ابوبکر بیهقی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حافظ محمد طحاوی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 الاثار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لحن و تعبیر که این دو حدیث ثابت و معتبر می باشند آنچنان که راویان آنها ثقه و مورد اعتماد هستند</w:t>
      </w:r>
      <w:r>
        <w:rPr>
          <w:rFonts w:eastAsia="IRNazanin" w:cs="IRNazanin"/>
          <w:color w:val="111111"/>
          <w:sz w:val="28"/>
          <w:szCs w:val="28"/>
          <w:rtl w:val="true"/>
          <w:lang w:bidi="fa-IR"/>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علامه سبط بن جوزی، حدیث را ذکر کرده است و آن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تصحیح و تأیید قرار داده است</w:t>
      </w:r>
      <w:r>
        <w:rPr>
          <w:rFonts w:eastAsia="IRNazanin" w:cs="IRNazanin"/>
          <w:color w:val="111111"/>
          <w:sz w:val="28"/>
          <w:szCs w:val="28"/>
          <w:rtl w:val="true"/>
          <w:lang w:bidi="fa-IR"/>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حافظ احمد زینی دحلان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السیرة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کرده است</w:t>
      </w:r>
      <w:r>
        <w:rPr>
          <w:rFonts w:eastAsia="IRNazanin" w:cs="IRNazanin"/>
          <w:color w:val="111111"/>
          <w:sz w:val="28"/>
          <w:szCs w:val="28"/>
          <w:rtl w:val="true"/>
          <w:lang w:bidi="fa-IR"/>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حافظ گنجی شافعی حدیث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ساخته است</w:t>
      </w:r>
      <w:r>
        <w:rPr>
          <w:rFonts w:eastAsia="IRNazanin" w:cs="IRNazanin"/>
          <w:color w:val="111111"/>
          <w:sz w:val="28"/>
          <w:szCs w:val="28"/>
          <w:rtl w:val="true"/>
          <w:lang w:bidi="fa-IR"/>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شیخ الاسلام حموئی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صحّت آنرا تأیید کرده است</w:t>
      </w:r>
      <w:r>
        <w:rPr>
          <w:rFonts w:eastAsia="IRNazanin" w:cs="IRNazanin"/>
          <w:color w:val="111111"/>
          <w:sz w:val="28"/>
          <w:szCs w:val="28"/>
          <w:rtl w:val="true"/>
          <w:lang w:bidi="fa-IR"/>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حافظ ابوزرعة عراقی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الطبرانی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وارد ساخته است</w:t>
      </w:r>
      <w:r>
        <w:rPr>
          <w:rFonts w:eastAsia="IRNazanin" w:cs="IRNazanin"/>
          <w:color w:val="111111"/>
          <w:sz w:val="28"/>
          <w:szCs w:val="28"/>
          <w:rtl w:val="true"/>
          <w:lang w:bidi="fa-IR"/>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امام سبتی در کتاب شفاء الصدور و حافظ بن حجر عسقلانی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w:t>
      </w:r>
      <w:r>
        <w:rPr>
          <w:rStyle w:val="FootnoteAnchor"/>
          <w:rtl w:val="true"/>
        </w:rPr>
        <w:footnoteReference w:id="3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عینی در کتاب عمدة القاری فی شرح صحیح البخاری</w:t>
      </w:r>
      <w:r>
        <w:rPr>
          <w:rFonts w:eastAsia="IRNazanin" w:cs="IRNazanin"/>
          <w:color w:val="111111"/>
          <w:sz w:val="28"/>
          <w:szCs w:val="28"/>
          <w:rtl w:val="true"/>
          <w:lang w:bidi="fa-IR"/>
        </w:rPr>
        <w:t>»(</w:t>
      </w:r>
      <w:r>
        <w:rPr>
          <w:rStyle w:val="FootnoteAnchor"/>
          <w:rtl w:val="true"/>
        </w:rPr>
        <w:footnoteReference w:id="3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حافظ سیوطی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الجوامع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ترتیب آن</w:t>
      </w:r>
      <w:r>
        <w:rPr>
          <w:rFonts w:eastAsia="IRNazanin" w:cs="IRNazanin"/>
          <w:color w:val="111111"/>
          <w:sz w:val="28"/>
          <w:szCs w:val="28"/>
          <w:rtl w:val="true"/>
          <w:lang w:bidi="fa-IR"/>
        </w:rPr>
        <w:t>(</w:t>
      </w:r>
      <w:r>
        <w:rPr>
          <w:rStyle w:val="FootnoteAnchor"/>
          <w:rtl w:val="true"/>
        </w:rPr>
        <w:footnoteReference w:id="3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بیان معجزات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 الکبری</w:t>
      </w:r>
      <w:r>
        <w:rPr>
          <w:rFonts w:eastAsia="IRNazanin" w:cs="IRNazanin"/>
          <w:color w:val="111111"/>
          <w:sz w:val="28"/>
          <w:szCs w:val="28"/>
          <w:rtl w:val="true"/>
          <w:lang w:bidi="fa-IR"/>
        </w:rPr>
        <w:t>»(</w:t>
      </w:r>
      <w:r>
        <w:rPr>
          <w:rStyle w:val="FootnoteAnchor"/>
          <w:rtl w:val="true"/>
        </w:rPr>
        <w:footnoteReference w:id="3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یوشع پیامبر آفتاب حبس شد هنگامی که با ستمگران در حال مقابله بود و به پیامبر ما نیز در اسراء آفتاب حبس شد و تعجب آورتر اینست که آفتاب برگردانده شد هنگامی که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عصر فوت شد و سیوطی این حدیث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اللالی المصنوعه</w:t>
      </w:r>
      <w:r>
        <w:rPr>
          <w:rFonts w:eastAsia="IRNazanin" w:cs="IRNazanin"/>
          <w:color w:val="111111"/>
          <w:sz w:val="28"/>
          <w:szCs w:val="28"/>
          <w:rtl w:val="true"/>
          <w:lang w:bidi="fa-IR"/>
        </w:rPr>
        <w:t>»(</w:t>
      </w:r>
      <w:r>
        <w:rPr>
          <w:rStyle w:val="FootnoteAnchor"/>
          <w:rtl w:val="true"/>
        </w:rPr>
        <w:footnoteReference w:id="3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امیرالمؤمنین و ابی هریره و جابر انصاری و اسماء بنت عمیس از طریق ابن منده، طحاوی، طبرانی، ابن </w:t>
      </w:r>
    </w:p>
    <w:p>
      <w:pPr>
        <w:pStyle w:val="BookText"/>
        <w:rPr/>
      </w:pPr>
      <w:r>
        <w:rPr>
          <w:rFonts w:ascii="IRNazanin" w:hAnsi="IRNazanin" w:eastAsia="IRNazanin"/>
          <w:color w:val="111111"/>
          <w:sz w:val="28"/>
          <w:sz w:val="28"/>
          <w:szCs w:val="28"/>
          <w:rtl w:val="true"/>
          <w:lang w:bidi="fa-IR"/>
        </w:rPr>
        <w:t xml:space="preserve">ابی شیبه، خطیب، عقیلی، دولابی، ابن شاهین و ابن عقده آورده اند وصحت حدیث را حافظ سمهودی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وفاء الوفاء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تأیید قرار داده است و گفته است این حادثه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خیبر رخ داد</w:t>
      </w:r>
      <w:r>
        <w:rPr>
          <w:rFonts w:eastAsia="IRNazanin" w:cs="IRNazanin"/>
          <w:color w:val="111111"/>
          <w:sz w:val="28"/>
          <w:szCs w:val="28"/>
          <w:rtl w:val="true"/>
          <w:lang w:bidi="fa-IR"/>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باز صحت حدیث را حافظ قسطلانی در کتاب المواهب اللدنیه مورد تأیید قرار داده است</w:t>
      </w:r>
      <w:r>
        <w:rPr>
          <w:rFonts w:eastAsia="IRNazanin" w:cs="IRNazanin"/>
          <w:color w:val="111111"/>
          <w:sz w:val="28"/>
          <w:szCs w:val="28"/>
          <w:rtl w:val="true"/>
          <w:lang w:bidi="fa-IR"/>
        </w:rPr>
        <w:t>.(</w:t>
      </w:r>
      <w:r>
        <w:rPr>
          <w:rStyle w:val="FootnoteAnchor"/>
          <w:rtl w:val="true"/>
        </w:rPr>
        <w:footnoteReference w:id="3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حافظ ابن حجر هیثمی نیز مورد تأیید قرار داده است چون در الصواعق المحرقه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کرامت درخشانی به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r>
        <w:rPr>
          <w:rStyle w:val="FootnoteAnchor"/>
          <w:rtl w:val="true"/>
        </w:rPr>
        <w:footnoteReference w:id="3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حلبی شافعی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السیرة الحلبیه</w:t>
      </w:r>
      <w:r>
        <w:rPr>
          <w:rFonts w:eastAsia="IRNazanin" w:cs="IRNazanin"/>
          <w:color w:val="111111"/>
          <w:sz w:val="28"/>
          <w:szCs w:val="28"/>
          <w:rtl w:val="true"/>
          <w:lang w:bidi="fa-IR"/>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احادیث صحیحه آمده است که آفتاب جز به یوشع بن نون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نگشته است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از یوشع می باشد چون وارد شده است که آفتاب به احدی از خلق خدا باز گردانده نشده است مگر به یوشع بن نون وصی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آخرین قتال و جنگ شان در روز جمعه بود با اینکه آفتاب غروب کرد و این امر بر منافقین از اصحاب و یاران یوشع نیز پدیدار گردید و یوشع گفت به جنگ آنان ادامه دهید چون شما با اذن خدا غلبه پیدا کرده اید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کارزار نمی کنیم چون روز شنبه وارد گشته است یوشع خلوت کرد و قسمتی از آیات صحف ابراهیم و تورات را تلاوت نمود و از خدای متعال درخواست نمود که آفتاب را بر آنان برگرداند تا از دین بیرون روندگان احتجاج ننمایند پس یوشع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مقاتله نمائید آنان گفتند، ما مقاتله نمی کنیم چون روز شنبه وارد شده است یوشع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 برگشته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جمعه است و نه از شنبه و من از خدای متعال درخواست کرده ام که آفتاب را بازگرداند تا شما بر دشمنانتان غلبه و پیروزی یابید و آنان نتوانند بر شما غلبه جویند پس با آنان مقاتله و کارزار نمودند و غلبه یافتند و مالک و مسلط بر آنان شدند آن گاه آفتاب غروب نمود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شعیب، همسر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او هم با یوشع بن نون همراه مارقین از بنی اسرائیل سوار بر زرافه مقاتله می نمود آنچنان که عایشه دختر ابوبکر همسر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وصی و امیرالمؤمنین همراه مارقین از امت روی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می جنگید</w:t>
      </w:r>
      <w:r>
        <w:rPr>
          <w:rFonts w:eastAsia="IRNazanin" w:cs="IRNazanin"/>
          <w:color w:val="111111"/>
          <w:sz w:val="28"/>
          <w:szCs w:val="28"/>
          <w:rtl w:val="true"/>
          <w:lang w:bidi="fa-IR"/>
        </w:rPr>
        <w:t>(</w:t>
      </w:r>
      <w:r>
        <w:rPr>
          <w:rStyle w:val="FootnoteAnchor"/>
          <w:rtl w:val="true"/>
        </w:rPr>
        <w:footnoteReference w:id="3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یکبار به یوشع و سه بار به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گردانده شد و در محل بقیع بر او سلام کرد</w:t>
      </w:r>
      <w:r>
        <w:rPr>
          <w:rFonts w:eastAsia="IRNazanin" w:cs="IRNazanin"/>
          <w:color w:val="111111"/>
          <w:sz w:val="28"/>
          <w:szCs w:val="28"/>
          <w:rtl w:val="true"/>
          <w:lang w:bidi="fa-IR"/>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پس از آنکه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کارزار و قتل خوارج فراغت یافت و سرزمین بابل را</w:t>
      </w:r>
      <w:r>
        <w:rPr>
          <w:rFonts w:eastAsia="IRNazanin" w:cs="IRNazanin"/>
          <w:color w:val="111111"/>
          <w:sz w:val="28"/>
          <w:szCs w:val="28"/>
          <w:rtl w:val="true"/>
          <w:lang w:bidi="fa-IR"/>
        </w:rPr>
        <w:t>(</w:t>
      </w:r>
      <w:r>
        <w:rPr>
          <w:rStyle w:val="FootnoteAnchor"/>
          <w:rtl w:val="true"/>
        </w:rPr>
        <w:footnoteReference w:id="3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پیمود وقت نماز عصر فرا رسید پس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 و مردم نیز فرود آمدند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سرزمین، سرزمین نفرین شده است و در طول روزگار سه بار مورد عذاب و شکنجه واقع شده است و این سرزمین یکی از مؤتفکات</w:t>
      </w:r>
      <w:r>
        <w:rPr>
          <w:rFonts w:eastAsia="IRNazanin" w:cs="IRNazanin"/>
          <w:color w:val="111111"/>
          <w:sz w:val="28"/>
          <w:szCs w:val="28"/>
          <w:rtl w:val="true"/>
          <w:lang w:bidi="fa-IR"/>
        </w:rPr>
        <w:t>(</w:t>
      </w:r>
      <w:r>
        <w:rPr>
          <w:rStyle w:val="FootnoteAnchor"/>
          <w:rtl w:val="true"/>
        </w:rPr>
        <w:footnoteReference w:id="3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نخستین زمینی است که در آنجا بت مورد ستایش قرار گرفته است بر هیچ پیامبر و نه بر وصی او روانیست که در آنجا نماز بگزارد ولی هر کدام از شما خواسته باشد نماز بخواند منعی نیست پس مردم از دو سوی راه مشغول نماز گشتند ولی او سوار استر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 و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جویریه گوید در دل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او را تعقیب خواهم نمود و از او در مورد نمازم تقلید خواهم کرد پس پشت سر او حرکت کردم هنوز از پل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نکرده بودیم تا اینکه آفتاب غروب کرد پس من به شک و تردید افتادم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من گردید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 و تردید افتادی؟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امیرالمؤمنان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قسمتی فرود آمد و وضو گرفت، سپس با کلامی سخن گفت که من درست نمی توانم بگویم مثل اینکه عبرانی بود سپس ندای الصلاة در داد پس قسم به خدا نگاه کردم به آفتاب که از دو کوه که دارای صدا بودند</w:t>
      </w:r>
      <w:r>
        <w:rPr>
          <w:rFonts w:eastAsia="IRNazanin" w:cs="IRNazanin"/>
          <w:color w:val="111111"/>
          <w:sz w:val="28"/>
          <w:szCs w:val="28"/>
          <w:rtl w:val="true"/>
          <w:lang w:bidi="fa-IR"/>
        </w:rPr>
        <w:t>(</w:t>
      </w:r>
      <w:r>
        <w:rPr>
          <w:rStyle w:val="FootnoteAnchor"/>
          <w:rtl w:val="true"/>
        </w:rPr>
        <w:footnoteReference w:id="3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 پس او نماز عصر را خواند و من نیز همراه او خواندم وقتی از نماز فارغ شدیم، تاریکی بازگشت آنچنان که بود پس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می گردید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مسهر،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فسبح باسم ربک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خداوند متعال به اسم عظیم او قسم دادم پس آفتاب را بر من برگرداند پس جویریه گفت وقتی این کرامت را دیدم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خدای کعبه تو وصی پیامبرهستی</w:t>
      </w:r>
      <w:r>
        <w:rPr>
          <w:rFonts w:eastAsia="IRNazanin" w:cs="IRNazanin"/>
          <w:color w:val="111111"/>
          <w:sz w:val="28"/>
          <w:szCs w:val="28"/>
          <w:rtl w:val="true"/>
          <w:lang w:bidi="fa-IR"/>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آفتاب جهت علی بن ابیطالب باز گشت آن هم در واقعه بنی النضیر جائی که پیامبر خدا شش شبانه روز در مسجدی که آنجا هست نماز گزارد و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فضیخ</w:t>
      </w:r>
      <w:r>
        <w:rPr>
          <w:rFonts w:eastAsia="IRNazanin" w:cs="IRNazanin"/>
          <w:color w:val="111111"/>
          <w:sz w:val="28"/>
          <w:szCs w:val="28"/>
          <w:rtl w:val="true"/>
          <w:lang w:bidi="fa-IR"/>
        </w:rPr>
        <w:t>)(</w:t>
      </w:r>
      <w:r>
        <w:rPr>
          <w:rStyle w:val="FootnoteAnchor"/>
          <w:rtl w:val="true"/>
        </w:rPr>
        <w:footnoteReference w:id="3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داستان پیامبر خدا سلیمان بن داود می باشد دستور داد که سوارکاران بر او رژه روند به حدی که او را به شگفت آوردند و مشغول خویش ساختند تا اینکه آفتاب غروب نمود و نماز عصر از دست رفت پس به یاد آورد که نماز عصر را نخوانده است پس دستور داد که سوارکاران برگردند و آزاد نمودن آنها را کفاره فوت نماز عصر خود قرار داد ولی آفتاب برای وی بازنگشت آن </w:t>
      </w:r>
    </w:p>
    <w:p>
      <w:pPr>
        <w:pStyle w:val="BookText"/>
        <w:rPr/>
      </w:pPr>
      <w:r>
        <w:rPr>
          <w:rFonts w:ascii="IRNazanin" w:hAnsi="IRNazanin" w:eastAsia="IRNazanin"/>
          <w:color w:val="111111"/>
          <w:sz w:val="28"/>
          <w:sz w:val="28"/>
          <w:szCs w:val="28"/>
          <w:rtl w:val="true"/>
          <w:lang w:bidi="fa-IR"/>
        </w:rPr>
        <w:t>چنان که بر امیرالمؤمنین و بازگشت فضیلت و برتری از آن رسول خدا و امیرالمؤمنان می باشد چون او افضل اوصیاء و پیشوایان راشدین است و خداوند متعال داستان سلیمان را بازگو کرده است جائی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عُرِضَ عَلَیْهِ بِالْعَشِیِّ الصّافِناتُ الْجِیادُ فَقالَ إِنِّی أَحْبَبْتُ حُبَّ الْخَیْرِ عَنْ ذِکْرِ رَبِّی حَتّی تَوارَتْ بِالْحِجابِ رُدُّوها عَلَیَّ فَطَفِقَ مَسْحاً بِالسُّوقِ وَ الْأَعْناقِ</w:t>
      </w:r>
      <w:r>
        <w:rPr>
          <w:rFonts w:eastAsia="IRNazanin" w:cs="IRNazanin"/>
          <w:color w:val="111111"/>
          <w:sz w:val="28"/>
          <w:szCs w:val="28"/>
          <w:rtl w:val="true"/>
          <w:lang w:bidi="fa-IR"/>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راویان و محدثین، از موافقان حدیث رد شمس بودند گذشت ولی مخالفان حدیث هم وجود دارند و آنان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 ابن تیمیه، ابن الجوزی و ابن حزم</w:t>
      </w:r>
      <w:r>
        <w:rPr>
          <w:rFonts w:eastAsia="IRNazanin" w:cs="IRNazanin"/>
          <w:color w:val="111111"/>
          <w:sz w:val="28"/>
          <w:szCs w:val="28"/>
          <w:rtl w:val="true"/>
          <w:lang w:bidi="fa-IR"/>
        </w:rPr>
        <w:t>(</w:t>
      </w:r>
      <w:r>
        <w:rPr>
          <w:rStyle w:val="FootnoteAnchor"/>
          <w:rtl w:val="true"/>
        </w:rPr>
        <w:footnoteReference w:id="3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سبط بن الجوزی سخن جد خود را در مورد تضعیف حدیث به خاطر وجود ابن عقده که رافضی است رد کرده است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عقده مشهور به عدالت می باشد</w:t>
      </w:r>
      <w:r>
        <w:rPr>
          <w:rFonts w:eastAsia="IRNazanin" w:cs="IRNazanin"/>
          <w:color w:val="111111"/>
          <w:sz w:val="28"/>
          <w:szCs w:val="28"/>
          <w:rtl w:val="true"/>
          <w:lang w:bidi="fa-IR"/>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bookmarkStart w:id="201" w:name="pg312_4557"/>
    </w:p>
    <w:p>
      <w:pPr>
        <w:pStyle w:val="Heading3"/>
        <w:numPr>
          <w:ilvl w:val="2"/>
          <w:numId w:val="1"/>
        </w:numPr>
        <w:rPr/>
      </w:pPr>
      <w:bookmarkStart w:id="202" w:name="__RefHeading___Toc2675522_211673320"/>
      <w:bookmarkStart w:id="203" w:name="_Toc71"/>
      <w:bookmarkEnd w:id="201"/>
      <w:bookmarkEnd w:id="202"/>
      <w:r>
        <w:rPr>
          <w:rtl w:val="true"/>
        </w:rPr>
        <w:t>بخش ششم</w:t>
      </w:r>
      <w:r>
        <w:rPr>
          <w:rtl w:val="true"/>
        </w:rPr>
        <w:t xml:space="preserve">: </w:t>
      </w:r>
      <w:r>
        <w:rPr>
          <w:rtl w:val="true"/>
        </w:rPr>
        <w:t>تلاش یهود خیبر در قتل پیامبر خدا</w:t>
      </w:r>
      <w:r>
        <w:rPr>
          <w:rtl w:val="true"/>
        </w:rPr>
        <w:t>(</w:t>
      </w:r>
      <w:r>
        <w:rPr>
          <w:rtl w:val="true"/>
        </w:rPr>
        <w:t>صلی الله علیه وآله</w:t>
      </w:r>
      <w:r>
        <w:rPr>
          <w:rtl w:val="true"/>
        </w:rPr>
        <w:t>)</w:t>
      </w:r>
      <w:bookmarkEnd w:id="203"/>
    </w:p>
    <w:p>
      <w:pPr>
        <w:pStyle w:val="BookText"/>
        <w:rPr/>
      </w:pPr>
      <w:r>
        <w:rPr>
          <w:rFonts w:ascii="IRNazanin" w:hAnsi="IRNazanin" w:eastAsia="IRNazanin"/>
          <w:color w:val="111111"/>
          <w:sz w:val="28"/>
          <w:sz w:val="28"/>
          <w:szCs w:val="28"/>
          <w:rtl w:val="true"/>
          <w:lang w:bidi="fa-IR"/>
        </w:rPr>
        <w:t>اصحاب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غذای مسموم خیبر نخوردند</w:t>
      </w:r>
    </w:p>
    <w:p>
      <w:pPr>
        <w:pStyle w:val="BookText"/>
        <w:rPr/>
      </w:pPr>
      <w:r>
        <w:rPr>
          <w:rFonts w:ascii="IRNazanin" w:hAnsi="IRNazanin" w:eastAsia="IRNazanin"/>
          <w:color w:val="111111"/>
          <w:sz w:val="28"/>
          <w:sz w:val="28"/>
          <w:szCs w:val="28"/>
          <w:rtl w:val="true"/>
          <w:lang w:bidi="fa-IR"/>
        </w:rPr>
        <w:t>اغلب اوقات قاتل تلاش دارد که تهمت قتل را به گردن دیگری بیافکند تا نفس خود را از اتهام سنگین قتل مبری سازد مانند آنچه قاتلان پیامبر خدا انجام دادند که تهمت قتل را به زینب یهودیه منتسب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با صفت خیانت و مکر مشهور نگردیده است و همچنین جدش عبدالمطلب چون او از پیروان عدل و داد بود او حرب بن امیه را مجبور ساخت تا دیه مرد یهودی را که کشته بود، پرداخت نماید</w:t>
      </w:r>
      <w:r>
        <w:rPr>
          <w:rFonts w:eastAsia="IRNazanin" w:cs="IRNazanin"/>
          <w:color w:val="111111"/>
          <w:sz w:val="28"/>
          <w:szCs w:val="28"/>
          <w:rtl w:val="true"/>
          <w:lang w:bidi="fa-IR"/>
        </w:rPr>
        <w:t>(</w:t>
      </w:r>
      <w:r>
        <w:rPr>
          <w:rStyle w:val="FootnoteAnchor"/>
          <w:rtl w:val="true"/>
        </w:rPr>
        <w:footnoteReference w:id="3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یهودیان در تلاشهای خود می کوشیدند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قتل برسانند ولی در این امر به شکست برخوردند و رجال حزب قرشی نیز مکرر کوشیدند که رسول خدا را به قتل برسانند ولی در اهداف خود به شکست رسیدند لیکن بار آخر موفق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قاتلان تلاش کرده اند روایات جعلی و ساختگی در مورد قتل او بوسیله زهر در خیبر از خود بسازند در حالی که او طعام نامبرده را نخورده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اکنون روایات صحیح و مستندی را می آوریم که دلالت دارند بر اینکه پیامبر خدا هرگز طعام مسموم خیبر را نخورده است و این روایات از طریق جابر بن عبدالله انصاری و عبدالله بن مسعود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سال هفتم و پس از معرکه خیبر زینب دختر حارث همسر سلام بن مشکم گوسفند بریان شده را به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نمود و قبلا پرسیده بود 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عضو از اعضای گوسفند را دوست می دارد به او گفته شده بود ذراع و سر دست را پس سم را در آن اعضا بیشتر خوراند و سایر اعضای گوشت گوسفند را نیز مسموم ساخت آنگاه به حضور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هنگامی که جلو پیامبر گذاشتند سر دست را گرفت و بریده ای از آن بازگرفت که خون بسته داشت پس لذیذ نشمرد تا میل کند همراه پیامبر خدا بشر بن براء بن معرور هم بود و از گوشت برداشت آنچنان که پیامبر خدا برداشته بود و نزد او لذیذ آمد و خورد ولی رسول خدا نخورد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گوشت به من خبر می دهد که مسموم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زینب توضیح خواست او اعتراف نمود پس بشر بن براء در اثر سم در گذشت چون زهر خورده بود ولی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مسموم چیزی نخور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کشته شدن بشر از دروغهای سلطه حاکمه می باشد که خود مباشر قتل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چون چگونه امکان دارد مسلمانی پیش از پیامبر و رسولش اقدام به خوردن غذای مشترکی بنماید؟ این یک امر محال در منطق عرف اسلامی و قبیلگی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بیهقی از ابوهریره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خیبر فتح شد به رسول خدا گوسفندی اهدا شد که در آن سم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یهود وجود دارد آنان را پیش من جمع کنید پس آنان را گرد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چیزی را سؤال می کنم درخواستم این است که صادقانه پاسخ دهید؟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اباالقاسم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شما کیست؟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ما فلان شخص است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گفتید بلکه پدر شما فلان کس است گفتند راست گفتی و نیکو گفتی باز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سوال دیگری داشته باشم به صدق و راستی پاسخ خواهید گفت،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چون اگر دروغ گفته باشیم تو خواهی شناخت آنچنان که در مورد پدران ما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آتش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کمی در آن می مانیم سپس مارا در آن باقی می 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پیامبر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همواره در آن باقی می مانید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سؤالی بکنم درست پاسخ خواهید گفت؟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گوسفند زهری قرار داده اید؟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انگیزه ای باعث شد که چنین کاری را انجام دهید؟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خواستیم بدانیم تو اگر پیامبر دروغینی بوده باشی از دست شما راحت شویم و اگر پیامبر راستین بوده باشی که به تو ضرر نمی رساند</w:t>
      </w:r>
      <w:r>
        <w:rPr>
          <w:rFonts w:eastAsia="IRNazanin" w:cs="IRNazanin"/>
          <w:color w:val="111111"/>
          <w:sz w:val="28"/>
          <w:szCs w:val="28"/>
          <w:rtl w:val="true"/>
          <w:lang w:bidi="fa-IR"/>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عبدالله حافظ به ما خبر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ابوالعباس محمد بن یعقوب به ما خبر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عباس بن محمد به ما خبر داد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سعید بن سلیمان به ما خبر داد او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بن العوام به ما خبر داد از سفیان یعنی ابن حسین از زهری از سعید بن مسیب و ابی سلمة بن عبدالرحمن از ابی هریره</w:t>
      </w:r>
    </w:p>
    <w:p>
      <w:pPr>
        <w:pStyle w:val="BookText"/>
        <w:rPr/>
      </w:pPr>
      <w:r>
        <w:rPr>
          <w:rFonts w:ascii="IRNazanin" w:hAnsi="IRNazanin" w:eastAsia="IRNazanin"/>
          <w:color w:val="111111"/>
          <w:sz w:val="28"/>
          <w:sz w:val="28"/>
          <w:szCs w:val="28"/>
          <w:rtl w:val="true"/>
          <w:lang w:bidi="fa-IR"/>
        </w:rPr>
        <w:t>که یک زن یهودی به پیامبر خدا گوسفند آلوده به سم را هدیه نمود پس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و یاران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امساک ورزید چون آن مسموم است پس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زن فرمود چه عاملی باعث شد که چنین اقدامی نمائی؟</w:t>
      </w:r>
    </w:p>
    <w:p>
      <w:pPr>
        <w:pStyle w:val="BookText"/>
        <w:rPr/>
      </w:pP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خواستم بدانم اگر تو پیامبری راستین هستی که خواهی دانست و خداوند تو را به آن مطلع خواهد ساخت و اگر کاذب و دروغین باشی مردم را از دست تو راحت بنمایم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متعرض او نشد</w:t>
      </w:r>
      <w:r>
        <w:rPr>
          <w:rFonts w:eastAsia="IRNazanin" w:cs="IRNazanin"/>
          <w:color w:val="111111"/>
          <w:sz w:val="28"/>
          <w:szCs w:val="28"/>
          <w:rtl w:val="true"/>
          <w:lang w:bidi="fa-IR"/>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ابوالطیب سهل بن محمد بن سلمیان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حدیث نمود و گوید که ابو حامد احمد بن الحسین الهمدانی به ما خبر داد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محمد بن رزام مروزی به ما حدیث نمود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خلف بن عبدالعزیز به ما حدیث نمود و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عبدالعزیز بن عثمان به من خبر داد از جدم عثمان بن ابی جبله و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عبدالملک بن ابی نضره از پدرش از جابر بن عبدالله انصاری روایت نمود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زن یهودی به پیامبر خدا هدیه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گوسفند مسموم یا بره مسموم هنگامی که آن غذا را به او نزدیک کردند و مردم دستان خود را جهت گرفتن و خوردن غذا دراز کردند پیامبر خدا فرمود بایستید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امساک نمائید چون عضوی از اعضای آن چنان به من خبر می دهد که من مسموم هستم پس صاحب آن را خواست</w:t>
      </w:r>
      <w:r>
        <w:rPr>
          <w:rFonts w:eastAsia="IRNazanin" w:cs="IRNazanin"/>
          <w:color w:val="111111"/>
          <w:sz w:val="28"/>
          <w:szCs w:val="28"/>
          <w:rtl w:val="true"/>
          <w:lang w:bidi="fa-IR"/>
        </w:rPr>
        <w:t>(</w:t>
      </w:r>
      <w:r>
        <w:rPr>
          <w:rStyle w:val="FootnoteAnchor"/>
          <w:rtl w:val="true"/>
        </w:rPr>
        <w:footnoteReference w:id="3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این گوشت را مسموم نموده ای؟ زن پاسخ داد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چه چیز تو را واداشت که دست به چنین اقدامی بزنی؟</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بدانم اگر تو پیامبر کاذب و دروغگو هستی مردم را از دست تو راحت سازم و اگر تو رسول حقیقی هستی، تو به زودی بر آن اطلاع خواهی یافت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مورد عقاب قرار نداد</w:t>
      </w:r>
      <w:r>
        <w:rPr>
          <w:rFonts w:eastAsia="IRNazanin" w:cs="IRNazanin"/>
          <w:color w:val="111111"/>
          <w:sz w:val="28"/>
          <w:szCs w:val="28"/>
          <w:rtl w:val="true"/>
          <w:lang w:bidi="fa-IR"/>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عبدالله بن مسعود آمده است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خود تسبیح نمودن طعام را می شنیدیم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پیش دستان پیامبر خدا که ذراع گوسفند مسموم با او حرف زد و به او اعلام نمود که در درون آن سم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مسموم بودن طعام را از جانب خداوند سبحان مطلع گشته همانند آن چه ذراع مسموم با او به سخن در آمد تا از آن نخورد و نجود و این امر از دلائل نبوت می باشد و خبر دادن خداوند سبحان به پیامبر خودش مستوجب آن است که از این طعام نخورد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روایات مذکوره اثبات می نماید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طعام مسموم نخورده است و این حادثه در سال هفتم هجرت سال فتح خیبر رخ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پیامبر خدا در سال یازدهم هجرت کشته شد پس به این ترتیب رسول خدا قطعاً با سم خیبر کشته نشده است آن عواملی که باعث قتل رسول خدا شده اند سعی و کوشش دارند که زینب یهودیه را متهم به قتل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 تا از آن قصاص فرار نمایند که به زودی به آن خواهند رسید در حالی که روایات صحیحه اثبات می نماید که پیامبر خدا و نه اصحاب و یاران او اقدام به خوردن از این گوسفند ننموده اند و گوسفند مسموم خود خبر از مسموم بودن خویش داده است و این امر از علائم نبوت می باشد به همین جهت علمای اعلام آن را از دلائل نبوت ذکر کرده اند و بشیر بن برا بن معرور در معرکه خیبر در حال جنگ کشته شده است و آن چیزی را که در حق او پیچانده اند که او طعام را پیش از رسول خدا میل نمود از دروغ پردازیهای قاتلین پیامبر اسلام می باشد همانند آنچه در حوادث سقیفه ساخته اند که سعد بن عباده انصاری می خواست حکومت را در سقیفه غصب نماید در حالی که او کاملا از این تهمت پاک و مبرا می باشد</w:t>
      </w:r>
      <w:r>
        <w:rPr>
          <w:rFonts w:eastAsia="IRNazanin" w:cs="IRNazanin"/>
          <w:color w:val="111111"/>
          <w:sz w:val="28"/>
          <w:szCs w:val="28"/>
          <w:rtl w:val="true"/>
          <w:lang w:bidi="fa-IR"/>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در روایات ساختگی آمده است که رسول خدا ابن ابی الحقیق را به مباشرین امور بشر بن البراء تحویل داد پس به وسیله او کشته شد</w:t>
      </w:r>
      <w:r>
        <w:rPr>
          <w:rFonts w:eastAsia="IRNazanin" w:cs="IRNazanin"/>
          <w:color w:val="111111"/>
          <w:sz w:val="28"/>
          <w:szCs w:val="28"/>
          <w:rtl w:val="true"/>
          <w:lang w:bidi="fa-IR"/>
        </w:rPr>
        <w:t>(</w:t>
      </w:r>
      <w:r>
        <w:rPr>
          <w:rStyle w:val="FootnoteAnchor"/>
          <w:rtl w:val="true"/>
        </w:rPr>
        <w:footnoteReference w:id="3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روایتی آمده است که بشر بن براء یک سال بعد از آن تاریخ از دنیا رفت</w:t>
      </w:r>
      <w:r>
        <w:rPr>
          <w:rFonts w:eastAsia="IRNazanin" w:cs="IRNazanin"/>
          <w:color w:val="111111"/>
          <w:sz w:val="28"/>
          <w:szCs w:val="28"/>
          <w:rtl w:val="true"/>
          <w:lang w:bidi="fa-IR"/>
        </w:rPr>
        <w:t>(</w:t>
      </w:r>
      <w:r>
        <w:rPr>
          <w:rStyle w:val="FootnoteAnchor"/>
          <w:rtl w:val="true"/>
        </w:rPr>
        <w:footnoteReference w:id="3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دیگری آمده است که زمان حکومت عمر از دنیا رفت</w:t>
      </w:r>
      <w:r>
        <w:rPr>
          <w:rFonts w:eastAsia="IRNazanin" w:cs="IRNazanin"/>
          <w:color w:val="111111"/>
          <w:sz w:val="28"/>
          <w:szCs w:val="28"/>
          <w:rtl w:val="true"/>
          <w:lang w:bidi="fa-IR"/>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علمای سوء، مطلب را فهمیده اند پس در افتراء اصرار ورزیده اند تا کشته شدن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جریان این سم قرار دهند و قاتلان واقعی را از تهمت بریء سازند و کرامت الهی را که در حق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 شده است و در به حرف در آمدن گوسفند مسموم متجلی و نمودار شده است انکار نمایند در تعدادی از روایات تحریف شده در مورد مسمومیت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آمده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 ترین گوشت به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دست بود آن هم سر دست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این سر و دست مسموم شده بود و روایت شده است که یهودیان آن را مسموم ساخته </w:t>
      </w:r>
    </w:p>
    <w:p>
      <w:p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r>
        <w:rPr>
          <w:rStyle w:val="FootnoteAnchor"/>
          <w:rtl w:val="true"/>
        </w:rPr>
        <w:footnoteReference w:id="3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تحریف کنندگان بر این روایت صحیحه افزوده اند که پیامبر خدا یک لقمه از آن گرفت ولی نبلعید</w:t>
      </w:r>
      <w:r>
        <w:rPr>
          <w:rFonts w:eastAsia="IRNazanin" w:cs="IRNazanin"/>
          <w:color w:val="111111"/>
          <w:sz w:val="28"/>
          <w:szCs w:val="28"/>
          <w:rtl w:val="true"/>
          <w:lang w:bidi="fa-IR"/>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صحیح همانطور که در روایات اثبات نمودیم که شخص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چیزی از این گوسفند مسموم نخوردند ولی آنان 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کشتند کشتن او را به وسیله سم خیبر اشاعه داده اند و کشته شدن بشر بن براء را هم مستند به سم نموده اند و عایشه در رأس قائلین به این شایعه بوده است</w:t>
      </w:r>
      <w:r>
        <w:rPr>
          <w:rFonts w:eastAsia="IRNazanin" w:cs="IRNazanin"/>
          <w:color w:val="111111"/>
          <w:sz w:val="28"/>
          <w:szCs w:val="28"/>
          <w:rtl w:val="true"/>
          <w:lang w:bidi="fa-IR"/>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مربوط به سم به دو قسمت تقسیم شده است قسم اعظم آنها قائل به این نکته است که گوسفند پیش از خورده شدن خبر داد که من مسموم هستم 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قسم دوم از روایات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مزّه کرد ولی از حلق فرو نبرد پس آن را بیرون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دلائل زیر اثبات می کند 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سّم خیبر از دنیا نرفته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گوسفند مسموم میل نکرد و عقل حکم می کند که تکلم گوسفند پیش از اقدام به جویدن بوده باشد نه بعد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روایات نطق گوسفند از روایات متواتر است که أمویان و پیروان آنان نتوانسته اند آنها را حذف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طعام مسموم زینب یهودی کسی را نکشته است از اینرو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عفو نمود آنچنان که در روایات صحیحه آمده است</w:t>
      </w:r>
      <w:r>
        <w:rPr>
          <w:rFonts w:eastAsia="IRNazanin" w:cs="IRNazanin"/>
          <w:color w:val="111111"/>
          <w:sz w:val="28"/>
          <w:szCs w:val="28"/>
          <w:rtl w:val="true"/>
          <w:lang w:bidi="fa-IR"/>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اگر این طعام باعث مسمومیت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 حتماً خاتم الأنبیاء او را به علت آن اقدام می کشت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ارتباطی بین مرگ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با مسموم شدن او در سال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خیبر وجود ندارد چون اولا فاصله زمانی طولانی وجود دارد و ثانیاً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 طعام میل نفرمود چون همان سردست از مسموم بودن خود خبر داد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صورتی که بزرگان سلطنت خواسته اند مسئولیت شهادت آن حضرت را بر آن غذای خیبر بیافکنند چون 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دروغینی نقل کرده اند که غذای خیبر هر سال به وجود من عودت می نماید</w:t>
      </w:r>
      <w:r>
        <w:rPr>
          <w:rFonts w:eastAsia="IRNazanin" w:cs="IRNazanin"/>
          <w:color w:val="111111"/>
          <w:sz w:val="28"/>
          <w:szCs w:val="28"/>
          <w:rtl w:val="true"/>
          <w:lang w:bidi="fa-IR"/>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 xml:space="preserve">) </w:t>
      </w:r>
      <w:bookmarkStart w:id="204" w:name="pg312_4568"/>
    </w:p>
    <w:p>
      <w:pPr>
        <w:pStyle w:val="BookText"/>
        <w:rPr/>
      </w:pPr>
      <w:bookmarkEnd w:id="204"/>
      <w:r>
        <w:rPr>
          <w:rFonts w:ascii="IRNazanin" w:hAnsi="IRNazanin" w:eastAsia="IRNazanin"/>
          <w:color w:val="111111"/>
          <w:sz w:val="28"/>
          <w:sz w:val="28"/>
          <w:szCs w:val="28"/>
          <w:rtl w:val="true"/>
          <w:lang w:bidi="fa-IR"/>
        </w:rPr>
        <w:t>چون از طبیعت سمها و زهرها آنست که قربانیان خود را در آن ایام محدود می کشد و این امر برگرفته از تجربه های سموم در تاریخ می باشد و علم امروز هم آنرا تأیید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کاملا می فهمیم که روایت صحیحه عبدالله بن مسعود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طعام مسموم نخورد، درست است و بخاری هم آنرا تأیید کرده است 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طعام مسموم خیبر نخوردند</w:t>
      </w:r>
      <w:r>
        <w:rPr>
          <w:rFonts w:eastAsia="IRNazanin" w:cs="IRNazanin"/>
          <w:color w:val="111111"/>
          <w:sz w:val="28"/>
          <w:szCs w:val="28"/>
          <w:rtl w:val="true"/>
          <w:lang w:bidi="fa-IR"/>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روزگار ما هم فراوان رخ می دهد که حکومتها دشمنان خود را از پا در می آورند و گناه آنرا به گردن بی گناهان می افکنند پس آنان را می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سم کشته نشده است در سال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چه کسی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آینده پاسخ این سوال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به قتل پیامبر خدا پیش از اکمال قران کریم و پیام اسلام عزیز، اجازه نداده است و هنگامی که رسالت خود را به مردم تکمیل نمود، و ولایت علی را ابلاغ نمود و قول خداوند متعال نازل گردید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أَکْمَلْتُ لَکُمْ دِینَکُمْ وَ أَتْمَمْتُ عَلَیْکُمْ نِعْمَتِی وَ رَضِیتُ لَکُمُ الْإِسْلامَ دِیناً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زمانی خداوند متعال به دشمنان پیامبر خدا قتل او را فرصت داد پس او را کشتند</w:t>
      </w:r>
      <w:r>
        <w:rPr>
          <w:rFonts w:eastAsia="IRNazanin" w:cs="IRNazanin"/>
          <w:color w:val="111111"/>
          <w:sz w:val="28"/>
          <w:szCs w:val="28"/>
          <w:rtl w:val="true"/>
          <w:lang w:bidi="fa-IR"/>
        </w:rPr>
        <w:t>.</w:t>
      </w:r>
    </w:p>
    <w:p>
      <w:pPr>
        <w:pStyle w:val="Heading3"/>
        <w:numPr>
          <w:ilvl w:val="2"/>
          <w:numId w:val="1"/>
        </w:numPr>
        <w:rPr/>
      </w:pPr>
      <w:bookmarkStart w:id="205" w:name="__RefHeading___Toc2675524_211673320"/>
      <w:bookmarkStart w:id="206" w:name="_Toc72"/>
      <w:bookmarkEnd w:id="205"/>
      <w:r>
        <w:rPr>
          <w:rtl w:val="true"/>
        </w:rPr>
        <w:t>فصل هفتم</w:t>
      </w:r>
      <w:r>
        <w:rPr>
          <w:rtl w:val="true"/>
        </w:rPr>
        <w:t xml:space="preserve">: </w:t>
      </w:r>
      <w:r>
        <w:rPr>
          <w:rtl w:val="true"/>
        </w:rPr>
        <w:t>فدک</w:t>
      </w:r>
      <w:bookmarkEnd w:id="206"/>
    </w:p>
    <w:p>
      <w:pPr>
        <w:pStyle w:val="BookText"/>
        <w:rPr/>
      </w:pPr>
      <w:r>
        <w:rPr>
          <w:rFonts w:ascii="IRNazanin" w:hAnsi="IRNazanin" w:eastAsia="IRNazanin"/>
          <w:color w:val="111111"/>
          <w:sz w:val="28"/>
          <w:sz w:val="28"/>
          <w:szCs w:val="28"/>
          <w:rtl w:val="true"/>
          <w:lang w:bidi="fa-IR"/>
        </w:rPr>
        <w:t>رجال و ساکنان یهودی فدک با رجال خیبر در جنگ احزاب مشارکت داشتند پس آنان بودند که مدینه را محاصره کردند و اهل و مردم آن شهر را ترسانند و آنانرا با تیراندازی مورد هدف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پیامبر خدا به خیبر نزدیک شد محیصة بن مسعود را به سوی فدک فرستاد تا آنان را به اسلام فرا خواند و از جنگ و در افتادن با مسلمانان بر حذر دارد تا مبادا آنان نیز به سرنوشت مردم خیبر مبتلا گردند و به آنان نیز آن صدماتی برسد که بر مردم خیبر در اثر مقاومت شان رسید محیصه پیش فدکیان رفت و دو روز نیز پیش آنان اقامت ورزید پس اهل فدک به او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نطاة عامر، یاسر، أسیر، حارث و بزرگ یهود مرحب را داریم ما گمان نمی کنیم که محمد به گرد آنان برسد چون در آنجا ده هزار جنگجو و مبارز را داریم</w:t>
      </w:r>
      <w:r>
        <w:rPr>
          <w:rFonts w:eastAsia="IRNazanin" w:cs="IRNazanin"/>
          <w:color w:val="111111"/>
          <w:sz w:val="28"/>
          <w:szCs w:val="28"/>
          <w:rtl w:val="true"/>
          <w:lang w:bidi="fa-IR"/>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محیصه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خباثت باطن آنانرا دیدم خواستم برگردم پس گفتند ما چند نفر از رجال خود را همراه تو می فرستیم تا برای ما صلح بگیرند آنان گمان می کردند که یهودیان امتناع خواهند ورزید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همچنان در این عقیده بودند تا اینکه اخبار قلعه ناعم و اهل نجده به آنان رسید پس این خبر اعصاب آنان را سست کرد به محیصه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را ما به شما گفتیم پوشیده نگه دار و این زیور </w:t>
      </w:r>
    </w:p>
    <w:p>
      <w:pPr>
        <w:pStyle w:val="BookText"/>
        <w:rPr/>
      </w:pPr>
      <w:r>
        <w:rPr>
          <w:rFonts w:ascii="IRNazanin" w:hAnsi="IRNazanin" w:eastAsia="IRNazanin"/>
          <w:color w:val="111111"/>
          <w:sz w:val="28"/>
          <w:sz w:val="28"/>
          <w:szCs w:val="28"/>
          <w:rtl w:val="true"/>
          <w:lang w:bidi="fa-IR"/>
        </w:rPr>
        <w:t xml:space="preserve">آلات از آن تو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خیلی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محیصه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جریان را به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گفت، پس آنچه را آنان گفته بودند به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 و جمعی با یک نفر از رؤسای آنان نیز همراهش آمدند که به او نون بن یوشع می گفتند با پیامبر خدا مصالحه نمودند بر این اساس که خونهای آنان محفوظ باشد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اراضی را داشته باشند و آنان در سرزمین خود باقی بمانند و در نصف دوم از زمین هم کار کنند بر نصف محصول آن</w:t>
      </w:r>
      <w:r>
        <w:rPr>
          <w:rFonts w:eastAsia="IRNazanin" w:cs="IRNazanin"/>
          <w:color w:val="111111"/>
          <w:sz w:val="28"/>
          <w:szCs w:val="28"/>
          <w:rtl w:val="true"/>
          <w:lang w:bidi="fa-IR"/>
        </w:rPr>
        <w:t>(</w:t>
      </w:r>
      <w:r>
        <w:rPr>
          <w:rStyle w:val="FootnoteAnchor"/>
          <w:rtl w:val="true"/>
        </w:rPr>
        <w:footnoteReference w:id="3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صحیح تر آن است که وقتی یهودیان فدک شکست یهود خیبر را شنیدند به پیشگاه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فرستادند که در مورد تنازل آنان از سرزمین و دیگر متملکات خود گفتگو کنند مشروط بر آنکه خون آنان محفوظ باشد و با او به این اتفاق نظر رسیدند که در سرزمین خود باقی بمانند و به نصف محصول کار کنند</w:t>
      </w:r>
      <w:r>
        <w:rPr>
          <w:rFonts w:eastAsia="IRNazanin" w:cs="IRNazanin"/>
          <w:color w:val="111111"/>
          <w:sz w:val="28"/>
          <w:szCs w:val="28"/>
          <w:rtl w:val="true"/>
          <w:lang w:bidi="fa-IR"/>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به این ترتیب خیبر مفتوحه جنگی مسلمین گردید چون با قهر و غلبه فتح گردید ولی فدک که با صلح و بدون خونریزی بدست آمده بود از آن پیامبر خدا شد و آن را به دخترش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نمود</w:t>
      </w:r>
      <w:r>
        <w:rPr>
          <w:rFonts w:eastAsia="IRNazanin" w:cs="IRNazanin"/>
          <w:color w:val="111111"/>
          <w:sz w:val="28"/>
          <w:szCs w:val="28"/>
          <w:rtl w:val="true"/>
          <w:lang w:bidi="fa-IR"/>
        </w:rPr>
        <w:t>(</w:t>
      </w:r>
      <w:r>
        <w:rPr>
          <w:rStyle w:val="FootnoteAnchor"/>
          <w:rtl w:val="true"/>
        </w:rPr>
        <w:footnoteReference w:id="3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خلافت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تنها فدک در دست ما بود از تمام آنچه آسمان بر آن سایه افکنده است پس نفوس قوم بر آن هم طمع ورزید و نفوس قوم دیگر بر آن نارضایتی داد و چه خوب داوری است پروردگار متعال</w:t>
      </w:r>
      <w:r>
        <w:rPr>
          <w:rFonts w:eastAsia="IRNazanin" w:cs="IRNazanin"/>
          <w:color w:val="111111"/>
          <w:sz w:val="28"/>
          <w:szCs w:val="28"/>
          <w:rtl w:val="true"/>
          <w:lang w:bidi="fa-IR"/>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ابوبکر بر اریکه قدرت رسید فدک را از دست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انتزاع نمود به بهانه حدیثی که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نپذیرفت و مفاد آن حدیث این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گروه پیامبران از خود ارث باقی نمی گذاریم</w:t>
      </w:r>
      <w:r>
        <w:rPr>
          <w:rFonts w:eastAsia="IRNazanin" w:cs="IRNazanin"/>
          <w:color w:val="111111"/>
          <w:sz w:val="28"/>
          <w:szCs w:val="28"/>
          <w:rtl w:val="true"/>
          <w:lang w:bidi="fa-IR"/>
        </w:rPr>
        <w:t>(</w:t>
      </w:r>
      <w:r>
        <w:rPr>
          <w:rStyle w:val="FootnoteAnchor"/>
          <w:rtl w:val="true"/>
        </w:rPr>
        <w:footnoteReference w:id="3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فدک را در اختیار حکومت قرار داد در حالی که قرآن این حدیث را تکذیب می نماید جایی که در حق انبیای سلف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ورث سلیمان داود</w:t>
      </w:r>
      <w:r>
        <w:rPr>
          <w:rFonts w:eastAsia="IRNazanin" w:cs="IRNazanin"/>
          <w:color w:val="111111"/>
          <w:sz w:val="28"/>
          <w:szCs w:val="28"/>
          <w:rtl w:val="true"/>
          <w:lang w:bidi="fa-IR"/>
        </w:rPr>
        <w:t>»(</w:t>
      </w:r>
      <w:r>
        <w:rPr>
          <w:rStyle w:val="FootnoteAnchor"/>
          <w:rtl w:val="true"/>
        </w:rPr>
        <w:footnoteReference w:id="3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سلیمان از داود ارث برد علی رغم این حدیث مورد گفتگو ابوبکر نوشته ای در مورد ارجاع فدک به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نگاشت ولی عمر آن را دور افکند و نوشته را پاره پاره کرد دوران عثمان فرا رسید عثمان فدک را به دامادش مروان بن حکم</w:t>
      </w:r>
      <w:r>
        <w:rPr>
          <w:rFonts w:eastAsia="IRNazanin" w:cs="IRNazanin"/>
          <w:color w:val="111111"/>
          <w:sz w:val="28"/>
          <w:szCs w:val="28"/>
          <w:rtl w:val="true"/>
          <w:lang w:bidi="fa-IR"/>
        </w:rPr>
        <w:t>(</w:t>
      </w:r>
      <w:r>
        <w:rPr>
          <w:rStyle w:val="FootnoteAnchor"/>
          <w:rtl w:val="true"/>
        </w:rPr>
        <w:footnoteReference w:id="3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بخشید و مروان نیز به پسرش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عبدالعزیز عطا نمود و عبدالعزیز هم به پسرش عمر هبه نمود و هنگامی که عمر بن عزیز به حکومت رسید آن را به صاحبان شرعی خود ارجاع نمود پس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تحویل گرفت و محصول آنرا به ذریه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توزیع و تقسیم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یزید بن عبد الملک آن را غصب کرد و در اختیار دولت بود تا آنکه آن را ابوالعباس سفاح پس داده سپس منصور دوانیقی پس از انقلاب عبدالله بن حسن آن را غصب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مهدی عباسی آن را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ارجاع داد و موسی بن مهدی عباسی آن را به زور گرفت سپس مأمون عباسی آن را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اعاده نمود ولی سپس متوکل عباسی آن را غصب نمود</w:t>
      </w:r>
      <w:r>
        <w:rPr>
          <w:rFonts w:eastAsia="IRNazanin" w:cs="IRNazanin"/>
          <w:color w:val="111111"/>
          <w:sz w:val="28"/>
          <w:szCs w:val="28"/>
          <w:rtl w:val="true"/>
          <w:lang w:bidi="fa-IR"/>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bookmarkStart w:id="207" w:name="pg312_4574"/>
    </w:p>
    <w:p>
      <w:pPr>
        <w:pStyle w:val="Heading3"/>
        <w:numPr>
          <w:ilvl w:val="2"/>
          <w:numId w:val="1"/>
        </w:numPr>
        <w:rPr/>
      </w:pPr>
      <w:bookmarkStart w:id="208" w:name="__RefHeading___Toc2675526_211673320"/>
      <w:bookmarkStart w:id="209" w:name="_Toc73"/>
      <w:bookmarkEnd w:id="207"/>
      <w:bookmarkEnd w:id="208"/>
      <w:r>
        <w:rPr>
          <w:rtl w:val="true"/>
        </w:rPr>
        <w:t>بخش هشتم</w:t>
      </w:r>
      <w:r>
        <w:rPr>
          <w:rtl w:val="true"/>
        </w:rPr>
        <w:t xml:space="preserve">: </w:t>
      </w:r>
      <w:r>
        <w:rPr>
          <w:rtl w:val="true"/>
        </w:rPr>
        <w:t>غزوه وادی القری</w:t>
      </w:r>
      <w:bookmarkEnd w:id="209"/>
    </w:p>
    <w:p>
      <w:pPr>
        <w:pStyle w:val="BookText"/>
        <w:rPr/>
      </w:pPr>
      <w:r>
        <w:rPr>
          <w:rFonts w:ascii="IRNazanin" w:hAnsi="IRNazanin" w:eastAsia="IRNazanin"/>
          <w:color w:val="111111"/>
          <w:sz w:val="28"/>
          <w:sz w:val="28"/>
          <w:szCs w:val="28"/>
          <w:rtl w:val="true"/>
          <w:lang w:bidi="fa-IR"/>
        </w:rPr>
        <w:t>وادی القری در خارج محدوده حجاز و در مرزهای شمالی جزیرة العرب قرار دارد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وادی القری را بین پذیرش اسلام یا جزیه مخیر نمود اگر اسلام را پذیرفتند تمام اموال و خونهای خود را حفظ خواهند نمود چون آنان اسلام را نپذیرفتند و بر جنگ و محاربه اصرار ورزیدند پس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روز آنان را محاصره نمود و با آنان به جنگ پرداخت و بر آنان پیروز شد و هنگامی که مغلوب شدند اعلان تسلیم شد نمودند پس مسلمانان اموال و اراضی آنان را ضبط کردند و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اراضی خود باقی گذاشت که مشغول کار و فعالیت گردند در مقابل نصف محصولشان به آن ترتیبی که با مردم و ساکنان خیبر انجام داده بود انجام داد پس روش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یهودیان متمثل در پذیرش جزیه آنان و باقی گذاشتن آنان در سرزمین و اراضی خود بود و در آنجا کار و کوشش داشتند و برابر نصف ثمر و محصولشان در وادی قری بود و در روزهای محاصره، خدمتگزار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 یهودیان این وادی تسلیم شدن را پذیرا نبودند جز پس از دادن کشتگان فراوان که در عرصه جنگ در مبارزه تن به تن با مسلمانان کشته شدند</w:t>
      </w:r>
      <w:r>
        <w:rPr>
          <w:rFonts w:eastAsia="IRNazanin" w:cs="IRNazanin"/>
          <w:color w:val="111111"/>
          <w:sz w:val="28"/>
          <w:szCs w:val="28"/>
          <w:rtl w:val="true"/>
          <w:lang w:bidi="fa-IR"/>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انگیزه نگهداری آنان در سرزمین خود که در آنجا مشغول فعالیت گردند این بود که آئین اسلام دین آنان را به عنوان دین آسمانی و وحیانی پذیرفته است و پیامبر خدا نمی خواست آنان را به شام برگرداند تا حکومت اسرائیلی مجددی را تأسیس نمایند آنچنان که به سبب احترام او به فرزندان بشریت واصحاب دیگر دیانتهای موجود وی آنان را در اراضی خود باقی می گذاشت که در آنجا مشغول کار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یکی از یهودیان، مسلمانی را پس از فتح خیبر کشت و نزد مسلمانان دلیلی وجود نداشت پس پیامبر خدا دیه اش را گرفت و یهودیان دیگر را از خیبر خارج نکرد</w:t>
      </w:r>
      <w:r>
        <w:rPr>
          <w:rFonts w:eastAsia="IRNazanin" w:cs="IRNazanin"/>
          <w:color w:val="111111"/>
          <w:sz w:val="28"/>
          <w:szCs w:val="28"/>
          <w:rtl w:val="true"/>
          <w:lang w:bidi="fa-IR"/>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کعب الاحبار راغب بود که دولت اسرائیلی در فلسطین تأسیس سود و همین کعب الاحبار بود که درخواست کرد یهودیان را به شام بفرستد آن وقت که معاویة بن ابی سفیان امارت انجا را داشت پس معاویه اراضی را به آنها عطا نمود و کارشان قوت گرفت و مکرشان شدت پیدا نمود</w:t>
      </w:r>
      <w:r>
        <w:rPr>
          <w:rFonts w:eastAsia="IRNazanin" w:cs="IRNazanin"/>
          <w:color w:val="111111"/>
          <w:sz w:val="28"/>
          <w:szCs w:val="28"/>
          <w:rtl w:val="true"/>
          <w:lang w:bidi="fa-IR"/>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وادی القری بود که احزاب به سلمان فارسی خیانت و مکر به کار بردند او که همسفر آنان در آغاز هجرت 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مدینه بود پس او را به یک فرد یهودی فروختند سپس آن یهودی، سلمان را به یهودی دیگری از بنی قریظه فروخت و او نیز سلمان را به مدینه آورد پس او اسلام آورد و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نیز عمر نمود</w:t>
      </w:r>
      <w:r>
        <w:rPr>
          <w:rFonts w:eastAsia="IRNazanin" w:cs="IRNazanin"/>
          <w:color w:val="111111"/>
          <w:sz w:val="28"/>
          <w:szCs w:val="28"/>
          <w:rtl w:val="true"/>
          <w:lang w:bidi="fa-IR"/>
        </w:rPr>
        <w:t>.(</w:t>
      </w:r>
      <w:r>
        <w:rPr>
          <w:rStyle w:val="FootnoteAnchor"/>
          <w:rtl w:val="true"/>
        </w:rPr>
        <w:footnoteReference w:id="3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پذیرش اسلام یا پرداخت جزیه را به یهودیان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کرد آنان شق دوم را قبول کردند و در آنجا اصلا جنگی رخ نداد</w:t>
      </w:r>
      <w:r>
        <w:rPr>
          <w:rFonts w:eastAsia="IRNazanin" w:cs="IRNazanin"/>
          <w:color w:val="111111"/>
          <w:sz w:val="28"/>
          <w:szCs w:val="28"/>
          <w:rtl w:val="true"/>
          <w:lang w:bidi="fa-IR"/>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تیماء در فاصله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از شام قرار گرفته است و وادی القری بین تیماء و مدینه قرار گرفته است</w:t>
      </w:r>
      <w:r>
        <w:rPr>
          <w:rFonts w:eastAsia="IRNazanin" w:cs="IRNazanin"/>
          <w:color w:val="111111"/>
          <w:sz w:val="28"/>
          <w:szCs w:val="28"/>
          <w:rtl w:val="true"/>
          <w:lang w:bidi="fa-IR"/>
        </w:rPr>
        <w:t>.</w:t>
      </w:r>
      <w:bookmarkStart w:id="210" w:name="pg312_4579"/>
    </w:p>
    <w:p>
      <w:pPr>
        <w:pStyle w:val="Heading3"/>
        <w:numPr>
          <w:ilvl w:val="2"/>
          <w:numId w:val="1"/>
        </w:numPr>
        <w:rPr/>
      </w:pPr>
      <w:bookmarkStart w:id="211" w:name="__RefHeading___Toc2675528_211673320"/>
      <w:bookmarkStart w:id="212" w:name="_Toc74"/>
      <w:bookmarkEnd w:id="210"/>
      <w:bookmarkEnd w:id="211"/>
      <w:r>
        <w:rPr>
          <w:rtl w:val="true"/>
        </w:rPr>
        <w:t>بخش نهم</w:t>
      </w:r>
      <w:r>
        <w:rPr>
          <w:rtl w:val="true"/>
        </w:rPr>
        <w:t xml:space="preserve">: </w:t>
      </w:r>
      <w:r>
        <w:rPr>
          <w:rtl w:val="true"/>
        </w:rPr>
        <w:t>عبرتها و دلالتها</w:t>
      </w:r>
      <w:bookmarkEnd w:id="212"/>
    </w:p>
    <w:p>
      <w:pPr>
        <w:pStyle w:val="BookText"/>
        <w:rPr/>
      </w:pPr>
      <w:r>
        <w:rPr>
          <w:rFonts w:ascii="IRNazanin" w:hAnsi="IRNazanin" w:eastAsia="IRNazanin"/>
          <w:color w:val="111111"/>
          <w:sz w:val="28"/>
          <w:sz w:val="28"/>
          <w:szCs w:val="28"/>
          <w:rtl w:val="true"/>
          <w:lang w:bidi="fa-IR"/>
        </w:rPr>
        <w:t>پس از مراجعه به موضوع غزوه خیبر که آن را نگاشتیم نتایج و حکمتها و آموزه های مؤثری را ملاحظه می کنیم که برخی از آنها به ترتیب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با یهودیان روبروی خویش با هر کدام به نحو خاصی محاربه داشتند و از خیانت و مکر کنندگان هم که با او در معرکه خندق محاربه نمودند و دائم امنیت مدینه را تهدید می کردند به نوعی دیگر محاربه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حرکت پیامبر خدا و وصول او به خیبر یک نوع سرعت را در می یابیم مسلمانان پس از آنکه از حدیبیه بازگشتند در مدینه استقرار پیدا نکردند مگر یک ماه تمام که خود را جهت خیبر آماده و مجهز سازند 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آسایش و تفریح نبود بلکه اهل کوشش و اجتهاد و جهاد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و کوشش نمود که از مصالحه با قریش نهایت بهرهوری را تا آخرین حد برده باشد او آشنا به خیانت و مکر قریش و جبروت و استکبار آنان بود و دور ساختن یهود خیبر از جدول دشمنان خویش، قریش را تضعیف می نمود و بر قدرت و نیروی مسلمانان می افزود چون در خیبر هم مال بود و سلاح و هم رجال و افراد کار آمد و واقع شدن مسلمانان بین مکه و خیبر امنیت و استقرار آنان را تضعیف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اردوی رسول اعظم پس از محاصره بیست روز خیبر پیروزی و فتح را به دست آورد و قریش به خاطر معاهده ای که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نتوانستند در این جنگ دخالتی داشته باشند و استقرار سپاه اسلام بین قبیله غطفان و خیبر، مانع رساندن کمک غطفان به یهودیان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دیگر امور مهم در معرکه خیبر، فرستادن سه فرمانده به عرصه جنگ بود که نمودار در وجود ابی بکر و عمر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گشت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شخصیت نخستین در برنامه رهبری خائف و ترسناک بوده و ضعف نشان دادند که در کتابها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اند پس یکی از آنان سپاهیانش او را ترسو می خوانند و وی نیز آنان را ترسو خطاب می کند</w:t>
      </w:r>
      <w:r>
        <w:rPr>
          <w:rFonts w:eastAsia="IRNazanin" w:cs="IRNazanin"/>
          <w:color w:val="111111"/>
          <w:sz w:val="28"/>
          <w:szCs w:val="28"/>
          <w:rtl w:val="true"/>
          <w:lang w:bidi="fa-IR"/>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معرکه خیبر بزرگترین افتضاح نسبت به برنامه قیادت و رهبری شکست خورده بود پس اخبار آن در صفوف مسلمین و یهود و مناطق مجاور انتشار یافت آن هم هزیمت دو نفر در دو روز متوالی و پی در پی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روحیات مسلمانان تضعیف و روحیات یهودیان تقویت گردید و نزدیک بود جنگ به نفع یهود و ضرر موحدین و خدا شناسان تغییر یابد و یهودیان انتظار پهلوان ترسوی دیگری را می کشیدند که به سرزمین معرکه بیاید تا دچار شکست و عقب نشینی گردد بلکه روحیات سپاه خیبر بالا رود به حدی که از قلعه ها و دژها بیرون بیایند و هزیمت را به انصار وارد سازند و تا چادر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موقعیتی بود که خاتم پیامبران فریاد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پرچم را در اختیار مردی قرار خواهم داد که خدا و رسولش را دوست می دارد و خدا و رسولش نیز او را دوست می دارند خداوند به برکت او فتح را نصیب مسلمین می گرداند او حمله کننده است و فرار کننده نیست وقتی صبح شد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به سراغ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پس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روحیه عالی و توکل و اعتماد بر قدرت احدیت بیرون آمد او قهرمان یهود و فرمانده آنان، حارث برادر مرحب را کشت سپس فرمانده دوم یاسر را نیز به سرنوشت حارث دچار ساخت پس پادشاه یهود و قهرمان بزرگ آنان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ناچار شد که از تخت سلطنت پائین آید و پا به عرصه معرکه بگذارد به این امید که هزیمت و فرار را بر جبهه مسلمین وارد سازد آنچنان که دیروز و پریروز به دو فرمانده گذشته ابوبکر و عمر وارد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مرحب در میدان جنگ، اسب خود را جولان می داد در همان لحظات پهلوان مسلمین و قائد العز المحجلین المیامین یوم القیامه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تابان گردید پس ضربت بسیار کاری بر او نواخت که کلاه خود آهنی را پاره و سنگ را دو نیم و جمجمه اش را دو شقه کرد پس ذوالفقار در دندانهایش قرار گرفت</w:t>
      </w:r>
      <w:r>
        <w:rPr>
          <w:rFonts w:eastAsia="IRNazanin" w:cs="IRNazanin"/>
          <w:color w:val="111111"/>
          <w:sz w:val="28"/>
          <w:szCs w:val="28"/>
          <w:rtl w:val="true"/>
          <w:lang w:bidi="fa-IR"/>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مسلمانان تکبیر سر دادند و یهودیان منهزم و عقب نشینی نمودند و با ترس و لرز به قلعه های خویش پناهنده شدند و اصرار میورزیدند که به جنگ مسلمین برنگردند در چنین موقعیتی بود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حمله برد و در قلعه بلند آنان را برکند و در آشیانه ها و آسایشگاهها آنان را مورد حمله قرار داد پس تسلیم شدند در حالی که ترسناک و مرعوب بودند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حمله شجاعانه بود که مردم رهبری شجاعانه را شناختند و اهمیت آن را در کارزار دریافتند این راهبری و فرماندهی که اعتماد و تکیه بر خدای متعال دارد آنچنان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خودش پس از کندن قلعه خیبر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خیبر را با قوت و نیروی جسمانی برنکندم بلکه با قوت الهی کندم</w:t>
      </w:r>
      <w:r>
        <w:rPr>
          <w:rFonts w:eastAsia="IRNazanin" w:cs="IRNazanin"/>
          <w:color w:val="111111"/>
          <w:sz w:val="28"/>
          <w:szCs w:val="28"/>
          <w:rtl w:val="true"/>
          <w:lang w:bidi="fa-IR"/>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مسلمانان دریافتند رهبری که ذوب در خداوند متعال است پیروز و سربلند است و قیادت و رهبری جز آن زیان دیده و متلاشی است پس ستاره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مسلمانان در حد بالائی درخشید و این امر یکی از عوامل کینه قریش و یهودیان بر محمد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علاوه آن حدیث منزلت الهیه که پیامبر خدا در حق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و معجزه ای در حق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کرد که عقلها را مبهوت و متحیر ساخت و آن برگردانده شدن آفتاب از سوی خدای متعال بر وصی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پس داستان رد شمس بزرگترین معجزه الهی بود که با نام علی تحقق یافت که تاریخ نظیر آن را ثبت نکرده است پس علمای بزرگ از این حادثه متأثر گشته اند و سیوطی یکی از این عالمان وارسته کتاب خاصی در این زمینه تألیف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معرکه خیبر هزیمت و عقب گرد غدر و مکر و رویکرد حق و پیروزی آن را بیان نمود و آن پیروزی بر اساس قیدها و شرائطی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شرایط دوستی مسلمانان با خدا و رسول او و دوستی خدا و رسول او با مسلمانان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شرط دیگر دفاع و حرکت مسلمان در راه خدا است بی آنکه خوف از مرگ و قرار دادن اسلام فوق قوم گرائی و طائفه بازی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قضایای اخلاقی در این معرکه آن است که پیامبر خدا به آن استمرار بخشیده است اعتراف و اقرار به یهودیان به عنوان متدین بودن به دین آسمانی و الهی است علی رغم آنچه که یهودیان از عوامل ایذاء فراهم آورده بودند در عین حال پیامبر خدا آنان در اراضی و مزارع خود باقی گذاشت که بنا به درخواست خودشان بر اساس نصف محصول کار کنند، یعنی پیامبر خدا اموال و اراضی آنان را گرفت نه زنان و اطفال و نفوس آنان را و آنچه بعدها به آن داستان افزوده اند 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 نموده است که آنان را به شام اخراج نمایند این یک روایت جعلی است که به دست زعیم یهود کعب الاحبار ساخته شده است</w:t>
      </w:r>
      <w:r>
        <w:rPr>
          <w:rFonts w:eastAsia="IRNazanin" w:cs="IRNazanin"/>
          <w:color w:val="111111"/>
          <w:sz w:val="28"/>
          <w:szCs w:val="28"/>
          <w:rtl w:val="true"/>
          <w:lang w:bidi="fa-IR"/>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معرکه قریش، شادی خیالی میان قریش در مورد پیروزی یهود و شکست مسلمانان بوجود آورد و این واقعه در معرکه حنین نیز تکرار گردید علی رغم مسلمان شدن ظاهری قریش زیرا آنان آرزو</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داشتند که قبیله هوازن بر پیامبر خدا پیروز گردند چون ابوسفیان گفته بود عقب نشینی آنان تا کنار دریای احمر ادامه دارد</w:t>
      </w:r>
      <w:r>
        <w:rPr>
          <w:rFonts w:eastAsia="IRNazanin" w:cs="IRNazanin"/>
          <w:color w:val="111111"/>
          <w:sz w:val="28"/>
          <w:szCs w:val="28"/>
          <w:rtl w:val="true"/>
          <w:lang w:bidi="fa-IR"/>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bookmarkStart w:id="213" w:name="pg312_4587"/>
    </w:p>
    <w:p>
      <w:pPr>
        <w:pStyle w:val="Heading3"/>
        <w:numPr>
          <w:ilvl w:val="2"/>
          <w:numId w:val="1"/>
        </w:numPr>
        <w:rPr/>
      </w:pPr>
      <w:bookmarkStart w:id="214" w:name="__RefHeading___Toc2675530_211673320"/>
      <w:bookmarkStart w:id="215" w:name="_Toc75"/>
      <w:bookmarkEnd w:id="213"/>
      <w:bookmarkEnd w:id="214"/>
      <w:r>
        <w:rPr>
          <w:rtl w:val="true"/>
        </w:rPr>
        <w:t>بخش دهم</w:t>
      </w:r>
      <w:r>
        <w:rPr>
          <w:rtl w:val="true"/>
        </w:rPr>
        <w:t xml:space="preserve">: </w:t>
      </w:r>
      <w:r>
        <w:rPr>
          <w:rtl w:val="true"/>
        </w:rPr>
        <w:t>چه کسی به منزلت هارون از موسی است؟</w:t>
      </w:r>
      <w:bookmarkEnd w:id="215"/>
    </w:p>
    <w:p>
      <w:pPr>
        <w:pStyle w:val="BookText"/>
        <w:rPr/>
      </w:pPr>
      <w:r>
        <w:rPr>
          <w:rFonts w:ascii="IRNazanin" w:hAnsi="IRNazanin" w:eastAsia="IRNazanin"/>
          <w:color w:val="111111"/>
          <w:sz w:val="28"/>
          <w:sz w:val="28"/>
          <w:szCs w:val="28"/>
          <w:rtl w:val="true"/>
          <w:lang w:bidi="fa-IR"/>
        </w:rPr>
        <w:t>احمد بن حنبل، بلاذری، یعقوبی و بیهقی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ماه رجب سال نهم هجری از مدینه خارج شد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مدینه جانشین گذارد</w:t>
      </w:r>
      <w:r>
        <w:rPr>
          <w:rFonts w:eastAsia="IRNazanin" w:cs="IRNazanin"/>
          <w:color w:val="111111"/>
          <w:sz w:val="28"/>
          <w:szCs w:val="28"/>
          <w:rtl w:val="true"/>
          <w:lang w:bidi="fa-IR"/>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آنچنان که موسی، هارون را جانشین قرار داد هنگامی که به کوه طور می رفت و در قرآن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اخْلُفْنِی فِی قَوْمِی</w:t>
      </w:r>
      <w:r>
        <w:rPr>
          <w:rFonts w:eastAsia="IRNazanin" w:cs="IRNazanin"/>
          <w:color w:val="111111"/>
          <w:sz w:val="28"/>
          <w:szCs w:val="28"/>
          <w:rtl w:val="true"/>
          <w:lang w:bidi="fa-IR"/>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 در میان قوم خودم جانشین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جایگزین ساختن مقام شامخ رسالت، تمام منزلتهای هارون که در آیه آمده است جز نبوت و پیامبری بر علی نیز ثابت گردیده است و از منزلتهای او امامت و پیشوائی بود آنچنان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اشرکه فی 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امامت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مدینه جانشین قرار داد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آیا مرا در کنار زنان و اطفال، خلیفه و جانشین قرار می دهی؟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مدینه جز به من و تو شایستگی ندارد آیا تو راضی و خشنود نیستی که تو نسبت به من همان منزلت هارون را نسبت به موسی داشته باشی جز آنکه بعد از من پیامبری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سزاوار نیست که من بروم جز اینکه تو خلیفه و جانشین بوده باشی و تو ولی هر مؤمن و مؤمنه بعد از من هستی</w:t>
      </w:r>
      <w:r>
        <w:rPr>
          <w:rFonts w:eastAsia="IRNazanin" w:cs="IRNazanin"/>
          <w:color w:val="111111"/>
          <w:sz w:val="28"/>
          <w:szCs w:val="28"/>
          <w:rtl w:val="true"/>
          <w:lang w:bidi="fa-IR"/>
        </w:rPr>
        <w:t>(</w:t>
      </w:r>
      <w:r>
        <w:rPr>
          <w:rStyle w:val="FootnoteAnchor"/>
          <w:rtl w:val="true"/>
        </w:rPr>
        <w:footnoteReference w:id="3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اطرافیان، بسیار نگران بودند از اینکه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خلافت و جانشینی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و چون این عمل در واقع سیطره و غلبه بنی هاشم بر امر حکومت و یأس و محرومیت قریش ازخلافت و حکومت بود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خلافت الهیه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بیشتر شناخته شد 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مدینه منوره خلیفه و جانشین قرار داد تا از آن محافظت نماید و او را به عنوان هارون نسبت به موسی توصیف نمود و وظائف موسی و هارون به گونه ای بود که خداوند توصیف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p>
    <w:p>
      <w:pPr>
        <w:pStyle w:val="BookText"/>
        <w:rPr/>
      </w:pPr>
      <w:r>
        <w:rPr>
          <w:rFonts w:ascii="Amiri" w:hAnsi="Amiri" w:eastAsia="Amiri" w:cs="Amiri"/>
          <w:color w:val="111111"/>
          <w:sz w:val="28"/>
          <w:sz w:val="28"/>
          <w:szCs w:val="28"/>
          <w:rtl w:val="true"/>
          <w:lang w:bidi="ar-SA"/>
        </w:rPr>
        <w:t>رَبِّ اشْرَحْ لِی صَدْرِی وَ یَسِّرْ لِی أَمْرِی وَ احْلُلْ عُقْدَةً مِنْ لِسانِی یَفْقَهُوا قَوْلِی وَ اجْعَلْ لِی وَزِیراً مِنْ أَهْلِی هارُونَ أَخِی اشْدُدْ بِهِ أَزْرِی وَ أَشْرِکْهُ فِی أَمْرِی</w:t>
      </w:r>
      <w:r>
        <w:rPr>
          <w:rFonts w:eastAsia="Amiri" w:cs="Amiri" w:ascii="Amiri" w:hAnsi="Amiri"/>
          <w:color w:val="111111"/>
          <w:sz w:val="28"/>
          <w:szCs w:val="28"/>
          <w:rtl w:val="true"/>
          <w:lang w:bidi="ar-SA"/>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مُوسی لِأَخِیهِ هارُونَ اخْلُفْنِی فِی قَوْمِی وَ أَصْلِحْ وَ لا تَتَّبِعْ سَبِیلَ الْمُفْسِدِینَ</w:t>
      </w:r>
      <w:r>
        <w:rPr>
          <w:rFonts w:eastAsia="Amiri" w:cs="Amiri" w:ascii="Amiri" w:hAnsi="Amiri"/>
          <w:color w:val="111111"/>
          <w:sz w:val="28"/>
          <w:szCs w:val="28"/>
          <w:rtl w:val="true"/>
          <w:lang w:bidi="ar-SA"/>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سعة صدر عنایت نما و کارم را آسان کن و عقده و گرفتگی را از زبانم بازگشا تا سخن مرا دریابند و وزیر و کمکی از اهل خودم قرار بده و بازویم را با آن محکم نما و او را در کار من شریک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به برادرش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درمیان قوم من جانشین من باش و اصلاح پیشه کن و از روش فسادگران پیروی منما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کارهای عجیب و غریب آن است که شیاطین بنی امیه سعی و کوشش داشتند که فضائل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پوشیده دارند و چون این فضیلت به صورت متواتر و پی در پی در آفاق و اکناف منتشر گردید و راهی برای پوشاندن و مخفی نگاه داشتن آن نبود خواستند آن را از محتوای خود خالی کنند و دلالت آن را تحریف سازند و شواهد موضوع و قرائن آن را مشوش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شگرد خاص که خواسته اند فضیلت مشابهی با شخص دیگری ایجاد نمایند همانند آنچه در جریان سدّ ابواب مسجد درست کردند چون وقتی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تمام درها و روزنه هایی که به مسجد باز گشوده شده بود ببندند تمام ابواب را بستند جز باب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 در این هنگام حدیث ساختگی درست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تمام ابواب را ببندید جز روزنه ابی بکر</w:t>
      </w:r>
      <w:r>
        <w:rPr>
          <w:rFonts w:eastAsia="IRNazanin" w:cs="IRNazanin"/>
          <w:color w:val="111111"/>
          <w:sz w:val="28"/>
          <w:szCs w:val="28"/>
          <w:rtl w:val="true"/>
          <w:lang w:bidi="fa-IR"/>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روزنه های عمر و عثمان را فراموش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داستان غزوه تبوک حدیث 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تصحیح نمودند جائی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منی بمنزلة هارون من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اینکه با جعل حدیث جائی که در مورد جانشینی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مسلمه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سباع بن عرفطه</w:t>
      </w:r>
      <w:r>
        <w:rPr>
          <w:rFonts w:eastAsia="IRNazanin" w:cs="IRNazanin"/>
          <w:color w:val="111111"/>
          <w:sz w:val="28"/>
          <w:szCs w:val="28"/>
          <w:rtl w:val="true"/>
          <w:lang w:bidi="fa-IR"/>
        </w:rPr>
        <w:t>(</w:t>
      </w:r>
      <w:r>
        <w:rPr>
          <w:rStyle w:val="FootnoteAnchor"/>
          <w:rtl w:val="true"/>
        </w:rPr>
        <w:footnoteReference w:id="3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مدینه والی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واقدی</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واقدی در مغازی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و گزارشات شام هر روز پیش مسلمانان بود از بس که رفت و آمد فراوان به صورت می گرفت گروهی آمدند و ذکر نمودند که رومیان جمعیت کثیری را در شام گرد آوری نموده اند و هرقل روزی سالانه آنان را داده است و همراه آنان گروههای لخم، جذام، </w:t>
      </w:r>
    </w:p>
    <w:p>
      <w:pPr>
        <w:pStyle w:val="BookText"/>
        <w:rPr/>
      </w:pPr>
      <w:r>
        <w:rPr>
          <w:rFonts w:ascii="IRNazanin" w:hAnsi="IRNazanin" w:eastAsia="IRNazanin"/>
          <w:color w:val="111111"/>
          <w:sz w:val="28"/>
          <w:sz w:val="28"/>
          <w:szCs w:val="28"/>
          <w:rtl w:val="true"/>
          <w:lang w:bidi="fa-IR"/>
        </w:rPr>
        <w:t>غسان و عامله را جلب کرده است و پیش آهنگان خود را تا بلقاء فرستاده و در آنجا اردو زده اند و خود هرقل در شهر حمص مانده است البته این موضوع حقیقت نداشت ولی سخنی بود که گفته بودند تا آن را پخش کنند این خبر را منتشر ساختند و پیش مسلمانان دشمنی هراسناک تر از رومیان نبود و این هراس و ترس بر اثر آن مشاهداتی بود که در اثر رفت و آمد تجار از آنها دیده بودند از عده و عدد و امکانات وسائل و رسول خدا هم غزوه تبوک را در گرمای شدید انجام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بازگشت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طائف از ماه ذیحجه تا رجب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اقامت گزیده بود پس از این تاریخ مسلمانان را مأموریت داد که خود را برای جنگ با رومیان آماده سازند واین امر در یک زمان سخت و پرفشار مردم و در موقعیّت شدت حرارت و سال خشکی آبادیها و به هنگام چیدن میوه ها بود، مردم دوست داشتند در کنار میوه ها و سایه بانهای خود باشند و کوچیدن و دور شدن از میوه ها و درختان را ناروا می شمردند ولی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شام جهت خونخواهی جعفر بن ابیطالب حرکت کرد و در جهت اشتیاق به نشر اسلام بیشتر ثروتمندان را ترغیب و تشویق نمود که هزینه های جهاد را بپردازند آنان نفقه ها و احسانهای خود را آوردند و ضعیفان و نیازمندان را تقویت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این اردو و لشکر کشی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عسرت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گذاشتند چون نفقات کم بود و نام دیگر این غزوه را غزوه روم گذاشته اند، تبوک نام محلی بود ما بین وادی القری و شام</w:t>
      </w:r>
      <w:r>
        <w:rPr>
          <w:rFonts w:eastAsia="IRNazanin" w:cs="IRNazanin"/>
          <w:color w:val="111111"/>
          <w:sz w:val="28"/>
          <w:szCs w:val="28"/>
          <w:rtl w:val="true"/>
          <w:lang w:bidi="fa-IR"/>
        </w:rPr>
        <w:t>(</w:t>
      </w:r>
      <w:r>
        <w:rPr>
          <w:rStyle w:val="FootnoteAnchor"/>
          <w:rtl w:val="true"/>
        </w:rPr>
        <w:footnoteReference w:id="3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مسلمانان سی هزار تن بود و تعداد اسبان و مرکبها ده هزار رأس</w:t>
      </w:r>
      <w:r>
        <w:rPr>
          <w:rFonts w:eastAsia="IRNazanin" w:cs="IRNazanin"/>
          <w:color w:val="111111"/>
          <w:sz w:val="28"/>
          <w:szCs w:val="28"/>
          <w:rtl w:val="true"/>
          <w:lang w:bidi="fa-IR"/>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جنگها بر این روال جریان داشت که نوعاً مقاصد و هدفها را پوشیده نگه می داشت و مأموریتهای نظامی خود را پوشیده نگه می داشت جز در این مورد چون راه طولانی و مسافت دور بود و زمان و شرائط سنگین و تعداد دشمنان فراوان بود و با اظهار اینکه هدف ما روم است مردم خود را مجهز می ساختند با همه کراهتی که از نظر زمان و مکان وجود داشت چون ذکر رومیان جنگ با آنان را خیلی بزرگ تر نشان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مردانی از مسلمانان تنگ دست در حال گریه به حضور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آمدند و آنان هفت نفر از انصار و دیگران بودند و از پیامبر خدا مرکب می خواستند که آنان را به جنگ حمل کند چون خود نداشتند در قرآن آمده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أَجِدُ ما أَحْمِلُکُمْ عَلَیْهِ تَوَلَّوْا وَ أَعْیُنُهُمْ تَفِیضُ مِنَ الدَّمْعِ حَزَناً أَلاّ یَجِدُوا ما یُنْفِقُونَ</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فرمود من نمی توانم وسیله ای را که شما را حمل کند پیدا نمایم آنان برگشتند در حالی که جشمانشان پر از اشک بود اندوهناک بودند از اینکه چیزی ندارند که در این راه نفقه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رسیده است که یامین بن عمیر بن کعب نضیری با ابولیلی عبدالرحمن بن کعب و عبدالله بن مغفل ملاقات نموده اند در حالی که گریه می کردند پس به آنان گفته است چه عاملی، باعث شده است که شما گریه می کنید؟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حضور رسول خدا رفتیم تا ما را به جنگ بفرستد ولی در پیش او چیزی نبود که ما را حمل نماید و پیش ما هم چیزی نیست که جهت بیرون رفتن از آن کمک بگیریم به هر دو مرکبی داد و با خرما صاحب زاد و توشه ساخت پس با رسول خدا بیرون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عذر خواهان از اعراب به حضور او رسیدند و معذرت خواهی نمودند پس خداوند متعال عذر آنان را نپذیرفت آنان از قبیله غفار بودند یکی از آنان، خفاف بن أیماء بن رحضه بود سپس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خود را شروع نمود و سیر خود را آغاز نمود پیامبر خدا در روز پنجشنبه به جنگ تبوک حرکت نمود و نیروهای اسلام دو نفره سه نفره بر شتری سوار بودند و در شدت گرما حرکت کردند در روز عطش شدیدی به آنان دست می داد به حدی که گاهی شترهای خود را نحر می کردند و آب دان آن را می فشردند و آب آن را می نوشیدند و این بی آبی باعث عسرت در آب خوردن، عسرت در طهارت و عسرت در نفقه بود</w:t>
      </w:r>
      <w:r>
        <w:rPr>
          <w:rFonts w:eastAsia="IRNazanin" w:cs="IRNazanin"/>
          <w:color w:val="111111"/>
          <w:sz w:val="28"/>
          <w:szCs w:val="28"/>
          <w:rtl w:val="true"/>
          <w:lang w:bidi="fa-IR"/>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خیثمه از افراد قبیله سالم در یک روز گرم به منزل برگشت پس از آنکه پیامبر خدا چند روزی بود به سوی تبوک حرکت کرده بود پس دو همسر خود را روی دو تخت مشاهده نمود که در حیاط قرار داشت و هر کدام از آنها تخت خود را با آب خیس کرده بودند و آب خنکی همراه داشتند و طعامی تهیه نموده بودند هنگامی که وارد حیاط شد و به درب تختها رسید و به دو همسر خود نگریست با آن چیزهائی که از غذا آماده نموده بودند ابوخیثمه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در جایگاه باد و هوای گرم به سر برد و من هم زیر سایه های خنک و آب سرد و طعام مهیا و همسران زیبا رو به سر برم آیا روا است؟ این از انصاف و مروت نیست و گفت به خدا من وارد تخت هیچکدام از شما نمی شوم تا خود را به رسول خدا برسانم پس زاد و راحله ای برای من آماده کنید تا به رسول خدا ملحق گردم آنان وسائل سفر را آماده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راه افتاد و در جستجوی مسیر پیامبر خدا بود تا آن که او را دریافت آنگاه که نازل بر تبوک 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ابوخیثمه، عمیر بن حجمی را در بین راه یافت که او هم در جستجوی پیامبر خدا بود اینان با او رفیق طریق شدند تا به تبوک نزدیک شدند ابوخیثمه به عمیر بن وهب گفت من یک گناه بزرگ دارم مبادا تو از من عقب بمانی تا به حضور رسول خدا برسیم هر دو با هم سیر مسیر نمودند تا اینکه به رسول خدا نزدیک شدند و او نازل بر تبوک بود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p>
    <w:p>
      <w:pPr>
        <w:pStyle w:val="BookText"/>
        <w:rPr/>
      </w:pP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این ابوخیثمه هست هنگامی که رسید و حضور رسول خدا شتافت و 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 شایسته باد بر تو ای اباخیثمه سپس جریان را به رسول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فرمود خیر است و در حق او دعای خیر نمود</w:t>
      </w:r>
      <w:r>
        <w:rPr>
          <w:rFonts w:eastAsia="IRNazanin" w:cs="IRNazanin"/>
          <w:color w:val="111111"/>
          <w:sz w:val="28"/>
          <w:szCs w:val="28"/>
          <w:rtl w:val="true"/>
          <w:lang w:bidi="fa-IR"/>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اسلام هنگامی که به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محلی که منازل قوم عاد و ثمود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فرود آمد و از چاه آن مردم را آب داد هنگامی که از آنجا کوچیدند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 آن چیزی نخورید و وضوء نگیرید و هر چه از نباتات آن چیده اید به شتران بدهید و خود، چیزی از آن را نخورید و هیچکدام از شما در حال وزش باد شدید بیرون نروید جز اینکه همراه رفیق و مصاحبی بوده باشید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مسکنهای کسانی وارد نشوید که به خودشان ظلم کردند مگر اینکه گریان از آن باشید که به شما هم برسد آنچه به آنان رسیده بود همه صورت خود را با عبای خود بگیرید تا از آن محل کوچ نمایید</w:t>
      </w:r>
      <w:r>
        <w:rPr>
          <w:rFonts w:eastAsia="IRNazanin" w:cs="IRNazanin"/>
          <w:color w:val="111111"/>
          <w:sz w:val="28"/>
          <w:szCs w:val="28"/>
          <w:rtl w:val="true"/>
          <w:lang w:bidi="fa-IR"/>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از چاههای ثمود آب برداشته بودند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آنها را بیرون ریزند و آنان را به چاهی کوچ داد که شتران از آن آب می خوردند</w:t>
      </w:r>
      <w:r>
        <w:rPr>
          <w:rFonts w:eastAsia="IRNazanin" w:cs="IRNazanin"/>
          <w:color w:val="111111"/>
          <w:sz w:val="28"/>
          <w:szCs w:val="28"/>
          <w:rtl w:val="true"/>
          <w:lang w:bidi="fa-IR"/>
        </w:rPr>
        <w:t>.(</w:t>
      </w:r>
      <w:r>
        <w:rPr>
          <w:rStyle w:val="FootnoteAnchor"/>
          <w:rtl w:val="true"/>
        </w:rPr>
        <w:footnoteReference w:id="3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کارهائی را که پیامبر خدا امر نموده بود انجام دادند مگر دو تن از افراد بنی ساعده که یکی از آنان جهت قضای حاجتی بیرون رفته بود و دیگری جهت جستجوی شتر خویش اما آنکه جهت قضای حاجت خویش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محل قضای حاجت خفه شد و اما آنکه جهت جستجوی شتر خویش رفته بود باد شدید او را برداشت تا به کوه طی افکند پس این خبر را به پیامبر خدا رساندند پیامبر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شما را نهی نکرده بودم که هیچکدام بدون رفیق و مصاحب بیرون نروید؟ سپس پیامبر خدا دعا نمود آنکه به اختناق گرفتار شده بود شفا یافت و اما آنکه در کوه طی واقع شده بود پس قبیله طی او را به پیامبر هدیه نمودند هنگامی که رسول خدا به مدینه بازگشتند</w:t>
      </w:r>
      <w:r>
        <w:rPr>
          <w:rFonts w:eastAsia="IRNazanin" w:cs="IRNazanin"/>
          <w:color w:val="111111"/>
          <w:sz w:val="28"/>
          <w:szCs w:val="28"/>
          <w:rtl w:val="true"/>
          <w:lang w:bidi="fa-IR"/>
        </w:rPr>
        <w:t>.</w:t>
      </w:r>
      <w:bookmarkStart w:id="216" w:name="pg312_4598"/>
    </w:p>
    <w:p>
      <w:pPr>
        <w:pStyle w:val="Heading2"/>
        <w:numPr>
          <w:ilvl w:val="1"/>
          <w:numId w:val="1"/>
        </w:numPr>
        <w:rPr/>
      </w:pPr>
      <w:bookmarkStart w:id="217" w:name="__RefHeading___Toc2675532_211673320"/>
      <w:bookmarkStart w:id="218" w:name="_Toc76"/>
      <w:bookmarkEnd w:id="216"/>
      <w:bookmarkEnd w:id="217"/>
      <w:r>
        <w:rPr>
          <w:rtl w:val="true"/>
        </w:rPr>
        <w:t>باب دهم</w:t>
      </w:r>
      <w:r>
        <w:rPr>
          <w:rtl w:val="true"/>
        </w:rPr>
        <w:t xml:space="preserve">: </w:t>
      </w:r>
      <w:r>
        <w:rPr>
          <w:rtl w:val="true"/>
        </w:rPr>
        <w:t>عدم تدوین حدیث به ظهور اسرائیلیات کمک کرد</w:t>
      </w:r>
      <w:bookmarkEnd w:id="218"/>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9" w:name="__RefHeading___Toc2675534_211673320"/>
      <w:bookmarkStart w:id="220" w:name="_Toc77"/>
      <w:bookmarkEnd w:id="219"/>
      <w:r>
        <w:rPr>
          <w:rtl w:val="true"/>
        </w:rPr>
        <w:t>اشاره</w:t>
      </w:r>
      <w:bookmarkStart w:id="221" w:name="pg312_4600"/>
      <w:bookmarkEnd w:id="220"/>
    </w:p>
    <w:p>
      <w:pPr>
        <w:pStyle w:val="Heading3"/>
        <w:numPr>
          <w:ilvl w:val="2"/>
          <w:numId w:val="1"/>
        </w:numPr>
        <w:rPr/>
      </w:pPr>
      <w:bookmarkStart w:id="222" w:name="__RefHeading___Toc2675536_211673320"/>
      <w:bookmarkStart w:id="223" w:name="_Toc78"/>
      <w:bookmarkEnd w:id="221"/>
      <w:bookmarkEnd w:id="222"/>
      <w:r>
        <w:rPr>
          <w:rtl w:val="true"/>
        </w:rPr>
        <w:t>بخش اول</w:t>
      </w:r>
      <w:r>
        <w:rPr>
          <w:rtl w:val="true"/>
        </w:rPr>
        <w:t xml:space="preserve">: </w:t>
      </w:r>
      <w:r>
        <w:rPr>
          <w:rtl w:val="true"/>
        </w:rPr>
        <w:t>نگرانی عمر بن عبدالعزیز از تباه شدن سنت رسول خدا</w:t>
      </w:r>
      <w:bookmarkEnd w:id="223"/>
    </w:p>
    <w:p>
      <w:pPr>
        <w:pStyle w:val="BookText"/>
        <w:rPr/>
      </w:pPr>
      <w:r>
        <w:rPr>
          <w:rFonts w:ascii="IRNazanin" w:hAnsi="IRNazanin" w:eastAsia="IRNazanin"/>
          <w:color w:val="111111"/>
          <w:sz w:val="28"/>
          <w:sz w:val="28"/>
          <w:szCs w:val="28"/>
          <w:rtl w:val="true"/>
          <w:lang w:bidi="fa-IR"/>
        </w:rPr>
        <w:t>هنگامی که عمر بن عبدالعزیز، آن اعمال و کارهای مهمی را که سلاطین پیش از او و در رأس آنان ابوبکر، عمر، عثمان و معاویه انجام داده بودند دریافت از ضایع</w:t>
      </w:r>
    </w:p>
    <w:p>
      <w:pPr>
        <w:pStyle w:val="BookText"/>
        <w:rPr/>
      </w:pPr>
      <w:r>
        <w:rPr>
          <w:rFonts w:ascii="IRNazanin" w:hAnsi="IRNazanin" w:eastAsia="IRNazanin"/>
          <w:color w:val="111111"/>
          <w:sz w:val="28"/>
          <w:sz w:val="28"/>
          <w:szCs w:val="28"/>
          <w:rtl w:val="true"/>
          <w:lang w:bidi="fa-IR"/>
        </w:rPr>
        <w:t>شدن شریعت اسلامی نگران و ترسناک شد پس با قدرت تمام با روش آنان مخالفت ورزید و عملا آنان را مورد اتهام قرار داد نامه ای به عالم مدینه ابی بکر بن حزم نگاشت که در آن نامه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آنچه از احادیث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پیدا می کنی پس بنویس و یادداشت کن چون من از ضایع شدن علم و از بین رفتن علماء نگران هستم و جز احادیث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دیگری را منویس و می بایست علم و دانش افشاء گردد و مجالست نمائید تا جاهل از عالم فرا گیرد چون علم نمی میرد جز آنکه سرّی و پنهانی گردد</w:t>
      </w:r>
      <w:r>
        <w:rPr>
          <w:rFonts w:eastAsia="IRNazanin" w:cs="IRNazanin"/>
          <w:color w:val="111111"/>
          <w:sz w:val="28"/>
          <w:szCs w:val="28"/>
          <w:rtl w:val="true"/>
          <w:lang w:bidi="fa-IR"/>
        </w:rPr>
        <w:t>.(</w:t>
      </w:r>
      <w:r>
        <w:rPr>
          <w:rStyle w:val="FootnoteAnchor"/>
          <w:rtl w:val="true"/>
        </w:rPr>
        <w:footnoteReference w:id="3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بن عبدالعزیز بر اساس سیره و روش رسول خدا حرکت نمود آن روشی که ابوبکر، عمر، عثمان و معاویه در جهت مخالف آن حرکت نموده بودند ولی امویان پس از دو سال حکومت او را کشتند و با روش او مخالفت ورزیدند و سنت و روش رسول خدا همچنان پراکنده و تباه شده باقی ماند آنچنان که یهودیان و رجال حزب قرشی می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قریشی که در رأس آن، ابوسفیان، عمرو بن عاص، مغیرة بن شعبه و عکرمة بن ابی جهل و سایر طاغیان و مستکبران قرار داشتند اعلام نمودند که مخالف نوشتن سنت 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و استدلالشان این بود که پیامبر هم مانند دیگر مردم خطا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وضعیت همچنان باقی ماند و چیزی نوشته نشد جز اندکی از بسیار تا سال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زمان حکومت منصور یکی از خلفای بنی العباس</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سیوطی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اسلام در این سال </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نگاشتن و تدوین حدیث، فقه و تفسیر نمودند، ابن جریح در مکه و مالک در مدینه موطأ و اوزاعی در شام و ابن ابی عروبه و حماد بن سلمه و دیگران در بصره و مقمر در یمن، سفیان ثوری در کوفه و ابن اسحاق هم مغازی را تصنیف نمود و ابوحنیفه، فقه و رأی را نگاشت تا اینکه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عصر ائمه و پیشوایان از حفظ و اندوخته خود چیزی می گفتند یا علم و حدیث را از کتابهای صحیح و غیر مرتب روایت می نمودند یعنی باعث شد اوامر ابوبکر و عمر در مورد منع تدوین حدیث که موجب شد تدوین حدیث بیشتر از یکصد و چهل سال نانوشته بماند پس حکومت خلفاء و حکومت امویان پایان پذیرفت ولی امت بزرگ اسلامی بدون تدوین و کتابت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 جهل و نادانی بزرگ و مخالف اسلام بود پس حزب قرشی شادمان شدند چون احکام دین و میراث امت ضایع و تباه می شد سپس علمای درباری آمدند تا مجوزها و تصحیحاتی به اعمال و کارهای ناشایست ابوبکر، عمر، عثمان و معاویه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ضایع </w:t>
      </w:r>
      <w:bookmarkStart w:id="224" w:name="pg312_4602"/>
    </w:p>
    <w:p>
      <w:pPr>
        <w:pStyle w:val="BookText"/>
        <w:rPr/>
      </w:pPr>
      <w:bookmarkEnd w:id="224"/>
      <w:r>
        <w:rPr>
          <w:rFonts w:ascii="IRNazanin" w:hAnsi="IRNazanin" w:eastAsia="IRNazanin"/>
          <w:color w:val="111111"/>
          <w:sz w:val="28"/>
          <w:sz w:val="28"/>
          <w:szCs w:val="28"/>
          <w:rtl w:val="true"/>
          <w:lang w:bidi="fa-IR"/>
        </w:rPr>
        <w:t>شدن شریعت برخی از علما میل نموده اند که به اخذ به رأی و استحسان جهت پاسخگوئی به سوالات مردم مسلمان توسل 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امین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باعث سستی گردید تا اینکه به علت اختلاط مسلمانان با دیگر اقوام و ادیان فروع و شاخه ها بیشتر گردید و در سنت نبوی هم نصی در مورد آن فروع پیدا ننمودند پس بخشی از علماء به قول به رأی و استحسان متمایل گشتند و با آراء خود فتوی دادند در جائی که نصی پیدا نمی کردند پس آنان مشهور به اصحاب رأی و قیاس گردیدند</w:t>
      </w:r>
      <w:r>
        <w:rPr>
          <w:rFonts w:eastAsia="IRNazanin" w:cs="IRNazanin"/>
          <w:color w:val="111111"/>
          <w:sz w:val="28"/>
          <w:szCs w:val="28"/>
          <w:rtl w:val="true"/>
          <w:lang w:bidi="fa-IR"/>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5" w:name="__RefHeading___Toc2675538_211673320"/>
      <w:bookmarkStart w:id="226" w:name="_Toc79"/>
      <w:bookmarkEnd w:id="225"/>
      <w:r>
        <w:rPr>
          <w:rtl w:val="true"/>
        </w:rPr>
        <w:t>بخش دوم</w:t>
      </w:r>
      <w:r>
        <w:rPr>
          <w:rtl w:val="true"/>
        </w:rPr>
        <w:t xml:space="preserve">: </w:t>
      </w:r>
      <w:r>
        <w:rPr>
          <w:rtl w:val="true"/>
        </w:rPr>
        <w:t>اسرائیلیات</w:t>
      </w:r>
      <w:bookmarkEnd w:id="226"/>
    </w:p>
    <w:p>
      <w:pPr>
        <w:pStyle w:val="BookText"/>
        <w:rPr/>
      </w:pPr>
      <w:r>
        <w:rPr>
          <w:rFonts w:ascii="IRNazanin" w:hAnsi="IRNazanin" w:eastAsia="IRNazanin"/>
          <w:color w:val="111111"/>
          <w:sz w:val="28"/>
          <w:sz w:val="28"/>
          <w:szCs w:val="28"/>
          <w:rtl w:val="true"/>
          <w:lang w:bidi="fa-IR"/>
        </w:rPr>
        <w:t xml:space="preserve">از کسانی که اسرائیلیات را نقل کرده اند و آنها را ترویج نموده اند وهب بن منبه می باشد او که قاضی صنعاء بود در آخر خلافت عثمان متولد گردید و در سال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فوت نمود</w:t>
      </w:r>
      <w:r>
        <w:rPr>
          <w:rFonts w:eastAsia="IRNazanin" w:cs="IRNazanin"/>
          <w:color w:val="111111"/>
          <w:sz w:val="28"/>
          <w:szCs w:val="28"/>
          <w:rtl w:val="true"/>
          <w:lang w:bidi="fa-IR"/>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از قبیله ای ازانصار نقل نموده است که آنان اهل بت و بت پرستی بودند که آنان یهودیان مجاور خویش را در علم و دانش بر خود برتری و فضیلت می دادند و به اعمال و افعال آنان تقلید می نمودند</w:t>
      </w:r>
      <w:r>
        <w:rPr>
          <w:rFonts w:eastAsia="IRNazanin" w:cs="IRNazanin"/>
          <w:color w:val="111111"/>
          <w:sz w:val="28"/>
          <w:szCs w:val="28"/>
          <w:rtl w:val="true"/>
          <w:lang w:bidi="fa-IR"/>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 بن العاص بعداز جنگ یرموک به دو قطعه از کتابهای یهودیان دست یافت و شروع به نقل از آنها به عنوان حدیث نبوی شریف نموده است</w:t>
      </w:r>
      <w:r>
        <w:rPr>
          <w:rFonts w:eastAsia="IRNazanin" w:cs="IRNazanin"/>
          <w:color w:val="111111"/>
          <w:sz w:val="28"/>
          <w:szCs w:val="28"/>
          <w:rtl w:val="true"/>
          <w:lang w:bidi="fa-IR"/>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عبدالله بن عمر در راه رفعت مقام تورات با حدیث نبوی مجاهده نموده است تا اینکه تورات را به منزلت و مقام قرآن کریم برساند پس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لهیعه از واهب بن عبدالله المعافری از عبدالله بن عمرو بن العاص نقل کرده است که گوید در خواب دیدم آن گونه که فرد خوابیده می بیند مثل اینکه در یکی از انگشتانم روغنی است و در دیگری عسل می باشد و من هر دو را می لیسم وقتی از خواب بلند شدم این خواب را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نمودم پس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 دو کتاب تورات و قرآن را قرائت می کنی و او هر دو را قرائت می نمود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ذهبی حاشیه ای بر این حدیث زده است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لهیعه ضعیف الحدیث می باشد و این یک خبر نکره و ناشناخته است و به احدی روا نیست پس از نزول قرآن، تورات را بخواند و نه آن را حفظ و نگهداری نماید چون تحریف شده و تبدیل یافته و منسوخ می باشد و حق و باطل در آن مخلوط شده است و می بایست مورد اجتناب قرار گیرد اما نظر و دقت نمودن در آن به عنوان عبرت اندوزی یا رد بر </w:t>
      </w:r>
    </w:p>
    <w:p>
      <w:pPr>
        <w:pStyle w:val="BookText"/>
        <w:rPr/>
      </w:pPr>
      <w:r>
        <w:rPr>
          <w:rFonts w:ascii="IRNazanin" w:hAnsi="IRNazanin" w:eastAsia="IRNazanin"/>
          <w:color w:val="111111"/>
          <w:sz w:val="28"/>
          <w:sz w:val="28"/>
          <w:szCs w:val="28"/>
          <w:rtl w:val="true"/>
          <w:lang w:bidi="fa-IR"/>
        </w:rPr>
        <w:t>یهود بر فرد عالم و دانشمند به صورت کم ایراد ندارد ولی به طور کلی اعراض نمودن از آن اولی و سزاوار است و اما آنچه 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به عبدالله اجازه داد که یکشب با قرآن و شب دیگر با تورات باشد پس این سخن کذب محض و دروغ فاحش است که خداوند روی افتراگر را سیاه کند</w:t>
      </w:r>
      <w:r>
        <w:rPr>
          <w:rFonts w:eastAsia="IRNazanin" w:cs="IRNazanin"/>
          <w:color w:val="111111"/>
          <w:sz w:val="28"/>
          <w:szCs w:val="28"/>
          <w:rtl w:val="true"/>
          <w:lang w:bidi="fa-IR"/>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ذهبی از عبدالله بن عمرو نقل کرده است و او نیز از ابی بکر و عمر و معاذ و سراقة بن مالک و پدران آنان عمر و عبدالرحمن بن عوف و ابی الرداء و جمعی دیگر و از اهل کتاب روایت کرده است و در کتابهای آنان دقت کرده و مورد اعتناء قرار داده است</w:t>
      </w:r>
      <w:r>
        <w:rPr>
          <w:rFonts w:eastAsia="IRNazanin" w:cs="IRNazanin"/>
          <w:color w:val="111111"/>
          <w:sz w:val="28"/>
          <w:szCs w:val="28"/>
          <w:rtl w:val="true"/>
          <w:lang w:bidi="fa-IR"/>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عبدالله بن عمرو بن العاص روایتگر کتابهای یهود و ناقل اخبار و ناقل از احبار یهود به نام روایات اسلامی و احادیث 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گردیده است از این رو ابن کثیر از روایت تورات مذکور را گفته است این امر از اختصاصات ابن لهیعه می باشد و او فرد ضعیف و شبیه به ضعیف می باشد و الله اعلم که حدیث وضع شده بر عبدالله بن عمر و بن العاص بوده باشد و این حدیث از همان دو ورقه ای بوده باشد که در روز یرموک به آنها دست یافته بود و از کتابهای اهل کتاب بود پس محتویات آنها را نقل می نمود</w:t>
      </w:r>
      <w:r>
        <w:rPr>
          <w:rFonts w:eastAsia="IRNazanin" w:cs="IRNazanin"/>
          <w:color w:val="111111"/>
          <w:sz w:val="28"/>
          <w:szCs w:val="28"/>
          <w:rtl w:val="true"/>
          <w:lang w:bidi="fa-IR"/>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علت مفتوح شدن باب اسرائیلیات در دین و فراوان بودن خرافات در آنها عبدالله بن عمرو بن العاص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 اسرائیل حدیث نقل کنید و حرج و مشقتی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بخاری در صحیح خود نقل کرده است و مرحوم مجلسی در بحار الانوار در مورد این حدیث گفته است این حدیثی است که عامه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 و به استناد همین حدیث خیالی اسرائیلیات فراوانی را از کتابها و افسانه ها و داستانهای آنان را روایت کرده اند از این رو چهره کتاب و سنت را مشوش و مضطرب نموده اند و برخی از متقدمین شیعه هم به روش آنان گام سپرده اند پس اسرائیلیات در کتابهای اصحاب ما نیز وارد آمده است آنچنان که در کتابهای تفسیری و مجامع حدیثی قابل ملاحظه و رؤیت است</w:t>
      </w:r>
      <w:r>
        <w:rPr>
          <w:rFonts w:eastAsia="IRNazanin" w:cs="IRNazanin"/>
          <w:color w:val="111111"/>
          <w:sz w:val="28"/>
          <w:szCs w:val="28"/>
          <w:rtl w:val="true"/>
          <w:lang w:bidi="fa-IR"/>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 آور این است که ابوهریره و عبدالله بن عمرو بن العاص هر دو در نقل احادیث دروغین با هم مسابقه می دادند چون ابوهریره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پر حدیث تر از من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مگر عبدالله بن عمرو چون او می نوشت ولی من نمی نوشتم</w:t>
      </w:r>
      <w:r>
        <w:rPr>
          <w:rFonts w:eastAsia="IRNazanin" w:cs="IRNazanin"/>
          <w:color w:val="111111"/>
          <w:sz w:val="28"/>
          <w:szCs w:val="28"/>
          <w:rtl w:val="true"/>
          <w:lang w:bidi="fa-IR"/>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بیهقی حدیث عبدالله بن عمر و بن العاص را روایت کرده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قورباغه ها را نکشید چون نعره های آنها تسبیح و ذکر است و خفاش را نیز نکشید چون خفاش وقتی بیت المقدس خراب گردید گفت پروردگارم مرا به دریا مسلط نما تا بوسیله آن آنها را در دریا غرق سازم بیهقی گفته است اسناد این حدیث صحیح می باشد و حافظ هم گفته است هر چند اسناد آن صحیح بوده باشد ولی عبدالله بن عمرو از اسرائیلیات دریافت حدیث می نمود</w:t>
      </w:r>
      <w:r>
        <w:rPr>
          <w:rFonts w:eastAsia="IRNazanin" w:cs="IRNazanin"/>
          <w:color w:val="111111"/>
          <w:sz w:val="28"/>
          <w:szCs w:val="28"/>
          <w:rtl w:val="true"/>
          <w:lang w:bidi="fa-IR"/>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وهب بن منبه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الاسرائیلیات</w:t>
      </w:r>
      <w:r>
        <w:rPr>
          <w:rFonts w:eastAsia="IRNazanin" w:cs="IRNazanin"/>
          <w:color w:val="111111"/>
          <w:sz w:val="28"/>
          <w:szCs w:val="28"/>
          <w:rtl w:val="true"/>
          <w:lang w:bidi="fa-IR"/>
        </w:rPr>
        <w:t>»(</w:t>
      </w:r>
      <w:r>
        <w:rPr>
          <w:rStyle w:val="FootnoteAnchor"/>
          <w:rtl w:val="true"/>
        </w:rPr>
        <w:footnoteReference w:id="4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 و کتاب تفسیر قرآن و فتوح البلدان</w:t>
      </w:r>
      <w:r>
        <w:rPr>
          <w:rFonts w:eastAsia="IRNazanin" w:cs="IRNazanin"/>
          <w:color w:val="111111"/>
          <w:sz w:val="28"/>
          <w:szCs w:val="28"/>
          <w:rtl w:val="true"/>
          <w:lang w:bidi="fa-IR"/>
        </w:rPr>
        <w:t>(</w:t>
      </w:r>
      <w:r>
        <w:rPr>
          <w:rStyle w:val="FootnoteAnchor"/>
          <w:rtl w:val="true"/>
        </w:rPr>
        <w:footnoteReference w:id="4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نوشته است و وقتی تفسیر قرآن با دست وهب بن منبه نگاشته شود و حدیث هم به دست کعب الاحبار به نگارش در آید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الاسلام،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است که درود خداحافظی با اسلام را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علماء در مورد وهب بن منبه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فراوان از اسرائیلیات نقل می کند</w:t>
      </w:r>
      <w:r>
        <w:rPr>
          <w:rFonts w:eastAsia="IRNazanin" w:cs="IRNazanin"/>
          <w:color w:val="111111"/>
          <w:sz w:val="28"/>
          <w:szCs w:val="28"/>
          <w:rtl w:val="true"/>
          <w:lang w:bidi="fa-IR"/>
        </w:rPr>
        <w:t>(</w:t>
      </w:r>
      <w:r>
        <w:rPr>
          <w:rStyle w:val="FootnoteAnchor"/>
          <w:rtl w:val="true"/>
        </w:rPr>
        <w:footnoteReference w:id="4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کعب با اصحاب پیامبر خدا می نشست پس با آنان از کتابهای اسرائیلی و یهودی می گفت</w:t>
      </w:r>
      <w:r>
        <w:rPr>
          <w:rFonts w:eastAsia="IRNazanin" w:cs="IRNazanin"/>
          <w:color w:val="111111"/>
          <w:sz w:val="28"/>
          <w:szCs w:val="28"/>
          <w:rtl w:val="true"/>
          <w:lang w:bidi="fa-IR"/>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علمای اسلام، احادیث کعب و شاگردان او را ترک گفته اند پس ابوحمزه ثمالی قصه های انبیاء و امم سابقه را از کعب الاحبار و عبدالله بن سلام و وهب بن منبه نقل ننموده است</w:t>
      </w:r>
      <w:r>
        <w:rPr>
          <w:rFonts w:eastAsia="IRNazanin" w:cs="IRNazanin"/>
          <w:color w:val="111111"/>
          <w:sz w:val="28"/>
          <w:szCs w:val="28"/>
          <w:rtl w:val="true"/>
          <w:lang w:bidi="fa-IR"/>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خلدون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عرب اهل کتاب و اهل علم و دانش نبودند بلکه بدوی گری و بی سوادی بر آنان غلبه داشت هنگامی که به شوق می آمدند تا چیزی را فرا بگیرند که نفوس بشری خواستار آنهاست از شناختن آغاز خلقت و اسباب تکوینی و غیره، آنها را از اهل کتاب که پیش از آنان بودند، سوال می کردند و از آنها استفاده می نمودند و آنان اهل تورات و اهل کتابی بودند که مسلمان شده بودند مانند کعب الاحبار و وهب بن منبه و عبدالله بن سلام و امثال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تفاسیر مسلمانان مملو از منقولات آنان گردید و مفسران در این مورد تساهل و سهل انگاری نمودند و کتابهای تفسیری را با این منقولات اهل کتاب پر ساختند در حالی که اصل و ریشه همه آنها از تورات بود یا از آنچه به تورات افتراء می بستند</w:t>
      </w:r>
      <w:r>
        <w:rPr>
          <w:rFonts w:eastAsia="IRNazanin" w:cs="IRNazanin"/>
          <w:color w:val="111111"/>
          <w:sz w:val="28"/>
          <w:szCs w:val="28"/>
          <w:rtl w:val="true"/>
          <w:lang w:bidi="fa-IR"/>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احمد امین نیز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برخی از صحابه به وهب بن منبه و کعب الاحبار و عبدالله بن سلام اتصال پیدا کردند و برخی از تابعان نیز به ابن جریح پیوستند و اینان معلوماتی داشتند که </w:t>
      </w:r>
    </w:p>
    <w:p>
      <w:pPr>
        <w:pStyle w:val="BookText"/>
        <w:rPr/>
      </w:pPr>
      <w:r>
        <w:rPr>
          <w:rFonts w:ascii="IRNazanin" w:hAnsi="IRNazanin" w:eastAsia="IRNazanin"/>
          <w:color w:val="111111"/>
          <w:sz w:val="28"/>
          <w:sz w:val="28"/>
          <w:szCs w:val="28"/>
          <w:rtl w:val="true"/>
          <w:lang w:bidi="fa-IR"/>
        </w:rPr>
        <w:t>از تورات، انجیل و شروح و حواشی آنها روایت می نمودند و مسلمانان اشکال و ایرادی ندیدند که آنها را در کنار آیات قرآن نقل و بازگوئی نمایند پس به این صورت منبعی از منابع ازدیاد و ضخامت قصه ها گردید</w:t>
      </w:r>
      <w:r>
        <w:rPr>
          <w:rFonts w:eastAsia="IRNazanin" w:cs="IRNazanin"/>
          <w:color w:val="111111"/>
          <w:sz w:val="28"/>
          <w:szCs w:val="28"/>
          <w:rtl w:val="true"/>
          <w:lang w:bidi="fa-IR"/>
        </w:rPr>
        <w:t>.»(</w:t>
      </w:r>
      <w:r>
        <w:rPr>
          <w:rStyle w:val="FootnoteAnchor"/>
          <w:rtl w:val="true"/>
        </w:rPr>
        <w:footnoteReference w:id="4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واسطه وجود کعب ابن منبه، عبدالله بن سلام و دیگران به حوزه حدیث قسمتی از قصه های تلمود  اسرائیلیات  راه یافت و چیزی نگذشت که این قصه ها، جزئی از روایات دینی و تاریخی گردید و دروغ به درجه ای رسید که حتی معاویه نیز از پذیرفتن آن امتناع ورزید چون معاویه به 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می گوئی که ذوالقرنین اسب خود را به ثریا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کهکشان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بست؟</w:t>
      </w:r>
    </w:p>
    <w:p>
      <w:pPr>
        <w:pStyle w:val="BookText"/>
        <w:rPr/>
      </w:pPr>
      <w:r>
        <w:rPr>
          <w:rFonts w:ascii="IRNazanin" w:hAnsi="IRNazanin" w:eastAsia="IRNazanin"/>
          <w:color w:val="111111"/>
          <w:sz w:val="28"/>
          <w:sz w:val="28"/>
          <w:szCs w:val="28"/>
          <w:rtl w:val="true"/>
          <w:lang w:bidi="fa-IR"/>
        </w:rPr>
        <w:t>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این مورد را می گویم پس خداوند متعال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از هر چیزی سببی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آتیناه من کل شیئی سببا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کثیر در تفسیر خود در مورد این حادثه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چیزی را که معاویه بر کعب انکار نمود راه صواب و درست همین است و حق هم با معاویه بود چون معاویه در مورد کعب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دروغ او را آزمایش می کردیم</w:t>
      </w:r>
      <w:r>
        <w:rPr>
          <w:rFonts w:eastAsia="IRNazanin" w:cs="IRNazanin"/>
          <w:color w:val="111111"/>
          <w:sz w:val="28"/>
          <w:szCs w:val="28"/>
          <w:rtl w:val="true"/>
          <w:lang w:bidi="fa-IR"/>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کعب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متعال عرش را خلق کرد عرش گفت خداوند متعال چیزی بزرگتر از مرا خلق نفرموده است و از روی عظمت خویش تکان خورد پس خداوند متعال او را با ماری گردن گیر کرد که هفتاد هزار بال داشت و در هر بالی هفتاد هزار ریشه داشت و در هر ریشه ای هفتاد هزار صورت داشت و در هر صورتی هفتاد هزار دهان داشت و در هر دهانی هفتاد هزار زبان داشت که از هر کدام از زبانهایش هر روز به تعداد قطرات باران و تعداد برگهای درختان و تعداد ریگها و خاکها و تعداد روزهای دنیا و به تعداد همه فرشتگان تسبیح و ذکر خدا خارج می گردد و این مار بر عرش پیچیده شده است پس عرش تا نیمه این مار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مار پیچیده بر عرش است پس با وجود این مار عرش تواضع و فروتنی نمود</w:t>
      </w:r>
      <w:r>
        <w:rPr>
          <w:rFonts w:eastAsia="IRNazanin" w:cs="IRNazanin"/>
          <w:color w:val="111111"/>
          <w:sz w:val="28"/>
          <w:szCs w:val="28"/>
          <w:rtl w:val="true"/>
          <w:lang w:bidi="fa-IR"/>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یک حدیث واضح الکذب است که دروغ بودن آن روشن و نمایان می باشد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کعب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زمینهای هفتگانه روی صخره ای قرار گرفته اندو صخره هم در کف فرشته ای قرار دارد و فرشته هم بر جناح نهنگ ماهی قرار دارد و نهنگ هم روی باد استوار است و باد هم بر هوا سوار است باد نازا و عقیمی که تلقیح نمی پذیرد و شاخه های آن آویزان بر عرش می باشد</w:t>
      </w:r>
      <w:r>
        <w:rPr>
          <w:rFonts w:eastAsia="IRNazanin" w:cs="IRNazanin"/>
          <w:color w:val="111111"/>
          <w:sz w:val="28"/>
          <w:szCs w:val="28"/>
          <w:rtl w:val="true"/>
          <w:lang w:bidi="fa-IR"/>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به حذیفه رساندند که کعب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آسمان روی قطب می چرخد همانند آسیاب حذیفه گفت او دروغ گفته است خداوند متعال در قرآن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یُمْسِکُ السَّماواتِ وَ الْأَرْضَ أَنْ تَزُولا</w:t>
      </w:r>
      <w:r>
        <w:rPr>
          <w:rFonts w:eastAsia="IRNazanin" w:cs="IRNazanin"/>
          <w:color w:val="111111"/>
          <w:sz w:val="28"/>
          <w:szCs w:val="28"/>
          <w:rtl w:val="true"/>
          <w:lang w:bidi="fa-IR"/>
        </w:rPr>
        <w:t>»(</w:t>
      </w:r>
      <w:r>
        <w:rPr>
          <w:rStyle w:val="FootnoteAnchor"/>
          <w:rtl w:val="true"/>
        </w:rPr>
        <w:footnoteReference w:id="42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آسمانها و زمین را از زوال و فنا شدن نگه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کعب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فرشته ای وجود دارد اگر بخواهم نامی بر آن بگزارم هر آینه می نامیدم بر اهل بهشت زینتها را درست می کند از آن زمانی که خداوند او را خلق کرده است اگر دستبندی از آنجا ابراز نماید شعاع خورشید را بر می گرداند آنچنان که آفتاب، شعاع ماه را برمی 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بیهقی در الاسماء با سند صحیح از ابن عباس در مورد قول خدای سبحان جائی که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الَّذِی خَلَقَ سَبْعَ سَماوات وَ مِنَ الْأَرْضِ مِثْلَهُنَّ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روایت میکند هفت زمین در هر زمینی پیامبری همانند پیامبر شما و آدم همانند آدم شما و نوح همانند نوح شما و ابراهیم همانند ابراهیم شما و عیسی همانند عیسای شما دارد ولی برای موسی نظیری ذکر نکرد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بیهقی گفته است این حدیث بالمرة نادر است و سیوطی گفته است این سخن از بیهقی در نهایت حسن و زیبائی است چون از صحت اسناد متن و محتوی در نمی آید چون ممکن است احتمال صحت اسناد بوده باشد ولی ایراد در متن و محتوی باشد و یا علت دیگری باشد که مانع صحت آن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کثیر پس از نسبت دادن این حدیث به ابن جریر با این لفظ که در هر زمینی آدمی همانند آدم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حمل شده است بر اینکه ابن عباس این حدیث را از اسرائیلیات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رشید رضا صاحب تفسیرالمنار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الاحبار از زندیقهای یهودیان بود که اسلام و بندگی اظهار نموده اند تا اقوال آنان در دین پذیرفته گردد و دسیسه های او رواج پیدا کرده است و برخی از صحابه نیز فریب خورده اند و از او روایت کرده اند و اقوال او را بدون اسناد به او روایت کرده اند و شرورترین روایات این اسرائیلیات و شدیدترین آنان از نظر فریب و تدلیس مسلمانان همان وهب بن منبه و کعب الاحبار می باشند شما خرافه ای را پیدا نمی کنید که به کتابهای تفسیر و تاریخ اسلامی در مورد امور خلقت، تکوین، انبیاء و اقوال و افعال، فتنه ها، ساعت، قیامت وارد شده باشد مگر اینکه از آن دو نفر نقل و بازگو شده است</w:t>
      </w:r>
      <w:r>
        <w:rPr>
          <w:rFonts w:eastAsia="IRNazanin" w:cs="IRNazanin"/>
          <w:color w:val="111111"/>
          <w:sz w:val="28"/>
          <w:szCs w:val="28"/>
          <w:rtl w:val="true"/>
          <w:lang w:bidi="fa-IR"/>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وجود این همه کذب، دروغ، افتراء باز هم قبر کعب الاحبار یهودی در مصر مورد زیارت قرار می گیرد بر آن اساس که او یکی از اصحاب مخلص رسول خدا می باشد درحالی که او نه پیامبر را دیده است و نه کلام او را شنیده است چون او در سال شانزدهم هجری پنج سال پس از شهادت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w:t>
      </w:r>
      <w:r>
        <w:rPr>
          <w:rFonts w:eastAsia="IRNazanin" w:cs="IRNazanin"/>
          <w:color w:val="111111"/>
          <w:sz w:val="28"/>
          <w:szCs w:val="28"/>
          <w:rtl w:val="true"/>
          <w:lang w:bidi="fa-IR"/>
        </w:rPr>
        <w:t xml:space="preserve">.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7" w:name="pg312_4609"/>
      <w:bookmarkStart w:id="228" w:name="pg312_4609"/>
      <w:bookmarkEnd w:id="228"/>
    </w:p>
    <w:p>
      <w:pPr>
        <w:pStyle w:val="Heading3"/>
        <w:numPr>
          <w:ilvl w:val="2"/>
          <w:numId w:val="1"/>
        </w:numPr>
        <w:rPr/>
      </w:pPr>
      <w:bookmarkStart w:id="229" w:name="pg312_4609"/>
      <w:bookmarkStart w:id="230" w:name="__RefHeading___Toc2675540_211673320"/>
      <w:bookmarkStart w:id="231" w:name="_Toc80"/>
      <w:bookmarkEnd w:id="229"/>
      <w:bookmarkEnd w:id="230"/>
      <w:r>
        <w:rPr>
          <w:rtl w:val="true"/>
        </w:rPr>
        <w:t>بخش سوم</w:t>
      </w:r>
      <w:r>
        <w:rPr>
          <w:rtl w:val="true"/>
        </w:rPr>
        <w:t xml:space="preserve">: </w:t>
      </w:r>
      <w:r>
        <w:rPr>
          <w:rtl w:val="true"/>
        </w:rPr>
        <w:t>دفاع از اسرائیلیات</w:t>
      </w:r>
      <w:bookmarkEnd w:id="231"/>
    </w:p>
    <w:p>
      <w:pPr>
        <w:pStyle w:val="BookText"/>
        <w:rPr/>
      </w:pPr>
      <w:r>
        <w:rPr>
          <w:rFonts w:ascii="IRNazanin" w:hAnsi="IRNazanin" w:eastAsia="IRNazanin"/>
          <w:color w:val="111111"/>
          <w:sz w:val="28"/>
          <w:sz w:val="28"/>
          <w:szCs w:val="28"/>
          <w:rtl w:val="true"/>
          <w:lang w:bidi="fa-IR"/>
        </w:rPr>
        <w:t>عمرو بن علی الفلاس در مورد وهب بن منبه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ضعیف بود</w:t>
      </w:r>
      <w:r>
        <w:rPr>
          <w:rFonts w:eastAsia="IRNazanin" w:cs="IRNazanin"/>
          <w:color w:val="111111"/>
          <w:sz w:val="28"/>
          <w:szCs w:val="28"/>
          <w:rtl w:val="true"/>
          <w:lang w:bidi="fa-IR"/>
        </w:rPr>
        <w:t>»(</w:t>
      </w:r>
      <w:r>
        <w:rPr>
          <w:rStyle w:val="FootnoteAnchor"/>
          <w:rtl w:val="true"/>
        </w:rPr>
        <w:footnoteReference w:id="4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ذهبی گفه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ثقه و راستگو بود و بیشتر از اسرائیلیات روایت می نمود</w:t>
      </w:r>
      <w:r>
        <w:rPr>
          <w:rFonts w:eastAsia="IRNazanin" w:cs="IRNazanin"/>
          <w:color w:val="111111"/>
          <w:sz w:val="28"/>
          <w:szCs w:val="28"/>
          <w:rtl w:val="true"/>
          <w:lang w:bidi="fa-IR"/>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نمی دانم چگونه فردی می تواند راستگو باشد در حالی که منقولات او اسرائلیات بوده باشد؟ و ابن تیمیه هم همین روش را پیموده است او که منافات و خوابها را قبول دارد</w:t>
      </w:r>
      <w:r>
        <w:rPr>
          <w:rFonts w:eastAsia="IRNazanin" w:cs="IRNazanin"/>
          <w:color w:val="111111"/>
          <w:sz w:val="28"/>
          <w:szCs w:val="28"/>
          <w:rtl w:val="true"/>
          <w:lang w:bidi="fa-IR"/>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عسقلانی در مورد اسرائیلیات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اسرائیلیات می باشد که خداوند متعال به قومی از بنی اسرائیل آب خوردن را حرام نمود چون در بین آنان یک نفر عاصی و گنهکار وجود داشت</w:t>
      </w:r>
      <w:r>
        <w:rPr>
          <w:rFonts w:eastAsia="IRNazanin" w:cs="IRNazanin"/>
          <w:color w:val="111111"/>
          <w:sz w:val="28"/>
          <w:szCs w:val="28"/>
          <w:rtl w:val="true"/>
          <w:lang w:bidi="fa-IR"/>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قرطبی نیز گفته است و از اسرائیلیات است که قد موسی ده ذراع بود و عصایش نیز ده ذراع بود</w:t>
      </w:r>
      <w:r>
        <w:rPr>
          <w:rFonts w:eastAsia="IRNazanin" w:cs="IRNazanin"/>
          <w:color w:val="111111"/>
          <w:sz w:val="28"/>
          <w:szCs w:val="28"/>
          <w:rtl w:val="true"/>
          <w:lang w:bidi="fa-IR"/>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2" w:name="__RefHeading___Toc2675542_211673320"/>
      <w:bookmarkStart w:id="233" w:name="_Toc81"/>
      <w:bookmarkEnd w:id="232"/>
      <w:r>
        <w:rPr>
          <w:rtl w:val="true"/>
        </w:rPr>
        <w:t>بخش چهارم</w:t>
      </w:r>
      <w:r>
        <w:rPr>
          <w:rtl w:val="true"/>
        </w:rPr>
        <w:t xml:space="preserve">: </w:t>
      </w:r>
      <w:r>
        <w:rPr>
          <w:rtl w:val="true"/>
        </w:rPr>
        <w:t>دروغ در حدیث</w:t>
      </w:r>
      <w:bookmarkEnd w:id="233"/>
    </w:p>
    <w:p>
      <w:pPr>
        <w:pStyle w:val="BookText"/>
        <w:rPr/>
      </w:pPr>
      <w:r>
        <w:rPr>
          <w:rFonts w:ascii="IRNazanin" w:hAnsi="IRNazanin" w:eastAsia="IRNazanin"/>
          <w:color w:val="111111"/>
          <w:sz w:val="28"/>
          <w:sz w:val="28"/>
          <w:szCs w:val="28"/>
          <w:rtl w:val="true"/>
          <w:lang w:bidi="fa-IR"/>
        </w:rPr>
        <w:t>دروغ بستن در احادیث به اجماع عمومی مسلمین روزه را باطل می کند و صاحب خود را فاسق می نماید و معاویه که می خواست به دروغ، حدیث ساخته شود و در این راه مال بذل و بخشش می کنی امام فاسقان و رأس منافقان می باشد و از نشانه های منافق، دروغ در مقام سخن گفتن خیانت در امانت تخلف، از وعده و خیانت و مکر در معاهده و پیمان و فجور در خصومت و آن عبارت از تمایل از حق و چاره جویی در جهت رد حق می باشد، دیگری از نشانه ها بغض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عداوت نمودن با او و بغض اصحاب رسول خدا می باشد تمام این خصوصیات در معاویه موجود بود</w:t>
      </w:r>
      <w:r>
        <w:rPr>
          <w:rFonts w:eastAsia="IRNazanin" w:cs="IRNazanin"/>
          <w:color w:val="111111"/>
          <w:sz w:val="28"/>
          <w:szCs w:val="28"/>
          <w:rtl w:val="true"/>
          <w:lang w:bidi="fa-IR"/>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به عبدالله 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تمام اطراف و اکناف نوشتیم که از ذکر مناقب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او جلوگیری شود</w:t>
      </w:r>
      <w:r>
        <w:rPr>
          <w:rFonts w:eastAsia="IRNazanin" w:cs="IRNazanin"/>
          <w:color w:val="111111"/>
          <w:sz w:val="28"/>
          <w:szCs w:val="28"/>
          <w:rtl w:val="true"/>
          <w:lang w:bidi="fa-IR"/>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 xml:space="preserve">)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4" w:name="pg312_4611"/>
      <w:bookmarkStart w:id="235" w:name="pg312_4611"/>
      <w:bookmarkEnd w:id="235"/>
    </w:p>
    <w:p>
      <w:pPr>
        <w:pStyle w:val="Heading3"/>
        <w:numPr>
          <w:ilvl w:val="2"/>
          <w:numId w:val="1"/>
        </w:numPr>
        <w:rPr/>
      </w:pPr>
      <w:bookmarkStart w:id="236" w:name="pg312_4611"/>
      <w:bookmarkStart w:id="237" w:name="__RefHeading___Toc2675544_211673320"/>
      <w:bookmarkStart w:id="238" w:name="_Toc82"/>
      <w:bookmarkEnd w:id="236"/>
      <w:bookmarkEnd w:id="237"/>
      <w:r>
        <w:rPr>
          <w:rtl w:val="true"/>
        </w:rPr>
        <w:t>بخش پنجم</w:t>
      </w:r>
      <w:r>
        <w:rPr>
          <w:rtl w:val="true"/>
        </w:rPr>
        <w:t xml:space="preserve">: </w:t>
      </w:r>
      <w:r>
        <w:rPr>
          <w:rtl w:val="true"/>
        </w:rPr>
        <w:t>شناخت حدیث دروغین</w:t>
      </w:r>
      <w:bookmarkEnd w:id="238"/>
    </w:p>
    <w:p>
      <w:pPr>
        <w:pStyle w:val="BookText"/>
        <w:rPr/>
      </w:pPr>
      <w:r>
        <w:rPr>
          <w:rFonts w:ascii="IRNazanin" w:hAnsi="IRNazanin" w:eastAsia="IRNazanin"/>
          <w:color w:val="111111"/>
          <w:sz w:val="28"/>
          <w:sz w:val="28"/>
          <w:szCs w:val="28"/>
          <w:rtl w:val="true"/>
          <w:lang w:bidi="fa-IR"/>
        </w:rPr>
        <w:t>علمای درایه اموری را ذکر کرده اند که به وسیله آنها می توان حدیث ساختگی را از دیگری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 راههامخالفت حدیث با نص قرآن مجید یا سنت متواتره یا اجماع قطعی یا قواعد مقرره در شریعت یا برهان عقلی یا حس و عیان یا سایر یقینیّات یا مشتمل بودن حدیث به گزافه هائی در وعد و وعید و ثواب و عقاب یا متناقض با آن چیزی بوده باشد که در سنت صحیحه آمده است که به خودی خود باطل بوده باشد یا حدیثی که شواهد بر بطلان آن اقامه شده باشد و به کلام و سخن انبیاء شباهت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جبیر گفته است، حدیثی روی صورت حقیقی خود به من نرسید جز آنکه مصداق آن را در کتاب خدا دریافتم</w:t>
      </w:r>
      <w:r>
        <w:rPr>
          <w:rFonts w:eastAsia="IRNazanin" w:cs="IRNazanin"/>
          <w:color w:val="111111"/>
          <w:sz w:val="28"/>
          <w:szCs w:val="28"/>
          <w:rtl w:val="true"/>
          <w:lang w:bidi="fa-IR"/>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احادیث ساختگی و جعلی بسیار فراوان می باشند شمارش و حصر آنها امکان پذیر نیست و ابن الجوزی و سیوطی قسمتی از آنها را در مجلداتی گرد آوری نموده اند که می توان به آن ها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شمس الدین بن القیم سوال شد آیا می توان حدیث ساختگی را بدون مراجعه به سند آن بشناسند او گفت فردی که در شناخت سنتهای صحیحه تضلع و تبحر داشته است و این سنتها به خون و گوشت او اختلاط پیدا نماید به حدی که در وجود او ملکه باشد و تخصص شدیدی به شناخت سنن و آثار و معرفت سیره رسول الله و هدایت او در اوامر و نواهی و اجبارات و دعوتهای او و مکروهات و تشریعاتش نسبت به امت داشته باشد همانند آنکه با خود آن حضرت اختلاط داشته است پس مانند چنین شخصی می تواند از احوال، هدایتها و کلام و اقوال او بشناسد و حدیث صحیح را ازمجعول تشخیص دهد</w:t>
      </w:r>
      <w:r>
        <w:rPr>
          <w:rFonts w:eastAsia="IRNazanin" w:cs="IRNazanin"/>
          <w:color w:val="111111"/>
          <w:sz w:val="28"/>
          <w:szCs w:val="28"/>
          <w:rtl w:val="true"/>
          <w:lang w:bidi="fa-IR"/>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ابن عساکر از هارون رشید آورده است که زندیقی را پیش او آوردند پس امر به قتل او داد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باشی از آن چهار هزار حدیث که من درمیان شما وضع نموده ام در آن احادیث حلال را حرام و حرام را حلال نموده ام؟</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ملاحظه می کنید که یک فرد زندیق اقرار می نماید که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را وضع نموده است و آنها را دست مردم داده است و حماد بن 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زندیقها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حدیث منسوب به پیامبر خدا را وضع نموده اند</w:t>
      </w:r>
      <w:r>
        <w:rPr>
          <w:rFonts w:eastAsia="IRNazanin" w:cs="IRNazanin"/>
          <w:color w:val="111111"/>
          <w:sz w:val="28"/>
          <w:szCs w:val="28"/>
          <w:rtl w:val="true"/>
          <w:lang w:bidi="fa-IR"/>
        </w:rPr>
        <w:t xml:space="preserve">.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بخاری 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حدیث صحیح 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حدیث غیر صحیح را حفظ می دارم و اما استاد بخاری که اسحاق بن راهویه باشد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حدیث ساختگی و مجعول را حفظ دارم</w:t>
      </w:r>
      <w:r>
        <w:rPr>
          <w:rFonts w:eastAsia="IRNazanin" w:cs="IRNazanin"/>
          <w:color w:val="111111"/>
          <w:sz w:val="28"/>
          <w:szCs w:val="28"/>
          <w:rtl w:val="true"/>
          <w:lang w:bidi="fa-IR"/>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bookmarkStart w:id="239" w:name="pg312_4613"/>
    </w:p>
    <w:p>
      <w:pPr>
        <w:pStyle w:val="Heading3"/>
        <w:numPr>
          <w:ilvl w:val="2"/>
          <w:numId w:val="1"/>
        </w:numPr>
        <w:rPr/>
      </w:pPr>
      <w:bookmarkStart w:id="240" w:name="__RefHeading___Toc2675546_211673320"/>
      <w:bookmarkStart w:id="241" w:name="_Toc83"/>
      <w:bookmarkEnd w:id="239"/>
      <w:bookmarkEnd w:id="240"/>
      <w:r>
        <w:rPr>
          <w:rtl w:val="true"/>
        </w:rPr>
        <w:t>بخش ششم</w:t>
      </w:r>
      <w:r>
        <w:rPr>
          <w:rtl w:val="true"/>
        </w:rPr>
        <w:t xml:space="preserve">: </w:t>
      </w:r>
      <w:r>
        <w:rPr>
          <w:rtl w:val="true"/>
        </w:rPr>
        <w:t>احادیث مجعول و ساختگی</w:t>
      </w:r>
      <w:bookmarkEnd w:id="241"/>
    </w:p>
    <w:p>
      <w:pPr>
        <w:pStyle w:val="BookText"/>
        <w:rPr/>
      </w:pPr>
      <w:r>
        <w:rPr>
          <w:rFonts w:ascii="IRNazanin" w:hAnsi="IRNazanin" w:eastAsia="IRNazanin"/>
          <w:color w:val="111111"/>
          <w:sz w:val="28"/>
          <w:sz w:val="28"/>
          <w:szCs w:val="28"/>
          <w:rtl w:val="true"/>
          <w:lang w:bidi="fa-IR"/>
        </w:rPr>
        <w:t>ابوهریره شاگرد کعب الاحبار در راستای طلب مال و ثروت از بنی امیه حدیث ساختگی را گفته است که مضمون آن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پیامبری، خلیل و دوستی در میان امت خویش دارد و دوست من هم، عثمان می باشد</w:t>
      </w:r>
      <w:r>
        <w:rPr>
          <w:rFonts w:eastAsia="IRNazanin" w:cs="IRNazanin"/>
          <w:color w:val="111111"/>
          <w:sz w:val="28"/>
          <w:szCs w:val="28"/>
          <w:rtl w:val="true"/>
          <w:lang w:bidi="fa-IR"/>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علماء این حدیث جعلی و ساختگی را تکذیب نموده اند و ابوهریره حدیث ساختگی دیگری را نیز گفته است و آن حدیث این است 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 فرد باحیائی است که فرشتگان از او خجالت می کشند و هر پیامبری، رفیقی در بهشت دارد و رفیق من در بهشت عثمان می باشد</w:t>
      </w:r>
      <w:r>
        <w:rPr>
          <w:rFonts w:eastAsia="IRNazanin" w:cs="IRNazanin"/>
          <w:color w:val="111111"/>
          <w:sz w:val="28"/>
          <w:szCs w:val="28"/>
          <w:rtl w:val="true"/>
          <w:lang w:bidi="fa-IR"/>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پیش من آمد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امر می کند که ام کلثوم را به تزویج عثمان در آوری با همان صداق و مهریه رقیّ</w:t>
      </w:r>
      <w:r>
        <w:rPr>
          <w:rFonts w:eastAsia="IRNazanin" w:cs="IRNazanin"/>
          <w:color w:val="111111"/>
          <w:sz w:val="28"/>
          <w:szCs w:val="28"/>
          <w:rtl w:val="true"/>
          <w:lang w:bidi="fa-IR"/>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ابوهریره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رقیه دختر رسول خدا همسر عثمان وارد شدم در حالی که در دست او شانه ای بود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پیش، رسول خدا از پیش من رفت و من موی او را شانه زدم 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اباعبدالله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یابی؟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گرامی بدار چون از شبیه ترین اصحاب به من از نظر اخلاق می باشد</w:t>
      </w:r>
      <w:r>
        <w:rPr>
          <w:rFonts w:eastAsia="IRNazanin" w:cs="IRNazanin"/>
          <w:color w:val="111111"/>
          <w:sz w:val="28"/>
          <w:szCs w:val="28"/>
          <w:rtl w:val="true"/>
          <w:lang w:bidi="fa-IR"/>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ابوهریره حدیث اسرائیلی دیگری گفته است که مضمون آن در فقره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اصحاح اول از اصحاحات تکوین از کتاب یهود عهد قدیم وجود دارد و این حدیث را بخاری، مسلم و احمد در کتابهای خویش آورده اند و آن حدیث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آدم را به شکل خویش خلق نمود طول او شصت ذراع در هفت ذراع بود هنگامی که او را خلق نمود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جمع ملائکه سلام کن و به تحیت آنها گوش بده که همانا آن تحیت تو و فرزندانت خواهد بود پس او به این تعداد از فرشتگان که نشسته بودند سلام داد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و رحمة الله، ابوهریره گوید و رحمة الله را افزودند پس هر کس که وارد بهشت می گردد او به صورت آدم خواهد </w:t>
      </w:r>
    </w:p>
    <w:p>
      <w:pPr>
        <w:pStyle w:val="BookText"/>
        <w:rPr/>
      </w:pPr>
      <w:r>
        <w:rPr>
          <w:rFonts w:ascii="IRNazanin" w:hAnsi="IRNazanin" w:eastAsia="IRNazanin"/>
          <w:color w:val="111111"/>
          <w:sz w:val="28"/>
          <w:sz w:val="28"/>
          <w:szCs w:val="28"/>
          <w:rtl w:val="true"/>
          <w:lang w:bidi="fa-IR"/>
        </w:rPr>
        <w:t>بود و قد او شصت ذراع خواهد بود پس مردم به آن شکل بودند تا کنون که روز به روز کوتاهتر و ناقص تر از آن شکل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حدیث ساختگی دیگری هم آورده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سنگ را به بنی اسرائیل زد پس منفجر گردید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بنوشید ای الاغها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متعال وحی فرمود تو به مخلوقاتی که خلق نموده ام قصد نمودی من آنها را به شکل و صورت خود خلق نموده ام ولی تو آنها را به الاغها و چهارپایان تشبیه نمودی</w:t>
      </w:r>
      <w:r>
        <w:rPr>
          <w:rFonts w:eastAsia="IRNazanin" w:cs="IRNazanin"/>
          <w:color w:val="111111"/>
          <w:sz w:val="28"/>
          <w:szCs w:val="28"/>
          <w:rtl w:val="true"/>
          <w:lang w:bidi="fa-IR"/>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احادیث ساختگی به دست یهودیان و از راه شاگرد آنان ابوهریره حدیث رؤیت و دیده شدن خداوند در آخرت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به رسول خدا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پروردگار خود را در آخرت خواهیم دید؟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آفتاب را بدون حجاب و مانع می بینید؟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یا رسول الله، رسول خدا فرمود شما خدا را آن گونه خواهید دید خداوند در روز قیامت مردم را گرد هم می آورد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از هر چیزی را عبادت می کرد از آن پیروی نماید پس کسانی که خورشید را عبادت می کردند از خورشید پیروی می کنند و کسانی که ماه را عبادت می کرند، از آن پیروی می کنند و کسی که طاغوت را عبادت می نمود دنبال طاغوتیان می افتد پس منافقین این امت باز می مانند پس خداوند آنان را در غیر آن صورتی در می آورد که با آن صورت شناخته می شدند 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آفریدگار شما هستم آنها می گویند از تو به خدا پناه می بریم این جایگاه و اقامت ما است ایستاده ایم تا آفریدگار ما بیاید پس وقتی پروردگار آنان به صورتی درمی آید که او را می شناختند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خداوند شما هستم پس آنان می گویند تو خداوند ما هستی و از او پیروی می نمایند</w:t>
      </w:r>
      <w:r>
        <w:rPr>
          <w:rFonts w:eastAsia="IRNazanin" w:cs="IRNazanin"/>
          <w:color w:val="111111"/>
          <w:sz w:val="28"/>
          <w:szCs w:val="28"/>
          <w:rtl w:val="true"/>
          <w:lang w:bidi="fa-IR"/>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ابوهریره یکی از شاگردان کعب الاحبار حدیثی را در طعن و مذمت انبیاء که یکی از آنان پیامبر خدا است آورده است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مولودی نیست جز آن که شیطان او را مس می نماید پس او از تماس شیطان فریاد می کشد جز مریم و فرزندش عیسی، چون خداوند به خاطر طاغیان حجابی قرار داده بود پس به حجاب رسید ولی خودش را مس ننمود یعنی شیطان با تمام طعن خود به تمام انبیاء می رسد جز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ابوهریره حدیث ساختگی دیگری را آورده است 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ملک الموت به سوی موسی آمد و گفت خداوند را پاسخ بگو پس موسی چشم او را مورد ضربه قرار داد و از حدقه در آورد پس ملک الموت به سوی خدای متعال بازگشت و به او گفت تو مرا به سوی بنده ای فرستاده ای که نمی خواهد بمیرد و چشم مرا از حدقه در آورد پس خداوند متعال چشم او را باز گرداند و فرمود به سوی بنده ام </w:t>
      </w:r>
    </w:p>
    <w:p>
      <w:pPr>
        <w:pStyle w:val="BookText"/>
        <w:rPr/>
      </w:pPr>
      <w:r>
        <w:rPr>
          <w:rFonts w:ascii="IRNazanin" w:hAnsi="IRNazanin" w:eastAsia="IRNazanin"/>
          <w:color w:val="111111"/>
          <w:sz w:val="28"/>
          <w:sz w:val="28"/>
          <w:szCs w:val="28"/>
          <w:rtl w:val="true"/>
          <w:lang w:bidi="fa-IR"/>
        </w:rPr>
        <w:t>برو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می خواهی زنده بمانی پس دست خویش را به روی گاو بگذار پس هر قدر از موی او دست تو را پوشاند تو به تعداد هر موئی که دست تو پوشانده است یکسال زندگی می نمائی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است که روایت کرده است بنی اسرائیل موسی را به خاطر عیبی که در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عیب می گرفتند پس روزی به طرف آبی سرازیر شد تا شستشو کند و لباس خود را روی سنگی گذاشت که نزدیک آب بود پس سنگ لباس موسی را گرفت و فرار کرد و موسی جدیت داشت که لباس را بگیرد و بدن خود را بپوشاند پس از آب به صورت لخت و عریان بیرون آمد و سنگ هم داشت حرکت می نمود و لباس را هم با خود همراه داشت تا اینکه به بازارهای شهر رسید و موسی مرتب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ثوبی حجر، ثوبی حجر،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سنگ لباسم را، ای سنگ لباسم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حدیث دیگری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جهنم پر نمی شود تا اینکه خدا پایش را در آن می گذارد 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بس است بس است در این موقع پر می گردد و برخی از افراد جهیم به برخی دیگر پناهنده می گردند</w:t>
      </w:r>
      <w:r>
        <w:rPr>
          <w:rFonts w:eastAsia="IRNazanin" w:cs="IRNazanin"/>
          <w:color w:val="111111"/>
          <w:sz w:val="28"/>
          <w:szCs w:val="28"/>
          <w:rtl w:val="true"/>
          <w:lang w:bidi="fa-IR"/>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عهد اموی دروغ بستن به رسول خدا در عهد اموی تحت حمایت و عنایت اموال و دارائی ها نهایت شدت را به خود گرفت احمد بن حنبل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کسی که بر احادیث رسول خدا کذب به کار می برد مقبول نیست هر چند بعد از دروغ بستن از گناه خود توبه کند</w:t>
      </w:r>
      <w:r>
        <w:rPr>
          <w:rFonts w:eastAsia="IRNazanin" w:cs="IRNazanin"/>
          <w:color w:val="111111"/>
          <w:sz w:val="28"/>
          <w:szCs w:val="28"/>
          <w:rtl w:val="true"/>
          <w:lang w:bidi="fa-IR"/>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پیامبر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گناهان کبیره است اینکه کسی در مورد من چیزی بگوید که من نگفته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سمعانی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در خبر دادن از پیامبر خدا دروغ ببندد واجب است اسقاط آنچه از احادیث گذشته دارد</w:t>
      </w:r>
      <w:r>
        <w:rPr>
          <w:rFonts w:eastAsia="IRNazanin" w:cs="IRNazanin"/>
          <w:color w:val="111111"/>
          <w:sz w:val="28"/>
          <w:szCs w:val="28"/>
          <w:rtl w:val="true"/>
          <w:lang w:bidi="fa-IR"/>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ابن حجر عسقلانی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علماء اتفاق نظر دارند بر اینکه دروغ بستن به رسول خدا غلیظ ترین گناهان می باشد چون از کبائر می باشد</w:t>
      </w:r>
      <w:r>
        <w:rPr>
          <w:rFonts w:eastAsia="IRNazanin" w:cs="IRNazanin"/>
          <w:color w:val="111111"/>
          <w:sz w:val="28"/>
          <w:szCs w:val="28"/>
          <w:rtl w:val="true"/>
          <w:lang w:bidi="fa-IR"/>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اهل حل و عقد اجماع نموده اند بر اینکه دروغ بستن به افراد معمولی حرام است پس چگونه است دروغ بستن به کسی که کلام او، وحی و دروغ بستن به او دروغ بستن به خدای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احادیث ساختگی و جعلی به نفع معاویه در تقویت حکومت متزلزل او که معادی با اسلام بود این است که پیامبر خدا در حق او گفته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اجعله هادیاً و مهدیاً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او را هدایتگر و هدایت یافته قرار بده</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اسحاق بن راهوبه استاد بخاری گفته است در فضایل معاویه چیزی صحیح و شایسته نیست و عباسیون در حکومت خود مناقب و فضائل دروغین در حق خودشان وضع و جعل نموده اند همانند اینکه رسول خدا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فیکم النبوة و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و حکمت در خاندان شما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در مقام دعا به عباس فرموده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خلافت را در عقب و نسل او باقی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فرموده باشند خلافت در فرزندان عمویم و هم ریش پدرم جریان دارد تا اینکه به مسیح تسلیم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حدیث، خلفاء سه تن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صدیق در قتل اهل رده و عمر بن عبدالعزیز دررد مظالم و متوکل در احیاء و زنده ساختن سنت و از بین بردن تجهم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خوارج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احادیث دین و آئین است پس بنگرید که دین خود را از چه کسی می گیرید؟ چون ما وقتی می خواستیم عملی انجام شود بر آن حدیثی می ساختیم</w:t>
      </w:r>
      <w:r>
        <w:rPr>
          <w:rFonts w:eastAsia="IRNazanin" w:cs="IRNazanin"/>
          <w:color w:val="111111"/>
          <w:sz w:val="28"/>
          <w:szCs w:val="28"/>
          <w:rtl w:val="true"/>
          <w:lang w:bidi="fa-IR"/>
        </w:rPr>
        <w:t>(</w:t>
      </w:r>
      <w:r>
        <w:rPr>
          <w:rStyle w:val="FootnoteAnchor"/>
          <w:rtl w:val="true"/>
        </w:rPr>
        <w:footnoteReference w:id="4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دروغ بین مؤمنین و فاسقین هر دو منتشر می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در کتاب خود روایت کرده است صالحان را ندیده ایم در حدیث چیزی دروغ بوده باشند و از اهل خیر کذب و دروغی در حدیث ندیده ایم</w:t>
      </w:r>
      <w:r>
        <w:rPr>
          <w:rFonts w:eastAsia="IRNazanin" w:cs="IRNazanin"/>
          <w:color w:val="111111"/>
          <w:sz w:val="28"/>
          <w:szCs w:val="28"/>
          <w:rtl w:val="true"/>
          <w:lang w:bidi="fa-IR"/>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نهاوندی به غلام 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احادیث که در مورد رقت آوری و عذاب می گوئید از کجا است؟ او در پاسخ گفت آنها را وضع نموده ایم که بوسیله آنها قلوب عامه را به رقت در آوریم</w:t>
      </w:r>
      <w:r>
        <w:rPr>
          <w:rFonts w:eastAsia="IRNazanin" w:cs="IRNazanin"/>
          <w:color w:val="111111"/>
          <w:sz w:val="28"/>
          <w:szCs w:val="28"/>
          <w:rtl w:val="true"/>
          <w:lang w:bidi="fa-IR"/>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صورتی که غلام احمدیکی از زاهد نمایان و ترک کنندگان شهوات دنیوی بود و تنها باقلا می خورد و بازارهای بغداد در روز مرگ او تعطیل شدند و کذب و افتراء آنچنان شدت و اوج گرفت تا اینکه عمر بن صحبیح بن عمران تمیمی ادعا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خطبه پیامبر خدا را وضع نمودم</w:t>
      </w:r>
      <w:r>
        <w:rPr>
          <w:rFonts w:eastAsia="IRNazanin" w:cs="IRNazanin"/>
          <w:color w:val="111111"/>
          <w:sz w:val="28"/>
          <w:szCs w:val="28"/>
          <w:rtl w:val="true"/>
          <w:lang w:bidi="fa-IR"/>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حاکم درالمدخل با سند خویش نمودم به ابی عمار مروزی اسناد داده است که به ابی عصمة گفته شد از کجا از عکرمه از ابن عباس در فضائل قرآن این همه روایات داری؟ در صورتی که پیش اصحاب و همکاران و یاران عکرمه چنین احادیثی نبود؟</w:t>
      </w:r>
    </w:p>
    <w:p>
      <w:pPr>
        <w:pStyle w:val="BookText"/>
        <w:rPr/>
      </w:pPr>
      <w:r>
        <w:rPr>
          <w:rFonts w:ascii="IRNazanin" w:hAnsi="IRNazanin" w:eastAsia="IRNazanin"/>
          <w:color w:val="111111"/>
          <w:sz w:val="28"/>
          <w:sz w:val="28"/>
          <w:szCs w:val="28"/>
          <w:rtl w:val="true"/>
          <w:lang w:bidi="fa-IR"/>
        </w:rPr>
        <w:t>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که مردم از قرآن اعراض نموده اند و به فقه ابی حنیفه و مغازی ابن اسحاق رو آورده اند پس این حدیث را به جهت اعراض آنان وضع نمودم</w:t>
      </w:r>
      <w:r>
        <w:rPr>
          <w:rFonts w:eastAsia="IRNazanin" w:cs="IRNazanin"/>
          <w:color w:val="111111"/>
          <w:sz w:val="28"/>
          <w:szCs w:val="28"/>
          <w:rtl w:val="true"/>
          <w:lang w:bidi="fa-IR"/>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نهایت غلو آنان در وضع و جعل حدیث آن است که آنان گاهی جهت کارهای بسیار ناچیز و پوچ حدیث وضع می نمودند و از امثال این گونه موارد است که حاکم به سیف بن عمر تمیمی اسناد داده </w:t>
      </w:r>
    </w:p>
    <w:p>
      <w:pPr>
        <w:pStyle w:val="BookText"/>
        <w:rPr/>
      </w:pPr>
      <w:r>
        <w:rPr>
          <w:rFonts w:ascii="IRNazanin" w:hAnsi="IRNazanin" w:eastAsia="IRNazanin"/>
          <w:color w:val="111111"/>
          <w:sz w:val="28"/>
          <w:sz w:val="28"/>
          <w:szCs w:val="28"/>
          <w:rtl w:val="true"/>
          <w:lang w:bidi="fa-IR"/>
        </w:rPr>
        <w:t>است که می گوید من پیش سعد بن طریق بودم که پسرش از سوی مکتبدار آمد و گریه می کرد پس مالک گفت چه شده است؟ پسر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مرا زده مالک گفت من امروز او را خوار و بیچاره می کنم عکرمه به ما از ابن عباس روایت کرد به صورت مرفوع که معلمان اطفال شما شرورترین شماها هستند و کم مهر و محبت ترین آنان به یتیمان و غلیظ ترین آنان بر مساکین می باشند</w:t>
      </w:r>
      <w:r>
        <w:rPr>
          <w:rFonts w:eastAsia="IRNazanin" w:cs="IRNazanin"/>
          <w:color w:val="111111"/>
          <w:sz w:val="28"/>
          <w:szCs w:val="28"/>
          <w:rtl w:val="true"/>
          <w:lang w:bidi="fa-IR"/>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ابوهریره نیز به معلمین هجوم آورد و حدیث دروغی نقل نمود 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آنان حرام و لباسشان باطل و کلامشان ریاء است</w:t>
      </w:r>
      <w:r>
        <w:rPr>
          <w:rFonts w:eastAsia="IRNazanin" w:cs="IRNazanin"/>
          <w:color w:val="111111"/>
          <w:sz w:val="28"/>
          <w:szCs w:val="28"/>
          <w:rtl w:val="true"/>
          <w:lang w:bidi="fa-IR"/>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bookmarkStart w:id="242" w:name="pg312_4618"/>
    </w:p>
    <w:p>
      <w:pPr>
        <w:pStyle w:val="Heading3"/>
        <w:numPr>
          <w:ilvl w:val="2"/>
          <w:numId w:val="1"/>
        </w:numPr>
        <w:rPr/>
      </w:pPr>
      <w:bookmarkStart w:id="243" w:name="__RefHeading___Toc2675548_211673320"/>
      <w:bookmarkStart w:id="244" w:name="_Toc84"/>
      <w:bookmarkEnd w:id="242"/>
      <w:bookmarkEnd w:id="243"/>
      <w:r>
        <w:rPr>
          <w:rtl w:val="true"/>
        </w:rPr>
        <w:t>بخش هفتم</w:t>
      </w:r>
      <w:r>
        <w:rPr>
          <w:rtl w:val="true"/>
        </w:rPr>
        <w:t xml:space="preserve">: </w:t>
      </w:r>
      <w:r>
        <w:rPr>
          <w:rtl w:val="true"/>
        </w:rPr>
        <w:t>دو حزب یهودی و قریشی محاربان حدیث نبوی</w:t>
      </w:r>
      <w:bookmarkEnd w:id="244"/>
    </w:p>
    <w:p>
      <w:pPr>
        <w:pStyle w:val="BookText"/>
        <w:rPr/>
      </w:pPr>
      <w:r>
        <w:rPr>
          <w:rFonts w:ascii="IRNazanin" w:hAnsi="IRNazanin" w:eastAsia="IRNazanin"/>
          <w:color w:val="111111"/>
          <w:sz w:val="28"/>
          <w:sz w:val="28"/>
          <w:szCs w:val="28"/>
          <w:rtl w:val="true"/>
          <w:lang w:bidi="fa-IR"/>
        </w:rPr>
        <w:t>عمر ذکر نموده است که یهودیان کتاب آسمانی را ترک کردند و به کتابهائی پرداختند که خود نوشته بودند و حقیقت امر این است که یهودیان به احادیث انبیاء اهتمام نورزیده اند واگر به آنها اهتمام داشتند و بر روش صحیح آنها حرکت می نمودند از دین انحراف پیدا نمی کردند بلکه آنان احادیث نبوی را ننوشته اند و کتابهای آسمانی خود را تحریف نموده اند و اوصیای خدا را رها ساخته اند و بر منوال مسیر آنان، اهل سقیفه هم حرکت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سیره اهل کتاب را ملاحظه نماید خواهد فهمید که انحراف و اعوجاج آنان از ناحیه جلوگیری آنان از نگارش حدیث نبوی و تحریف کتابهای آسمانی پیش آمده است ابوبکر، عمر، عثمان و باقی صحابه این مسئله را درک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 یهود پیدا نمی کنید که آنان بر آراء اوصیاء خود حرکت نمایند بلکه اتباع و پیروان سلیمان پیامبر وصی خود، آصف بن برخیا را رها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پیروان موسی وصی او یوشع بن نون را ترک کردند بدین صورت اصحاب سلیمان و موسی اوصیاء و حدیث پیامبر را رها ساختند و مسلمانان نیز چنین کردند پس 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حقیقی او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نبوی را ترک نمودند و حدیث نبوی مطابقت پیدا کرد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شماها وجب به وجب از روشهای پیشینیان پیروی می نمائید</w:t>
      </w:r>
      <w:r>
        <w:rPr>
          <w:rFonts w:eastAsia="IRNazanin" w:cs="IRNazanin"/>
          <w:color w:val="111111"/>
          <w:sz w:val="28"/>
          <w:szCs w:val="28"/>
          <w:rtl w:val="true"/>
          <w:lang w:bidi="fa-IR"/>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به گفتن حدیث امر نموده است و فرموده است از من حدیث نقل نمائید و بر شما حرجی نیست</w:t>
      </w:r>
      <w:r>
        <w:rPr>
          <w:rFonts w:eastAsia="IRNazanin" w:cs="IRNazanin"/>
          <w:color w:val="111111"/>
          <w:sz w:val="28"/>
          <w:szCs w:val="28"/>
          <w:rtl w:val="true"/>
          <w:lang w:bidi="fa-IR"/>
        </w:rPr>
        <w:t>(</w:t>
      </w:r>
      <w:r>
        <w:rPr>
          <w:rStyle w:val="FootnoteAnchor"/>
          <w:rtl w:val="true"/>
        </w:rPr>
        <w:footnoteReference w:id="4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عمّال دولت این حدیث را تغییر داده و تحریف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بنی اسرائیل حدیث بگوئید و حرجی بر شما نیست</w:t>
      </w:r>
      <w:r>
        <w:rPr>
          <w:rFonts w:eastAsia="IRNazanin" w:cs="IRNazanin"/>
          <w:color w:val="111111"/>
          <w:sz w:val="28"/>
          <w:szCs w:val="28"/>
          <w:rtl w:val="true"/>
          <w:lang w:bidi="fa-IR"/>
        </w:rPr>
        <w:t>»(</w:t>
      </w:r>
      <w:r>
        <w:rPr>
          <w:rStyle w:val="FootnoteAnchor"/>
          <w:rtl w:val="true"/>
        </w:rPr>
        <w:footnoteReference w:id="4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دروغ روایت کرده اند قول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کعب الاحبار که گفته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تورات را در اوقات شب و روز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بخوان اوقات شب و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منع و جلوگیری ابوبکر و عمر از نوشتن حدیث 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کعب و تمیم داری به نام احادیث نبوی انتشار یافت چون عمر فقط به آنان اجازه داده بود در مسجد 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وعظ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حزب قریشی متمثل در عدم کتابت حدیث نبوی و مخالفت پیامبر خدا و صحابه بود عمر مرد و هنوز کتاب خدا هم نوشته نشده بود پس مسلمانان را بدون کتاب و حدیث باقی گذاشتند و کتاب را بدون تفسیر و با تعدادی از </w:t>
      </w:r>
    </w:p>
    <w:p>
      <w:pPr>
        <w:pStyle w:val="BookText"/>
        <w:rPr/>
      </w:pPr>
      <w:r>
        <w:rPr>
          <w:rFonts w:ascii="IRNazanin" w:hAnsi="IRNazanin" w:eastAsia="IRNazanin"/>
          <w:color w:val="111111"/>
          <w:sz w:val="28"/>
          <w:sz w:val="28"/>
          <w:szCs w:val="28"/>
          <w:rtl w:val="true"/>
          <w:lang w:bidi="fa-IR"/>
        </w:rPr>
        <w:t xml:space="preserve">قرائتها و حدیث نبوی هم تدوینش ممنوع بود واهل بیت با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محذوف و کنار گذاشته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نظریه یهودیان با نظر حزب قریشی یکسان بود در اینکه حدیث نبوی نباید نوشته گردد و ابوبکر و عمر هم بر این نظریه بودند که پیامبر خدا غضبناک می گردد و گاهی خوشحال می شود پس با وجود این حالات چگونه از وی می توان نگاشت؟ و این نظریه دقیقاً مخالف نظر خداوند عالم در حق پیامبر خویش می باشد جائی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هو الا وحی یوحی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او جز وحی چیز دیگری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آنچه قابل ملاحظه و دقت است اینکه اصحاب پیامبر اشاره به نوشتن سنن و احادیث نموده اند بی آنکه کسی از آنان مخالف این امر باشد و رأی صحابه مشعر بر آن است که پیامبر خدا خود به کتابت سنن نبوی فرا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وقتی پیامبر خدا و اصحاب و یاران او به کتابت و نگارش سنن، فرا می خوانند به علت اهمیت و ارزشی که آن سنن دارند پس چرا حزب قرشی با این امر مخالفت دارد؟</w:t>
      </w:r>
    </w:p>
    <w:p>
      <w:pPr>
        <w:pStyle w:val="BookText"/>
        <w:rPr/>
      </w:pPr>
      <w:r>
        <w:rPr>
          <w:rFonts w:ascii="IRNazanin" w:hAnsi="IRNazanin" w:eastAsia="IRNazanin"/>
          <w:color w:val="111111"/>
          <w:sz w:val="28"/>
          <w:sz w:val="28"/>
          <w:szCs w:val="28"/>
          <w:rtl w:val="true"/>
          <w:lang w:bidi="fa-IR"/>
        </w:rPr>
        <w:t xml:space="preserve">نظریه حزب قرشی، متمثل و متجسم در این داعیه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این نظریه متضمن این معنی است یعنی منع تدوین حدیث نبوی شریف از این رو عمر فرا خواند که حدیث نبوی شریف نوشته نگردد و صحابه را در مدینه محبوس ساخت مبادا در میان ملل مختلف دیگر منتشر گردند و همراه آنان حدیث نبوی شریف هم منتشر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ابوهریره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کدام از ماها در زمان عمر بن الخطاب جرئت نداشتیم که بگوئیم رسول خدا چنین فرمود مگر انکه پشتش با خون سیلان پیدا می کرد</w:t>
      </w:r>
      <w:r>
        <w:rPr>
          <w:rFonts w:eastAsia="IRNazanin" w:cs="IRNazanin"/>
          <w:color w:val="111111"/>
          <w:sz w:val="28"/>
          <w:szCs w:val="28"/>
          <w:rtl w:val="true"/>
          <w:lang w:bidi="fa-IR"/>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عمر دورتر از این مرحله در معتقدات خود پیش رفته است روزی که حدیث نبوی شریف که مکتوب بر پوستهای حیوانات و پوسته چوبها بود سوزاند</w:t>
      </w:r>
      <w:r>
        <w:rPr>
          <w:rFonts w:eastAsia="IRNazanin" w:cs="IRNazanin"/>
          <w:color w:val="111111"/>
          <w:sz w:val="28"/>
          <w:szCs w:val="28"/>
          <w:rtl w:val="true"/>
          <w:lang w:bidi="fa-IR"/>
        </w:rPr>
        <w:t>(</w:t>
      </w:r>
      <w:r>
        <w:rPr>
          <w:rStyle w:val="FootnoteAnchor"/>
          <w:rtl w:val="true"/>
        </w:rPr>
        <w:footnoteReference w:id="4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خسارت غیر قابل جبرانی بود که در حق میراث اسلامی انجام پذیرفت</w:t>
      </w:r>
      <w:r>
        <w:rPr>
          <w:rFonts w:eastAsia="IRNazanin" w:cs="IRNazanin"/>
          <w:color w:val="111111"/>
          <w:sz w:val="28"/>
          <w:szCs w:val="28"/>
          <w:rtl w:val="true"/>
          <w:lang w:bidi="fa-IR"/>
        </w:rPr>
        <w:t>.</w:t>
      </w:r>
      <w:bookmarkStart w:id="245" w:name="pg312_4620"/>
    </w:p>
    <w:p>
      <w:pPr>
        <w:pStyle w:val="Heading2"/>
        <w:numPr>
          <w:ilvl w:val="1"/>
          <w:numId w:val="1"/>
        </w:numPr>
        <w:rPr/>
      </w:pPr>
      <w:bookmarkStart w:id="246" w:name="__RefHeading___Toc2675550_211673320"/>
      <w:bookmarkStart w:id="247" w:name="_Toc85"/>
      <w:bookmarkEnd w:id="245"/>
      <w:bookmarkEnd w:id="246"/>
      <w:r>
        <w:rPr>
          <w:rtl w:val="true"/>
        </w:rPr>
        <w:t>باب یازدهم</w:t>
      </w:r>
      <w:r>
        <w:rPr>
          <w:rtl w:val="true"/>
        </w:rPr>
        <w:t xml:space="preserve">: </w:t>
      </w:r>
      <w:r>
        <w:rPr>
          <w:rtl w:val="true"/>
        </w:rPr>
        <w:t>نظریه پیامبر اسلام درباره اسیران</w:t>
      </w:r>
      <w:bookmarkEnd w:id="247"/>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8" w:name="__RefHeading___Toc2675552_211673320"/>
      <w:bookmarkStart w:id="249" w:name="_Toc86"/>
      <w:bookmarkEnd w:id="248"/>
      <w:r>
        <w:rPr>
          <w:rtl w:val="true"/>
        </w:rPr>
        <w:t>اشاره</w:t>
      </w:r>
      <w:bookmarkStart w:id="250" w:name="pg312_4621"/>
      <w:bookmarkEnd w:id="249"/>
    </w:p>
    <w:p>
      <w:pPr>
        <w:pStyle w:val="Heading3"/>
        <w:numPr>
          <w:ilvl w:val="2"/>
          <w:numId w:val="1"/>
        </w:numPr>
        <w:rPr/>
      </w:pPr>
      <w:bookmarkStart w:id="251" w:name="__RefHeading___Toc2675554_211673320"/>
      <w:bookmarkStart w:id="252" w:name="_Toc87"/>
      <w:bookmarkEnd w:id="250"/>
      <w:bookmarkEnd w:id="251"/>
      <w:r>
        <w:rPr>
          <w:rtl w:val="true"/>
        </w:rPr>
        <w:t>بخش اول</w:t>
      </w:r>
      <w:r>
        <w:rPr>
          <w:rtl w:val="true"/>
        </w:rPr>
        <w:t xml:space="preserve">: </w:t>
      </w:r>
      <w:r>
        <w:rPr>
          <w:rtl w:val="true"/>
        </w:rPr>
        <w:t>جنگ بدر</w:t>
      </w:r>
      <w:bookmarkEnd w:id="252"/>
    </w:p>
    <w:p>
      <w:pPr>
        <w:pStyle w:val="BookText"/>
        <w:rPr/>
      </w:pPr>
      <w:r>
        <w:rPr>
          <w:rFonts w:ascii="IRNazanin" w:hAnsi="IRNazanin" w:eastAsia="IRNazanin"/>
          <w:color w:val="111111"/>
          <w:sz w:val="28"/>
          <w:sz w:val="28"/>
          <w:szCs w:val="28"/>
          <w:rtl w:val="true"/>
          <w:lang w:bidi="fa-IR"/>
        </w:rPr>
        <w:t>مسلمانان در جنگ بدر پیروز شدند و هفتاد کافر قریشی را اسیر گرفتند پس مسلمانان آنان را به مدینه آوردند به آنان طعام دادند و اسلام را ابلاغ نمودند برخی</w:t>
      </w:r>
    </w:p>
    <w:p>
      <w:pPr>
        <w:pStyle w:val="BookText"/>
        <w:rPr/>
      </w:pPr>
      <w:r>
        <w:rPr>
          <w:rFonts w:ascii="IRNazanin" w:hAnsi="IRNazanin" w:eastAsia="IRNazanin"/>
          <w:color w:val="111111"/>
          <w:sz w:val="28"/>
          <w:sz w:val="28"/>
          <w:szCs w:val="28"/>
          <w:rtl w:val="true"/>
          <w:lang w:bidi="fa-IR"/>
        </w:rPr>
        <w:t>از آنان به شرف اسلام نائل آمدند و از آنان بود ولید بن الولیدبن المغیره برادر خالد بن ولید و کار محبت مسلمانان بااسیران به آنجا کشید که علی، فاطمه،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افطاریه خود را در یکی از ایام ماه رمضان مبارک به اسیری از آن اسیران دادند پس آیه شریفه قرآنی نازل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یُطْعِمُونَ الطَّعامَ عَلی حُبِّهِ مِسْکِیناً وَ یَتِیماً وَ أَسِیراً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طعام خود را با همه علاقه ای که به خداوند داشتند به مسکین، یتیم و اسیر اطعام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از اسیران خواستند در مقابل آزادی خودشان فدیه پرداخت کنند ودر میان اسیران عموی پیامبر عباس و عقیل بن ابی طالب بودند پس برخی از اسیران از بابت خودشان فدیه دادند آنان که امکانات داشتند و از برخی اسیران فقیر و بی چیز خواسته شد در مقابل آزاد شدن از اسارت به کودکان و نوباوگان مدینه نوشتن و خواندن را یاد دهند پس هر کدام از اسیران شروع به تعلیم قرائت و کتابت به ده نفر از کودکان مسلمانان نمودند و هنگامی که تعلیماتشان را تمام می کردند پیامبر خدا آنان را آزاد می ساخت و به مکه مکرمه باز می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اسیران از کفار بودند و در میان آنان یکی از فرزندان ابوسفیان و در میان آنان ولید بن مغیره یکی از سرکشان مکه و در میان آنان حکیم بن حزام محارب عنود و لجوج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بود ولی با تمام این خصوصیات که در این اسیران بود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آزاد ساخت و آنان را با اعمال سابقشان مجازات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مسلمانان و کافران نظریه اسلام را در مورد اسیران بدون شک و تردید دریافتند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کافران، یهودیان و مسیحیان نظریه پیامبر خدا را در مورد اطعام اسیران و مراعات حقوق آنان و آزاد سازی نفوسشان شنیدند و اهالی کافر مکه رسول خدا را در عهد جاهلیت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نامیدند پس او صادق و راستین در اعمال و اقوال و گفتار و کردار بود نه مکر می کرد و نه ابداً غش و حیله و مکر دارد پس نظریه اش درمورد نکشتن اسیران یک نظریه صادق و حق و راستین می باشد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نظریه عکس نظریه قریش می باشد که قائم و استوار بر مکر، حیله، غش و تزویر بود آنان جمعی از اسیران مسلمان در معرکه های مختلف را کشتند نظریه پیامبر خدا در مورد اسیران جلوه گر در نکشتن آنان و شمشیر نکشیدن بر مجروح و عدم پی گیری فرار کننده از میدان معرکه و عدم قتل و نکشتن زنان و اطفال می باشد در معرکه بدر مسلمانان حکیم بن حزام و مادرش را اسیر گرفتند پس پیامبر خدا مادرش را آزاد ساخت علاقه و محبت طاغیان قریش در مورد این زن محارب رسول خدا به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 رسید که منقبتی در حق او ساختند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 که حکیم بن حزام را در داخل کعبه زائید البته این موضوع، نوعی چاره جوئی از امویان در راه پوشاندن منقبت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تنها نوزاد مبارک در جوف کعبه بود</w:t>
      </w:r>
      <w:r>
        <w:rPr>
          <w:rFonts w:eastAsia="IRNazanin" w:cs="IRNazanin"/>
          <w:color w:val="111111"/>
          <w:sz w:val="28"/>
          <w:szCs w:val="28"/>
          <w:rtl w:val="true"/>
          <w:lang w:bidi="fa-IR"/>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bookmarkStart w:id="253" w:name="pg312_4623"/>
    </w:p>
    <w:p>
      <w:pPr>
        <w:pStyle w:val="Heading3"/>
        <w:numPr>
          <w:ilvl w:val="2"/>
          <w:numId w:val="1"/>
        </w:numPr>
        <w:rPr/>
      </w:pPr>
      <w:bookmarkStart w:id="254" w:name="__RefHeading___Toc2675556_211673320"/>
      <w:bookmarkStart w:id="255" w:name="_Toc88"/>
      <w:bookmarkEnd w:id="253"/>
      <w:bookmarkEnd w:id="254"/>
      <w:r>
        <w:rPr>
          <w:rtl w:val="true"/>
        </w:rPr>
        <w:t>بخش دوم</w:t>
      </w:r>
      <w:r>
        <w:rPr>
          <w:rtl w:val="true"/>
        </w:rPr>
        <w:t xml:space="preserve">: </w:t>
      </w:r>
      <w:r>
        <w:rPr>
          <w:rtl w:val="true"/>
        </w:rPr>
        <w:t>غزوه بنی قینقاع</w:t>
      </w:r>
      <w:bookmarkEnd w:id="255"/>
    </w:p>
    <w:p>
      <w:pPr>
        <w:pStyle w:val="BookText"/>
        <w:rPr/>
      </w:pPr>
      <w:r>
        <w:rPr>
          <w:rFonts w:ascii="IRNazanin" w:hAnsi="IRNazanin" w:eastAsia="IRNazanin"/>
          <w:color w:val="111111"/>
          <w:sz w:val="28"/>
          <w:sz w:val="28"/>
          <w:szCs w:val="28"/>
          <w:rtl w:val="true"/>
          <w:lang w:bidi="fa-IR"/>
        </w:rPr>
        <w:t>مسلمانان، یهودیان بنی قینقاع را اسیر گرفتند پس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نمود آنان را آزاد سازند تا به أذرعات شام رهسپار شوند و آنان هفتصد نفر بودند و رسول خدا به آنان مساعدت مالی هم نمود یک نوع مساعدت نبوی که در مسیر راه و هجرت خود از آن کمک 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غزوه بنی قریظه</w:t>
      </w:r>
    </w:p>
    <w:p>
      <w:pPr>
        <w:pStyle w:val="BookText"/>
        <w:rPr/>
      </w:pP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یهودی را در غزوه بنی قریظه به اسیری گرفت سپس آنان را رها کرد سپس به خیبر رفتند ولی 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زعیم و محرک آنان که حیی بن اخطب بود کشت چون او رأس فتنه ها و عامل تحریکات بود</w:t>
      </w:r>
      <w:r>
        <w:rPr>
          <w:rFonts w:eastAsia="IRNazanin" w:cs="IRNazanin"/>
          <w:color w:val="111111"/>
          <w:sz w:val="28"/>
          <w:szCs w:val="28"/>
          <w:rtl w:val="true"/>
          <w:lang w:bidi="fa-IR"/>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غزوه حدیبیه</w:t>
      </w:r>
    </w:p>
    <w:p>
      <w:pPr>
        <w:pStyle w:val="BookText"/>
        <w:rPr/>
      </w:pPr>
      <w:r>
        <w:rPr>
          <w:rFonts w:ascii="IRNazanin" w:hAnsi="IRNazanin" w:eastAsia="IRNazanin"/>
          <w:color w:val="111111"/>
          <w:sz w:val="28"/>
          <w:sz w:val="28"/>
          <w:szCs w:val="28"/>
          <w:rtl w:val="true"/>
          <w:lang w:bidi="fa-IR"/>
        </w:rPr>
        <w:t>پیامبر خدا در غزوه حدیبیه پنجاه تن از قریشیان کافر و متجاوز در حدیبیه را به اسارت گرفت ولی قبل از انعقاد صلح حدیبیه آنان را آزاد ساخت</w:t>
      </w:r>
      <w:r>
        <w:rPr>
          <w:rFonts w:eastAsia="IRNazanin" w:cs="IRNazanin"/>
          <w:color w:val="111111"/>
          <w:sz w:val="28"/>
          <w:szCs w:val="28"/>
          <w:rtl w:val="true"/>
          <w:lang w:bidi="fa-IR"/>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غزوه خیبر</w:t>
      </w:r>
    </w:p>
    <w:p>
      <w:pPr>
        <w:pStyle w:val="BookText"/>
        <w:rPr/>
      </w:pPr>
      <w:r>
        <w:rPr>
          <w:rFonts w:ascii="IRNazanin" w:hAnsi="IRNazanin" w:eastAsia="IRNazanin"/>
          <w:color w:val="111111"/>
          <w:sz w:val="28"/>
          <w:sz w:val="28"/>
          <w:szCs w:val="28"/>
          <w:rtl w:val="true"/>
          <w:lang w:bidi="fa-IR"/>
        </w:rPr>
        <w:t xml:space="preserve">یهودیان بنی قینقاع و بنی قریظه که آزاد شده بودند در خیبر تجمع نمودند پس با وجود این آزاد شدگان تعداد یهودیان خیبر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تن جنگجو رسید و این یک رقم قابل توجه در آن عصر و زمان بود و اگر یهودیان بنی النضیر و بنی قینقاع نبودند یقیناً این تعداد از یهودیان در آنجا نمی توانستند حضور داشته باشند پس از آنکه پیامبرخدا و مسلمانان با آنان جنگیدند و بر آنان پیروز شدند بیشتر آنان اسیر گشتند پس رسول خدا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بدون فدیه آزاد نمود سپس اجازه داد در سرزمین خودشان کار کنند در مقابل نصف محصول که آن هم از راه مساعدت و کمک به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تعداد از جمعیت قابل توجه در خیبر باقی ماندند و در آنجا مشغول کار شدند در مقابل نصف محصول زراعی و برخی از این یهودیان را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آزاد نمود یک بار در جنگ خیبر و بار دیگر در جنگ بنی قینقاع یا جنگ بنی قریظه جلوتر از آن</w:t>
      </w:r>
      <w:r>
        <w:rPr>
          <w:rFonts w:eastAsia="IRNazanin" w:cs="IRNazanin"/>
          <w:color w:val="111111"/>
          <w:sz w:val="28"/>
          <w:szCs w:val="28"/>
          <w:rtl w:val="true"/>
          <w:lang w:bidi="fa-IR"/>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پیامبر خدا اسیران را می کشت لزوماً اسیران خیبر را می کشت که محارب اسلام و مسلمین بودند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اسیران یهود ام القری </w:t>
      </w:r>
    </w:p>
    <w:p>
      <w:pPr>
        <w:pStyle w:val="BookText"/>
        <w:rPr/>
      </w:pP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ام القری را نکشت بلکه آنان را آزاد ساخت و در سرزمین خودشان به شغل و کار مشغول ساخت</w:t>
      </w:r>
      <w:r>
        <w:rPr>
          <w:rFonts w:eastAsia="IRNazanin" w:cs="IRNazanin"/>
          <w:color w:val="111111"/>
          <w:sz w:val="28"/>
          <w:szCs w:val="28"/>
          <w:rtl w:val="true"/>
          <w:lang w:bidi="fa-IR"/>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یهویان فدک</w:t>
      </w:r>
    </w:p>
    <w:p>
      <w:pPr>
        <w:pStyle w:val="BookText"/>
        <w:rPr/>
      </w:pPr>
      <w:r>
        <w:rPr>
          <w:rFonts w:ascii="IRNazanin" w:hAnsi="IRNazanin" w:eastAsia="IRNazanin"/>
          <w:color w:val="111111"/>
          <w:sz w:val="28"/>
          <w:sz w:val="28"/>
          <w:szCs w:val="28"/>
          <w:rtl w:val="true"/>
          <w:lang w:bidi="fa-IR"/>
        </w:rPr>
        <w:t>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فدک را نکشت بلکه با آنان بر زمینشان صلح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در مقابل نصف محصول آن کار کنند</w:t>
      </w:r>
      <w:r>
        <w:rPr>
          <w:rFonts w:eastAsia="IRNazanin" w:cs="IRNazanin"/>
          <w:color w:val="111111"/>
          <w:sz w:val="28"/>
          <w:szCs w:val="28"/>
          <w:rtl w:val="true"/>
          <w:lang w:bidi="fa-IR"/>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مکه و آزاد شدگان آن</w:t>
      </w:r>
    </w:p>
    <w:p>
      <w:pPr>
        <w:pStyle w:val="BookText"/>
        <w:rPr/>
      </w:pPr>
      <w:r>
        <w:rPr>
          <w:rFonts w:ascii="IRNazanin" w:hAnsi="IRNazanin" w:eastAsia="IRNazanin"/>
          <w:color w:val="111111"/>
          <w:sz w:val="28"/>
          <w:sz w:val="28"/>
          <w:szCs w:val="28"/>
          <w:rtl w:val="true"/>
          <w:lang w:bidi="fa-IR"/>
        </w:rPr>
        <w:t>هنگامی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مکه را فتح نمودند که در سال هشتم هجرت بود عموم اهالی مکه را به اسارت گرفت و آنان کافر بودند پس در امکان او بود که آنان را به عنوان بردگان دریافت کند و در بین مسلمانان توزیع نماید و در امکانش بود که آنان را آزاد سازد پس از آنان در خواست نمود که فقط شهادت لا اله الا الله و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و هنگامی که آنان این شهادتین را گفتند همگان را از اسیری آزاد نمود و با این جمله تاریخی همه را رهین ملت خود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اذهبوا فأنتم الطلقاء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که همگی تان آزاد شدگان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این موضوع آزاد سازی ارتباط مستقیم با اهداف نبوت دارد اهدافی که می کوشد انسان را از عبودیت مادیگری به سوی عبودیت الهیه رها سازد پس اهالی مکه از حلم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نمودند علی رغم آنهمه اعمال شرم آوری که از سوی آنان در حق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عمل آمده بود و علی رغم آنهمه آزار و اذیتی که نسبت به ساحت رسالت و مسلمانان مرتکب شده بودند در عین حال پیامبر رحمت و خاتم 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گذشت و آنان را به راه خدای متعال هدایت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اسیران معرکه حنین</w:t>
      </w:r>
    </w:p>
    <w:p>
      <w:pPr>
        <w:pStyle w:val="BookText"/>
        <w:rPr/>
      </w:pPr>
      <w:r>
        <w:rPr>
          <w:rFonts w:ascii="IRNazanin" w:hAnsi="IRNazanin" w:eastAsia="IRNazanin"/>
          <w:color w:val="111111"/>
          <w:sz w:val="28"/>
          <w:sz w:val="28"/>
          <w:szCs w:val="28"/>
          <w:rtl w:val="true"/>
          <w:lang w:bidi="fa-IR"/>
        </w:rPr>
        <w:t>پس از پیروزی مسلمانان بر کفار هوازن، کفار به تعداد قابل توجهی در اختیار مسلمانان قرار گرفتند و آنان عبارت از مردان، زنان و کودکان بودند چون رهبر هوازن تمام نیروها را اعم از مردان و زنان و نوجوانان را و چهار پایان را به معرکه آورده بود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اسیر را آزاد ساخت و به دست یکی از آنان پرچم داد و زنان، اطفال و غنائم را به خودشان باز گرداند پس این سپاه معادی کافر، به صورت نیروی اسلامی محارب در راه خدای متعال در آمد و همین سپاه بود که اهالی طائف را محاصره نمود آنان که </w:t>
      </w:r>
    </w:p>
    <w:p>
      <w:pPr>
        <w:pStyle w:val="BookText"/>
        <w:rPr/>
      </w:pPr>
      <w:r>
        <w:rPr>
          <w:rFonts w:ascii="IRNazanin" w:hAnsi="IRNazanin" w:eastAsia="IRNazanin"/>
          <w:color w:val="111111"/>
          <w:sz w:val="28"/>
          <w:sz w:val="28"/>
          <w:szCs w:val="28"/>
          <w:rtl w:val="true"/>
          <w:lang w:bidi="fa-IR"/>
        </w:rPr>
        <w:t>هم پیمان با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پس ساکنان طائف دچار دهشت شدند به علت تحول عجیبی که در کفار هوازن ایجاد شده بود</w:t>
      </w:r>
      <w:r>
        <w:rPr>
          <w:rFonts w:eastAsia="IRNazanin" w:cs="IRNazanin"/>
          <w:color w:val="111111"/>
          <w:sz w:val="28"/>
          <w:szCs w:val="28"/>
          <w:rtl w:val="true"/>
          <w:lang w:bidi="fa-IR"/>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هوازنیان محاصره کنندگان طائف شدند و عرصه را بر آنان تنگ کردند تا اینکه اهالی طائف هم اسلام آوردن خود را اعلام کردند و به جمع مسلمانان پیوستند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پیامبر اصلاحگر و رسول رحمت به خاطر ریختن خون دیگران و گمراه ساختن ملتها نیامده بلکه جهت اصلاح و هدایت آمده است و اصلاح ملتها و توده ها با اسیر نمودن و برده کردن و بنده نمودن نیست بلکه با آزاد ساختن و رها نمودن می باشد بر این اساس است که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اسیران را آزاد ساخت و زندانی در مدینه بنا ننمود</w:t>
      </w:r>
      <w:r>
        <w:rPr>
          <w:rFonts w:eastAsia="IRNazanin" w:cs="IRNazanin"/>
          <w:color w:val="111111"/>
          <w:sz w:val="28"/>
          <w:szCs w:val="28"/>
          <w:rtl w:val="true"/>
          <w:lang w:bidi="fa-IR"/>
        </w:rPr>
        <w:t>.</w:t>
      </w:r>
      <w:bookmarkStart w:id="256" w:name="pg312_4626"/>
    </w:p>
    <w:p>
      <w:pPr>
        <w:pStyle w:val="Heading2"/>
        <w:numPr>
          <w:ilvl w:val="1"/>
          <w:numId w:val="1"/>
        </w:numPr>
        <w:rPr/>
      </w:pPr>
      <w:bookmarkStart w:id="257" w:name="__RefHeading___Toc2675558_211673320"/>
      <w:bookmarkStart w:id="258" w:name="_Toc89"/>
      <w:bookmarkEnd w:id="256"/>
      <w:bookmarkEnd w:id="257"/>
      <w:r>
        <w:rPr>
          <w:rtl w:val="true"/>
        </w:rPr>
        <w:t>باب دوازدهم</w:t>
      </w:r>
      <w:r>
        <w:rPr>
          <w:rtl w:val="true"/>
        </w:rPr>
        <w:t xml:space="preserve">: </w:t>
      </w:r>
      <w:r>
        <w:rPr>
          <w:rtl w:val="true"/>
        </w:rPr>
        <w:t>نظریه دین و جامعه در موارد اسیران</w:t>
      </w:r>
      <w:bookmarkEnd w:id="258"/>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9" w:name="__RefHeading___Toc2675560_211673320"/>
      <w:bookmarkStart w:id="260" w:name="_Toc90"/>
      <w:bookmarkEnd w:id="259"/>
      <w:r>
        <w:rPr>
          <w:rtl w:val="true"/>
        </w:rPr>
        <w:t>اشاره</w:t>
      </w:r>
      <w:bookmarkStart w:id="261" w:name="pg312_4627"/>
      <w:bookmarkEnd w:id="260"/>
    </w:p>
    <w:p>
      <w:pPr>
        <w:pStyle w:val="Heading3"/>
        <w:numPr>
          <w:ilvl w:val="2"/>
          <w:numId w:val="1"/>
        </w:numPr>
        <w:rPr/>
      </w:pPr>
      <w:bookmarkStart w:id="262" w:name="__RefHeading___Toc2675562_211673320"/>
      <w:bookmarkStart w:id="263" w:name="_Toc91"/>
      <w:bookmarkEnd w:id="261"/>
      <w:bookmarkEnd w:id="262"/>
      <w:r>
        <w:rPr>
          <w:rtl w:val="true"/>
        </w:rPr>
        <w:t>بخش اول</w:t>
      </w:r>
      <w:r>
        <w:rPr>
          <w:rtl w:val="true"/>
        </w:rPr>
        <w:t xml:space="preserve">: </w:t>
      </w:r>
      <w:r>
        <w:rPr>
          <w:rtl w:val="true"/>
        </w:rPr>
        <w:t>فرهنگ جاهلیّت استخدام اسیران یا قتل آنان</w:t>
      </w:r>
      <w:bookmarkEnd w:id="263"/>
    </w:p>
    <w:p>
      <w:pPr>
        <w:pStyle w:val="BookText"/>
        <w:rPr/>
      </w:pPr>
      <w:r>
        <w:rPr>
          <w:rFonts w:ascii="IRNazanin" w:hAnsi="IRNazanin" w:eastAsia="IRNazanin"/>
          <w:color w:val="111111"/>
          <w:sz w:val="28"/>
          <w:sz w:val="28"/>
          <w:szCs w:val="28"/>
          <w:rtl w:val="true"/>
          <w:lang w:bidi="fa-IR"/>
        </w:rPr>
        <w:t>فرهنگ رایج مردم در دوران جاهلیت، در شهرهای مختلف جهان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 ایران و قبائل عرب در مورد اسیران نمودار در برده گرفتن اسیران و نکشتن آنان بود</w:t>
      </w:r>
    </w:p>
    <w:p>
      <w:pPr>
        <w:pStyle w:val="BookText"/>
        <w:rPr/>
      </w:pPr>
      <w:r>
        <w:rPr>
          <w:rFonts w:ascii="IRNazanin" w:hAnsi="IRNazanin" w:eastAsia="IRNazanin"/>
          <w:color w:val="111111"/>
          <w:sz w:val="28"/>
          <w:sz w:val="28"/>
          <w:szCs w:val="28"/>
          <w:rtl w:val="true"/>
          <w:lang w:bidi="fa-IR"/>
        </w:rPr>
        <w:t>در تاریخ آمده است، دزدانی به قافله گوسفندانی مستولی گردیدند که در آن کاروان زیدبن حارثه نیز در دوران جاهلیت حضور داشت و زید را اسیر گرفتند و در بازار فروختند پس خدیجه همسر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خرید و به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نمود پس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پیش خود تربیت نمود و آزاد ساخت</w:t>
      </w:r>
      <w:r>
        <w:rPr>
          <w:rFonts w:eastAsia="IRNazanin" w:cs="IRNazanin"/>
          <w:color w:val="111111"/>
          <w:sz w:val="28"/>
          <w:szCs w:val="28"/>
          <w:rtl w:val="true"/>
          <w:lang w:bidi="fa-IR"/>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در تاریخ آمده است دزدان به قافله تجاری که از شام می آمد حمله نمودند و در جمع آنان مسافرانی وجود داشت که یکی از آنان، سلمان فارسی بود پس اورا به اسارت گرفتند و به یهود أم القری فروختند</w:t>
      </w:r>
      <w:r>
        <w:rPr>
          <w:rFonts w:eastAsia="IRNazanin" w:cs="IRNazanin"/>
          <w:color w:val="111111"/>
          <w:sz w:val="28"/>
          <w:szCs w:val="28"/>
          <w:rtl w:val="true"/>
          <w:lang w:bidi="fa-IR"/>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یهودی دیگری در مدینه او را خرید سپس، پیش آن یهودی بود تا اینکه پیامبر خدا او را خرید و آزادش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قبائل مختلف در جنگها، به اسیران دسترسی پیدا می نموند پس به فروش یا گرفتن فدیه از قبائل در مقابل آزاد سازی آنان می پرداختند رومیان مسیحی پس از استیلای آنان بر شام، یهودیان را به جزیرة العرب کوچاندند پس در یثرب و ام القری و خیبر سکونت ورزیدند و دیگر آنان را نکشتند پس فرهنگ جاهلی در پیش رومیان و اعراب قبل از اسلام نوعاً تکیه بر فروختن اسیران و فداء گرفتن و نکشتن آنان دائر بود</w:t>
      </w:r>
      <w:r>
        <w:rPr>
          <w:rFonts w:eastAsia="IRNazanin" w:cs="IRNazanin"/>
          <w:color w:val="111111"/>
          <w:sz w:val="28"/>
          <w:szCs w:val="28"/>
          <w:rtl w:val="true"/>
          <w:lang w:bidi="fa-IR"/>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اسیران ارزش مالی داشتند و در حق آنان افراط و تفریط نمی شد هر انسان یا هر حکومتی باشد گاهی حکومتی می خواست از اسیران بهره گیری کاری انجام دهد و نفروشد به عنوان بردگان در برنامه های مختلف حکومتها از آنها استفاده می کرد و در مورد اسیران به علت ارزش مادی و توان بهره گیری از آنان تفریط نمی نمودند</w:t>
      </w:r>
      <w:r>
        <w:rPr>
          <w:rFonts w:eastAsia="IRNazanin" w:cs="IRNazanin"/>
          <w:color w:val="111111"/>
          <w:sz w:val="28"/>
          <w:szCs w:val="28"/>
          <w:rtl w:val="true"/>
          <w:lang w:bidi="fa-IR"/>
        </w:rPr>
        <w:t>.</w:t>
      </w:r>
      <w:bookmarkStart w:id="264" w:name="pg312_4628"/>
    </w:p>
    <w:p>
      <w:pPr>
        <w:pStyle w:val="Heading3"/>
        <w:numPr>
          <w:ilvl w:val="2"/>
          <w:numId w:val="1"/>
        </w:numPr>
        <w:rPr/>
      </w:pPr>
      <w:bookmarkStart w:id="265" w:name="__RefHeading___Toc2675564_211673320"/>
      <w:bookmarkStart w:id="266" w:name="_Toc92"/>
      <w:bookmarkEnd w:id="264"/>
      <w:bookmarkEnd w:id="265"/>
      <w:r>
        <w:rPr>
          <w:rtl w:val="true"/>
        </w:rPr>
        <w:t>بخش دوم</w:t>
      </w:r>
      <w:r>
        <w:rPr>
          <w:rtl w:val="true"/>
        </w:rPr>
        <w:t>:</w:t>
      </w:r>
      <w:r>
        <w:rPr>
          <w:rtl w:val="true"/>
        </w:rPr>
        <w:t>آیا شریعت آزادی برده را به اسلام آوردن او مقیّد ساخته است؟</w:t>
      </w:r>
      <w:bookmarkEnd w:id="266"/>
    </w:p>
    <w:p>
      <w:pPr>
        <w:pStyle w:val="BookText"/>
        <w:rPr/>
      </w:pPr>
      <w:r>
        <w:rPr>
          <w:rFonts w:ascii="IRNazanin" w:hAnsi="IRNazanin" w:eastAsia="IRNazanin"/>
          <w:color w:val="111111"/>
          <w:sz w:val="28"/>
          <w:sz w:val="28"/>
          <w:szCs w:val="28"/>
          <w:rtl w:val="true"/>
          <w:lang w:bidi="fa-IR"/>
        </w:rPr>
        <w:t>شریعت الهی به آزاد سازی بردگان فراخوانده است پس خداوند متعال آزاد نمودن بردگان را در مجاری متعددی واجب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کسی که در ماه رمضان عمداً روزه اش را افطار نماید کفاره اش آزاد سازی یک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کفاره خلف سوگند، آزاد سازی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کفاره خلف نذر آزاد سازی یک رقبه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کفاره قتل خطاء آزاد سازی یک رقبه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 نذر آزاد نمودن رقبه می باشد</w:t>
      </w:r>
      <w:r>
        <w:rPr>
          <w:rFonts w:eastAsia="IRNazanin" w:cs="IRNazanin"/>
          <w:color w:val="111111"/>
          <w:sz w:val="28"/>
          <w:szCs w:val="28"/>
          <w:rtl w:val="true"/>
          <w:lang w:bidi="fa-IR"/>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در این نصوص فراوان علاقه پیامبر خدا در آزاد سازی اسیران اهل کتاب و کفارنمایان می باشد هر چند آنان مسلمان نشده باشند و آزاد شدن با اسلام آوردن مقید نشده است اهالی قریش در جنگ بدر به مکه بازگشتند در حالی که در همان کفر خود باقی بودند ولی به مردم اخلاق عالیه پیامبر خدا و حلم او را بیان نمودند و فقهای اعلام عبد آزاد شده را با قید مؤمن بودن تجدید نموده اند</w:t>
      </w:r>
      <w:r>
        <w:rPr>
          <w:rFonts w:eastAsia="IRNazanin" w:cs="IRNazanin"/>
          <w:color w:val="111111"/>
          <w:sz w:val="28"/>
          <w:szCs w:val="28"/>
          <w:rtl w:val="true"/>
          <w:lang w:bidi="fa-IR"/>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خداوند متعال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فَتَحْرِیرُ رَقَبَة مُؤْمِنَة</w:t>
      </w:r>
      <w:r>
        <w:rPr>
          <w:rFonts w:eastAsia="Amiri" w:cs="Amiri" w:ascii="Amiri" w:hAnsi="Amiri"/>
          <w:color w:val="111111"/>
          <w:sz w:val="28"/>
          <w:szCs w:val="28"/>
          <w:rtl w:val="true"/>
          <w:lang w:bidi="ar-SA"/>
        </w:rPr>
        <w:t>»(</w:t>
      </w:r>
      <w:r>
        <w:rPr>
          <w:rStyle w:val="FootnoteAnchor"/>
          <w:rtl w:val="true"/>
        </w:rPr>
        <w:footnoteReference w:id="4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سازی یک فرد مؤمن و آن اجماعی است در این صورت خداوند متعال آزاد سازی بردگان را در احکام شرعی با ایمان مقید ساخته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جنگها و برخوردهای نظامی خداوند متعال آزادی آنان را به ایمان آوردن ،مقید نساخته است پس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اسیران آزاد نمود در حالی که آنان کافر یا اهل کتاب بودند بی آنکه مجبور به اسلام آوردن یا مؤمن بودن بنماید</w:t>
      </w:r>
      <w:r>
        <w:rPr>
          <w:rFonts w:eastAsia="IRNazanin" w:cs="IRNazanin"/>
          <w:color w:val="111111"/>
          <w:sz w:val="28"/>
          <w:szCs w:val="28"/>
          <w:rtl w:val="true"/>
          <w:lang w:bidi="fa-IR"/>
        </w:rPr>
        <w:t>.</w:t>
      </w:r>
      <w:bookmarkStart w:id="267" w:name="pg312_4629"/>
    </w:p>
    <w:p>
      <w:pPr>
        <w:pStyle w:val="Heading3"/>
        <w:numPr>
          <w:ilvl w:val="2"/>
          <w:numId w:val="1"/>
        </w:numPr>
        <w:rPr/>
      </w:pPr>
      <w:bookmarkStart w:id="268" w:name="__RefHeading___Toc2675566_211673320"/>
      <w:bookmarkStart w:id="269" w:name="_Toc93"/>
      <w:bookmarkEnd w:id="267"/>
      <w:bookmarkEnd w:id="268"/>
      <w:r>
        <w:rPr>
          <w:rtl w:val="true"/>
        </w:rPr>
        <w:t>بخش سوم</w:t>
      </w:r>
      <w:r>
        <w:rPr>
          <w:rtl w:val="true"/>
        </w:rPr>
        <w:t xml:space="preserve">: </w:t>
      </w:r>
      <w:r>
        <w:rPr>
          <w:rtl w:val="true"/>
        </w:rPr>
        <w:t>یهود و آلت دست بودن در حکومتها</w:t>
      </w:r>
      <w:bookmarkEnd w:id="269"/>
    </w:p>
    <w:p>
      <w:pPr>
        <w:pStyle w:val="BookText"/>
        <w:rPr/>
      </w:pPr>
      <w:r>
        <w:rPr>
          <w:rFonts w:ascii="IRNazanin" w:hAnsi="IRNazanin" w:eastAsia="IRNazanin"/>
          <w:color w:val="111111"/>
          <w:sz w:val="28"/>
          <w:sz w:val="28"/>
          <w:szCs w:val="28"/>
          <w:rtl w:val="true"/>
          <w:lang w:bidi="fa-IR"/>
        </w:rPr>
        <w:t>یهود همواره در اجتماعات جهانی در اقلیت به سر می بردند و این مشکل مخصوص آنان است و بر هر اقلیتی که در جمع اکثریت زندگی نماید پس لازمه این نوع قلیل بودن آن است که الزاماً در ضمن دو مسلک زندگی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صلح و آرامش و با عافیت با توده ها و ملتها به سر برند و رضایت آنان را</w:t>
      </w:r>
    </w:p>
    <w:p>
      <w:pPr>
        <w:pStyle w:val="BookText"/>
        <w:rPr/>
      </w:pPr>
      <w:r>
        <w:rPr>
          <w:rFonts w:ascii="IRNazanin" w:hAnsi="IRNazanin" w:eastAsia="IRNazanin"/>
          <w:color w:val="111111"/>
          <w:sz w:val="28"/>
          <w:sz w:val="28"/>
          <w:szCs w:val="28"/>
          <w:rtl w:val="true"/>
          <w:lang w:bidi="fa-IR"/>
        </w:rPr>
        <w:t>کسب کنند چون دوستی و محبت با مردم نصف عقل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تمام اقلیتها که در بین جمع اکثریت زندگی می کنند نوعاً با صلح و آرامش و بدون سر و صدا و فتنه و تفنین زندگی می نمایند و هدف این قبیل اقلیتها این است که آنان آمده اند زندگی نمایند و راغب امن و امان و عافیت به صورت مذکور می باشند و مصداقهای این حالت هزاران اقلیتی است که در مجامع دینی ملی و قبیله ای در جهان به سر می 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شیوه دوم رفتار و زندگی آن است که با مکر و خدعه و فتنه گری با حکومتها به سر برند و این روش همان شیوه معمول و متداولی است که یهودیان در زندگی خود در جهان برگزیده اند پس نظریه یهود، دوستی با حکومتها و همکاری با آنان در راه دیکتاتوری در حق ملل و توده ها است پس یهودیان بر حسب این تئوری نسبت به مجامع همانند پلیس مخفی گردیده اند که می خواهند آزادی مردم را لوث کنند و اهداف آنان را به هم بزنند و در برابر اهداف و تصمیمات مردم بایستند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نوع زندگی یک موضع گیری ناروا است که از سریره و اخلاق منحط و دین منحرف و تمدن کهنه و تمدن عقب افتاده حکایت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مظاهر این نوع اخلاق پست، اقدام آنان به تجسس برای حکومت رومیان کافر به ضرر دین مسیحیت بود پس یهودیان در تعقیب و پی گیری مسیحیان جدید خانه به خانه، غارها و کنیسه ها می رفتند و به حکومت رومی گزارش می داند تا آنان را به قتل برسانند پس یهودیان در اعمال یاد شده و تقاریر دروغین خود متمکن شدند دهها هزار از پیروان کیش مسیحیت را به کشتن دهند خیانت یهودیان در حق این توده ها همچنان به شکل خطرناک ادامه داشت که همانند و نظیر ندارد و هدف آنان، ایستادگی در برابر آئین جدید مسیحیت و شکستن شوکت آنان و نشاندن دین، خود به عنوان تنها دین در جهان می باشد و به علت رفت و آمد یهودیان در بین مجامع توده ها در آبادیها و شهرها تجسس و جاسوسگری آنان بر ضد نصاری پیروان آئین جدید وحشت آور گشته است هیچ نوع حرکت کوچک یا بزرگ از آنان سر نمی زد مگر اینکه اخبار آنها پیش یهودیان بود پس به این ترتیب تجسس به نفع حکومتهای دیکتاتوری با هدف مطلوب دیگر یهود بود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خواه یهودیان در مقابل این عمل خود، مالی از حکومتهای دیکتاتوری گرفته باشند یا نه، آنان در ضلالت و روش خود بدان عمل خجالت آور و شرمندگی استمرار داشته اند تئوری یهود در این عرصه </w:t>
      </w:r>
    </w:p>
    <w:p>
      <w:pPr>
        <w:pStyle w:val="BookText"/>
        <w:rPr/>
      </w:pPr>
      <w:r>
        <w:rPr>
          <w:rFonts w:ascii="IRNazanin" w:hAnsi="IRNazanin" w:eastAsia="IRNazanin"/>
          <w:color w:val="111111"/>
          <w:sz w:val="28"/>
          <w:sz w:val="28"/>
          <w:szCs w:val="28"/>
          <w:rtl w:val="true"/>
          <w:lang w:bidi="fa-IR"/>
        </w:rPr>
        <w:t>در طول زمان و کثرت ممارسات پیشرفت پیدا نموده است پس شعار دائمی آنان متجلی در برانگیختن جنگ بین حکومتها و توده ها جهت تضعیف و از بین بردن هر دو طرف از یک سو و جلوگیری از تحقق آرمانهای آنان از دیگر سو بوده است و در مرحله سوم بهره برداری از این حالت پلیسی در راه تحقق آرمانهای یهودیگری خویش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 الاحبار و عبدالله بن سلام توانستند به قله حکومت اسلامی در زمان عمر، عثمان و معاویه راه پیدا کنند برای کعب و عبدالله بن سلام چندان اهمیت ندارد در راه تحقق اهداف خود به دروغ اعلان نمایند که نصرانیت یا اسلام را پذیرفته اند به همین جهت احبار و خاخامهای آنان به این دو آئین جدید وارد شدند تا زمینه سازی تخریب و از بین بردن آنها را از درون فراهم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عصر حاضر هم همکاری یهودیان با قدرتهای بزرگ استعمارگر یک مسئله معروف و روشن در راه تحقق آرمانهای سلطه جوئی خود شده است در جنگ جهانی اول معاهدات سرّی و پنهانی با هر دو طرف آلمان و متحدین آنان منعقد ساختند و به هر دو طرف با مال و اطلاعات خدمت نمودند بی آنک یک جانب قضیه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متحدین پیروز شدند فلسطین را به یهودیان بخشیدند تا یک پایگاه نظامی و جاسوسی آنان در وسط جهان اسلامی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 اهمیت سازش و تفاهم بین حکومتها و توده های آنان را در راه تحقیق مطالب دینی خود و نمودار نمودن آزادی و مساوات و عدل درک کرده اند و اینها حقایقی است که در برابر اغراض فسادانگیز یهود که سعی در ویرانگری جهان و شکستن ارکان آن دارد می ایستد پس یهودیان اعتقاد دارند که از بین بردن حکومتها جهت نجات خویشتن ضرورت دارد پس هر حرکت خیر و دینی که در روی زمین رخ می دهد از آن هراسناک و خائف هستند و با آن می جنگند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حرکت فساد، مواد مخدر و قمار حرکتهائی در دست موسسات و بنگاهها و کمپانیهای یهود هستند و حکومتهای دنیا همواره بر گزارشهایی سری و پنهانی از صهیونیست جهانی به دست می آورد که از حرکتهای توده های معارض گزارش می کنند و اکثر اوقات این گزارش ها و معلومات آلوده به اغراضی است که هدف آنها ایجاد فتنه و فساد بین حکومتها و توده های مردم می باشد</w:t>
      </w:r>
      <w:r>
        <w:rPr>
          <w:rFonts w:eastAsia="IRNazanin" w:cs="IRNazanin"/>
          <w:color w:val="111111"/>
          <w:sz w:val="28"/>
          <w:szCs w:val="28"/>
          <w:rtl w:val="true"/>
          <w:lang w:bidi="fa-IR"/>
        </w:rPr>
        <w:t xml:space="preserve">. </w:t>
      </w:r>
      <w:bookmarkStart w:id="270" w:name="pg312_4631"/>
    </w:p>
    <w:p>
      <w:pPr>
        <w:pStyle w:val="Heading2"/>
        <w:numPr>
          <w:ilvl w:val="1"/>
          <w:numId w:val="1"/>
        </w:numPr>
        <w:rPr/>
      </w:pPr>
      <w:bookmarkStart w:id="271" w:name="__RefHeading___Toc2675568_211673320"/>
      <w:bookmarkStart w:id="272" w:name="_Toc94"/>
      <w:bookmarkEnd w:id="270"/>
      <w:bookmarkEnd w:id="271"/>
      <w:r>
        <w:rPr>
          <w:rtl w:val="true"/>
        </w:rPr>
        <w:t>باب سیزدهم</w:t>
      </w:r>
      <w:r>
        <w:rPr>
          <w:rtl w:val="true"/>
        </w:rPr>
        <w:t xml:space="preserve">: </w:t>
      </w:r>
      <w:r>
        <w:rPr>
          <w:rtl w:val="true"/>
        </w:rPr>
        <w:t>مشاهدات تاریخی</w:t>
      </w:r>
      <w:bookmarkEnd w:id="272"/>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3" w:name="__RefHeading___Toc2675570_211673320"/>
      <w:bookmarkStart w:id="274" w:name="_Toc95"/>
      <w:bookmarkEnd w:id="273"/>
      <w:r>
        <w:rPr>
          <w:rtl w:val="true"/>
        </w:rPr>
        <w:t>اشاره</w:t>
      </w:r>
      <w:bookmarkStart w:id="275" w:name="pg312_4632"/>
      <w:bookmarkEnd w:id="274"/>
    </w:p>
    <w:p>
      <w:pPr>
        <w:pStyle w:val="Heading3"/>
        <w:numPr>
          <w:ilvl w:val="2"/>
          <w:numId w:val="1"/>
        </w:numPr>
        <w:rPr/>
      </w:pPr>
      <w:bookmarkStart w:id="276" w:name="__RefHeading___Toc2675572_211673320"/>
      <w:bookmarkStart w:id="277" w:name="_Toc96"/>
      <w:bookmarkEnd w:id="275"/>
      <w:bookmarkEnd w:id="276"/>
      <w:r>
        <w:rPr>
          <w:rtl w:val="true"/>
        </w:rPr>
        <w:t>بخش اول</w:t>
      </w:r>
      <w:r>
        <w:rPr>
          <w:rtl w:val="true"/>
        </w:rPr>
        <w:t xml:space="preserve">: </w:t>
      </w:r>
      <w:r>
        <w:rPr>
          <w:rtl w:val="true"/>
        </w:rPr>
        <w:t>مکر اسرائیلی</w:t>
      </w:r>
      <w:bookmarkEnd w:id="277"/>
    </w:p>
    <w:p>
      <w:pPr>
        <w:pStyle w:val="BookText"/>
        <w:rPr/>
      </w:pPr>
      <w:r>
        <w:rPr>
          <w:rFonts w:ascii="IRNazanin" w:hAnsi="IRNazanin" w:eastAsia="IRNazanin"/>
          <w:color w:val="111111"/>
          <w:sz w:val="28"/>
          <w:sz w:val="28"/>
          <w:szCs w:val="28"/>
          <w:rtl w:val="true"/>
          <w:lang w:bidi="fa-IR"/>
        </w:rPr>
        <w:t xml:space="preserve">احبار یهود تورات را رها نموده اند و به مجموعه روایات اسرائیلی عمل کرده اند و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 و باز آمده است که احبار و رهبانان بعد از حضرت موسی</w:t>
      </w:r>
    </w:p>
    <w:p>
      <w:pPr>
        <w:pStyle w:val="BookText"/>
        <w:rPr/>
      </w:pPr>
      <w:r>
        <w:rPr>
          <w:rFonts w:ascii="IRNazanin" w:hAnsi="IRNazanin" w:eastAsia="IRNazanin"/>
          <w:color w:val="111111"/>
          <w:sz w:val="28"/>
          <w:sz w:val="28"/>
          <w:szCs w:val="28"/>
          <w:rtl w:val="true"/>
          <w:lang w:bidi="fa-IR"/>
        </w:rPr>
        <w:t xml:space="preserve">کتابی جز آنچه از طرف خداوند نازل شده بود بین خود قرار دادند و نام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به این ترتیب یهود از روز نخست تورات را ترک نموده و به کتابهای دست خورده مورد اعتماد خویش که بر اساس کذب و دروغ می باشد اعتماد ورزیده است تا در خدمت سیاست اسرائیلی خود بوده باشد</w:t>
      </w:r>
      <w:r>
        <w:rPr>
          <w:rFonts w:eastAsia="IRNazanin" w:cs="IRNazanin"/>
          <w:color w:val="111111"/>
          <w:sz w:val="28"/>
          <w:szCs w:val="28"/>
          <w:rtl w:val="true"/>
          <w:lang w:bidi="fa-IR"/>
        </w:rPr>
        <w:t>.</w:t>
      </w:r>
    </w:p>
    <w:p>
      <w:pPr>
        <w:pStyle w:val="Heading3"/>
        <w:numPr>
          <w:ilvl w:val="2"/>
          <w:numId w:val="1"/>
        </w:numPr>
        <w:rPr/>
      </w:pPr>
      <w:bookmarkStart w:id="278" w:name="__RefHeading___Toc2675574_211673320"/>
      <w:bookmarkStart w:id="279" w:name="_Toc97"/>
      <w:bookmarkEnd w:id="278"/>
      <w:r>
        <w:rPr>
          <w:rtl w:val="true"/>
        </w:rPr>
        <w:t>بخش دوم</w:t>
      </w:r>
      <w:r>
        <w:rPr>
          <w:rtl w:val="true"/>
        </w:rPr>
        <w:t xml:space="preserve">: </w:t>
      </w:r>
      <w:r>
        <w:rPr>
          <w:rtl w:val="true"/>
        </w:rPr>
        <w:t>تعداد بنی اسرائیل</w:t>
      </w:r>
      <w:bookmarkEnd w:id="279"/>
    </w:p>
    <w:p>
      <w:pPr>
        <w:pStyle w:val="BookText"/>
        <w:rPr/>
      </w:pPr>
      <w:r>
        <w:rPr>
          <w:rFonts w:ascii="IRNazanin" w:hAnsi="IRNazanin" w:eastAsia="IRNazanin"/>
          <w:color w:val="111111"/>
          <w:sz w:val="28"/>
          <w:sz w:val="28"/>
          <w:szCs w:val="28"/>
          <w:rtl w:val="true"/>
          <w:lang w:bidi="fa-IR"/>
        </w:rPr>
        <w:t xml:space="preserve">یهودیان کوشیده اند با وسائل مختلف آمار نفوس خود را بالا ببرند و گفته اند تعداد قلیلی که فرعون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ششصد هزار نفر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شیبه گفته است اینکه تعداد آنان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بودند آن هم از اسرائیلیات می باشد و این در سفر عدد آمده است و این یک رقم مبالغه آمیز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یعقوب پیامبر با اولاد و احفاد خود به مصر آمد و تعداد آنان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 و ما بین یعقوب تا موسی چهار نسل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خود موسی بر اساس آنچه در تورات آمده است این فاصله را بیان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نصیر بن ماهیث بن لاوی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مجموع سالهای که نسل یعقوب از زمان ورود به مصر تا خروج به تیه طی کرده اند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 باشد آیا هفتاد نفر می تواند در خلال این مدت کوتاه آن رقم بزرگ را تشکیل دهد؟</w:t>
      </w:r>
      <w:r>
        <w:rPr>
          <w:rFonts w:eastAsia="IRNazanin" w:cs="IRNazanin"/>
          <w:color w:val="111111"/>
          <w:sz w:val="28"/>
          <w:szCs w:val="28"/>
          <w:rtl w:val="true"/>
          <w:lang w:bidi="fa-IR"/>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یهود همواره می کوشند تا اعداد وارقام خود را بیشتر کنند و این اعداد را در قتلگاههای موهومی که در حق یهود به تصویر کشیده اند، افزون می نمایانند</w:t>
      </w:r>
      <w:r>
        <w:rPr>
          <w:rFonts w:eastAsia="IRNazanin" w:cs="IRNazanin"/>
          <w:color w:val="111111"/>
          <w:sz w:val="28"/>
          <w:szCs w:val="28"/>
          <w:rtl w:val="true"/>
          <w:lang w:bidi="fa-IR"/>
        </w:rPr>
        <w:t>.</w:t>
      </w:r>
      <w:bookmarkStart w:id="280" w:name="pg312_4633"/>
    </w:p>
    <w:p>
      <w:pPr>
        <w:pStyle w:val="Heading3"/>
        <w:numPr>
          <w:ilvl w:val="2"/>
          <w:numId w:val="1"/>
        </w:numPr>
        <w:rPr/>
      </w:pPr>
      <w:bookmarkStart w:id="281" w:name="__RefHeading___Toc2675576_211673320"/>
      <w:bookmarkStart w:id="282" w:name="_Toc98"/>
      <w:bookmarkEnd w:id="280"/>
      <w:bookmarkEnd w:id="281"/>
      <w:r>
        <w:rPr>
          <w:rtl w:val="true"/>
        </w:rPr>
        <w:t>بخش سوم</w:t>
      </w:r>
      <w:r>
        <w:rPr>
          <w:rtl w:val="true"/>
        </w:rPr>
        <w:t xml:space="preserve">: </w:t>
      </w:r>
      <w:r>
        <w:rPr>
          <w:rtl w:val="true"/>
        </w:rPr>
        <w:t>فرهنگ یهود</w:t>
      </w:r>
      <w:bookmarkEnd w:id="282"/>
    </w:p>
    <w:p>
      <w:pPr>
        <w:pStyle w:val="BookText"/>
        <w:rPr/>
      </w:pPr>
      <w:r>
        <w:rPr>
          <w:rFonts w:ascii="IRNazanin" w:hAnsi="IRNazanin" w:eastAsia="IRNazanin"/>
          <w:color w:val="111111"/>
          <w:sz w:val="28"/>
          <w:sz w:val="28"/>
          <w:szCs w:val="28"/>
          <w:rtl w:val="true"/>
          <w:lang w:bidi="fa-IR"/>
        </w:rPr>
        <w:t>فرهنگ یهود در گذشته و حال بر پایه مکر و فریب در تمام عرصه ها و زمینه ها استوار شده است و تنها هدف آنان مسخ و تحریف ادیان آسمانی و تحریف سیره انبیاء و از بین بردن احکام خداوند و تغییر و تحریف اخلاق مردم می باشد تا بدینوسیله به هدف گم شده خود نائل آیند که رهبری جهان را بر عهده گیرند و جهان را اداره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توطئه پستی یافت نمی شود جز آنکه آنان در آن مشارکت دارند و یک برنامه گناه آلود یافت نمی شود جز آنکه آنان رهبری آن را بر عهده دارند و یک روش کج یافت نمی شود جز آنکه آن را پایه گزاری نموده اند آنان در آغاز سعی و کوشش نمودند که موسی را به قتل برادرش هارون متهم سازند و کوشیدند که مادر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دروغ به گناه فجور متهم نمایند آنان قتل عیسی را پایه گذاری کردند و نهایت سعی و کوشش به خرج دادند پیامبر ما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قتل برسانند و امروز در دنیا عادت تلقی شده است که هر فاجری بر آنان وارد می گردد و هر حیله گری به محفل و جمع آنان انتساب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جیره خوران جهان یهودیان را جستجو می کنند تا به مساعدت آنان برسند و افراد معتاد و مافیا در برنامه های آنان اشتراک میورزند و رهبران حکومتهای استعماری با آنان در برنامه های استعماری شان هم پیمانی دارند انگشتان اتهام در هر جرمی به سوی آنان اشاره دارد در عین حال آنان پرچم مظلومیت را در هر مکان و زمانی بالا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آنکس که به قتل عام های یهود و اعمال زشت آنان حمله می برد او را مورد حمله و یورش قرار می دهند و او را با عداوت و کینه متهم می سازند و در این راه اموال فراوانی را بذل و بخشش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محکمه های اروپا به تعداد کثیری از علما و دانشمندان به اتهام عداوت یهود زندان و غرامتهای مالی سنگین تعیین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دانشمندان دانشمند فرانسوی روژه گارودی است چون او تنها کشتارهای هیتلری را در حق یهود تکذیب نموده است آن هم توأم با دلیلهای صحیح و مستندات واقعی</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یهود می خواهند از این کشتارهای خیالی، در راه رسیدن به اهداف جهانی خویش، و وصول به غرامتهای مالی بیشتر بهره برداری نمایند و هم اکنون در آلمان به اموال فراوانی نائل آمده اند بر اساس همین دلیل و امروز از حکومتهای دیگر غرامتهای مالی می طلبند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می خواهد از این کشتارهای خیالی مجوز، قتل توده های جهان را کسب نماید پس آنان در میان ملت فلسطین با آهن و آتش حکومت می کنند و هر روز آنان را می کشند و در عین حال پرچم مظلومیت برمی افراشند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دائم فریاد مظلومیت یهود در فلسطین بلند است و این یک امر است که قاتل، قربانی خود را متهم می سازد پس ملت فلسطین تحت محاصره شکنجه و کشتار قرار دارد در حالی که او متهم به قتل حکومت طغیانگر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تئوری یهودی از زمان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تغییر و تبدیل پیدا ننموده است و اخلاق و رفتار بنی اسرائیل دائم در حال انحطاط مستمر می باشد به همین جهت صبر و پایداری </w:t>
      </w:r>
      <w:bookmarkStart w:id="283" w:name="pg312_4634"/>
    </w:p>
    <w:p>
      <w:pPr>
        <w:pStyle w:val="BookText"/>
        <w:rPr/>
      </w:pPr>
      <w:bookmarkEnd w:id="283"/>
      <w:r>
        <w:rPr>
          <w:rFonts w:ascii="IRNazanin" w:hAnsi="IRNazanin" w:eastAsia="IRNazanin"/>
          <w:color w:val="111111"/>
          <w:sz w:val="28"/>
          <w:sz w:val="28"/>
          <w:szCs w:val="28"/>
          <w:rtl w:val="true"/>
          <w:lang w:bidi="fa-IR"/>
        </w:rPr>
        <w:t>دیگر ملل جهان از رذالتها و عوامل هلاکت بار آنها در تنگنا قرار دارد و با این سیره و روش متعفن بنی اسرائیل هر روز بر نیروهای اقتصادی و نظامی و سیاسی خویش می افزاید و هر روز پس از روز دیگر در پی نتایج این فزونی نیرو فریادهای مستضعفین و حسرتهای محرومین و ازدیاد تعداد یتیمان و تراکم آمار و ارقام کشته ها در جهان می باشد</w:t>
      </w:r>
      <w:r>
        <w:rPr>
          <w:rFonts w:eastAsia="IRNazanin" w:cs="IRNazanin"/>
          <w:color w:val="111111"/>
          <w:sz w:val="28"/>
          <w:szCs w:val="28"/>
          <w:rtl w:val="true"/>
          <w:lang w:bidi="fa-IR"/>
        </w:rPr>
        <w:t>.</w:t>
      </w:r>
    </w:p>
    <w:p>
      <w:pPr>
        <w:pStyle w:val="Heading3"/>
        <w:numPr>
          <w:ilvl w:val="2"/>
          <w:numId w:val="1"/>
        </w:numPr>
        <w:rPr/>
      </w:pPr>
      <w:bookmarkStart w:id="284" w:name="__RefHeading___Toc2675578_211673320"/>
      <w:bookmarkStart w:id="285" w:name="_Toc99"/>
      <w:bookmarkEnd w:id="284"/>
      <w:r>
        <w:rPr>
          <w:rtl w:val="true"/>
        </w:rPr>
        <w:t>بخش چهارم</w:t>
      </w:r>
      <w:r>
        <w:rPr>
          <w:rtl w:val="true"/>
        </w:rPr>
        <w:t xml:space="preserve">: </w:t>
      </w:r>
      <w:r>
        <w:rPr>
          <w:rtl w:val="true"/>
        </w:rPr>
        <w:t>استمداد از یهود در جنگ</w:t>
      </w:r>
      <w:bookmarkEnd w:id="285"/>
    </w:p>
    <w:p>
      <w:pPr>
        <w:pStyle w:val="BookText"/>
        <w:rPr/>
      </w:pPr>
      <w:r>
        <w:rPr>
          <w:rFonts w:ascii="IRNazanin" w:hAnsi="IRNazanin" w:eastAsia="IRNazanin"/>
          <w:color w:val="111111"/>
          <w:sz w:val="28"/>
          <w:sz w:val="28"/>
          <w:szCs w:val="28"/>
          <w:rtl w:val="true"/>
          <w:lang w:bidi="fa-IR"/>
        </w:rPr>
        <w:t>شافعی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یهود بنی قینقاع کمک طلبید و سهمی برای آنان قائل نگردید</w:t>
      </w:r>
      <w:r>
        <w:rPr>
          <w:rFonts w:eastAsia="IRNazanin" w:cs="IRNazanin"/>
          <w:color w:val="111111"/>
          <w:sz w:val="28"/>
          <w:szCs w:val="28"/>
          <w:rtl w:val="true"/>
          <w:lang w:bidi="fa-IR"/>
        </w:rPr>
        <w:t>.(</w:t>
      </w:r>
      <w:r>
        <w:rPr>
          <w:rStyle w:val="FootnoteAnchor"/>
          <w:rtl w:val="true"/>
        </w:rPr>
        <w:footnoteReference w:id="4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اند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یهود بنی قینقاع بر ضد یهود بنی قریظه استمداد نمود و چیزی از غنیمت به آنان نداد</w:t>
      </w:r>
      <w:r>
        <w:rPr>
          <w:rFonts w:eastAsia="IRNazanin" w:cs="IRNazanin"/>
          <w:color w:val="111111"/>
          <w:sz w:val="28"/>
          <w:szCs w:val="28"/>
          <w:rtl w:val="true"/>
          <w:lang w:bidi="fa-IR"/>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بیهقی گفته است تنها حسن بن عمار این روایت را بازگو کرده است و او یک فرد متروک می باشد</w:t>
      </w:r>
      <w:r>
        <w:rPr>
          <w:rFonts w:eastAsia="IRNazanin" w:cs="IRNazanin"/>
          <w:color w:val="111111"/>
          <w:sz w:val="28"/>
          <w:szCs w:val="28"/>
          <w:rtl w:val="true"/>
          <w:lang w:bidi="fa-IR"/>
        </w:rPr>
        <w:t>(</w:t>
      </w:r>
      <w:r>
        <w:rPr>
          <w:rStyle w:val="FootnoteAnchor"/>
          <w:rtl w:val="true"/>
        </w:rPr>
        <w:footnoteReference w:id="4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از فرد مشرک استعانت نمی جویم</w:t>
      </w:r>
      <w:r>
        <w:rPr>
          <w:rFonts w:eastAsia="IRNazanin" w:cs="IRNazanin"/>
          <w:color w:val="111111"/>
          <w:sz w:val="28"/>
          <w:szCs w:val="28"/>
          <w:rtl w:val="true"/>
          <w:lang w:bidi="fa-IR"/>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جنگ احد نیروی خشنی از یهود همراه رهبر منافقین عبدالله بن أبّی به کمک نیروهای اسلام آمدند، پیامبر خدا فرمود آیا اینان مسلمان شده اند؟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آنان بگوئید که برگردند چون ما از نیروهای شرک بر ضد مشرکین استعانت نمی جوئیم</w:t>
      </w:r>
      <w:r>
        <w:rPr>
          <w:rFonts w:eastAsia="IRNazanin" w:cs="IRNazanin"/>
          <w:color w:val="111111"/>
          <w:sz w:val="28"/>
          <w:szCs w:val="28"/>
          <w:rtl w:val="true"/>
          <w:lang w:bidi="fa-IR"/>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bookmarkStart w:id="286" w:name="pg312_4635"/>
    </w:p>
    <w:p>
      <w:pPr>
        <w:pStyle w:val="Heading2"/>
        <w:numPr>
          <w:ilvl w:val="1"/>
          <w:numId w:val="1"/>
        </w:numPr>
        <w:rPr/>
      </w:pPr>
      <w:bookmarkStart w:id="287" w:name="__RefHeading___Toc2675580_211673320"/>
      <w:bookmarkStart w:id="288" w:name="_Toc100"/>
      <w:bookmarkEnd w:id="286"/>
      <w:bookmarkEnd w:id="287"/>
      <w:r>
        <w:rPr>
          <w:rtl w:val="true"/>
        </w:rPr>
        <w:t>باب چهاردهم</w:t>
      </w:r>
      <w:r>
        <w:rPr>
          <w:rtl w:val="true"/>
        </w:rPr>
        <w:t xml:space="preserve">: </w:t>
      </w:r>
      <w:r>
        <w:rPr>
          <w:rtl w:val="true"/>
        </w:rPr>
        <w:t>داستان تلقیح درخت خرما بین حقیقت و افسانه</w:t>
      </w:r>
      <w:bookmarkEnd w:id="288"/>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9" w:name="__RefHeading___Toc2675582_211673320"/>
      <w:bookmarkStart w:id="290" w:name="_Toc101"/>
      <w:bookmarkEnd w:id="289"/>
      <w:r>
        <w:rPr>
          <w:rtl w:val="true"/>
        </w:rPr>
        <w:t>اشاره</w:t>
      </w:r>
      <w:bookmarkStart w:id="291" w:name="pg312_4636"/>
      <w:bookmarkEnd w:id="290"/>
    </w:p>
    <w:p>
      <w:pPr>
        <w:pStyle w:val="Heading3"/>
        <w:numPr>
          <w:ilvl w:val="2"/>
          <w:numId w:val="1"/>
        </w:numPr>
        <w:rPr/>
      </w:pPr>
      <w:bookmarkStart w:id="292" w:name="__RefHeading___Toc2675584_211673320"/>
      <w:bookmarkStart w:id="293" w:name="_Toc102"/>
      <w:bookmarkEnd w:id="291"/>
      <w:bookmarkEnd w:id="292"/>
      <w:r>
        <w:rPr>
          <w:rtl w:val="true"/>
        </w:rPr>
        <w:t>بخش اول</w:t>
      </w:r>
      <w:r>
        <w:rPr>
          <w:rtl w:val="true"/>
        </w:rPr>
        <w:t xml:space="preserve">: </w:t>
      </w:r>
      <w:r>
        <w:rPr>
          <w:rtl w:val="true"/>
        </w:rPr>
        <w:t>تلاش در راه صدمه رساندن به پیامبر خدا</w:t>
      </w:r>
      <w:r>
        <w:rPr>
          <w:rtl w:val="true"/>
        </w:rPr>
        <w:t>(</w:t>
      </w:r>
      <w:r>
        <w:rPr>
          <w:rtl w:val="true"/>
        </w:rPr>
        <w:t>صلی الله علیه وآله</w:t>
      </w:r>
      <w:r>
        <w:rPr>
          <w:rtl w:val="true"/>
        </w:rPr>
        <w:t>)</w:t>
      </w:r>
      <w:bookmarkEnd w:id="293"/>
    </w:p>
    <w:p>
      <w:pPr>
        <w:pStyle w:val="BookText"/>
        <w:rPr/>
      </w:pPr>
      <w:r>
        <w:rPr>
          <w:rFonts w:ascii="IRNazanin" w:hAnsi="IRNazanin" w:eastAsia="IRNazanin"/>
          <w:color w:val="111111"/>
          <w:sz w:val="28"/>
          <w:sz w:val="28"/>
          <w:szCs w:val="28"/>
          <w:rtl w:val="true"/>
          <w:lang w:bidi="fa-IR"/>
        </w:rPr>
        <w:t>باز در پر ساختن درخت خرما یعنی تلقیح و اصلاح آن، مسلم در کتاب خود، حدیث طلحة بن عبیدالله را روایت کرده است در حالی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همراه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نخلهای مردم عبور می کردیم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اینها چه کاری می کنند؟ در پاسخ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تلقیح می نمایند نرینه ها را در داخل مؤنث ها قرار می دهند پس تلقیح صورت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 کنم چیزی را فائده بخشد و بی نیاز کند طلحه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به همدیگر خبر دادند پس تلقیح را رها نمودند پس نخلها کمتر خرما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بخش است انجام دهند من گمان کردم و مرا با ظّن و گمان مؤاخذه نکنید و اگر از خدای متعال چیزی را حدیث نمودم، آن را از من دریافت نمائید چون من هرگز به خدای متعال دروغ نمی بندم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خبر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درختان خرما را تلقیح ننمودند خرمای پستی بوجود آمد پس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باغداران عبور می کرد و فرمود به درختان شما چه پیش آمده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اینچنین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طبق سفارش شما تلقیح ننمودیم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خودتان آشناتر به امور دنیای خود هستید من نه صاحب زراعت و نه صاحب نخل و درخت خرما هستم</w:t>
      </w:r>
      <w:r>
        <w:rPr>
          <w:rFonts w:eastAsia="IRNazanin" w:cs="IRNazanin"/>
          <w:color w:val="111111"/>
          <w:sz w:val="28"/>
          <w:szCs w:val="28"/>
          <w:rtl w:val="true"/>
          <w:lang w:bidi="fa-IR"/>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تلقیح نخل از طریق انس بن مالک انصاری نیز وارد شده است و آن از ساخته های بنگاه امویان می باشد آنان که مردم را تشویق به تشویش و مضطرب ساختن احادیث نموده اند و خواسته اند از شأن و اعتبار رسول خدا و اهل بیت او بکاهند و ما نمی توانیم ساحت أنس بن مالک را تطهیر نمائیم چون او از رجال باشگاه مشهور خمر و از اعوان و انصار امویان می باشد</w:t>
      </w:r>
      <w:r>
        <w:rPr>
          <w:rFonts w:eastAsia="IRNazanin" w:cs="IRNazanin"/>
          <w:color w:val="111111"/>
          <w:sz w:val="28"/>
          <w:szCs w:val="28"/>
          <w:rtl w:val="true"/>
          <w:lang w:bidi="fa-IR"/>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 بن مالک یکی از آن امتناع کنندگان شهادت خویش در مسجد کوفه در مورد شنیدن حدیث 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پس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او نفرین نمود و وی به مرض برص مبتلا گردید</w:t>
      </w:r>
      <w:r>
        <w:rPr>
          <w:rFonts w:eastAsia="IRNazanin" w:cs="IRNazanin"/>
          <w:color w:val="111111"/>
          <w:sz w:val="28"/>
          <w:szCs w:val="28"/>
          <w:rtl w:val="true"/>
          <w:lang w:bidi="fa-IR"/>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به جوائز بزرگ دولت در طول حیات سیاسی خویش نائل آمد چون ابوبکر او را حاکم بحرین قرار داده بود علی رغم بی کفایتی اداری و دینی که داشت در صورتی </w:t>
      </w:r>
    </w:p>
    <w:p>
      <w:pPr>
        <w:pStyle w:val="BookText"/>
        <w:rPr/>
      </w:pPr>
      <w:r>
        <w:rPr>
          <w:rFonts w:ascii="IRNazanin" w:hAnsi="IRNazanin" w:eastAsia="IRNazanin"/>
          <w:color w:val="111111"/>
          <w:sz w:val="28"/>
          <w:sz w:val="28"/>
          <w:szCs w:val="28"/>
          <w:rtl w:val="true"/>
          <w:lang w:bidi="fa-IR"/>
        </w:rPr>
        <w:t>که در میان مسلمانان فراوان افراد لایق و آزاد وجود داشتند و هنگامی که عمر به حکومت رسید او را از ولایت بحرین عزل نمود و او را متهم به سرقت نمود و اموال مسلمانان را از او باز پس گرفت</w:t>
      </w:r>
      <w:r>
        <w:rPr>
          <w:rFonts w:eastAsia="IRNazanin" w:cs="IRNazanin"/>
          <w:color w:val="111111"/>
          <w:sz w:val="28"/>
          <w:szCs w:val="28"/>
          <w:rtl w:val="true"/>
          <w:lang w:bidi="fa-IR"/>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 ناروا شمردن وی از سوی عمر نموداری او در میل به ابوبکر و دوستی او بود که او را بر عمر برتری و تفضیل می داد پس او قربانی نزاع و جدال سیاسی گردید سپس انس در دوران حکومت عثمان، معاویه، یزید، مروان و عبدالملک بن مروان به جوائز و عطایای دولت رسید هنگامی که حجاج بن یوسف برخی از عطایای او را کاست عبدالملک بن مروان حجاج را مورد اهانت قرار داد و از او خواست که احترام انس را داشته باشد شخصی که احادیث را مطابق امیال و خواسته بنی امیه وضع و جعل می نمود</w:t>
      </w:r>
      <w:r>
        <w:rPr>
          <w:rFonts w:eastAsia="IRNazanin" w:cs="IRNazanin"/>
          <w:color w:val="111111"/>
          <w:sz w:val="28"/>
          <w:szCs w:val="28"/>
          <w:rtl w:val="true"/>
          <w:lang w:bidi="fa-IR"/>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هدف از جعل حدیث تلقیح متجلی در کسر شأن و شخصیت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متهم ساختن وی به سادگی و دخالت در اموری است که در شأن او نیست و اتهام او به جنون و العیاذ بالله اتهام به نقص امور دنیوی است و از سوی دیگر فضیلت و برتری دادن رجال حزب قریشی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توصیف آنان با عقل و حکمت و درایت و آگاهی وافر نسبت به امور دنیا و تحکم در شئون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خواسته اند که از شأن و اعتبار انصار که فرمانبرداری از رسول خدا در اقوال، افعال و اعمال را داشته اند به نوعی دهن کجی و تمسخر نمایند دشمن اصلی رسول خدا و انصار همان قریشیان هستند که مدتی طولانی با اسلام محاربه کرده اند و انصار را در هر فرصت پیش آمده کشته اند خواه در عصر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ابوبکر، عمر، عثمان و عصر معاویه و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رهبر انصار، سعد بن عباده حباب بن منذر را کشتند و کشتار بزرگی در زمان یزید پدید آوردند که معروف به حادثه حرّه می باشد و در آن قتلگاه بزرگ اطفال را کشتند اموال را غارت کردند و با زنان شوهر دار و دختران باکره اعمال نامشروع 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طاغیان قریش خواسته اند از پیامبر خدا و از انصار در آن واحد و در یک قصه انتقام بگیرند چون محل وقوع داستان را مدینه منوره قرار دادند و زمان وقوع آن را حکومت پیامبر خدا در آن شهر ترتیب داده اند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قریش در فن تمسخر مؤمنان از بنی هاشم و انصار مشهور می باشند چون همین امویان هستند که داستان عدم ایمان ابی طالب را در پرتو یک داستان شگفت و جعل نموده اند و آن اینکه ابوطالب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خواهم در حال سجده آلت رجولیتم روی من قرار گیرد</w:t>
      </w:r>
      <w:r>
        <w:rPr>
          <w:rFonts w:eastAsia="IRNazanin" w:cs="IRNazanin"/>
          <w:color w:val="111111"/>
          <w:sz w:val="28"/>
          <w:szCs w:val="28"/>
          <w:rtl w:val="true"/>
          <w:lang w:bidi="fa-IR"/>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این روایت شخصیت سازندگان روایات و احادیث فاسده را هم نشان می دهد که چه قدر دور از اخلاق عامه و فضایل و کمالات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این قرینه سازی از شخصیت خویشتن یا شبیه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جاهلانه قریش تدوین حدیث نبوی را منع کرد تحت این عنوان که رسول خدا هم انسانی است که خطا و صواب می کند پس ابوبکر، عمر، عثمان، معاویه از تدوین حدیث نبوی شریف جلوگیری کردند و در اثر آن سنت نبوی الهی ضایع و تباه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تلقیح نخل و دیگر قصه های ساختگی که جهت تأکید بر آراء قریشی درحق رسول خدا و ضایع ساختن تفسیر قرآن کریم و سنت الهی آمده است از این قبیل است تنها عامل آن اعمال و نظریات، حزب قریشی است که دشمن اسلام و مسلمین بودند از این رو بود که ابوبکر و عمر حدیث شریف نبوی را سوزاندند و با این برنامه خطرناک قرشی ابوبکر، عمر، عثمان و معاویه به خود اجازه دادند که در مسائل دینی اجتهاد نمایند پس با نصوص قرآن و حدیث شریف مخالفت ورزیدند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عجیب در کارها آن است که کتابهای حدیث اهل سنت عموماً داستان خطای پیامبر خدا در جلوگیری از تلقیح درختان را تأیید می کنند بر اساس اثبات نظریه قرشی اموی که در این باره دارند و اینان خطای ابی بکر، عمر، عثمان و معاویه را در امور دینی نفی می کنند و می کوشند احادیث و روایاتی که به نوعی خطای آنان را اثبات می کند با انواع راههای معقول و غیر معقول نفی کنند سوال قابل توجه این است آیا آنان می خواهند نبوت رجال حزب قریشی را اثبات کنند و نبوت رسول خدا را نفی نمایند؟ آیا اینان می خواهند شأن رهبران حزب قرشی را بالاتر 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ببرند و شأن و منزلت پیامبر خدا را پائین آورند؟ موضوع طرح شده پیش نظر خوانندگان گرامی به این دو سوال پاسخ می دهد</w:t>
      </w:r>
      <w:r>
        <w:rPr>
          <w:rFonts w:eastAsia="IRNazanin" w:cs="IRNazanin"/>
          <w:color w:val="111111"/>
          <w:sz w:val="28"/>
          <w:szCs w:val="28"/>
          <w:rtl w:val="true"/>
          <w:lang w:bidi="fa-IR"/>
        </w:rPr>
        <w:t>.</w:t>
      </w:r>
      <w:bookmarkStart w:id="294" w:name="pg312_4639"/>
    </w:p>
    <w:p>
      <w:pPr>
        <w:pStyle w:val="Heading3"/>
        <w:numPr>
          <w:ilvl w:val="2"/>
          <w:numId w:val="1"/>
        </w:numPr>
        <w:rPr/>
      </w:pPr>
      <w:bookmarkStart w:id="295" w:name="__RefHeading___Toc2675586_211673320"/>
      <w:bookmarkStart w:id="296" w:name="_Toc103"/>
      <w:bookmarkEnd w:id="294"/>
      <w:bookmarkEnd w:id="295"/>
      <w:r>
        <w:rPr>
          <w:rtl w:val="true"/>
        </w:rPr>
        <w:t>بخش دوم</w:t>
      </w:r>
      <w:r>
        <w:rPr>
          <w:rtl w:val="true"/>
        </w:rPr>
        <w:t xml:space="preserve">: </w:t>
      </w:r>
      <w:r>
        <w:rPr>
          <w:rtl w:val="true"/>
        </w:rPr>
        <w:t>پیامبر خدا</w:t>
      </w:r>
      <w:r>
        <w:rPr>
          <w:rtl w:val="true"/>
        </w:rPr>
        <w:t>(</w:t>
      </w:r>
      <w:r>
        <w:rPr>
          <w:rtl w:val="true"/>
        </w:rPr>
        <w:t>صلی الله علیه وآله</w:t>
      </w:r>
      <w:r>
        <w:rPr>
          <w:rtl w:val="true"/>
        </w:rPr>
        <w:t xml:space="preserve">) </w:t>
      </w:r>
      <w:r>
        <w:rPr>
          <w:rtl w:val="true"/>
        </w:rPr>
        <w:t>و تلقیح درخت خرما</w:t>
      </w:r>
      <w:bookmarkEnd w:id="296"/>
    </w:p>
    <w:p>
      <w:pPr>
        <w:pStyle w:val="BookText"/>
        <w:rPr/>
      </w:pPr>
      <w:r>
        <w:rPr>
          <w:rFonts w:ascii="IRNazanin" w:hAnsi="IRNazanin" w:eastAsia="IRNazanin"/>
          <w:color w:val="111111"/>
          <w:sz w:val="28"/>
          <w:sz w:val="28"/>
          <w:szCs w:val="28"/>
          <w:rtl w:val="true"/>
          <w:lang w:bidi="fa-IR"/>
        </w:rPr>
        <w:t>درختان خرما در اطراف مکه، مدینه، طائف و باقی اراضی شبه جزیره عربی پخش شده است و رسول خدا در مکه زاده شده و در آن شهر زیر درختان خرما زندگی کرده است از آن دوران کودکی تا مرحله بزرگسالی و پیری خرما غذای اساسی و اصلی مردم شبه جزیره را پیش از اسلام و بعد از اسلام تشکیل می داد و رسول خدا هم از کسانی است که دائم خرما میل کرده است از آن رو که غذای اصلی ساکنان را تشکیل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رسول خدا به مدینه منوره رسید و از عمر شریف او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سپری شده بود و دارای تجربه طولانی در عرصه های مختلف زندگی و در صحنه های گوناگون زندگی و فنون آن شده بود گذشته از آن که مدینه شهر علم و حوزه دینی بود و ناچار بود به سؤالات مختلف دینی و دنیوی هم پاسخ دهد و خداوند متعال در قرآن کریم می 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خَلَقْناکُمْ أَزْواجاً</w:t>
      </w:r>
      <w:r>
        <w:rPr>
          <w:rFonts w:eastAsia="IRNazanin" w:cs="IRNazanin"/>
          <w:color w:val="111111"/>
          <w:sz w:val="28"/>
          <w:szCs w:val="28"/>
          <w:rtl w:val="true"/>
          <w:lang w:bidi="fa-IR"/>
        </w:rPr>
        <w:t>»(</w:t>
      </w:r>
      <w:r>
        <w:rPr>
          <w:rStyle w:val="FootnoteAnchor"/>
          <w:rtl w:val="true"/>
        </w:rPr>
        <w:footnoteReference w:id="4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زوج و جفت خلق نموده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 از خدای متعال اهمیت تلقیح انسان، حیوان و نبات را در راه تکثیر نسل وانتاج ثمر فراگرفته بود و این یک داستان بسیط و ساده ای است که افراد بی دست و پای قریش و نادانان بنی امیه نیز می شناختند کجا رسد به پیامبر خاتم که تعلیم یافته خداوند علیم بود؟ این قبیل امور کارهائی است که مردم از تجارب زندگی یاد می گیرند و چگونه پیامبر خدا که خداوند متعال علم خود را به او الهام نموده بود و او را اعلم پیشینیان و پسینیان قرار داده بود ندانسته باشد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 پیامبر خدا در شهر کوفه با صدای بلند اعلام می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بپرسید پیش از آنکه مرا از دست بدهید من آشناتر به راههای آسمانها و زمین هستم از کتاب خدا سؤال کنید آیه ای نازل نشده است مگر اینکه می دانم کجا نازل شده است و حادثه ای وجود ندارد جز اینکه می دانم پرچمدار آن چه کسی بوده است و چه کسی در آن کشته می شود</w:t>
      </w:r>
      <w:r>
        <w:rPr>
          <w:rFonts w:eastAsia="IRNazanin" w:cs="IRNazanin"/>
          <w:color w:val="111111"/>
          <w:sz w:val="28"/>
          <w:szCs w:val="28"/>
          <w:rtl w:val="true"/>
          <w:lang w:bidi="fa-IR"/>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طاغیان مکه از زمان حضور رسول خدا در مکه خواسته اند اعتماد مردم را به پیامبر کمتر کنند و این برنامه با تکیه بر دروغها و تهمتها و افترائات مانند متهم ساختن او به جنون، سحر، جهل و دیگر عناوین آنان و دیگر تربیت یافتگان آنان تا امروز این برنامه عدوانی را بر عهده دارند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یهودیان نیز از آن عهد بعثت نبوی کوشیده اند، پیامبر خدا را با کشتار جمعی و فردی در حق یهود و او را با انواع و اقسام اعمال دور از شأن دین و دیانت متهم سازند و اختلاط دو روش قرشی و یهودی این کار را دوش به دوش در راه خاموش ساختن نور الهی انجام داده اند و نتیجه این تعامل و اختلافها آن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خرمای پست و ناباب است که در وضع و جعل حدیث و تحریف آن و با به هم زدن صحیح از قول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نمودار گشته است و از ثمرات و نتایج این تلاقی ها و برخوردها آن توطئه های پنهانی و آشکار در مورد ترور صحابه و تبعید مؤمنین و دیگر کارها و اعمال از انواع واقسام کید و مکر و حیله و توطئه چینی می باشد که نمونه هایی از آنها بازگو شد</w:t>
      </w:r>
      <w:r>
        <w:rPr>
          <w:rFonts w:eastAsia="IRNazanin" w:cs="IRNazanin"/>
          <w:color w:val="111111"/>
          <w:sz w:val="28"/>
          <w:szCs w:val="28"/>
          <w:rtl w:val="true"/>
          <w:lang w:bidi="fa-IR"/>
        </w:rPr>
        <w:t xml:space="preserve">. </w:t>
      </w:r>
      <w:bookmarkStart w:id="297" w:name="pg312_4641"/>
    </w:p>
    <w:p>
      <w:pPr>
        <w:pStyle w:val="Heading2"/>
        <w:numPr>
          <w:ilvl w:val="1"/>
          <w:numId w:val="1"/>
        </w:numPr>
        <w:rPr/>
      </w:pPr>
      <w:bookmarkStart w:id="298" w:name="__RefHeading___Toc2675588_211673320"/>
      <w:bookmarkStart w:id="299" w:name="_Toc104"/>
      <w:bookmarkEnd w:id="297"/>
      <w:bookmarkEnd w:id="298"/>
      <w:r>
        <w:rPr>
          <w:rtl w:val="true"/>
        </w:rPr>
        <w:t>منابع</w:t>
      </w:r>
      <w:bookmarkEnd w:id="299"/>
    </w:p>
    <w:p>
      <w:pPr>
        <w:pStyle w:val="BookText"/>
        <w:rPr/>
      </w:pPr>
      <w:r>
        <w:rPr>
          <w:rFonts w:ascii="IRNazanin" w:hAnsi="IRNazanin" w:eastAsia="IRNazanin"/>
          <w:color w:val="111111"/>
          <w:sz w:val="28"/>
          <w:sz w:val="28"/>
          <w:szCs w:val="28"/>
          <w:rtl w:val="true"/>
          <w:lang w:bidi="fa-IR"/>
        </w:rPr>
        <w:t>المصادر</w:t>
      </w:r>
    </w:p>
    <w:p>
      <w:pPr>
        <w:pStyle w:val="BookText"/>
        <w:rPr/>
      </w:pPr>
      <w:r>
        <w:rPr>
          <w:rFonts w:ascii="IRNazanin" w:hAnsi="IRNazanin" w:eastAsia="IRNazanin"/>
          <w:color w:val="111111"/>
          <w:sz w:val="28"/>
          <w:sz w:val="28"/>
          <w:szCs w:val="28"/>
          <w:rtl w:val="true"/>
          <w:lang w:bidi="fa-IR"/>
        </w:rPr>
        <w:t>حرف الالف</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أنساب الأشراف، احمد بن یحیی بن جابر البلاذری، تحقیق المحمودی مؤسسة الأعلمی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الموفقیات، الزبیر بن بکار، المتوفی سنة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طبع سنة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وزارة الثقافة  بغداد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الایضاح، الفضل بن شاذان النیسابوری، المتوفی سنة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الأعلمی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الإمامة والسیاسة، ابن قتیبة عبد الله بن مسلم الدینوری المتوفی سنة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 شرکة الحلبی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الاخبار الطوال، أحمد بن داود الدینوری المتوفی سنة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وزارة الثقافة والأرشاد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الوصیة، علی بن الحسین بن علی المسعودی، المطبعة الحیدریة  النجف الأشرف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اضواء علی السنة المحمدیة، محمود ابو ریة مؤسسة انصاریان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الکبری، ابن سعد، المتوفی سنة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دار صادر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الإصابة، احمد بن علی بن حجر العسقلانی، المتوفی سنة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دار احیاء التراث العربی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أسد الغابة، ابن الأثیر علی بن محمد الجزری ، المتوفی سنة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دار احیاء التراث العربی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الامالی، ابو جعفر محمد بن الحسن الطوسی، المتوفی سنة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الأسلامی،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الامالی، المفید، منشورات النشر الأسلامی،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الحسین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عبد الله العلایلی، الشریف الرضی،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الاموال  ابو عبید القاسم بن سلام المتوفی سنة</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الاخبار الموفقیات  الزبیر بن بکار  منشورات الشریف الرضی  قم</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مسند الإمام أحمد، ابن حجر العسقلانی، دار ابن کثیر،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الاختصاص، المفید محمد بن محمد بن النعمان العکبری البغدادی المتوفی سنة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 منشورات جماعة المدرسین، قم</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القلوب  ابو محمد الحسن بن محمد الدیلمی  منشورات الشریف الرضی  قم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الاحتجاج، لابی منصور احمد بن علی الطبرسی، دار الاسوة،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النعمان العکبری البغدادی المتوفی سنة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حرف الباء</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البدایة والنهایة، ابن کثیر، اسماعیل بن کثیر الدمشقی المتوفی سنة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مؤسسة التاریخ العربی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البدء والتاریخ، احمد بن سهل البلخی، المتوفی سنة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محمد باقر المجلسی، المتوفی سنة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الوفاء،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البیان والتبیین، الجاحظ، دار صعب،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بلاغات النساء لاحمد بن ابی طاهر طیفور المتوفی سنة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 الحیدریة  قم</w:t>
      </w:r>
    </w:p>
    <w:p>
      <w:pPr>
        <w:pStyle w:val="BookText"/>
        <w:rPr/>
      </w:pPr>
      <w:r>
        <w:rPr>
          <w:rFonts w:ascii="IRNazanin" w:hAnsi="IRNazanin" w:eastAsia="IRNazanin"/>
          <w:color w:val="111111"/>
          <w:sz w:val="28"/>
          <w:sz w:val="28"/>
          <w:szCs w:val="28"/>
          <w:rtl w:val="true"/>
          <w:lang w:bidi="fa-IR"/>
        </w:rPr>
        <w:t>حرف التاء</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الامم والملوک لابی جعفر محمد بن جریر الطبری، المتوفی سنة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مؤسسة الأعلمی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أبی الفداء اسماعیل بن علی ، دار الکتب العلمیة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القرآن العظیم، ابن کثیر ابی الفداء اسماعیل الدمشقی المتوفی سنة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 دار احیاء التراث العربی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المدینة المنوَّرة،عمر بن شبة النمیری المتوفی سنة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طبعة السعودیة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أبی زرعة الدمشقی، عبد الرحمن بن عمرو النصری، المتوفی سنة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دار الکتب العلمیة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الخلفاء، جلال الدین عبد الرحمن بن ابی بکر السیوطی، المتوفی سنة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الدار المتحدة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الیعقوبی، أحمد بن أبی یعقوب بن جعفر، المتوفی سنة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دار صادر  بیروت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خلیفة بن خیاط، خلیفة بن خیاط العصفری، المتوفی سنة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دار الکتب العلمیة  بیروت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التنبیه والاشراف، علی بن الحسین المسعودی، المتوفی سنة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دار صادر  القاهرة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مختصر الدول، ابن العبری غریغوریوس الملطی المتوفی سنة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طبع مؤسسة نشر الثقافة الاسلامیة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الخواطر ونزهة النواظر، ورام بن أبی نؤاس المالکی، دار التعارف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تثبیت الامامة، یحیی بن الحسین بن القاسم المتوفی سنة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دار السجاد،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المیزان، محمد حسین الطباطبائی، مؤسسة اسماعیلیان، الطبعة الثانیة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التبیان، ابو جعفر محمد بن الحسن الطوسی، مکتب الاعلام الأسلامی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مجمع البیان، لابی علی الفضل بن الحسن الطبرسی، المتوفی سنة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المکتبة العلمیة  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 المعارف، لابی الصلاح تقی بن نجم الحلبی، المتوفی سنة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ابو بکر احمد بن علی الخطیب البغدادی،المتوفی سنة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دار الکتب العلمیة،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الآلوسی، محمود البغدلدی المتوفی سنة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التراث العربی،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تنویر الحوالک فی شرح موطأ مالک، جلال الدین السیوطی، دار الفکر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الإسلام، محمد بن أحمد الذهبی، المتوفی سنة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دار الکتاب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الفخر الرازی  دار احیاء التراث العربی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ابن الوردی، زین الدین بن عمر المتوفی سنة </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دار الکتب العلمیة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الکشاف، الزمخشری، مکتب الإعلام الإسلامی</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الخمیس لحسین بن محمد بن الحسن الدیاربمری  دار صادر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الجیم</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الجرح والتعدیل، عبد الرحمن بن ابی حاتم الرازی، المتوفی سنة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التراث العربی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الجمل، المفید محمد بن العکبری ، مکتبة الداوری، 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جمهرة أنساب العرب، علی بن احمد بن حزم، المتوفی سنة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 من أنساب الاشراف، احمد بن یحیی البلاذری، المتوفی سنة</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دار الفکر، بیروت  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الحاء</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حیاة الصحابة، محمد یوسف الکاندهلوی، دار الکتب العلمیة، بیروت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حیاة محمد، محمد حسین هیکل، طبع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الافک  جعفر مرتضی  دار التعارف  بیروت</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حیاة الحیوان الکبری، محمد بن موسی الدمیری، المتوفی سنة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الشریف الرضی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الخاء</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محمد بن علی ابن بابویه القمی الصدوق، المتوفی سنة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النشر الأسلامی،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الدال</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النبوة، احمد بن حسین البیهقی، المتوفی سنة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دار الکتب العلمیة بیروت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الصدق، محمد حسن المظفر، دار المعلم، القاهرة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الدرجات الرفیعة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خان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الوفاء  بیروت</w:t>
      </w:r>
    </w:p>
    <w:p>
      <w:pPr>
        <w:pStyle w:val="BookText"/>
        <w:rPr/>
      </w:pPr>
      <w:r>
        <w:rPr>
          <w:rFonts w:ascii="IRNazanin" w:hAnsi="IRNazanin" w:eastAsia="IRNazanin"/>
          <w:color w:val="111111"/>
          <w:sz w:val="28"/>
          <w:sz w:val="28"/>
          <w:szCs w:val="28"/>
          <w:rtl w:val="true"/>
          <w:lang w:bidi="fa-IR"/>
        </w:rPr>
        <w:t>حرف الراء</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الطوسی، ابو جعفر محمد بن الحسن المتوفی سنة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المکتبة الحیدریة، النجف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الرد علی المتعصب العنید، ابن الجوزی، تحقیق المحمودی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الکشی، تحقیق مهدی الرجائی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السید بحر العلوم، محمد مهدی بحر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الصادق، 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 الأنف، عبد الرحمن السهیلی المتوفی سنة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التراث العربی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السین</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السیرة الحلبیة، علی بن برهان الدین الحلبی الشافعی، المتوفی سنة </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دار احیاء التراث العربی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سیرة ابن اسحاق، محمد بن اسحاق بن یسار، المتوفی سنة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دار الفکر بیروت</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السیرة النبویة، أحمدزینی دحلان، المتوفی سنة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دار احیاء التراث العربی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سیرة ابن هشام لابی مجمد عبد الملک بن هشام، شرکة الحلبی  مصر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سیرة المصطفی، معروف الحسنی، دار القلم، بیروت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السیرة النبویة، عیون الأثر، محمد ابن سید الناس، المتوفی سنة </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عزالدین،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السیرة النبویة، أبو حاتم محمد بن احمد التمیمی، المتوفی سنة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دار الکتب العلمیة،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السقیفة وفدک، الجوهری، مکتبة ناصر خسرو، 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سفینة البحار  عباس القمی  دار الاسوة  قم</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سلیم بن قیس الهلالی، تحقیق الأنصاری  نشر الهادی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الشین</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البلاغة، ابن أبی الحدید المعتزلی، دار الحلبی وشرکاه، مصر، وطبعة دار الفکر،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الصاد</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مسلم بن الحجاج النیسابوری المتوفی سنة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تحقیق محمد فؤاد عبدالباقی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التراث العربی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النسائی، مکتب التربیة العربی لدول الخلیج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الترمذی، مکتب التربیة العربی لدول الخلیج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أبی داود، مکتب التربیة العربی لدول الخلیج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ابن ماجة، مکتب التربیة العربی لدول الخلیج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البخاری، محمد بن اسماعیل بن ابراهیم المتوفی سنة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دار القلم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من سیرة النبی الاعظم، جعفر مرتضی، دار السیرة،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العین</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العقد الفرید، ابن عبد ربه، دار احیاء التراث العربی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 الفاروق القائد، محمود شیت خطاب، دار مکتبة الحیاة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عبقریة عمر، عباس محمود العقاد، دار الهلال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الاخبار  عبد الله بن مسلم ابن قتیبة الدینوری المتوفی سنة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المصریة  القاهرة </w:t>
      </w:r>
      <w:r>
        <w:rPr>
          <w:rFonts w:eastAsia="IRNazanin" w:cs="IRNazanin"/>
          <w:color w:val="111111"/>
          <w:sz w:val="28"/>
          <w:szCs w:val="28"/>
          <w:lang w:bidi="fa-IR"/>
        </w:rPr>
        <w:t>1925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حرف الغین </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الغارات، ابراهیم بن محمد بن سعید ابن هلال الثقفی، دار الکتاب الأسلامی،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الفاء</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ابن اعثم، احمد بن اعثم الکوفی المتوفی سنة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دار الکتب العلمیة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الفاروق عمر، محمد حسنین هیکل، دار المعارف  مصر،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الباری، احمد بن علی بن حجر العسقلانی، المتوفی سنة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فتوح الشام، محمد بن عمر الواقدی، المتوفی سنة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القاف</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العرب، جاد الحق والبجاوی ومحمد أبو الفضل، دار احیاء الکتب 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الکاف</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فی التاریخ، ابن الأثیر علی بن ابی الکرم الشیبانی ، دار بیروت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فتوح البلدان، احمد بن یحیی البلاذری، تحقیق رضوان محمد رضوان دار الکتب العلمیة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ابی جعفر محمد بن یعقوب بن اسحاق الکلینی، المتوفی سنة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دار الکتب العلمیة، طهران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اللام</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المیزان، احمد بن علی بن حجر العسقلانی، المتوفی سنة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دار الفکر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ابن منظور محمد بن مکرم ، مطبعة ادب الحوزة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المیم</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المعارف، لابی محمد عبد الله بن مسلم ابن قتیبة، دار الثقافة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مروج الذهب، علی بن الحسین المسعودی، دار الأندلس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الطالبیین، أبو الفرج الأصفهانی، المتوفی سنة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الطبعة الثانیة المکتبة الحیدریة  النجف</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تاریخ دمشق، ابن عساکر، لمحمد بن مکرم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  دمشق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الاعتدال، محمد بن احمد بن عثمان الذهبی، المتوفی سنة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دار المعرفة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المغازی، محمد بن عمر الواقدی المتوفی سنة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طبع دار المعرفة الاسلامیة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أمیرالمؤمنین عمر، محمد بن الجوزی، دار الکتب العلمیة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المنتظم، أبو الفرج بن الجوزی، المتوفی سنة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المثالب، هشام ابن الکلبی، دار الهدی للتراث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یحضره الفقیه، لابی جعفر محمد بن علی ابن بابویه القمی الصدوق، نشر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مرآة العقول، محمد باقر المجلسی، دار الکتب العلمیة  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الاخبار، ابو جعفر محمد بن علی الصدوق، المتوفی سنة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مؤسسة النشر الأسلامی،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الحاکم محمد بن عبد الله النیسابوری المتوفی سنة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 دار الکتب العلمیة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الموفق بن احمد المکی الخوارزمی، المتوفی سنة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انوار الهدی،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الموفق بن احمد الخوارزمی، المتوفی سنة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الأسلامی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ابی عبد الله یاقوت بن عبد الله الحموی، المتوفی سنة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المحلی، علی بن احمد بن سعید بن حزم الأندلسی  طبع دار 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الادباء، یاقوت بن عبد الله الحموی، المتوفی سنة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التراث العربی،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الکبیر، ابو القاسم سلیمان بن احمد الطبرانی، المتوفی سنة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دار احیاء التراث العربی،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رجال الحدیث، ابو القاسم الموسوی الخوئی، مرکز نشر آثار الشیعة،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الملل والنحل، الشهرستانی، المکتبة الانجلو مصریة  القاهرة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 الجنان لعبد الله بن اسعد بن علی الیافعی المتوفی سنة </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دار الکتب العلمیة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الاثار لاحمد بن محمد بن سلامة الطحاوی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دائرة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الهند طبعة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حرف النون </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نوادر المخطوطات  عبد السلام هارون  دار الجیل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النسب، لابی عبید القاسم بن سلام، المتوفی سنة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دار الفکر،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الواو</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وقعة صفین، نصر بن مزاحم المنقری، المتوفی سنة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المرعشی النجفی، قم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وفیات الأعیان، احمد بن محمد بن ابراهیم ابن خلکان، المتوفی سنة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دار الکتب العلمیة،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محمد بن الحسن الحر العاملی، المتوفی سنة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التراث العربی،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وقعة الطف  لابی مخنف لوط بن یحیی  مؤسسة النشر الأسلامی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 بأحوال المصطفی لابی الفرج عبد الرحمن بن علی بن محمد بن الجوزی المتوفی سنة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الیاء</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المودة، سلیمان بن ابراهیم القندوزی الحنفی، الشریف الرضی، قم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صدر للمؤلف</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الفکر القومی إسلامیاً و تاریخیاً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سقوط الدول والحکومات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 فی النموذج الأندلسی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سقوط الدول والحکومات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 فی النموذج العثمانی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السقیفة إنقلاب أبیض</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اغتیل النبی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اغتیال الخلیفة أبی بکر والسیدة عائشة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نظریات الخلیفتین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السیرة النبویة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وبناته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بثوب الإسلام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الغار أبو بکر أم رجل آخر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قتل البابلیّون والنصاری والمسلمون الیهودَ؟</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الارهاب</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نظریات الخلیفة عثمان بن عفان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آیه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تاریخ ابن خلدون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کنزالدقائق تالیف میرزا محمد مشهدج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الدار التنزیل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آل عمران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الأثار الباقیه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شهرستانی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کمال الدین و تمام النعمه شیخ صدوق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المعجزات محمد بن جریر طبری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محیی الدین نودی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مکاتیب الرسول احمدی میانجی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منبع پیشین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تفسیر مجاهد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تفسیر صنعانی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علامه طباطبائی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طباطبائی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ابن جریر طبری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زاد المسیر، ابن الجوزی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آیات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ابن جریر طبری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المسیر ابن جوزی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ابن عساکر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المحبر محمد بن حبیب الفداء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بلاذری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صنعانی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ابی جریر طبری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ابن جریر طبری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امام حسن عسکری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اثبات الوصیة مسعودی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طبرسی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منبع سابق</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بلاذری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طبرسی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المناوی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سمعانی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او کسی است که در ترکیه، استانبول را بنا نمود تفسیر ابن کثیر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حاج خلیفه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مبارکه روم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التنبیه و الأشراف مسعودی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ظهور کورانی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حلبی مصر</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و التبیین جاحظ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حلبیة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الاموال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السیرة النبویه 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الخمیس دیاربکری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المصنف عبدالرزاق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دلائل النبوة بیهقی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دارالکتب العلمیه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المغازی واقدی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ابن کثیر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طوسی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هیثمی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المعجم الکبیر طبرانی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ابی مسعود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رازی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تفسیر امام حسن عسکری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نیل الاوطار شوکانی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مسلم کتاب الجهاد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الفائده و البرهان اردبیلی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تفسیر قمی ذیل آیه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واقدی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اثیر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طبع کمپانی و طبع جدید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الطبقات الکبری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ابن حبان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التنبیه و الاشراف مسعودی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نبویه ابن کثیر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تفسیر امام حسن 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کاشانی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طباطبائی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المائده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شرح مسلم، النوری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تفسیر قمی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التبیان 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تفسیر طبرسی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تفسیر طبری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آیه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التبیان طوسی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تفسیر طبرسی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صنعانی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طبرسی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بخش مربوط به جنگ بنی قینقاع در همین کتاب مراجعه شود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نبویه ابن کثیر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المغازی واقدی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تاریخ خمسین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خدا دستور کشتن او را نداده بود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واقدی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تاریخ الخمسین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واقدی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تاریخ الخمسین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در کشتن او فتنه و خونخواهی پدید نخواهد آمد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واقدی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واقدی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واقدی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تاریخ طبری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عون المعبود العظیم آبادی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 التاریخ بلخی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الخمس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ابن شهر آشوب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الخمس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الوردی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ذهبی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مغازی،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بیهقی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الروض الانف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طبقات الشعراء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اسحاق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الانف سهیلی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باب معرکه خیبر مراجعه شود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الانف سهیلی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السهیلی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دار احیاء التراث العربی بیروت</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کنید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پیامبر ترور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مؤلف</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ابن اثیر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ابی محنف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ابن کثیر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دلائل النبوة بیهقی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مشکل الاثار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طوسی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الامامة و السیاسة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سنن بخاری باب المغازی معرکة خیبر، سنن مسلم باب فضائل الصحابه</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ابن عساکر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العظیم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الطبرسی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اسلام ذهبی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تاریخ الخمیس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سنن البخاری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ابن کثیر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سیره ابن 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الجامع لأحکام القرآن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فتوح البلدان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النبوی ابونعیم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الخصائص الواضحه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واقدی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تفسیر زمخشری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زمخشری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تفسیر فخر رازی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تفسیر قرطبی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تاریخ الخمیس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طوسی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تفسیر طبرسی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مغلطای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التنبیه و الاشراف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مرآة الجنان یافعی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تاریخ الاسلام ذهبی مغازی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دلائل النبوة بیهقی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دارالکتب العلمیة  بیروت، تاریخ 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الثقات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نظریات الخلیفتین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للمؤلف</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کنید به نظریات الخلیفتین للمؤلف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المغازی واقدی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الخمیس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الخمیس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الطبقات الکبری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سیره ابن 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دلائل النبوة ابونعیم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فتح القدیر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الجامع الاحکام القرآن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الخراج القرشی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احکام القرآن ابن العربی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1776</w:t>
      </w:r>
      <w:r>
        <w:rPr>
          <w:rFonts w:ascii="IRNazanin" w:hAnsi="IRNazanin" w:eastAsia="IRNazanin"/>
          <w:b w:val="false"/>
          <w:b w:val="false"/>
          <w:bCs w:val="false"/>
          <w:i w:val="false"/>
          <w:i w:val="false"/>
          <w:iCs w:val="false"/>
          <w:color w:val="333333"/>
          <w:sz w:val="20"/>
          <w:sz w:val="20"/>
          <w:szCs w:val="20"/>
          <w:rtl w:val="true"/>
        </w:rPr>
        <w:t xml:space="preserve">، الکشاف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ارشاد الساری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مغازی واقدی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جامع البیان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فتح القدیر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تفسیر القمی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تفسیر البرهان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کنید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الفکر القومی اسلامیاً و تاریخیا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 مؤلف  این کتاب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ملی گرایی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سوی دفتر تبلیغات اسلامی و ترجمه اینجانب عقیقی بخشایشی انتشار یافته است</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واقدی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آیه </w:t>
      </w:r>
      <w:r>
        <w:rPr>
          <w:rFonts w:eastAsia="IRNazanin" w:cs="IRNazanin"/>
          <w:b w:val="false"/>
          <w:bCs w:val="false"/>
          <w:i w:val="false"/>
          <w:iCs w:val="false"/>
          <w:color w:val="333333"/>
          <w:sz w:val="20"/>
          <w:szCs w:val="20"/>
        </w:rPr>
        <w:t>11</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واقدی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الخفاء العجلونی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عیون الاثر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ذهبی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مغازی واقدی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واقدی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واقدی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ابن حبان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و مفید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سمهودی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820</w:t>
      </w:r>
      <w:r>
        <w:rPr>
          <w:rFonts w:ascii="IRNazanin" w:hAnsi="IRNazanin" w:eastAsia="IRNazanin"/>
          <w:b w:val="false"/>
          <w:b w:val="false"/>
          <w:bCs w:val="false"/>
          <w:i w:val="false"/>
          <w:i w:val="false"/>
          <w:iCs w:val="false"/>
          <w:color w:val="333333"/>
          <w:sz w:val="20"/>
          <w:sz w:val="20"/>
          <w:szCs w:val="20"/>
          <w:rtl w:val="true"/>
        </w:rPr>
        <w:t xml:space="preserve">، السیرة الحلبیه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مغازی ذهبی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مغازی واقدی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تاریخ ابن الاثیر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المغازی واقدی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البدء و التاریخ بلخی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جمل من انساب الاشراف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الطبرسی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داستانش این است که دو قبیله عضل و قاره شش نفر مبلغی از پیامبر خدا خواستند و آنان را در بین راه کشتند</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الطبرسی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از انساب الاشراف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مغازی زهری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تاریخ 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الطبقات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البدء و التاریخ البلخی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سیره 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المغازی واقدی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الرمی با کسر راء و میم مشدده و تخفیف یاء مراماة</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حلبیة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تفسیر 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دلائل النبوة بیهقی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 النبیین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واقدی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وفاء الوفاء سمهودی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واقدی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ذهبی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تاریخ الخمسین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واقدی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الرسول العربی و فن الحرب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وفاء الوفاء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1205</w:t>
      </w:r>
      <w:r>
        <w:rPr>
          <w:rFonts w:ascii="IRNazanin" w:hAnsi="IRNazanin" w:eastAsia="IRNazanin"/>
          <w:b w:val="false"/>
          <w:b w:val="false"/>
          <w:bCs w:val="false"/>
          <w:i w:val="false"/>
          <w:i w:val="false"/>
          <w:iCs w:val="false"/>
          <w:color w:val="333333"/>
          <w:sz w:val="20"/>
          <w:sz w:val="20"/>
          <w:szCs w:val="20"/>
          <w:rtl w:val="true"/>
        </w:rPr>
        <w:t xml:space="preserve">،تاریخ الخمیس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السیرة الحلبیه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1208</w:t>
      </w:r>
      <w:r>
        <w:rPr>
          <w:rFonts w:ascii="IRNazanin" w:hAnsi="IRNazanin" w:eastAsia="IRNazanin"/>
          <w:b w:val="false"/>
          <w:b w:val="false"/>
          <w:bCs w:val="false"/>
          <w:i w:val="false"/>
          <w:i w:val="false"/>
          <w:iCs w:val="false"/>
          <w:color w:val="333333"/>
          <w:sz w:val="20"/>
          <w:sz w:val="20"/>
          <w:szCs w:val="20"/>
          <w:rtl w:val="true"/>
        </w:rPr>
        <w:t xml:space="preserve">،تاریخ الخمیس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سیره ابن 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عیون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و دیوان المبتداء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دلائل النبوة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مغازی الذهبی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تاریخ الخمیس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الواقدی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سیره 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الطبرسی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تفسیر الکشاف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الارب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المغازی واقدی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مغازی الذهبی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عیون الاثر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تاریخ الخمیس ج 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التنبیه و الاشراف مسعودی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مناقب آل ابی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واقدی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مغازی ذهبی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تفسیر 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تاریخ ابن الاثیر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الأنفال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السیره الحلبیه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الخمیس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 شناخته شده در مکه و مدینه بود و او کسی است که پهلوانان مشرکین را در بدر و احد کشت، جزری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ضربتهای علی بکر و تازه بود نه مکرر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با هر ضربتی یک نفر را می کشت و نیاز به ضربت دوم نداشت، سفینة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واقدی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دلائل النبوه بیهقی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السیرة النبویه ابن کثیر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الحلبیه  الحلبی الشافعی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واقدی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ابن کثیر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دلائل النبوة بیهقی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سیره 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الخمیس الدیار بکری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واقدی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کنید به سیره 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تاریخ 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مغازی واقدی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النبویه ابوحاتم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الطارق آیات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محلی در نزدیکی مدینه می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آنا، مانند هنا یا اَنا مانند حتی یا با کسر نون مشدده و برخی آیا با باء به جای نون از چاههای بنی قریظه می باشد افروض و شرح مواهب و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به اعتقاد مترجم این کلمه یک کلمه ترکی است به معنای مادر یعنی چاه اصلی، یا چاه مادر، مراجعه کنید به الروض</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منازل بنی قریظه در قسمت جنوب مدینه، شرق مسجد قباء قرار دارد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 با مسجد فاصله داشت یهود بنی قریظه کوشش داشتند پیامبر خدا را پیش از جنگ خیبر به قتل برسانند پس خداوند متعال او را نجات داد  التبیان شیخ طوسی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التوبه آیه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عبدالرزاق الصنعانی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حسن مجتبی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ذکر اسامی آنان امتناع ورزیده است واز ابوبکر و عمر با این عبارت کنایه آورده است و اگر جز آنان بودند تصریح به نام می کردند</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معتزلی ابن ابی الحدید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معتزلی ابن ابی الحدید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قریظه و نضیر هر دو کاهنی از اولاد کوهن بن هارون می باشند</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المستقیم علی بن یونس عاملی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تاریخ 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مغازی واقدی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تاریخ ابن اثیر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ثعلبی در تفسیر خود آن را حکایت کرده است تفسیر قرطبی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03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عبدالرزاق صنعانی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صاحب استیعاب آن را روایت کرده است</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تاریخ ابن اثیر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 به اوامر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اسیران، بدر، خیبر، حنین در همین کتاب</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بیهقی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دارالکتب العلمیه بیروت، تاریخ 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چاپ اعلمی بیروت، الثقات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سیره مغلطای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التنبیه و الاشراف مسعودی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مراة الجنان یافعی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تاریخ اسلام ذهبی المغازی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جلدی که در آن زینتها قرار داده شده است</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التنبیه و الاشراف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حلبیه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خمیس دیار بکری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الفتح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واقدی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xml:space="preserve">، تاریخ 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ابن اسحاق گفته است پیامبر خدا در محرم بیرون رفت سیرة 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تاریخ خلیفه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مغازی ذهبی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عیون الاثر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مالک و ابن حزم گفته اند که جنگ خیبر در سال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هجرت رخ داد و ابوحامد گوید در سال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حلبی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واقدی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 سیره ابی حاتم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ودک روغن چربی النهایه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تاریخ الخمیس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للمفید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سیره 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واقدی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عیون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الخمیس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آیه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عیون الاثر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عیون الاثر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واقدی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 البدایة و النهایه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اثیر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کنید به مغازی واقدی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مغازی ذهبی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تاریخ الخمیس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الاثر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ذهبی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مفید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السیرة الحلبیه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سیره حلبی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الذهبی المغازی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تاریخ ابن الوردی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الارشاد للمفید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دلائل النبوة بیهقی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تاریخ الیعقوبی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الروض الانف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تاریخ الخمیس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سیره ابن 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الخمیس دیاربکری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اخلاق پیامبر و علی این بود که آنان هرگز فردی را به مبارزه نمی طلبیدند ولی هرگز کسی را که آنان را به مبارزه می طلبید رد نمی کردند</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حلبیه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ذهبی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سنن بخاری کتاب الجهاد و السیر باب دعاء النبی الی الاسلام، و کتاب المغازی باب غزوة خیبر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سنن مسلم باب فضائل علی بن ابیطالب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نهاید الادب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چنانچه گذشت از اخلاق رسول خدا و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بود که احدی را به مبارزه نمی طلبیدند ولی احدی را که آن ان را به مبارزه می طلبید رد نمی نمودند</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 الهلالین روایت نسائی است اما در اصل اینچنین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 ورد و نهض معه شییء من الناس</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ابن عساکر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ذهبی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بیهقی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ابن کثیر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مسلم از اسحاق بن ابراهیم در کتاب جهاد باب غزوه ذی قرو ص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السیره الحلبیه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ابن کثیر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مسند احمد بن حنبل</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الاسلام احمد امین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السقیفه و فدک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xml:space="preserve">، العقد الفرید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السیاسیه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ابن کثیر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الخمیس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دلائل النبوة بیهقی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ابن کثیر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النهایه ابن کثیر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دلائل النبوة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اصاب النبی و المسلمین من محاصرة المشرکین ایاهم من البلاء، السیرة النبویة ابن کثیر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الخمیس، الدیار البکری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بیهقی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الحلبیه الحلبی الشافعی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المنبع السابق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الانف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السیرة الحلبیه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گفته اند در ملک خود باقی ماند</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الانف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تاریخ الخممس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ابن جوزی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من انساب الاشراف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التنبیه و الاشراف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الانف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تاریخ الخمیس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ذهبی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الروض الانف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البخاری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 سیرة ابی حاتم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الروض الانف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تاریخ الخمیس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تاریخ الخمیس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مصنف ابی بکر الوراق</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الخمیس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مشکل الاثار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الخمیس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من لا یحضر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الغدیر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 بتعریف حقوق المصطفی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الثعلبی فی تفسیر عرائس المجالس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الفقیه</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النبوة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مشکل الأثار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w:t>
      </w:r>
      <w:r>
        <w:rPr>
          <w:rFonts w:eastAsia="IRNazanin" w:cs="IRNazanin"/>
          <w:b w:val="false"/>
          <w:bCs w:val="false"/>
          <w:i w:val="false"/>
          <w:iCs w:val="false"/>
          <w:color w:val="333333"/>
          <w:sz w:val="20"/>
          <w:szCs w:val="20"/>
        </w:rPr>
        <w:t>381388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الکبیر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35353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الکبری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اللالی المصنوعه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336341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السیره الحلبیه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الصدوق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الهدایة الکبری، الخصیبی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محلی است در عراق نزدیک حله مزیدیه و آن مسجد الشمس</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شهرهای قوم لوط که خداوند با فرو بردن آنها را به هلاکت رساند</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وسائل الشیعه الحر العاملی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آیات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الهدایة الکبری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الغدیر الامینی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اثیر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مغازی ذهبی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سیرة الحافظ ابی حاتم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فتح الباری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کثیر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النووی علی مسلم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صالحی آن را در السیرة الشامیه نقل کرده است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کنید به کتاب السقیفه اثر مؤلف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واقدی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واقدی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 xml:space="preserve">، الشفاء القاضی عیاض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له روایة فی مسند احمد محمد بن علی بن حمزه</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ابوداود آن را در ص </w:t>
      </w:r>
      <w:r>
        <w:rPr>
          <w:rFonts w:eastAsia="IRNazanin" w:cs="IRNazanin"/>
          <w:b w:val="false"/>
          <w:bCs w:val="false"/>
          <w:i w:val="false"/>
          <w:iCs w:val="false"/>
          <w:color w:val="333333"/>
          <w:sz w:val="20"/>
          <w:szCs w:val="20"/>
        </w:rPr>
        <w:t>3781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خلیفه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تاریخه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المحبر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شمائل ترمذی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باب آنچه از غذای پیامبر آمده است، المصنف ابن شیبه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15382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اثیر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الحاکم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کثیر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32189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دارالفکر بیروت</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جناب الرجل گفته می شود برو هرگز ترا نبینم النهایه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واقدی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النووی علی مسلم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الخمسه فی الصحاح الستة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شرح نهج البلاغه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بیهقی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بیهقی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السقیفه ابوبکر جوهری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شرح نهج البلاغه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فتوح البلدان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حلبی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ذهبی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نهایة الأدب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عیون الاثر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تاریخ ابن اثیر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سنن بخاری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المستدرک الحاکم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واقدی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نظریات الخلیفتین مؤلف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الاحوذی شرح الترمذی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المعجم الکبیر الطبرانی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دلائل النبوة الاصفهانی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واقدی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ابن حجر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تلخیص 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سنن البخاری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1155</w:t>
      </w:r>
      <w:r>
        <w:rPr>
          <w:rFonts w:ascii="IRNazanin" w:hAnsi="IRNazanin" w:eastAsia="IRNazanin"/>
          <w:b w:val="false"/>
          <w:b w:val="false"/>
          <w:bCs w:val="false"/>
          <w:i w:val="false"/>
          <w:i w:val="false"/>
          <w:iCs w:val="false"/>
          <w:color w:val="333333"/>
          <w:sz w:val="20"/>
          <w:sz w:val="20"/>
          <w:szCs w:val="20"/>
          <w:rtl w:val="true"/>
        </w:rPr>
        <w:t xml:space="preserve">، مغازی ذهبی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تفنگ خالی دو نفر می ترسند یکی صاحب تفنگ که می داند خالی است و دیگری دشمن و هدف تفنگ که در دست طرف تفنگ می بیند</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الخمیس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تظریات الخلیفتین مؤلف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الیهود</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دلائل النبوة بیهقی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کشف الغمه اربلی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مناقب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دمشقی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الاسلام ابن حزم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982</w:t>
      </w:r>
      <w:r>
        <w:rPr>
          <w:rFonts w:ascii="IRNazanin" w:hAnsi="IRNazanin" w:eastAsia="IRNazanin"/>
          <w:b w:val="false"/>
          <w:b w:val="false"/>
          <w:bCs w:val="false"/>
          <w:i w:val="false"/>
          <w:i w:val="false"/>
          <w:iCs w:val="false"/>
          <w:color w:val="333333"/>
          <w:sz w:val="20"/>
          <w:sz w:val="20"/>
          <w:szCs w:val="20"/>
          <w:rtl w:val="true"/>
        </w:rPr>
        <w:t xml:space="preserve">، التنبیه الاشراف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دارالکتب العلمیه بیروت الارشاد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آیه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7181</w:t>
      </w:r>
      <w:r>
        <w:rPr>
          <w:rFonts w:ascii="IRNazanin" w:hAnsi="IRNazanin" w:eastAsia="IRNazanin"/>
          <w:b w:val="false"/>
          <w:b w:val="false"/>
          <w:bCs w:val="false"/>
          <w:i w:val="false"/>
          <w:i w:val="false"/>
          <w:iCs w:val="false"/>
          <w:color w:val="333333"/>
          <w:sz w:val="20"/>
          <w:sz w:val="20"/>
          <w:szCs w:val="20"/>
          <w:rtl w:val="true"/>
        </w:rPr>
        <w:t xml:space="preserve">، سنن 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اثیر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جمل من انساب الاشراف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التوبه آیه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مغازی ذهبی 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ذهبی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ابی حاتم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بیهقی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دلائل النبوة بیهقی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کتاب العلم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الاسلام احمد امین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رسائل شریف مرتضی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معجم الادباء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الاسرائیلیات و اثرها فی کتب التفسیر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اسرائیلیات و اثرها فی کتب التفسیر صفحات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الاسرائیلیات و اثرها فی کتب التفسیر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تفسیر ابن کثیر و بغوی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المنار</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مجلسی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ترمذی ص </w:t>
      </w:r>
      <w:r>
        <w:rPr>
          <w:rFonts w:eastAsia="IRNazanin" w:cs="IRNazanin"/>
          <w:b w:val="false"/>
          <w:bCs w:val="false"/>
          <w:i w:val="false"/>
          <w:iCs w:val="false"/>
          <w:color w:val="333333"/>
          <w:sz w:val="20"/>
          <w:szCs w:val="20"/>
        </w:rPr>
        <w:t>2668</w:t>
      </w:r>
      <w:r>
        <w:rPr>
          <w:rFonts w:ascii="IRNazanin" w:hAnsi="IRNazanin" w:eastAsia="IRNazanin"/>
          <w:b w:val="false"/>
          <w:b w:val="false"/>
          <w:bCs w:val="false"/>
          <w:i w:val="false"/>
          <w:i w:val="false"/>
          <w:iCs w:val="false"/>
          <w:color w:val="333333"/>
          <w:sz w:val="20"/>
          <w:sz w:val="20"/>
          <w:szCs w:val="20"/>
          <w:rtl w:val="true"/>
        </w:rPr>
        <w:t xml:space="preserve">، تهذیب الکمال مزی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 الاوطار شوکانی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حاجی خلیفه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هدیة العارفین اسماعیل پاشا بغدادی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الاعتدال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رسال الشریف مرتضی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سیراعلام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ابی حمزه ثمالی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ابن خلدون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ضحی الاسلام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تفسیر سوره غافر، تفسیر طبری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تفسیر ابن کثیر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الدر المنثور سیوطی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الأصابه ابن حجر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المنار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اضواء علی السنة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النصایح الکافیه محمد بن عقیل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السفیقه سلیم بن قیس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المرقاة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أضواء علی السنة المحمدیه ابوریه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أضواء علی السنة المحمدیه ابوریه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 ذهبی ترجمه اسحاق بن نجیع الملطی</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از عثمان بن خالد بن عمر بن عبدالله بن ولید بن عثمان بن عفان یکی از سلسله سندهای متصل به ابی هریره که ذهبی در شرح حال عثمان بن خالد که در میزان الاعتدال ذکر شده است آورده است و این کار را از منکرات او ذکر نموده است</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منده آن را اخراج کرده است وگفته است حدیث غریبی است که فقط محمد بن خالد عثمانی آن را روایت کرده است و ابن حجر عسقلانی در آخر شرح حال ام کلثوم در جزء رابع الاصابه آورده است و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محمد بن عثمان بن خالد متفرد به آن شده است</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مختلف الحدیث ابن قتیبه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ارشاد الساری فی شرح صحیح البخاری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صحیح مسلم کتاب الأذان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تفسیر سوره 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صحیح مسلم باب النار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اختصار علوم الحدیث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التقریب نووی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اضواء علی السنة المحمدیه ابوریه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الملهم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اضواء علی السنة المحمدیه ابوریه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الصغیر البخاری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میزان الاعتدال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اضواء علی السنة المحمدیه ابوریه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شیخ طوسی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تقیید العلم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سنن ابی داود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ابن عساکر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العمده ابن بطریق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الحاکم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ازالة الخفاء عن خلافة الخلفاء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پاکستان الفصول المهمه ابن الصباغ المالکی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نورالابصار شبلنجی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کفایة الطالب گنجی شافعی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ثعلبی در تفسیر خود، تفسیر قرطبی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عبدالرزاق صنعائی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سیره ابن 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الخمیس دیار بکری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ذهبی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عیون الاثر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واقدی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706</w:t>
      </w:r>
      <w:r>
        <w:rPr>
          <w:rFonts w:ascii="IRNazanin" w:hAnsi="IRNazanin" w:eastAsia="IRNazanin"/>
          <w:b w:val="false"/>
          <w:b w:val="false"/>
          <w:bCs w:val="false"/>
          <w:i w:val="false"/>
          <w:i w:val="false"/>
          <w:iCs w:val="false"/>
          <w:color w:val="333333"/>
          <w:sz w:val="20"/>
          <w:sz w:val="20"/>
          <w:szCs w:val="20"/>
          <w:rtl w:val="true"/>
        </w:rPr>
        <w:t xml:space="preserve">، شرح النووی علی مسلم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معتزلی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من انساب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مغازی الواقدی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ترکه النبی بغدادی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الأحوذی فی شرح الترمذی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العجم الکبیر الطبرانی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دلائل النبوة اصفهانی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شیخ 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فقه الرضا علی بن بابویه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المراسم العلویه سلار بن عبدالعزیز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شیخ طوسی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المبسوط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اللباب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المغنی ابن قدامه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کفایة الاخبار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بدایة المجتهد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الزفار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الأم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مختصر المزی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المجموع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السراج الوهاج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النتف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بدایة المجتهد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آیه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اضواء علی السنة المحمدیه ابوریه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ابن ابی شیبة الکوفی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شافعی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سرخسی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الرایه زیعلی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 الاوطار شوکانی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متقی هندی ح </w:t>
      </w:r>
      <w:r>
        <w:rPr>
          <w:rFonts w:eastAsia="IRNazanin" w:cs="IRNazanin"/>
          <w:b w:val="false"/>
          <w:bCs w:val="false"/>
          <w:i w:val="false"/>
          <w:iCs w:val="false"/>
          <w:color w:val="333333"/>
          <w:sz w:val="20"/>
          <w:szCs w:val="20"/>
        </w:rPr>
        <w:t>30048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30027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مستدرک الحاکم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السنن الکبری بیهقی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مجمع الزوائد هیثمی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الاوسط طبرانی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فیض القدیر مناوی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معانی الاخبار احمد بن سلمه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الفضائل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1834</w:t>
      </w:r>
      <w:r>
        <w:rPr>
          <w:rFonts w:ascii="IRNazanin" w:hAnsi="IRNazanin" w:eastAsia="IRNazanin"/>
          <w:b w:val="false"/>
          <w:b w:val="false"/>
          <w:bCs w:val="false"/>
          <w:i w:val="false"/>
          <w:i w:val="false"/>
          <w:iCs w:val="false"/>
          <w:color w:val="333333"/>
          <w:sz w:val="20"/>
          <w:sz w:val="20"/>
          <w:szCs w:val="20"/>
          <w:rtl w:val="true"/>
        </w:rPr>
        <w:t xml:space="preserve">، المستصفی غزالی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825</w:t>
      </w:r>
      <w:r>
        <w:rPr>
          <w:rFonts w:ascii="IRNazanin" w:hAnsi="IRNazanin" w:eastAsia="IRNazanin"/>
          <w:b w:val="false"/>
          <w:b w:val="false"/>
          <w:bCs w:val="false"/>
          <w:i w:val="false"/>
          <w:i w:val="false"/>
          <w:iCs w:val="false"/>
          <w:color w:val="333333"/>
          <w:sz w:val="20"/>
          <w:sz w:val="20"/>
          <w:szCs w:val="20"/>
          <w:rtl w:val="true"/>
        </w:rPr>
        <w:t xml:space="preserve">، مسند ابی یعلی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حبان چاپ، موسسة الرساله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علی صحیح بخاری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اسباب النزول واحدی تفسیر آیه لا تقرّبوا الصلوة و انتم سکاری  فیض القدیر المناوی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ابن قتیبه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التاریخ الصغیر بخاری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الطوال دینوری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تاریخ دمشق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الاخبار نعمان مغربی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المزی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نبأ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الصراط المستقیم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image" Target="media/image2.jpeg"/><Relationship Id="rId198" Type="http://schemas.openxmlformats.org/officeDocument/2006/relationships/image" Target="media/image2.jpeg"/><Relationship Id="rId199" Type="http://schemas.openxmlformats.org/officeDocument/2006/relationships/footer" Target="footer192.xml"/><Relationship Id="rId200" Type="http://schemas.openxmlformats.org/officeDocument/2006/relationships/footnotes" Target="footnotes.xml"/><Relationship Id="rId201" Type="http://schemas.openxmlformats.org/officeDocument/2006/relationships/numbering" Target="numbering.xml"/><Relationship Id="rId202" Type="http://schemas.openxmlformats.org/officeDocument/2006/relationships/fontTable" Target="fontTable.xml"/><Relationship Id="rId203" Type="http://schemas.openxmlformats.org/officeDocument/2006/relationships/settings" Target="settings.xml"/><Relationship Id="rId20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197</Pages>
  <Words>54904</Words>
  <Characters>204084</Characters>
  <CharactersWithSpaces>257865</CharactersWithSpaces>
  <Paragraphs>1483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2026-08-16T02:49:30Z</dcterms:created>
  <dc:creator>ghaemiyeh.com</dc:creator>
  <dc:description/>
  <dc:language>en-US</dc:language>
  <cp:lastModifiedBy/>
  <dcterms:modified xsi:type="dcterms:W3CDTF">2026-08-16T06:19:37Z</dcterms:modified>
  <cp:revision>1</cp:revision>
  <dc:subject/>
  <dc:title>مظلوم نمایی یهود در طول تاریخ</dc:title>
</cp:coreProperties>
</file>

<file path=docProps/custom.xml><?xml version="1.0" encoding="utf-8"?>
<Properties xmlns="http://schemas.openxmlformats.org/officeDocument/2006/custom-properties" xmlns:vt="http://schemas.openxmlformats.org/officeDocument/2006/docPropsVTypes"/>
</file>