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تحلیلی از زندگانی سیاسی امام حسن 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031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8032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80322_211673320">
            <w:r>
              <w:rPr>
                <w:webHidden/>
                <w:rStyle w:val="IndexLink"/>
                <w:rtl w:val="true"/>
              </w:rPr>
              <w:t>یادداشت مترجم بر چاپ سوم</w:t>
            </w:r>
            <w:r>
              <w:rPr>
                <w:rStyle w:val="IndexLink"/>
                <w:rtl w:val="true"/>
              </w:rPr>
              <w:tab/>
            </w:r>
            <w:r>
              <w:rPr>
                <w:rStyle w:val="IndexLink"/>
              </w:rPr>
              <w:t>6</w:t>
            </w:r>
          </w:hyperlink>
        </w:p>
        <w:p>
          <w:pPr>
            <w:pStyle w:val="Contents2"/>
            <w:tabs>
              <w:tab w:val="clear" w:pos="8743"/>
              <w:tab w:val="right" w:pos="9026" w:leader="dot"/>
            </w:tabs>
            <w:rPr/>
          </w:pPr>
          <w:hyperlink w:anchor="__RefHeading___Toc2580324_211673320">
            <w:r>
              <w:rPr>
                <w:webHidden/>
                <w:rStyle w:val="IndexLink"/>
                <w:rtl w:val="true"/>
              </w:rPr>
              <w:t>مقدمه‏ی مترجم‏</w:t>
            </w:r>
            <w:r>
              <w:rPr>
                <w:rStyle w:val="IndexLink"/>
                <w:rtl w:val="true"/>
              </w:rPr>
              <w:tab/>
            </w:r>
            <w:r>
              <w:rPr>
                <w:rStyle w:val="IndexLink"/>
              </w:rPr>
              <w:t>7</w:t>
            </w:r>
          </w:hyperlink>
        </w:p>
        <w:p>
          <w:pPr>
            <w:pStyle w:val="Contents2"/>
            <w:tabs>
              <w:tab w:val="clear" w:pos="8743"/>
              <w:tab w:val="right" w:pos="9026" w:leader="dot"/>
            </w:tabs>
            <w:rPr/>
          </w:pPr>
          <w:hyperlink w:anchor="__RefHeading___Toc2580326_21167332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580328_211673320">
            <w:r>
              <w:rPr>
                <w:webHidden/>
                <w:rStyle w:val="IndexLink"/>
                <w:rtl w:val="true"/>
              </w:rPr>
              <w:t>سیاست چیست؟</w:t>
            </w:r>
            <w:r>
              <w:rPr>
                <w:rStyle w:val="IndexLink"/>
                <w:rtl w:val="true"/>
              </w:rPr>
              <w:tab/>
            </w:r>
            <w:r>
              <w:rPr>
                <w:rStyle w:val="IndexLink"/>
              </w:rPr>
              <w:t>15</w:t>
            </w:r>
          </w:hyperlink>
        </w:p>
        <w:p>
          <w:pPr>
            <w:pStyle w:val="Contents2"/>
            <w:tabs>
              <w:tab w:val="clear" w:pos="8743"/>
              <w:tab w:val="right" w:pos="9026" w:leader="dot"/>
            </w:tabs>
            <w:rPr/>
          </w:pPr>
          <w:hyperlink w:anchor="__RefHeading___Toc2580330_211673320">
            <w:r>
              <w:rPr>
                <w:webHidden/>
                <w:rStyle w:val="IndexLink"/>
                <w:rtl w:val="true"/>
              </w:rPr>
              <w:t>زندگانی سیاسی امام حسن علیه‌السلام در عهد رسول خدا صلی الله علیه و آله و سلم</w:t>
            </w:r>
            <w:r>
              <w:rPr>
                <w:rStyle w:val="IndexLink"/>
                <w:rtl w:val="true"/>
              </w:rPr>
              <w:tab/>
            </w:r>
            <w:r>
              <w:rPr>
                <w:rStyle w:val="IndexLink"/>
              </w:rPr>
              <w:t>17</w:t>
            </w:r>
          </w:hyperlink>
        </w:p>
        <w:p>
          <w:pPr>
            <w:pStyle w:val="Contents3"/>
            <w:tabs>
              <w:tab w:val="clear" w:pos="8459"/>
              <w:tab w:val="right" w:pos="9026" w:leader="dot"/>
            </w:tabs>
            <w:rPr/>
          </w:pPr>
          <w:hyperlink w:anchor="__RefHeading___Toc2580332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580334_211673320">
            <w:r>
              <w:rPr>
                <w:webHidden/>
                <w:rStyle w:val="IndexLink"/>
                <w:rtl w:val="true"/>
              </w:rPr>
              <w:t>سرآغاز</w:t>
            </w:r>
            <w:r>
              <w:rPr>
                <w:rStyle w:val="IndexLink"/>
                <w:rtl w:val="true"/>
              </w:rPr>
              <w:tab/>
            </w:r>
            <w:r>
              <w:rPr>
                <w:rStyle w:val="IndexLink"/>
              </w:rPr>
              <w:t>18</w:t>
            </w:r>
          </w:hyperlink>
        </w:p>
        <w:p>
          <w:pPr>
            <w:pStyle w:val="Contents3"/>
            <w:tabs>
              <w:tab w:val="clear" w:pos="8459"/>
              <w:tab w:val="right" w:pos="9026" w:leader="dot"/>
            </w:tabs>
            <w:rPr/>
          </w:pPr>
          <w:hyperlink w:anchor="__RefHeading___Toc2580336_211673320">
            <w:r>
              <w:rPr>
                <w:webHidden/>
                <w:rStyle w:val="IndexLink"/>
                <w:rtl w:val="true"/>
              </w:rPr>
              <w:t>پیامبر اکرم و آینده‏ی امت اسلامی</w:t>
            </w:r>
            <w:r>
              <w:rPr>
                <w:rStyle w:val="IndexLink"/>
                <w:rtl w:val="true"/>
              </w:rPr>
              <w:tab/>
            </w:r>
            <w:r>
              <w:rPr>
                <w:rStyle w:val="IndexLink"/>
              </w:rPr>
              <w:t>19</w:t>
            </w:r>
          </w:hyperlink>
        </w:p>
        <w:p>
          <w:pPr>
            <w:pStyle w:val="Contents4"/>
            <w:tabs>
              <w:tab w:val="clear" w:pos="8176"/>
              <w:tab w:val="right" w:pos="9026" w:leader="dot"/>
            </w:tabs>
            <w:rPr/>
          </w:pPr>
          <w:hyperlink w:anchor="__RefHeading___Toc2580338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580340_211673320">
            <w:r>
              <w:rPr>
                <w:webHidden/>
                <w:rStyle w:val="IndexLink"/>
                <w:rtl w:val="true"/>
              </w:rPr>
              <w:t>عاطفه‏ی پیامبر بیانگر موضع اوست</w:t>
            </w:r>
            <w:r>
              <w:rPr>
                <w:rStyle w:val="IndexLink"/>
                <w:rtl w:val="true"/>
              </w:rPr>
              <w:tab/>
            </w:r>
            <w:r>
              <w:rPr>
                <w:rStyle w:val="IndexLink"/>
              </w:rPr>
              <w:t>25</w:t>
            </w:r>
          </w:hyperlink>
        </w:p>
        <w:p>
          <w:pPr>
            <w:pStyle w:val="Contents4"/>
            <w:tabs>
              <w:tab w:val="clear" w:pos="8176"/>
              <w:tab w:val="right" w:pos="9026" w:leader="dot"/>
            </w:tabs>
            <w:rPr/>
          </w:pPr>
          <w:hyperlink w:anchor="__RefHeading___Toc2580342_211673320">
            <w:r>
              <w:rPr>
                <w:webHidden/>
                <w:rStyle w:val="IndexLink"/>
                <w:rtl w:val="true"/>
              </w:rPr>
              <w:t>داستان مباهله</w:t>
            </w:r>
            <w:r>
              <w:rPr>
                <w:rStyle w:val="IndexLink"/>
                <w:rtl w:val="true"/>
              </w:rPr>
              <w:tab/>
            </w:r>
            <w:r>
              <w:rPr>
                <w:rStyle w:val="IndexLink"/>
              </w:rPr>
              <w:t>28</w:t>
            </w:r>
          </w:hyperlink>
        </w:p>
        <w:p>
          <w:pPr>
            <w:pStyle w:val="Contents5"/>
            <w:tabs>
              <w:tab w:val="clear" w:pos="7892"/>
              <w:tab w:val="right" w:pos="9026" w:leader="dot"/>
            </w:tabs>
            <w:rPr/>
          </w:pPr>
          <w:hyperlink w:anchor="__RefHeading___Toc2580344_21167332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580346_211673320">
            <w:r>
              <w:rPr>
                <w:webHidden/>
                <w:rStyle w:val="IndexLink"/>
                <w:rtl w:val="true"/>
              </w:rPr>
              <w:t>نمونه‏ی زنده‏</w:t>
            </w:r>
            <w:r>
              <w:rPr>
                <w:rStyle w:val="IndexLink"/>
                <w:rtl w:val="true"/>
              </w:rPr>
              <w:tab/>
            </w:r>
            <w:r>
              <w:rPr>
                <w:rStyle w:val="IndexLink"/>
              </w:rPr>
              <w:t>32</w:t>
            </w:r>
          </w:hyperlink>
        </w:p>
        <w:p>
          <w:pPr>
            <w:pStyle w:val="Contents5"/>
            <w:tabs>
              <w:tab w:val="clear" w:pos="7892"/>
              <w:tab w:val="right" w:pos="9026" w:leader="dot"/>
            </w:tabs>
            <w:rPr/>
          </w:pPr>
          <w:hyperlink w:anchor="__RefHeading___Toc2580348_211673320">
            <w:r>
              <w:rPr>
                <w:webHidden/>
                <w:rStyle w:val="IndexLink"/>
                <w:rtl w:val="true"/>
              </w:rPr>
              <w:t>برنامه‏ریزی در خدمت رسالت</w:t>
            </w:r>
            <w:r>
              <w:rPr>
                <w:rStyle w:val="IndexLink"/>
                <w:rtl w:val="true"/>
              </w:rPr>
              <w:tab/>
            </w:r>
            <w:r>
              <w:rPr>
                <w:rStyle w:val="IndexLink"/>
              </w:rPr>
              <w:t>34</w:t>
            </w:r>
          </w:hyperlink>
        </w:p>
        <w:p>
          <w:pPr>
            <w:pStyle w:val="Contents5"/>
            <w:tabs>
              <w:tab w:val="clear" w:pos="7892"/>
              <w:tab w:val="right" w:pos="9026" w:leader="dot"/>
            </w:tabs>
            <w:rPr/>
          </w:pPr>
          <w:hyperlink w:anchor="__RefHeading___Toc2580350_211673320">
            <w:r>
              <w:rPr>
                <w:webHidden/>
                <w:rStyle w:val="IndexLink"/>
                <w:rtl w:val="true"/>
              </w:rPr>
              <w:t>سیاست‏های شوم</w:t>
            </w:r>
            <w:r>
              <w:rPr>
                <w:rStyle w:val="IndexLink"/>
                <w:rtl w:val="true"/>
              </w:rPr>
              <w:tab/>
            </w:r>
            <w:r>
              <w:rPr>
                <w:rStyle w:val="IndexLink"/>
              </w:rPr>
              <w:t>37</w:t>
            </w:r>
          </w:hyperlink>
        </w:p>
        <w:p>
          <w:pPr>
            <w:pStyle w:val="Contents6"/>
            <w:tabs>
              <w:tab w:val="clear" w:pos="7609"/>
              <w:tab w:val="right" w:pos="9026" w:leader="dot"/>
            </w:tabs>
            <w:rPr/>
          </w:pPr>
          <w:hyperlink w:anchor="__RefHeading___Toc2580352_21167332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2580354_211673320">
            <w:r>
              <w:rPr>
                <w:webHidden/>
                <w:rStyle w:val="IndexLink"/>
                <w:rtl w:val="true"/>
              </w:rPr>
              <w:t>بازگشت به آغاز</w:t>
            </w:r>
            <w:r>
              <w:rPr>
                <w:rStyle w:val="IndexLink"/>
                <w:rtl w:val="true"/>
              </w:rPr>
              <w:tab/>
            </w:r>
            <w:r>
              <w:rPr>
                <w:rStyle w:val="IndexLink"/>
              </w:rPr>
              <w:t>40</w:t>
            </w:r>
          </w:hyperlink>
        </w:p>
        <w:p>
          <w:pPr>
            <w:pStyle w:val="Contents6"/>
            <w:tabs>
              <w:tab w:val="clear" w:pos="7609"/>
              <w:tab w:val="right" w:pos="9026" w:leader="dot"/>
            </w:tabs>
            <w:rPr/>
          </w:pPr>
          <w:hyperlink w:anchor="__RefHeading___Toc2580356_211673320">
            <w:r>
              <w:rPr>
                <w:webHidden/>
                <w:rStyle w:val="IndexLink"/>
                <w:rtl w:val="true"/>
              </w:rPr>
              <w:t>مقابله و مبارزه با توطئه زشت</w:t>
            </w:r>
            <w:r>
              <w:rPr>
                <w:rStyle w:val="IndexLink"/>
                <w:rtl w:val="true"/>
              </w:rPr>
              <w:tab/>
            </w:r>
            <w:r>
              <w:rPr>
                <w:rStyle w:val="IndexLink"/>
              </w:rPr>
              <w:t>48</w:t>
            </w:r>
          </w:hyperlink>
        </w:p>
        <w:p>
          <w:pPr>
            <w:pStyle w:val="Contents6"/>
            <w:tabs>
              <w:tab w:val="clear" w:pos="7609"/>
              <w:tab w:val="right" w:pos="9026" w:leader="dot"/>
            </w:tabs>
            <w:rPr/>
          </w:pPr>
          <w:hyperlink w:anchor="__RefHeading___Toc2580358_211673320">
            <w:r>
              <w:rPr>
                <w:webHidden/>
                <w:rStyle w:val="IndexLink"/>
                <w:rtl w:val="true"/>
              </w:rPr>
              <w:t>نمونه‏های تاریخی مهم‏</w:t>
            </w:r>
            <w:r>
              <w:rPr>
                <w:rStyle w:val="IndexLink"/>
                <w:rtl w:val="true"/>
              </w:rPr>
              <w:tab/>
            </w:r>
            <w:r>
              <w:rPr>
                <w:rStyle w:val="IndexLink"/>
              </w:rPr>
              <w:t>49</w:t>
            </w:r>
          </w:hyperlink>
        </w:p>
        <w:p>
          <w:pPr>
            <w:pStyle w:val="Contents6"/>
            <w:tabs>
              <w:tab w:val="clear" w:pos="7609"/>
              <w:tab w:val="right" w:pos="9026" w:leader="dot"/>
            </w:tabs>
            <w:rPr/>
          </w:pPr>
          <w:hyperlink w:anchor="__RefHeading___Toc2580360_211673320">
            <w:r>
              <w:rPr>
                <w:webHidden/>
                <w:rStyle w:val="IndexLink"/>
                <w:rtl w:val="true"/>
              </w:rPr>
              <w:t>بعضی از موضع‏گیری‏های امام حسن</w:t>
            </w:r>
            <w:r>
              <w:rPr>
                <w:rStyle w:val="IndexLink"/>
                <w:rtl w:val="true"/>
              </w:rPr>
              <w:tab/>
            </w:r>
            <w:r>
              <w:rPr>
                <w:rStyle w:val="IndexLink"/>
              </w:rPr>
              <w:t>53</w:t>
            </w:r>
          </w:hyperlink>
        </w:p>
        <w:p>
          <w:pPr>
            <w:pStyle w:val="Contents6"/>
            <w:tabs>
              <w:tab w:val="clear" w:pos="7609"/>
              <w:tab w:val="right" w:pos="9026" w:leader="dot"/>
            </w:tabs>
            <w:rPr/>
          </w:pPr>
          <w:hyperlink w:anchor="__RefHeading___Toc2580362_211673320">
            <w:r>
              <w:rPr>
                <w:webHidden/>
                <w:rStyle w:val="IndexLink"/>
                <w:rtl w:val="true"/>
              </w:rPr>
              <w:t>موضع‏گیری‏های دیگری از ائمه و ذریه‏ی طاهرین آنها</w:t>
            </w:r>
            <w:r>
              <w:rPr>
                <w:rStyle w:val="IndexLink"/>
                <w:rtl w:val="true"/>
              </w:rPr>
              <w:tab/>
            </w:r>
            <w:r>
              <w:rPr>
                <w:rStyle w:val="IndexLink"/>
              </w:rPr>
              <w:t>58</w:t>
            </w:r>
          </w:hyperlink>
        </w:p>
        <w:p>
          <w:pPr>
            <w:pStyle w:val="Contents6"/>
            <w:tabs>
              <w:tab w:val="clear" w:pos="7609"/>
              <w:tab w:val="right" w:pos="9026" w:leader="dot"/>
            </w:tabs>
            <w:rPr/>
          </w:pPr>
          <w:hyperlink w:anchor="__RefHeading___Toc2580364_211673320">
            <w:r>
              <w:rPr>
                <w:webHidden/>
                <w:rStyle w:val="IndexLink"/>
                <w:rtl w:val="true"/>
              </w:rPr>
              <w:t>قدم به قدم به دنبال رسول خدا</w:t>
            </w:r>
            <w:r>
              <w:rPr>
                <w:rStyle w:val="IndexLink"/>
                <w:rtl w:val="true"/>
              </w:rPr>
              <w:tab/>
            </w:r>
            <w:r>
              <w:rPr>
                <w:rStyle w:val="IndexLink"/>
              </w:rPr>
              <w:t>61</w:t>
            </w:r>
          </w:hyperlink>
        </w:p>
        <w:p>
          <w:pPr>
            <w:pStyle w:val="Contents4"/>
            <w:tabs>
              <w:tab w:val="clear" w:pos="8176"/>
              <w:tab w:val="right" w:pos="9026" w:leader="dot"/>
            </w:tabs>
            <w:rPr/>
          </w:pPr>
          <w:hyperlink w:anchor="__RefHeading___Toc2580366_211673320">
            <w:r>
              <w:rPr>
                <w:webHidden/>
                <w:rStyle w:val="IndexLink"/>
                <w:rtl w:val="true"/>
              </w:rPr>
              <w:t>گواهی حسنین و نوشته‏ی ثقیف</w:t>
            </w:r>
            <w:r>
              <w:rPr>
                <w:rStyle w:val="IndexLink"/>
                <w:rtl w:val="true"/>
              </w:rPr>
              <w:tab/>
            </w:r>
            <w:r>
              <w:rPr>
                <w:rStyle w:val="IndexLink"/>
              </w:rPr>
              <w:t>64</w:t>
            </w:r>
          </w:hyperlink>
        </w:p>
        <w:p>
          <w:pPr>
            <w:pStyle w:val="Contents4"/>
            <w:tabs>
              <w:tab w:val="clear" w:pos="8176"/>
              <w:tab w:val="right" w:pos="9026" w:leader="dot"/>
            </w:tabs>
            <w:rPr/>
          </w:pPr>
          <w:hyperlink w:anchor="__RefHeading___Toc2580368_211673320">
            <w:r>
              <w:rPr>
                <w:webHidden/>
                <w:rStyle w:val="IndexLink"/>
                <w:rtl w:val="true"/>
              </w:rPr>
              <w:t>بیعت رضوان</w:t>
            </w:r>
            <w:r>
              <w:rPr>
                <w:rStyle w:val="IndexLink"/>
                <w:rtl w:val="true"/>
              </w:rPr>
              <w:tab/>
            </w:r>
            <w:r>
              <w:rPr>
                <w:rStyle w:val="IndexLink"/>
              </w:rPr>
              <w:t>66</w:t>
            </w:r>
          </w:hyperlink>
        </w:p>
        <w:p>
          <w:pPr>
            <w:pStyle w:val="Contents3"/>
            <w:tabs>
              <w:tab w:val="clear" w:pos="8459"/>
              <w:tab w:val="right" w:pos="9026" w:leader="dot"/>
            </w:tabs>
            <w:rPr/>
          </w:pPr>
          <w:hyperlink w:anchor="__RefHeading___Toc2580370_211673320">
            <w:r>
              <w:rPr>
                <w:webHidden/>
                <w:rStyle w:val="IndexLink"/>
                <w:rtl w:val="true"/>
              </w:rPr>
              <w:t>حسن و حسین امامند و پیشوا</w:t>
            </w:r>
            <w:r>
              <w:rPr>
                <w:rStyle w:val="IndexLink"/>
                <w:rtl w:val="true"/>
              </w:rPr>
              <w:tab/>
            </w:r>
            <w:r>
              <w:rPr>
                <w:rStyle w:val="IndexLink"/>
              </w:rPr>
              <w:t>70</w:t>
            </w:r>
          </w:hyperlink>
        </w:p>
        <w:p>
          <w:pPr>
            <w:pStyle w:val="Contents2"/>
            <w:tabs>
              <w:tab w:val="clear" w:pos="8743"/>
              <w:tab w:val="right" w:pos="9026" w:leader="dot"/>
            </w:tabs>
            <w:rPr/>
          </w:pPr>
          <w:hyperlink w:anchor="__RefHeading___Toc2580372_211673320">
            <w:r>
              <w:rPr>
                <w:webHidden/>
                <w:rStyle w:val="IndexLink"/>
                <w:rtl w:val="true"/>
              </w:rPr>
              <w:t>زندگانی سیاسی امام حسن علیه‌السلام در عهد شیخین</w:t>
            </w:r>
            <w:r>
              <w:rPr>
                <w:rStyle w:val="IndexLink"/>
                <w:rtl w:val="true"/>
              </w:rPr>
              <w:tab/>
            </w:r>
            <w:r>
              <w:rPr>
                <w:rStyle w:val="IndexLink"/>
              </w:rPr>
              <w:t>75</w:t>
            </w:r>
          </w:hyperlink>
        </w:p>
        <w:p>
          <w:pPr>
            <w:pStyle w:val="Contents3"/>
            <w:tabs>
              <w:tab w:val="clear" w:pos="8459"/>
              <w:tab w:val="right" w:pos="9026" w:leader="dot"/>
            </w:tabs>
            <w:rPr/>
          </w:pPr>
          <w:hyperlink w:anchor="__RefHeading___Toc2580374_211673320">
            <w:r>
              <w:rPr>
                <w:webHidden/>
                <w:rStyle w:val="IndexLink"/>
                <w:rtl w:val="true"/>
              </w:rPr>
              <w:t>حسنین و فدک</w:t>
            </w:r>
            <w:r>
              <w:rPr>
                <w:rStyle w:val="IndexLink"/>
                <w:rtl w:val="true"/>
              </w:rPr>
              <w:tab/>
            </w:r>
            <w:r>
              <w:rPr>
                <w:rStyle w:val="IndexLink"/>
              </w:rPr>
              <w:t>75</w:t>
            </w:r>
          </w:hyperlink>
        </w:p>
        <w:p>
          <w:pPr>
            <w:pStyle w:val="Contents3"/>
            <w:tabs>
              <w:tab w:val="clear" w:pos="8459"/>
              <w:tab w:val="right" w:pos="9026" w:leader="dot"/>
            </w:tabs>
            <w:rPr/>
          </w:pPr>
          <w:hyperlink w:anchor="__RefHeading___Toc2580376_211673320">
            <w:r>
              <w:rPr>
                <w:webHidden/>
                <w:rStyle w:val="IndexLink"/>
                <w:rtl w:val="true"/>
              </w:rPr>
              <w:t>نقشه‏ی شگفت‏انگیز</w:t>
            </w:r>
            <w:r>
              <w:rPr>
                <w:rStyle w:val="IndexLink"/>
                <w:rtl w:val="true"/>
              </w:rPr>
              <w:tab/>
            </w:r>
            <w:r>
              <w:rPr>
                <w:rStyle w:val="IndexLink"/>
              </w:rPr>
              <w:t>78</w:t>
            </w:r>
          </w:hyperlink>
        </w:p>
        <w:p>
          <w:pPr>
            <w:pStyle w:val="Contents3"/>
            <w:tabs>
              <w:tab w:val="clear" w:pos="8459"/>
              <w:tab w:val="right" w:pos="9026" w:leader="dot"/>
            </w:tabs>
            <w:rPr/>
          </w:pPr>
          <w:hyperlink w:anchor="__RefHeading___Toc2580378_211673320">
            <w:r>
              <w:rPr>
                <w:webHidden/>
                <w:rStyle w:val="IndexLink"/>
                <w:rtl w:val="true"/>
              </w:rPr>
              <w:t>سفارش علی</w:t>
            </w:r>
            <w:r>
              <w:rPr>
                <w:rStyle w:val="IndexLink"/>
                <w:rtl w:val="true"/>
              </w:rPr>
              <w:tab/>
            </w:r>
            <w:r>
              <w:rPr>
                <w:rStyle w:val="IndexLink"/>
              </w:rPr>
              <w:t>115</w:t>
            </w:r>
          </w:hyperlink>
        </w:p>
        <w:p>
          <w:pPr>
            <w:pStyle w:val="Contents3"/>
            <w:tabs>
              <w:tab w:val="clear" w:pos="8459"/>
              <w:tab w:val="right" w:pos="9026" w:leader="dot"/>
            </w:tabs>
            <w:rPr/>
          </w:pPr>
          <w:hyperlink w:anchor="__RefHeading___Toc2580380_211673320">
            <w:r>
              <w:rPr>
                <w:webHidden/>
                <w:rStyle w:val="IndexLink"/>
                <w:rtl w:val="true"/>
              </w:rPr>
              <w:t>وصیت امام حسن</w:t>
            </w:r>
            <w:r>
              <w:rPr>
                <w:rStyle w:val="IndexLink"/>
                <w:rtl w:val="true"/>
              </w:rPr>
              <w:tab/>
            </w:r>
            <w:r>
              <w:rPr>
                <w:rStyle w:val="IndexLink"/>
              </w:rPr>
              <w:t>117</w:t>
            </w:r>
          </w:hyperlink>
        </w:p>
        <w:p>
          <w:pPr>
            <w:pStyle w:val="Contents3"/>
            <w:tabs>
              <w:tab w:val="clear" w:pos="8459"/>
              <w:tab w:val="right" w:pos="9026" w:leader="dot"/>
            </w:tabs>
            <w:rPr/>
          </w:pPr>
          <w:hyperlink w:anchor="__RefHeading___Toc2580382_211673320">
            <w:r>
              <w:rPr>
                <w:webHidden/>
                <w:rStyle w:val="IndexLink"/>
                <w:rtl w:val="true"/>
              </w:rPr>
              <w:t>تشریع کنندگان جدید، یا پیغمبران کوچک</w:t>
            </w:r>
            <w:r>
              <w:rPr>
                <w:rStyle w:val="IndexLink"/>
                <w:rtl w:val="true"/>
              </w:rPr>
              <w:tab/>
            </w:r>
            <w:r>
              <w:rPr>
                <w:rStyle w:val="IndexLink"/>
              </w:rPr>
              <w:t>118</w:t>
            </w:r>
          </w:hyperlink>
        </w:p>
        <w:p>
          <w:pPr>
            <w:pStyle w:val="Contents3"/>
            <w:tabs>
              <w:tab w:val="clear" w:pos="8459"/>
              <w:tab w:val="right" w:pos="9026" w:leader="dot"/>
            </w:tabs>
            <w:rPr/>
          </w:pPr>
          <w:hyperlink w:anchor="__RefHeading___Toc2580384_211673320">
            <w:r>
              <w:rPr>
                <w:webHidden/>
                <w:rStyle w:val="IndexLink"/>
                <w:rtl w:val="true"/>
              </w:rPr>
              <w:t>مبارزه ائمه با توطئه‏ی شوم</w:t>
            </w:r>
            <w:r>
              <w:rPr>
                <w:rStyle w:val="IndexLink"/>
                <w:rtl w:val="true"/>
              </w:rPr>
              <w:tab/>
            </w:r>
            <w:r>
              <w:rPr>
                <w:rStyle w:val="IndexLink"/>
              </w:rPr>
              <w:t>123</w:t>
            </w:r>
          </w:hyperlink>
        </w:p>
        <w:p>
          <w:pPr>
            <w:pStyle w:val="Contents3"/>
            <w:tabs>
              <w:tab w:val="clear" w:pos="8459"/>
              <w:tab w:val="right" w:pos="9026" w:leader="dot"/>
            </w:tabs>
            <w:rPr/>
          </w:pPr>
          <w:hyperlink w:anchor="__RefHeading___Toc2580386_211673320">
            <w:r>
              <w:rPr>
                <w:webHidden/>
                <w:rStyle w:val="IndexLink"/>
                <w:rtl w:val="true"/>
              </w:rPr>
              <w:t>موضع امام حسین</w:t>
            </w:r>
            <w:r>
              <w:rPr>
                <w:rStyle w:val="IndexLink"/>
                <w:rtl w:val="true"/>
              </w:rPr>
              <w:tab/>
            </w:r>
            <w:r>
              <w:rPr>
                <w:rStyle w:val="IndexLink"/>
              </w:rPr>
              <w:t>134</w:t>
            </w:r>
          </w:hyperlink>
        </w:p>
        <w:p>
          <w:pPr>
            <w:pStyle w:val="Contents3"/>
            <w:tabs>
              <w:tab w:val="clear" w:pos="8459"/>
              <w:tab w:val="right" w:pos="9026" w:leader="dot"/>
            </w:tabs>
            <w:rPr/>
          </w:pPr>
          <w:hyperlink w:anchor="__RefHeading___Toc2580388_211673320">
            <w:r>
              <w:rPr>
                <w:webHidden/>
                <w:rStyle w:val="IndexLink"/>
                <w:rtl w:val="true"/>
              </w:rPr>
              <w:t>حسنین و اذان بلال</w:t>
            </w:r>
            <w:r>
              <w:rPr>
                <w:rStyle w:val="IndexLink"/>
                <w:rtl w:val="true"/>
              </w:rPr>
              <w:tab/>
            </w:r>
            <w:r>
              <w:rPr>
                <w:rStyle w:val="IndexLink"/>
              </w:rPr>
              <w:t>136</w:t>
            </w:r>
          </w:hyperlink>
        </w:p>
        <w:p>
          <w:pPr>
            <w:pStyle w:val="Contents3"/>
            <w:tabs>
              <w:tab w:val="clear" w:pos="8459"/>
              <w:tab w:val="right" w:pos="9026" w:leader="dot"/>
            </w:tabs>
            <w:rPr/>
          </w:pPr>
          <w:hyperlink w:anchor="__RefHeading___Toc2580390_211673320">
            <w:r>
              <w:rPr>
                <w:webHidden/>
                <w:rStyle w:val="IndexLink"/>
                <w:rtl w:val="true"/>
              </w:rPr>
              <w:t>امام حسن و پرسش‏های مرد بیابانگرد</w:t>
            </w:r>
            <w:r>
              <w:rPr>
                <w:rStyle w:val="IndexLink"/>
                <w:rtl w:val="true"/>
              </w:rPr>
              <w:tab/>
            </w:r>
            <w:r>
              <w:rPr>
                <w:rStyle w:val="IndexLink"/>
              </w:rPr>
              <w:t>137</w:t>
            </w:r>
          </w:hyperlink>
        </w:p>
        <w:p>
          <w:pPr>
            <w:pStyle w:val="Contents3"/>
            <w:tabs>
              <w:tab w:val="clear" w:pos="8459"/>
              <w:tab w:val="right" w:pos="9026" w:leader="dot"/>
            </w:tabs>
            <w:rPr/>
          </w:pPr>
          <w:hyperlink w:anchor="__RefHeading___Toc2580392_211673320">
            <w:r>
              <w:rPr>
                <w:webHidden/>
                <w:rStyle w:val="IndexLink"/>
                <w:rtl w:val="true"/>
              </w:rPr>
              <w:t>سهم‏بندی بیت المال</w:t>
            </w:r>
            <w:r>
              <w:rPr>
                <w:rStyle w:val="IndexLink"/>
                <w:rtl w:val="true"/>
              </w:rPr>
              <w:tab/>
            </w:r>
            <w:r>
              <w:rPr>
                <w:rStyle w:val="IndexLink"/>
              </w:rPr>
              <w:t>144</w:t>
            </w:r>
          </w:hyperlink>
        </w:p>
        <w:p>
          <w:pPr>
            <w:pStyle w:val="Contents3"/>
            <w:tabs>
              <w:tab w:val="clear" w:pos="8459"/>
              <w:tab w:val="right" w:pos="9026" w:leader="dot"/>
            </w:tabs>
            <w:rPr/>
          </w:pPr>
          <w:hyperlink w:anchor="__RefHeading___Toc2580394_211673320">
            <w:r>
              <w:rPr>
                <w:webHidden/>
                <w:rStyle w:val="IndexLink"/>
                <w:rtl w:val="true"/>
              </w:rPr>
              <w:t>امام حسن در شورا</w:t>
            </w:r>
            <w:r>
              <w:rPr>
                <w:rStyle w:val="IndexLink"/>
                <w:rtl w:val="true"/>
              </w:rPr>
              <w:tab/>
            </w:r>
            <w:r>
              <w:rPr>
                <w:rStyle w:val="IndexLink"/>
              </w:rPr>
              <w:t>146</w:t>
            </w:r>
          </w:hyperlink>
        </w:p>
        <w:p>
          <w:pPr>
            <w:pStyle w:val="Contents2"/>
            <w:tabs>
              <w:tab w:val="clear" w:pos="8743"/>
              <w:tab w:val="right" w:pos="9026" w:leader="dot"/>
            </w:tabs>
            <w:rPr/>
          </w:pPr>
          <w:hyperlink w:anchor="__RefHeading___Toc2580396_211673320">
            <w:r>
              <w:rPr>
                <w:webHidden/>
                <w:rStyle w:val="IndexLink"/>
                <w:rtl w:val="true"/>
              </w:rPr>
              <w:t>زندگانی سیاسی امام حسن علیه‌السلام در عهد عثمان</w:t>
            </w:r>
            <w:r>
              <w:rPr>
                <w:rStyle w:val="IndexLink"/>
                <w:rtl w:val="true"/>
              </w:rPr>
              <w:tab/>
            </w:r>
            <w:r>
              <w:rPr>
                <w:rStyle w:val="IndexLink"/>
              </w:rPr>
              <w:t>151</w:t>
            </w:r>
          </w:hyperlink>
        </w:p>
        <w:p>
          <w:pPr>
            <w:pStyle w:val="Contents3"/>
            <w:tabs>
              <w:tab w:val="clear" w:pos="8459"/>
              <w:tab w:val="right" w:pos="9026" w:leader="dot"/>
            </w:tabs>
            <w:rPr/>
          </w:pPr>
          <w:hyperlink w:anchor="__RefHeading___Toc2580398_211673320">
            <w:r>
              <w:rPr>
                <w:webHidden/>
                <w:rStyle w:val="IndexLink"/>
                <w:rtl w:val="true"/>
              </w:rPr>
              <w:t>امام حسن در وداع با ابوذر</w:t>
            </w:r>
            <w:r>
              <w:rPr>
                <w:rStyle w:val="IndexLink"/>
                <w:rtl w:val="true"/>
              </w:rPr>
              <w:tab/>
            </w:r>
            <w:r>
              <w:rPr>
                <w:rStyle w:val="IndexLink"/>
              </w:rPr>
              <w:t>151</w:t>
            </w:r>
          </w:hyperlink>
        </w:p>
        <w:p>
          <w:pPr>
            <w:pStyle w:val="Contents3"/>
            <w:tabs>
              <w:tab w:val="clear" w:pos="8459"/>
              <w:tab w:val="right" w:pos="9026" w:leader="dot"/>
            </w:tabs>
            <w:rPr/>
          </w:pPr>
          <w:hyperlink w:anchor="__RefHeading___Toc2580400_211673320">
            <w:r>
              <w:rPr>
                <w:webHidden/>
                <w:rStyle w:val="IndexLink"/>
                <w:rtl w:val="true"/>
              </w:rPr>
              <w:t>شرکت امام حسن در فتوحات</w:t>
            </w:r>
            <w:r>
              <w:rPr>
                <w:rStyle w:val="IndexLink"/>
                <w:rtl w:val="true"/>
              </w:rPr>
              <w:tab/>
            </w:r>
            <w:r>
              <w:rPr>
                <w:rStyle w:val="IndexLink"/>
              </w:rPr>
              <w:t>155</w:t>
            </w:r>
          </w:hyperlink>
        </w:p>
        <w:p>
          <w:pPr>
            <w:pStyle w:val="Contents4"/>
            <w:tabs>
              <w:tab w:val="clear" w:pos="8176"/>
              <w:tab w:val="right" w:pos="9026" w:leader="dot"/>
            </w:tabs>
            <w:rPr/>
          </w:pPr>
          <w:hyperlink w:anchor="__RefHeading___Toc2580402_21167332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580404_211673320">
            <w:r>
              <w:rPr>
                <w:webHidden/>
                <w:rStyle w:val="IndexLink"/>
                <w:rtl w:val="true"/>
              </w:rPr>
              <w:t>تفسیر و توجیه</w:t>
            </w:r>
            <w:r>
              <w:rPr>
                <w:rStyle w:val="IndexLink"/>
                <w:rtl w:val="true"/>
              </w:rPr>
              <w:tab/>
            </w:r>
            <w:r>
              <w:rPr>
                <w:rStyle w:val="IndexLink"/>
              </w:rPr>
              <w:t>156</w:t>
            </w:r>
          </w:hyperlink>
        </w:p>
        <w:p>
          <w:pPr>
            <w:pStyle w:val="Contents4"/>
            <w:tabs>
              <w:tab w:val="clear" w:pos="8176"/>
              <w:tab w:val="right" w:pos="9026" w:leader="dot"/>
            </w:tabs>
            <w:rPr/>
          </w:pPr>
          <w:hyperlink w:anchor="__RefHeading___Toc2580406_211673320">
            <w:r>
              <w:rPr>
                <w:webHidden/>
                <w:rStyle w:val="IndexLink"/>
                <w:rtl w:val="true"/>
              </w:rPr>
              <w:t>نظر درست</w:t>
            </w:r>
            <w:r>
              <w:rPr>
                <w:rStyle w:val="IndexLink"/>
                <w:rtl w:val="true"/>
              </w:rPr>
              <w:tab/>
            </w:r>
            <w:r>
              <w:rPr>
                <w:rStyle w:val="IndexLink"/>
              </w:rPr>
              <w:t>158</w:t>
            </w:r>
          </w:hyperlink>
        </w:p>
        <w:p>
          <w:pPr>
            <w:pStyle w:val="Contents5"/>
            <w:tabs>
              <w:tab w:val="clear" w:pos="7892"/>
              <w:tab w:val="right" w:pos="9026" w:leader="dot"/>
            </w:tabs>
            <w:rPr/>
          </w:pPr>
          <w:hyperlink w:anchor="__RefHeading___Toc2580408_21167332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580410_211673320">
            <w:r>
              <w:rPr>
                <w:webHidden/>
                <w:rStyle w:val="IndexLink"/>
                <w:rtl w:val="true"/>
              </w:rPr>
              <w:t>آثار فتوحات بر مردمی که سرزمینشان فتح می‏شد</w:t>
            </w:r>
            <w:r>
              <w:rPr>
                <w:rStyle w:val="IndexLink"/>
                <w:rtl w:val="true"/>
              </w:rPr>
              <w:tab/>
            </w:r>
            <w:r>
              <w:rPr>
                <w:rStyle w:val="IndexLink"/>
              </w:rPr>
              <w:t>158</w:t>
            </w:r>
          </w:hyperlink>
        </w:p>
        <w:p>
          <w:pPr>
            <w:pStyle w:val="Contents5"/>
            <w:tabs>
              <w:tab w:val="clear" w:pos="7892"/>
              <w:tab w:val="right" w:pos="9026" w:leader="dot"/>
            </w:tabs>
            <w:rPr/>
          </w:pPr>
          <w:hyperlink w:anchor="__RefHeading___Toc2580412_211673320">
            <w:r>
              <w:rPr>
                <w:webHidden/>
                <w:rStyle w:val="IndexLink"/>
                <w:rtl w:val="true"/>
              </w:rPr>
              <w:t>آثار فتوحات بر فاتحان</w:t>
            </w:r>
            <w:r>
              <w:rPr>
                <w:rStyle w:val="IndexLink"/>
                <w:rtl w:val="true"/>
              </w:rPr>
              <w:tab/>
            </w:r>
            <w:r>
              <w:rPr>
                <w:rStyle w:val="IndexLink"/>
              </w:rPr>
              <w:t>167</w:t>
            </w:r>
          </w:hyperlink>
        </w:p>
        <w:p>
          <w:pPr>
            <w:pStyle w:val="Contents5"/>
            <w:tabs>
              <w:tab w:val="clear" w:pos="7892"/>
              <w:tab w:val="right" w:pos="9026" w:leader="dot"/>
            </w:tabs>
            <w:rPr/>
          </w:pPr>
          <w:hyperlink w:anchor="__RefHeading___Toc2580414_211673320">
            <w:r>
              <w:rPr>
                <w:webHidden/>
                <w:rStyle w:val="IndexLink"/>
                <w:rtl w:val="true"/>
              </w:rPr>
              <w:t>ائمه و فتوحات اسلامی</w:t>
            </w:r>
            <w:r>
              <w:rPr>
                <w:rStyle w:val="IndexLink"/>
                <w:rtl w:val="true"/>
              </w:rPr>
              <w:tab/>
            </w:r>
            <w:r>
              <w:rPr>
                <w:rStyle w:val="IndexLink"/>
              </w:rPr>
              <w:t>180</w:t>
            </w:r>
          </w:hyperlink>
        </w:p>
        <w:p>
          <w:pPr>
            <w:pStyle w:val="Contents3"/>
            <w:tabs>
              <w:tab w:val="clear" w:pos="8459"/>
              <w:tab w:val="right" w:pos="9026" w:leader="dot"/>
            </w:tabs>
            <w:rPr/>
          </w:pPr>
          <w:hyperlink w:anchor="__RefHeading___Toc2580416_211673320">
            <w:r>
              <w:rPr>
                <w:webHidden/>
                <w:rStyle w:val="IndexLink"/>
                <w:rtl w:val="true"/>
              </w:rPr>
              <w:t>امام حسن و محاصره‏ی عثمان</w:t>
            </w:r>
            <w:r>
              <w:rPr>
                <w:rStyle w:val="IndexLink"/>
                <w:rtl w:val="true"/>
              </w:rPr>
              <w:tab/>
            </w:r>
            <w:r>
              <w:rPr>
                <w:rStyle w:val="IndexLink"/>
              </w:rPr>
              <w:t>189</w:t>
            </w:r>
          </w:hyperlink>
        </w:p>
        <w:p>
          <w:pPr>
            <w:pStyle w:val="Contents3"/>
            <w:tabs>
              <w:tab w:val="clear" w:pos="8459"/>
              <w:tab w:val="right" w:pos="9026" w:leader="dot"/>
            </w:tabs>
            <w:rPr/>
          </w:pPr>
          <w:hyperlink w:anchor="__RefHeading___Toc2580418_211673320">
            <w:r>
              <w:rPr>
                <w:webHidden/>
                <w:rStyle w:val="IndexLink"/>
                <w:rtl w:val="true"/>
              </w:rPr>
              <w:t>معاویه، قاتل عثمان</w:t>
            </w:r>
            <w:r>
              <w:rPr>
                <w:rStyle w:val="IndexLink"/>
                <w:rtl w:val="true"/>
              </w:rPr>
              <w:tab/>
            </w:r>
            <w:r>
              <w:rPr>
                <w:rStyle w:val="IndexLink"/>
              </w:rPr>
              <w:t>196</w:t>
            </w:r>
          </w:hyperlink>
        </w:p>
        <w:p>
          <w:pPr>
            <w:pStyle w:val="Contents3"/>
            <w:tabs>
              <w:tab w:val="clear" w:pos="8459"/>
              <w:tab w:val="right" w:pos="9026" w:leader="dot"/>
            </w:tabs>
            <w:rPr/>
          </w:pPr>
          <w:hyperlink w:anchor="__RefHeading___Toc2580420_211673320">
            <w:r>
              <w:rPr>
                <w:webHidden/>
                <w:rStyle w:val="IndexLink"/>
                <w:rtl w:val="true"/>
              </w:rPr>
              <w:t>زخمی شدن امام حسن در دفاع از عثمان</w:t>
            </w:r>
            <w:r>
              <w:rPr>
                <w:rStyle w:val="IndexLink"/>
                <w:rtl w:val="true"/>
              </w:rPr>
              <w:tab/>
            </w:r>
            <w:r>
              <w:rPr>
                <w:rStyle w:val="IndexLink"/>
              </w:rPr>
              <w:t>203</w:t>
            </w:r>
          </w:hyperlink>
        </w:p>
        <w:p>
          <w:pPr>
            <w:pStyle w:val="Contents3"/>
            <w:tabs>
              <w:tab w:val="clear" w:pos="8459"/>
              <w:tab w:val="right" w:pos="9026" w:leader="dot"/>
            </w:tabs>
            <w:rPr/>
          </w:pPr>
          <w:hyperlink w:anchor="__RefHeading___Toc2580422_211673320">
            <w:r>
              <w:rPr>
                <w:webHidden/>
                <w:rStyle w:val="IndexLink"/>
                <w:rtl w:val="true"/>
              </w:rPr>
              <w:t>موضع قوی و نیرومند امام حسن</w:t>
            </w:r>
            <w:r>
              <w:rPr>
                <w:rStyle w:val="IndexLink"/>
                <w:rtl w:val="true"/>
              </w:rPr>
              <w:tab/>
            </w:r>
            <w:r>
              <w:rPr>
                <w:rStyle w:val="IndexLink"/>
              </w:rPr>
              <w:t>206</w:t>
            </w:r>
          </w:hyperlink>
        </w:p>
        <w:p>
          <w:pPr>
            <w:pStyle w:val="Contents3"/>
            <w:tabs>
              <w:tab w:val="clear" w:pos="8459"/>
              <w:tab w:val="right" w:pos="9026" w:leader="dot"/>
            </w:tabs>
            <w:rPr/>
          </w:pPr>
          <w:hyperlink w:anchor="__RefHeading___Toc2580424_211673320">
            <w:r>
              <w:rPr>
                <w:webHidden/>
                <w:rStyle w:val="IndexLink"/>
                <w:rtl w:val="true"/>
              </w:rPr>
              <w:t>آیا امام حسن عثمانی بود؟</w:t>
            </w:r>
            <w:r>
              <w:rPr>
                <w:rStyle w:val="IndexLink"/>
                <w:rtl w:val="true"/>
              </w:rPr>
              <w:t>!</w:t>
              <w:tab/>
            </w:r>
            <w:r>
              <w:rPr>
                <w:rStyle w:val="IndexLink"/>
              </w:rPr>
              <w:t>210</w:t>
            </w:r>
          </w:hyperlink>
        </w:p>
        <w:p>
          <w:pPr>
            <w:pStyle w:val="Contents3"/>
            <w:tabs>
              <w:tab w:val="clear" w:pos="8459"/>
              <w:tab w:val="right" w:pos="9026" w:leader="dot"/>
            </w:tabs>
            <w:rPr/>
          </w:pPr>
          <w:hyperlink w:anchor="__RefHeading___Toc2580426_211673320">
            <w:r>
              <w:rPr>
                <w:webHidden/>
                <w:rStyle w:val="IndexLink"/>
                <w:rtl w:val="true"/>
              </w:rPr>
              <w:t>سخن پایانی</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4_2355"/>
      <w:bookmarkStart w:id="1" w:name="pg304_2355"/>
      <w:bookmarkEnd w:id="1"/>
    </w:p>
    <w:p>
      <w:pPr>
        <w:pStyle w:val="Heading2"/>
        <w:numPr>
          <w:ilvl w:val="1"/>
          <w:numId w:val="1"/>
        </w:numPr>
        <w:rPr/>
      </w:pPr>
      <w:bookmarkStart w:id="2" w:name="pg304_2355"/>
      <w:bookmarkStart w:id="3" w:name="__RefHeading___Toc258031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زندگانی سیاسی امام حسن مجتبی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عاملی، </w:t>
      </w:r>
      <w:r>
        <w:rPr>
          <w:rFonts w:ascii="IRNazanin" w:hAnsi="IRNazanin" w:eastAsia="IRNazanin"/>
          <w:color w:val="111111"/>
          <w:sz w:val="28"/>
          <w:sz w:val="28"/>
          <w:szCs w:val="28"/>
          <w:lang w:bidi="fa-IR"/>
        </w:rPr>
        <w:t>۱۹۴۴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ترجمه محمد سپهری‌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علیهم‌السلام‏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۲۱۵۰۰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‫‭964-371-823-9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لاتینی‌شده</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Ja'far Mortada Ameli: Tahlili az Zendegani -ye siyasi-ye Imam Hasan Mojtaba(a.s)=[An Analysis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دفتر تبلیغات اسلامی‌، مرکز انتشارات‌،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 متفاوت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سپهری‌، محمد،‏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ع۲ح۹۰۴۱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۲‎۰‎۹‎۸‎۲‎۹‎۶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0320_211673320"/>
      <w:bookmarkStart w:id="6" w:name="_Toc2"/>
      <w:bookmarkEnd w:id="5"/>
      <w:r>
        <w:rPr>
          <w:rtl w:val="true"/>
        </w:rPr>
        <w:t>اشاره</w:t>
      </w:r>
      <w:bookmarkStart w:id="7" w:name="pg304_2373"/>
      <w:bookmarkEnd w:id="6"/>
    </w:p>
    <w:p>
      <w:pPr>
        <w:pStyle w:val="Heading2"/>
        <w:numPr>
          <w:ilvl w:val="1"/>
          <w:numId w:val="1"/>
        </w:numPr>
        <w:rPr/>
      </w:pPr>
      <w:bookmarkStart w:id="8" w:name="__RefHeading___Toc2580322_211673320"/>
      <w:bookmarkStart w:id="9" w:name="_Toc3"/>
      <w:bookmarkEnd w:id="7"/>
      <w:bookmarkEnd w:id="8"/>
      <w:r>
        <w:rPr>
          <w:rtl w:val="true"/>
        </w:rPr>
        <w:t>یادداشت مترجم بر چاپ سوم</w:t>
      </w:r>
      <w:bookmarkEnd w:id="9"/>
    </w:p>
    <w:p>
      <w:pPr>
        <w:pStyle w:val="BookText"/>
        <w:rPr/>
      </w:pPr>
      <w:r>
        <w:rPr>
          <w:rFonts w:ascii="IRNazanin" w:hAnsi="IRNazanin" w:eastAsia="IRNazanin"/>
          <w:color w:val="111111"/>
          <w:sz w:val="28"/>
          <w:sz w:val="28"/>
          <w:szCs w:val="28"/>
          <w:rtl w:val="true"/>
          <w:lang w:bidi="fa-IR"/>
        </w:rPr>
        <w:t xml:space="preserve">کتاب تحلیلی از زندگانی سیاسی امام حسن مجتبی علیه السلام تاکنون دوباره چاپ شده است؛ چاپ اول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اینک چاپ سوم کتاب را با تجدید نظر و تحریر نو و حروفچینی دوباره تقدیم خوانندگان ارجمند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ی کتاب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جهاد دانشگاهی کشور در دومین دوره ی انتخاب سال دانشجویی در بخش ترجمه به عنوان کتاب برگزیده ی دانشجویی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چاپ جدید کتاب، مورد پسند خوانندگان ارجمند قرار گیرد و مترجم را از ارشادها و راهنمایی های ارزنده ی خود محروم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مسعود امام حسن مجتبی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محمد سپهری</w:t>
      </w:r>
      <w:bookmarkStart w:id="10" w:name="pg304_2375"/>
    </w:p>
    <w:p>
      <w:pPr>
        <w:pStyle w:val="Heading2"/>
        <w:numPr>
          <w:ilvl w:val="1"/>
          <w:numId w:val="1"/>
        </w:numPr>
        <w:rPr/>
      </w:pPr>
      <w:bookmarkStart w:id="11" w:name="__RefHeading___Toc2580324_211673320"/>
      <w:bookmarkStart w:id="12" w:name="_Toc4"/>
      <w:bookmarkEnd w:id="10"/>
      <w:bookmarkEnd w:id="11"/>
      <w:r>
        <w:rPr>
          <w:rtl w:val="true"/>
        </w:rPr>
        <w:t>مقدمه‏ی مترجم‏</w:t>
      </w:r>
      <w:bookmarkEnd w:id="12"/>
    </w:p>
    <w:p>
      <w:pPr>
        <w:pStyle w:val="BookText"/>
        <w:rPr/>
      </w:pPr>
      <w:r>
        <w:rPr>
          <w:rFonts w:ascii="IRNazanin" w:hAnsi="IRNazanin" w:eastAsia="IRNazanin"/>
          <w:color w:val="111111"/>
          <w:sz w:val="28"/>
          <w:sz w:val="28"/>
          <w:szCs w:val="28"/>
          <w:rtl w:val="true"/>
          <w:lang w:bidi="fa-IR"/>
        </w:rPr>
        <w:t>سیره نویسان و تاریخ‏نگاران معمولا در کتاب‏های خود به نقل حوادث و تاریخ وقایع و زندگی بزرگان و اقوام بسنده کرده‏اند و کمتر مایل بودند به تجزیه و تحلیل آن بپردازند، و به جرأت می‏توان گفت که اصولا به این مسأله توجهی نداشته‏اند، مگر عده‏ای انگشت‏شمار که در لابه‏لای بحث‏های خویش گاه و بی گاه بدان پرداخته و از بعد دیگری به مسأله نگریسته‏اند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آن است که اولین سیره‏ی رسول اکرم صلی الله علیه و آله را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سوم تدوین کنندگان مغازی و سیر در مدینه، نوشت و پس از او عبدالملک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حذف‏ها و زیادت هایی آن را تذهیب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تنها به ذکر وقایع و حوادث اکتفا کرد؛سیره نویسان بعدی هم همین راه را ادامه دادند و بر مطالب وی چیزهایی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که کمتر به تجزیه و تحلیل محتوا و بررسی وقایع پرداختند و اصولا میل نداشتند تحقیق کنند که چرا فلان واقعه رخ داد و چرا فلان حادثه به وقوع پیوست، و یا چه علل و اسبابی باعث گردید تا فلان خاندان روی کار آید، و یا چه عواملی موجب شد تا فلان سلسله‏</w:t>
      </w:r>
    </w:p>
    <w:p>
      <w:pPr>
        <w:pStyle w:val="BookText"/>
        <w:rPr/>
      </w:pPr>
      <w:r>
        <w:rPr>
          <w:rFonts w:ascii="IRNazanin" w:hAnsi="IRNazanin" w:eastAsia="IRNazanin"/>
          <w:color w:val="111111"/>
          <w:sz w:val="28"/>
          <w:sz w:val="28"/>
          <w:szCs w:val="28"/>
          <w:rtl w:val="true"/>
          <w:lang w:bidi="fa-IR"/>
        </w:rPr>
        <w:t>منقرض شود، و یا چه مسائلی سبب گردید تا مسلمانان با اهل بیت پیامبر علیهم‏السلام چنان برخوردی داشته باشند که در تاریخ مشهور است؛ البته در این باره در کتاب‏های کلامی شیعه تا حدودی بحث شده است، اما در کتب تاریخی بدان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باید در یک کلمه گفت که برای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خوش نشان ندادند و از کنار مسائل به سادگی و با اغماض گذشتند؛ شاید هم بنا به دلایلی که فعلا از دید ما پنهان است، چنین چیزی برایشان اهمیت نداشته است، آن‏طور که امروزه ما اهمیت آنرا به شدت احساس می‏کنیم، و یا از اهمیت چندانی برخوردار نبوده است؛ همین برایشان مهم بود که حوادث تاریخی را یکی پس از دیگری برشمارند و برای آیندگان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و کاست، همان طور که به آنان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گذارند، تا امروز ما به این میراث فرهنگی افتخار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 از سیره نویسان درباری و مزد بگیران سلاطین است که تنها به نقل وقایع اکتفا نکردند، بلکه آن طور که امرا و ملوک خواستند نوشتند و تنها یک سوی مسأله را دیدند؛ این تاریخ‏نگاران بی صلاحیت طوری تاریخ را به تصویر کشیدند که باید با کمال تأسف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تحت این نام در اختیار ما قرار گرفت، تنها و تنها تاریخ فرمانروایان و شاهانی است که یکی پس از دیگری بر اریکه‏ی قدرت تکیه زدند؛ از این رو نمی‏توان به صراحت حکم کرد که این قلم به دستان، بی‏طرفانه و با کمال امانت‏داری، تصویری حقیقی حتی از زندگانی همین فرمانروایان به دست داده باشند، تا چه رسد به این که حقایق را آن طور که بوده برای نسل‏های بعدی بیان کرده باشند؛ شاید هم برای بیان حقایق، آزادی نداشتند و عواملی موجب گردید تا چنین شیوه‏ای را پیش گیرند که فعلا بر ما پوشیده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مؤلف محترم، چندان تعجب‏آور نیست اگر می‏بینیم که تاریخ‏نگار به امور پست و ناچیز می‏پردازد و در وصف مجلس میگساری یا ندیمان خلیفه</w:t>
      </w:r>
    </w:p>
    <w:p>
      <w:pPr>
        <w:pStyle w:val="BookText"/>
        <w:rPr/>
      </w:pPr>
      <w:r>
        <w:rPr>
          <w:rFonts w:ascii="IRNazanin" w:hAnsi="IRNazanin" w:eastAsia="IRNazanin"/>
          <w:color w:val="111111"/>
          <w:sz w:val="28"/>
          <w:sz w:val="28"/>
          <w:szCs w:val="28"/>
          <w:rtl w:val="true"/>
          <w:lang w:bidi="fa-IR"/>
        </w:rPr>
        <w:t>و سلطان، داد سخن می‏دهد و نکته‏ای را فروگذار نمی‏کند، یا حوادثی را که جز در عالم خیال و پندار نبوده، جعل و نقل می‏کند، یا از کسانی سخن می‏گوید که قابل ذکر نیستند و یا اصلا وجود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می‏بینیم شخصیت‏هایی را که در تاریخ اهمیت و قدر و منزلت خاصی داشتند به کلی از یاد می‏برد، یا در بیان نقش تاریخی آنان خود را به نادانی می‏زند و حوادث با اهمیتی را که از همان فرمانروا یا دیگران سرزده و در سرنوشت امت و آینده‏ی آنان نقش مهمی داشته و تأثیر به سزایی در تغییر مسیر تاریخ ایفا نموده است، فرو می‏گذارد و یا آشفته و مبهم بیان می‏کند و در پرده‏ای از کتمان و ابهام در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از دو جهت اهمیت ویژه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تألیف، نویسنده‏ی گرانمایه با دیدی محققانه به تجزیه و تحلیل وقایعی همت گمارده است که به طور مستقیم یا غیر مستقیم با زندگانی امام حسن علیه‏السلام ارتباط دارد و در مواردی آن حضرت نقش فعالی در تکوین آن بر عهده داشته است، مثل داستان مباهله و بیعت رضوان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تاریخ‏نگاران و سیره نویسان، به نقل حوادث و تاریخچه‏ی زندگانی امام حسن مجتبی علیه‏السلام نپرداخته، بلکه زندگانی سیاسی آن جناب را به طور دقیق تجزیه و تحلیل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همه‏ی شؤون زندگی امامان علیهم‏السلام در رابطه‏ی تنگاتنگ با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بوده و هیچ کدام به عنوان امام و رهبر معنوی امت اسلامی نمی‏توانستند از سیر حوادث و امور جاری مسلمانان برکنار باشند، مگر این که مصلحت اقتضا کرده باشد که مدتی در موضوع خاصی غیر از امامت به تقیه پرداخته باشند، که همین هم به نظر ما یک موضع‏گیری سیاسی مهم است و نباید از نقش و اهمیت مهم آن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مؤلف گرانقدر به بررسی جنبه‏هایی از زندگی امام علیه‏السلام پرداخته که کاملا و به طور صریح، رنگ و بوی سیاسی دارد و با نظر دقیق و تفکر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ویژگی‏های علمی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جالب و در عین حال مهم و حساس برای خوانندگان، تجزیه و تحلیل کرده است چه بسا تا کنون به ذهن کسی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ما از فقدان آن در کتاب‏های تاریخی خود رنج می‏بریم و تأسف می‏خوریم که چرا باید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اسلام، تنها نقل حوادث باشد، آن هم نقلی که شاید بتوان با اطمینان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آسانی به صحت و سقم آن پی برد، البته همین نقل حوادث هم در جای خود اهمیت خاصی دارد که ما از این جهت از گذشتگان خویش ممنون هستیم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مؤلف ارجمند در این کتاب، تنها به بررسی و تحلیل زندگانی سیاسی حضرت مجتبی علیه‏السلام در روزگار رسول اکرم صلی الله علیه و آله و خلفای سه گانه می‏پردازد و به مطالعه‏ی زندگانی حضرت در روزگار خلافت ظاهری امیر المؤمنین علیه‏السلام و سپس دوران امامت خود آن حضرت علیه‏السلام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علت را کمبود فرصت و مشغله‏های فراوان ذکر کرده است، که ما امیدواریم به تحلیل این بخش از زندگانی سبط اکبر علیه‏السلام و به روشنگری در مورد وقایع این دوره نیز اقدام نمایند، خصوصا این که حادثه‏ای مثل با شکوه‏ترین نرمش قهرمانانه‏ی تاریخ، یعنی صلح با معاویه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معتقد است که قضیه صلح امام حسن علیه‏السلام مورد بحث پژوهشگران واقع شده و دانشمندان و تاریخ‏نگاران بدان اهتمام ورزیده‏اند و ابعاد بسیاری از شرایط و جوانب آن را بررسی کرده‏اند، لکن ما معتقدیم که هر چند کتاب‏های ارزشمندی همچون صلح الحسن علیه‏السلام از مرحوم شیخ راضی آل یاسین و صلح الحسن علیه‏السلام از سید محمد جواد فاضل الله، درباره‏ی این حادثه‏ی مهم تاریخ اسلام در دست داریم، با این حال از</w:t>
      </w:r>
    </w:p>
    <w:p>
      <w:pPr>
        <w:pStyle w:val="BookText"/>
        <w:rPr/>
      </w:pPr>
      <w:r>
        <w:rPr>
          <w:rFonts w:ascii="IRNazanin" w:hAnsi="IRNazanin" w:eastAsia="IRNazanin"/>
          <w:color w:val="111111"/>
          <w:sz w:val="28"/>
          <w:sz w:val="28"/>
          <w:szCs w:val="28"/>
          <w:rtl w:val="true"/>
          <w:lang w:bidi="fa-IR"/>
        </w:rPr>
        <w:t>تحلیل‏های محققانه‏ی ایشان بی‏نیاز نیستیم و آرزوی ما این است که هر چه زودتر این خواسته، جامه‏ی عمل بپوشد،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سپاس بی‏کران به درگاه ایزد منان که توفیق ترجمه‏ی این اثر ارزنده را به این بنده‏ی ناچیز ارزانی داشت؛ و ما توفیقی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اردیبهشت 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رمضان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حسن مجتبی علیه‏السلام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محمد سپهری</w:t>
      </w:r>
    </w:p>
    <w:p>
      <w:pPr>
        <w:pStyle w:val="BookText"/>
        <w:rPr/>
      </w:pPr>
      <w:r>
        <w:rPr>
          <w:rFonts w:ascii="IRNazanin" w:hAnsi="IRNazanin" w:eastAsia="IRNazanin"/>
          <w:color w:val="111111"/>
          <w:sz w:val="28"/>
          <w:sz w:val="28"/>
          <w:szCs w:val="28"/>
          <w:rtl w:val="true"/>
          <w:lang w:bidi="fa-IR"/>
        </w:rPr>
        <w:t>سپاس پروردگار جهانیان را،</w:t>
      </w:r>
    </w:p>
    <w:p>
      <w:pPr>
        <w:pStyle w:val="BookText"/>
        <w:rPr/>
      </w:pPr>
      <w:r>
        <w:rPr>
          <w:rFonts w:ascii="IRNazanin" w:hAnsi="IRNazanin" w:eastAsia="IRNazanin"/>
          <w:color w:val="111111"/>
          <w:sz w:val="28"/>
          <w:sz w:val="28"/>
          <w:szCs w:val="28"/>
          <w:rtl w:val="true"/>
          <w:lang w:bidi="fa-IR"/>
        </w:rPr>
        <w:t>و درود و سلام بر محمد و خاندان پاکش،</w:t>
      </w:r>
    </w:p>
    <w:p>
      <w:pPr>
        <w:pStyle w:val="BookText"/>
        <w:rPr/>
      </w:pPr>
      <w:r>
        <w:rPr>
          <w:rFonts w:ascii="IRNazanin" w:hAnsi="IRNazanin" w:eastAsia="IRNazanin"/>
          <w:color w:val="111111"/>
          <w:sz w:val="28"/>
          <w:sz w:val="28"/>
          <w:szCs w:val="28"/>
          <w:rtl w:val="true"/>
          <w:lang w:bidi="fa-IR"/>
        </w:rPr>
        <w:t>و لعنت و نفرین بر همه‏ی دشمنانشان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تا آخرین، تا برپایی روز جزا</w:t>
      </w:r>
      <w:r>
        <w:rPr>
          <w:rFonts w:eastAsia="IRNazanin" w:cs="IRNazanin"/>
          <w:color w:val="111111"/>
          <w:sz w:val="28"/>
          <w:szCs w:val="28"/>
          <w:rtl w:val="true"/>
          <w:lang w:bidi="fa-IR"/>
        </w:rPr>
        <w:t>!</w:t>
      </w:r>
      <w:bookmarkStart w:id="13" w:name="pg304_2391"/>
    </w:p>
    <w:p>
      <w:pPr>
        <w:pStyle w:val="Heading2"/>
        <w:numPr>
          <w:ilvl w:val="1"/>
          <w:numId w:val="1"/>
        </w:numPr>
        <w:rPr/>
      </w:pPr>
      <w:bookmarkStart w:id="14" w:name="__RefHeading___Toc2580326_21167332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زندگانی امام حسن علیه‏السلام ارتباطی تنگاتنگ با زندگانی برادرش سید الشهدا، امام حسین علیه‏السلام دارد و حتی هر کدام عضوی از دیگری به شمار می‏رود؛ خصوصا زندگانی سیاسی آن دو، زیرا هر دو در وقوع حوادث و نیز تأثیرگذاری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مرحله موضع‏گیری و چه در مرحله نتایج و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منحصر نیست به دوره‏ای که به عنوان امام، مسؤولیت رهبری و هدایت امت اسلامی را بر عهده داشتند، بلکه سراسر زندگانی آن دو، حتی آن موقع را که در دامان پر مهر و محبت جد بزرگوارشان پیامبر اکرم صلی الله علیه و آله به سر می‏بردند در بر می‏گیرد، تا چه رسد به تحولاتی که در روزگار خلفای ثلاثه و دوران امامت ظاهری پدرشان امیر المؤمنین علی علیه‏السلام در جامعه‏ی اسلامی روی 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آثار مستقیم موضع‏گیری امام حسن علیه‏السلام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موضع‏گیری‏ها و حوادث دوران امام حسن علیه‏السلام مشاهده می‏کنیم، چه امام به طور مستقیم مسؤولیت آن را بر عهده داشت و چه به طور غیر مستقیم در آن نفوذ و تأثیر گذاشت</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نه تنها به این دلیل است که نقش هر کدام از آن دو به عنوان امام می‏بایست تداوم بخش دیگری باشد، بلکه علاوه بر آن، از سویی معلول شرایطی است که در آن مقطع زمانی با زندگانی آنان همراه بود، از سوی دیگر به دلیل مسؤولیت‏های خاصی بود که در آن موقع می‏بایست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کسی که می‏خواهد زندگانی سیاسی یکی از آن دو را مورد مطالعه و بررسی قرار دهد، لازم است که زندگانی دیگری را نادیده نگیرد و مواضع وی را در نظر داشته باشد، و بلکه اگر می‏خواهد از مسائل مؤثر در فهم عمیق‏تر چیزی که در صدد مطالعه‏ی آن است و برای شناخت علل و اسباب و نتایج و آثار آن تلاش می‏کند استفاده نماید، باید در ارتباط نزدیک و تنگاتنگ با آن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بحث مختصر، هر چند به دلیل نداشتن فرصت کافی و کثرت گرفتاری‏ها نتوانستیم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تا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گام برداریم، با این وصف، خیلی از آن فاصله نگرفته‏ایم و اگر بگوییم که آثار و نشانه‏های این حرکت در بحث ما کاملا از بین نرفته و تا حدودی در آن نمایان است، سخنی به گزاف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متذکر می‏شوم، این تحلیل و بررسی کوتاه خواهد توانست تا حدودی سیمای روشنی از زندگانی سیاسی حضرت مجتبی علیه‏السلام را ترسیم نماید و ما را در رسیدن به تصوری هر چند محدود از بعضی جریان‏های سیاسی در آن برهه‏ی زمانی کمک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مرتضی عاملی‏</w:t>
      </w:r>
      <w:bookmarkStart w:id="16" w:name="pg304_2395"/>
    </w:p>
    <w:p>
      <w:pPr>
        <w:pStyle w:val="Heading2"/>
        <w:numPr>
          <w:ilvl w:val="1"/>
          <w:numId w:val="1"/>
        </w:numPr>
        <w:rPr/>
      </w:pPr>
      <w:bookmarkStart w:id="17" w:name="__RefHeading___Toc2580328_211673320"/>
      <w:bookmarkStart w:id="18" w:name="_Toc6"/>
      <w:bookmarkEnd w:id="16"/>
      <w:bookmarkEnd w:id="17"/>
      <w:r>
        <w:rPr>
          <w:rtl w:val="true"/>
        </w:rPr>
        <w:t>سیاست چیست؟</w:t>
      </w:r>
      <w:bookmarkEnd w:id="18"/>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حضرت امام حسن علیه‏السلام درباره‏ی سیاست پرسید، حضرت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تراعی حقوق الله و حقوق الاحیاء و حقوق الاموات فاما حقوق الله فاذا ما طلب و الاجتناب عما نهی و اما حقوق الاحیاء فهی أن تقوم بواجبک نحو اخوانک و لا تتأخر عن خدمة أمتک و أن تخلص لولی الامر ما أخلص 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ترفع عقیرتک فی وجهه اذا حاد عن الطریق السوی و أما حقوق الأموات، فهی أن تذکر خیراتهم، و تتغاضی عن مساوئهم، فان لهم ربا یحاسبهم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بعضی از محققان و پژوهشگران را عقیده بر آن است که این خبر، نقل به معناست یا هم از اساس باطل، لیکن من متوجه راز این حرف نشدم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خداوند و حقوق زندگان و حقوق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خدا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آنچه امر فرموده و اجتناب از آنچه نهی نموده است؛ حقوق زندگان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وظیفه در قبال برادران دینی و درنگ نکردن در خدمت به همکیشان و اخلاص نسبت به ولی امر، مادامی که نسبت به مردم اخلاص دارد و آن گاه که از راه راست منحرف شود، فریادت را در برابرش بلند کنی؛ اما حقوق مردگان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خوبی‏های ایشان و خودداری از بیان گناه و لغزش‏های آنان، زیرا آنان را خدایی است که به اعمال آنان رسیدگی خواهد کرد</w:t>
      </w:r>
      <w:r>
        <w:rPr>
          <w:rFonts w:eastAsia="IRNazanin" w:cs="IRNazanin"/>
          <w:color w:val="111111"/>
          <w:sz w:val="28"/>
          <w:szCs w:val="28"/>
          <w:rtl w:val="true"/>
          <w:lang w:bidi="fa-IR"/>
        </w:rPr>
        <w:t>.»</w:t>
      </w:r>
      <w:bookmarkStart w:id="19" w:name="pg304_2400"/>
    </w:p>
    <w:p>
      <w:pPr>
        <w:pStyle w:val="Heading2"/>
        <w:numPr>
          <w:ilvl w:val="1"/>
          <w:numId w:val="1"/>
        </w:numPr>
        <w:rPr/>
      </w:pPr>
      <w:bookmarkStart w:id="20" w:name="__RefHeading___Toc2580330_211673320"/>
      <w:bookmarkStart w:id="21" w:name="_Toc7"/>
      <w:bookmarkEnd w:id="19"/>
      <w:bookmarkEnd w:id="20"/>
      <w:r>
        <w:rPr>
          <w:rtl w:val="true"/>
        </w:rPr>
        <w:t>زندگانی سیاسی امام حسن علیه‌السلام در عهد رسول خدا صلی الله علیه و آله و سلم</w:t>
      </w:r>
      <w:bookmarkEnd w:id="21"/>
    </w:p>
    <w:p>
      <w:pPr>
        <w:pStyle w:val="Heading3"/>
        <w:numPr>
          <w:ilvl w:val="2"/>
          <w:numId w:val="1"/>
        </w:numPr>
        <w:rPr/>
      </w:pPr>
      <w:bookmarkStart w:id="22" w:name="__RefHeading___Toc2580332_21167332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العقل رجلا لکان الحسن </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بود عقل به صورت انسانی مجسم شود، همانا به صورت حسن جلوه می‏کرد</w:t>
      </w:r>
      <w:r>
        <w:rPr>
          <w:rFonts w:eastAsia="IRNazanin" w:cs="IRNazanin"/>
          <w:color w:val="111111"/>
          <w:sz w:val="28"/>
          <w:szCs w:val="28"/>
          <w:rtl w:val="true"/>
          <w:lang w:bidi="fa-IR"/>
        </w:rPr>
        <w:t>.»</w:t>
      </w:r>
      <w:bookmarkStart w:id="24" w:name="pg304_2402"/>
    </w:p>
    <w:p>
      <w:pPr>
        <w:pStyle w:val="Heading3"/>
        <w:numPr>
          <w:ilvl w:val="2"/>
          <w:numId w:val="1"/>
        </w:numPr>
        <w:rPr/>
      </w:pPr>
      <w:bookmarkStart w:id="25" w:name="__RefHeading___Toc2580334_211673320"/>
      <w:bookmarkStart w:id="26" w:name="_Toc9"/>
      <w:bookmarkEnd w:id="24"/>
      <w:bookmarkEnd w:id="25"/>
      <w:r>
        <w:rPr>
          <w:rtl w:val="true"/>
        </w:rPr>
        <w:t>سرآغاز</w:t>
      </w:r>
      <w:bookmarkEnd w:id="26"/>
    </w:p>
    <w:p>
      <w:pPr>
        <w:pStyle w:val="BookText"/>
        <w:rPr/>
      </w:pPr>
      <w:r>
        <w:rPr>
          <w:rFonts w:ascii="IRNazanin" w:hAnsi="IRNazanin" w:eastAsia="IRNazanin"/>
          <w:color w:val="111111"/>
          <w:sz w:val="28"/>
          <w:sz w:val="28"/>
          <w:szCs w:val="28"/>
          <w:rtl w:val="true"/>
          <w:lang w:bidi="fa-IR"/>
        </w:rPr>
        <w:t>بنابر قول مشهور، امام حسن علیه‏السلام در پانزدهم ماه مبارک رمضان، سال سوم هجری در دوران زندگانی پیامبر اکرم صلی الله علیه و آله متولد شد و هفت سال از عمر شریفش را در دامان پرمهر و محبت جدش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اگر چه بسیار اندک بود، اما کافی بود تا سیمای کوچکی از شخصیت پیامبر عظیم الشأن اسلام صلی الله علیه و آله را در امام متبلور سازد و آن حضرت را شایسته‏ی نشان افتخاری نماید که جدش بدو بخشید، آن گاه که بر حسب روایت، خطاب به امام حسن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أشبهت خلقی و خلقی؛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این‏باره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محقق، علی احمدی این مطلب را از مراجع ذیل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الغمه،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الفصول المهمه؛ الاصابه،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تهذیب تاریخ ابن عساکر،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تاریخ الخلفاء،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التنبیه و الاشراف،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 روضه‏ی کافی؛ اعلام الوری؛ عکبری؛ ترمذی؛ شرف النبوه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لحاظ آفرینش و خلق و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هستی</w:t>
      </w:r>
      <w:r>
        <w:rPr>
          <w:rFonts w:eastAsia="IRNazanin" w:cs="IRNazanin"/>
          <w:color w:val="111111"/>
          <w:sz w:val="28"/>
          <w:szCs w:val="28"/>
          <w:rtl w:val="true"/>
          <w:lang w:bidi="fa-IR"/>
        </w:rPr>
        <w:t>.»</w:t>
      </w:r>
      <w:bookmarkStart w:id="27" w:name="pg304_2403"/>
    </w:p>
    <w:p>
      <w:pPr>
        <w:pStyle w:val="BookText"/>
        <w:rPr/>
      </w:pPr>
      <w:bookmarkEnd w:id="27"/>
      <w:r>
        <w:rPr>
          <w:rFonts w:ascii="IRNazanin" w:hAnsi="IRNazanin" w:eastAsia="IRNazanin"/>
          <w:color w:val="111111"/>
          <w:sz w:val="28"/>
          <w:sz w:val="28"/>
          <w:szCs w:val="28"/>
          <w:rtl w:val="true"/>
          <w:lang w:bidi="fa-IR"/>
        </w:rPr>
        <w:t>علامه پژوهشگر، علی احمدی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می‏کنم، مصاحبت و همنشینی با بزرگان، اثر روحی عظیمی بر انسان دارد؛ کسی که با بزرگی معاشرت کند و با شخصیت عظیمی مصاحبت داشته باشد، آن قدر از نورش بر او می‏تابد و چنان عطر معنوی‏اش او را در برمی‏گیرد که موجب عنای نفس و تعالی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که درباره‏ی معاشرت و انتخاب دوست وارد شده، بر این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در خطبه‏ی قاصعه در مورد همنشینی و مصاحبت خود با 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 اتبعه اتباع الفصیل اثر امه، یرفع لی فی کل یوم من اخلاقه علما و یأمرنی بالاقتداء</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نحله‏ی ارزشمندی به حسنین علیهم‏السلام عطا کرد، آن 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الحسن فان له هیبتی و سؤددی و أما الحسین فله جودی و شجاعتی </w:t>
      </w:r>
      <w:r>
        <w:rPr>
          <w:rStyle w:val="FootnoteAnchor"/>
          <w:rtl w:val="true"/>
        </w:rPr>
        <w:footnoteReference w:id="7"/>
      </w:r>
      <w:r>
        <w:rPr>
          <w:rFonts w:ascii="IRNazanin" w:hAnsi="IRNazanin" w:eastAsia="IRNazanin"/>
          <w:color w:val="111111"/>
          <w:sz w:val="28"/>
          <w:sz w:val="28"/>
          <w:szCs w:val="28"/>
          <w:rtl w:val="true"/>
          <w:lang w:bidi="fa-IR"/>
        </w:rPr>
        <w:t>هیبت و سیادت من از برای حسن است، و بخشش و شجاعتم از آن حسین</w:t>
      </w:r>
      <w:r>
        <w:rPr>
          <w:rFonts w:eastAsia="IRNazanin" w:cs="IRNazanin"/>
          <w:color w:val="111111"/>
          <w:sz w:val="28"/>
          <w:szCs w:val="28"/>
          <w:rtl w:val="true"/>
          <w:lang w:bidi="fa-IR"/>
        </w:rPr>
        <w:t>.»</w:t>
      </w:r>
    </w:p>
    <w:p>
      <w:pPr>
        <w:pStyle w:val="Heading3"/>
        <w:numPr>
          <w:ilvl w:val="2"/>
          <w:numId w:val="1"/>
        </w:numPr>
        <w:rPr/>
      </w:pPr>
      <w:bookmarkStart w:id="28" w:name="__RefHeading___Toc2580336_211673320"/>
      <w:bookmarkStart w:id="29" w:name="_Toc10"/>
      <w:bookmarkEnd w:id="28"/>
      <w:r>
        <w:rPr>
          <w:rtl w:val="true"/>
        </w:rPr>
        <w:t>پیامبر اکرم و آینده‏ی امت اسلامی</w:t>
      </w:r>
      <w:bookmarkEnd w:id="29"/>
    </w:p>
    <w:p>
      <w:pPr>
        <w:pStyle w:val="Heading4"/>
        <w:numPr>
          <w:ilvl w:val="3"/>
          <w:numId w:val="1"/>
        </w:numPr>
        <w:rPr/>
      </w:pPr>
      <w:bookmarkStart w:id="30" w:name="__RefHeading___Toc2580338_211673320"/>
      <w:bookmarkStart w:id="31" w:name="_Toc11"/>
      <w:bookmarkEnd w:id="30"/>
      <w:r>
        <w:rPr>
          <w:rtl w:val="true"/>
        </w:rPr>
        <w:t>اشاره</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مسؤولیت هدایت و سرپرستی امت را بر عهده دارد و مسؤول</w:t>
      </w:r>
    </w:p>
    <w:p>
      <w:pPr>
        <w:pStyle w:val="BookText"/>
        <w:rPr/>
      </w:pPr>
      <w:r>
        <w:rPr>
          <w:rFonts w:ascii="IRNazanin" w:hAnsi="IRNazanin" w:eastAsia="IRNazanin"/>
          <w:color w:val="111111"/>
          <w:sz w:val="28"/>
          <w:sz w:val="28"/>
          <w:szCs w:val="28"/>
          <w:rtl w:val="true"/>
          <w:lang w:bidi="fa-IR"/>
        </w:rPr>
        <w:t>تبلیغ و حمایت از آینده‏ی رسالت و نیز وضع ضمانت‏های لازم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هموست که از طریق وحی از آینده‏ی این مولود جدید آگاهی دارد، و هموست که از همین راه می‏داند که نقش رهبری مهمی در انتظار امام حسن علیه‏السلام است و از سویی از جهت این که نماینده‏ی اراده‏ی الهی در پرورش و آماده‏سازی وی برای ایفای این نقش مهم و حساس است، مأموریت دارد تا خود شخصا در پرورش حضرت شرکت کند و دست به کار تربیت و پرورش او شود، چه در جهت ساخت شخصیت این نوزاد به عنوان یک انسان کامل که ویژگی‏های انسانی خاص خود را داشته باشد، و چه در جهت آماده کردن وی متناسب با مسؤولیت‏های بزرگی که در زمینه‏ی هدایت و رهبری امت بر عهده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این مسؤولیت‏ها همان مسؤولیت‏هایی است که پیامبر عظیم الشأن اسلام صلی الله علیه و آله بر عهده داشت، طبیعی می‏نماید که باید آن کس که جانشین وی می‏گردد، همان صفات و صلاحیت‏هایی را داشته باشد که در شخصیت مبارک آن حضرت متجلی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باید رسول اکرم صلی الله علیه و آله به امام حسن علیه‏السلام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لحاظ آفرینش و خلق و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لیاقت و شایستگی برای احراز از این منصب الهی، یعنی وراثت و خلافت پیامبر اکرم صلی الله علیه و آله و جانشینی وصی او، علی بن ابی طالب علیه‏السلام تلقی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فرق نمی‏کند، چه این مسأله در ارتباط با ساخت شخصیت این نوزاد، متناسب با مسؤولیت‏های سنگینی که باید در زمینه‏ی هدایت، سرپرستی و رهبری امت بر عهده گیرد، و چه مربوط باشد به ایجاد فضای روحی و روانی، مناسب در میان امت اسلامی، که می‏بایست تسلیم تلاش‏های بعضی از جناح‏ها در ربودن حق قانونی و مشروع امت در حفظ رهبری الهی خویش نگردد، یا حداقل تحت تأثیر تحریف‏ها، هوچیگری‏ها و شایعات و حتی فعالیت‏هایی</w:t>
      </w:r>
    </w:p>
    <w:p>
      <w:pPr>
        <w:pStyle w:val="BookText"/>
        <w:rPr/>
      </w:pPr>
      <w:r>
        <w:rPr>
          <w:rFonts w:ascii="IRNazanin" w:hAnsi="IRNazanin" w:eastAsia="IRNazanin"/>
          <w:color w:val="111111"/>
          <w:sz w:val="28"/>
          <w:sz w:val="28"/>
          <w:szCs w:val="28"/>
          <w:rtl w:val="true"/>
          <w:lang w:bidi="fa-IR"/>
        </w:rPr>
        <w:t>قرار نگیرد که برای از بین بردن مبانی و اصول اساسی بینش اعتقادی و سیاسی امت مسلمان صورت می‏گیرد، و از سویی اسلام سعی دارد آن را در اندیشه و شعور امت اسلامی تعمیق و ترسیخ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درمی‏یابیم چه رازی در این مطلب نهفته است و پیامبر صلی الله علیه و آله چه هدفی را دنبال می‏کند که با تأکیدات مکرر خویش، گاهی به صراحت و گاهی به اشارت، بر نقشی که امام حسن و برادرش امام حسین علیهم‏السلام در آینده در رهبری امت اسلامی ایفا خواهند کرد تأکید داشت و آن دو را برای مسؤولیت‏های بزرگی آماده می کرد، تا بدان جا که آشکار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امامان قاما او قعدا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حسین امامند و پیشوا، چه شرایط برای رسیدن به خلافت و امامت ظاهری آنان آماده شود و چه چنین شرایطی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خطاب به آن 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أنتما الامامان و لا مکما الشفاعة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پیک صلح امام حسن علیه‏السلام به نزد معاویه آمد،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معاویه سبب تکبیر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حسن نزد من آمد و من به یاد این سخن رسول خدا صلی الله علیه و آله افتادم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هذا سید اهل الجنة و سیصلح به بین فئتین عظیمتین من المؤمنین، و سپاس خدای را که گروه مرا یکی از این دو گروه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دو امامید و پیشوا، و مادرتان را حق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مودة القربی آمده است که پیامبر صلی الله علیه و آله به امام حسن علیه‏السلام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سید، ابن سید، أخو سید، و انت امام، ابن امام، أخو امام، و انت حجة</w:t>
      </w:r>
    </w:p>
    <w:p>
      <w:pPr>
        <w:pStyle w:val="BookText"/>
        <w:rPr/>
      </w:pPr>
      <w:r>
        <w:rPr>
          <w:rFonts w:ascii="Amiri" w:hAnsi="Amiri" w:eastAsia="Amiri" w:cs="Amiri"/>
          <w:color w:val="111111"/>
          <w:sz w:val="28"/>
          <w:sz w:val="28"/>
          <w:szCs w:val="28"/>
          <w:rtl w:val="true"/>
          <w:lang w:bidi="ar-SA"/>
        </w:rPr>
        <w:t xml:space="preserve">ابن حجة، أخو حجة و أنت ابو حجج تسعة، تاسعهم قائمهم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بزرگوار، پسر بزرگوار و برادر بزرگوار، و تو امام، و پسر امام و برادر امامی؛ و تو حجت خدا، پسر حجت خدا و پدر حجت‏های خدایی که نه نفرند و آخرینشان قائمشان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درباره‏ی امام حسن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سید شباب اهل الجنة و حجة الله علی الامة، أمره امری و قوله قولی، من تبعه منی و من عصاه فانه لیس منی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او سرور جوانان اهل بهشت است و حجت خدا در میان امت، فرمان او فرمان من است و گفتارش گفتار من، هر کس او را پیروی کند از من است و هر کس از او نافرمانی کند از من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احادیث زیاد دیگری نیز هست که بیانگر امامت این دو تن و نه تن از فرزندان امام حسین علیه‏السلام می‏باشد، طالبان بدان جا مراجعه کنند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آری تمام آنچه گذشت بدین معناست که رسول اکرم صلی الله علیه و آله بدین منظور علوم سودمند و حکمت‏های درخشان زیادی را در حسنین علیهم‏السلام دمید و شایستگی‏های کافی را در آن دو پرورش داد که آنان را برای تصدی منصب خلافت و هدایت امت، پس از خویش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ملاحظه می‏کنیم که رسول اکرم صلی الله علیه و آله سعی دارد تا امور مربوط به آن دو را از لحاظ عقیدتی و تشریعی و حتی از نظر</w:t>
      </w:r>
    </w:p>
    <w:p>
      <w:pPr>
        <w:pStyle w:val="BookText"/>
        <w:rPr/>
      </w:pPr>
      <w:r>
        <w:rPr>
          <w:rFonts w:ascii="IRNazanin" w:hAnsi="IRNazanin" w:eastAsia="IRNazanin"/>
          <w:color w:val="111111"/>
          <w:sz w:val="28"/>
          <w:sz w:val="28"/>
          <w:szCs w:val="28"/>
          <w:rtl w:val="true"/>
          <w:lang w:bidi="fa-IR"/>
        </w:rPr>
        <w:t>عاطفی و وجدانی به شخص خویش مربوط سازد، از این رو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سلم لمن سالمتم و حرب لمن حاربتم</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معنا احادیث زیادی وارد شده که فعلا مجال تتبع و استقصای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انس بن مالک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حسن بر پیامبر صلی الله علیه و آله وارد شد، خواستم او را از پیامبر دور سازم،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یا أنس، دع ابنی، و ثمرة فؤادی، فان من آذی هذا فقد آذانی، و من آذانی فقد آذی الله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وای بر تو ای انس، فرزند و میوه‏ی دلم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کودک را اذیت کند، مرا اذیت کرده و هر کس مرا اذیت کند،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مردم را از آنچه بر امام حسن علیه‏السلام خواهد گذشت خبر داد و آن طور که روایت شده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ابنی هذا سید، و سیصلح الله علی یدیه بین فئتین عظیمتین </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پیک صلح امام حسن علیه‏السلام به نزد معاویه آمد،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معاویه سبب تکبیر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حسن نزد من آمد و من به یاد این سخن رسول خدا صلی الله علیه و آله افتادم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هذا سید اهل الجنة و سیصلح به بین فئتین عظیمتین من المؤمنین، و سپاس خدای را که گروه مرا یکی از این دو گروه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پسرم سید است و امید است خداوند به دست او میان دو گروه بزرگ، صلح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پیشگویی‏های حضرت صلی الله علیه و آله در مورد سبط شهید، امام حسین علیه‏السلام نیز بسیار است که در اینجا نمی‏توانیم متعرض آن‏ها گردیم، ان شاء الله در جای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می‏بینیم که پیامبر اکرم صلی الله علیه و آله دهان امام حسن علیه‏السلام و گلوی امام حسین علیه‏السلام را می‏بوسد؛ این اشاره‏ی صریحی است به سبب شهادت آن دو بزرگوار و اعلام همدردی با آن‏ها و نیز تأییدی است بر موضع‏گیری‏ها و مسائل مربوط به آن دو</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احادیث زیادی هست که از نقش ائمه و موقعیت آن‏ها در میان امت اسلامی به طور عام بحث می‏کند،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دانشمندان الهی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این‏ها نیز احادیثی آمده است که به مصائبی که</w:t>
      </w:r>
      <w:bookmarkStart w:id="32" w:name="pg304_2415"/>
    </w:p>
    <w:p>
      <w:pPr>
        <w:pStyle w:val="BookText"/>
        <w:rPr/>
      </w:pPr>
      <w:bookmarkEnd w:id="32"/>
      <w:r>
        <w:rPr>
          <w:rFonts w:ascii="IRNazanin" w:hAnsi="IRNazanin" w:eastAsia="IRNazanin"/>
          <w:color w:val="111111"/>
          <w:sz w:val="28"/>
          <w:sz w:val="28"/>
          <w:szCs w:val="28"/>
          <w:rtl w:val="true"/>
          <w:lang w:bidi="fa-IR"/>
        </w:rPr>
        <w:t>از سوی امت متوجه آنان خواهد شد اشاره دارد و فعلا مجال تتبع و استقصای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شواهد زیادی موجود است که پیامبر اکرم صلی الله علیه و آله اهتمام زیادی داشت تا مبانی و اصولی را که برای تشکیل بینش اعتقادی و سیاسی صحیح و کامل در قبال نقش آینده‏ی حسنین علیهماالسلام لازم و ضروری است و از طرفی بیانگر ضمانت‏های کافی و دژ محکم و نفوذ ناپذیری برای وجدان امت اسلامی در قبال هرگونه تحریف و تفسیر باشد، کاملا بیان و روشن کند؛ شواهد آن قدر زیاد است که فعلا مجال استقصای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مطالبی که بیان شد، بر امور زیر تأکید می‏کنیم</w:t>
      </w:r>
      <w:r>
        <w:rPr>
          <w:rFonts w:eastAsia="IRNazanin" w:cs="IRNazanin"/>
          <w:color w:val="111111"/>
          <w:sz w:val="28"/>
          <w:szCs w:val="28"/>
          <w:rtl w:val="true"/>
          <w:lang w:bidi="fa-IR"/>
        </w:rPr>
        <w:t>:</w:t>
      </w:r>
    </w:p>
    <w:p>
      <w:pPr>
        <w:pStyle w:val="Heading4"/>
        <w:numPr>
          <w:ilvl w:val="3"/>
          <w:numId w:val="1"/>
        </w:numPr>
        <w:rPr/>
      </w:pPr>
      <w:bookmarkStart w:id="33" w:name="__RefHeading___Toc2580340_211673320"/>
      <w:bookmarkStart w:id="34" w:name="_Toc12"/>
      <w:bookmarkEnd w:id="33"/>
      <w:r>
        <w:rPr>
          <w:rtl w:val="true"/>
        </w:rPr>
        <w:t>عاطفه‏ی پیامبر بیانگر موضع اوست</w:t>
      </w:r>
      <w:bookmarkEnd w:id="34"/>
    </w:p>
    <w:p>
      <w:pPr>
        <w:pStyle w:val="BookText"/>
        <w:rPr/>
      </w:pPr>
      <w:r>
        <w:rPr>
          <w:rFonts w:ascii="IRNazanin" w:hAnsi="IRNazanin" w:eastAsia="IRNazanin"/>
          <w:color w:val="111111"/>
          <w:sz w:val="28"/>
          <w:sz w:val="28"/>
          <w:szCs w:val="28"/>
          <w:rtl w:val="true"/>
          <w:lang w:bidi="fa-IR"/>
        </w:rPr>
        <w:t xml:space="preserve">امام حسن علیه‏السلام محبوب‏ترین مردم نزد رسول اکرم صلی الله علیه و آله بود </w:t>
      </w:r>
      <w:r>
        <w:rPr>
          <w:rStyle w:val="FootnoteAnchor"/>
          <w:rtl w:val="true"/>
        </w:rPr>
        <w:footnoteReference w:id="16"/>
      </w:r>
      <w:r>
        <w:rPr>
          <w:rFonts w:ascii="IRNazanin" w:hAnsi="IRNazanin" w:eastAsia="IRNazanin"/>
          <w:color w:val="111111"/>
          <w:sz w:val="28"/>
          <w:sz w:val="28"/>
          <w:szCs w:val="28"/>
          <w:rtl w:val="true"/>
          <w:lang w:bidi="fa-IR"/>
        </w:rPr>
        <w:t>محبت حضرت نسبت به امام حسن و برادرش امام حسین علیهماالسلام به حدی بود که خطبه‏ی خود را در مسجد قطع کرد و از منبر فرود آمد تا آن دو را در آغوش گرم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احادیث و اخباری که در این‏باره گذشت، روایات دیگری نیز وارد شده که در مباحث آتی خواهیم آورد؛ باید بگوییم که استقصای تمام آن‏ها در این فرصت کوتاه ممکن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رسول خدا صلی الله علیه و آله در موضع‏گیری‏ها و تمام کارهایی که انجام می‏داد و یا از انجام دادن آن‏ها اجتناب می‏ورزید، بر اساس منافع شخصی و خواسته‏های نفسانی یا تحت تأثیر احساسات و عواطف گام برنمی‏داشت، بلکه با تمام وجود و عواطف و احساسات و جمیع افکار و نیروها و امکانات خود، فانی</w:t>
      </w:r>
    </w:p>
    <w:p>
      <w:pPr>
        <w:pStyle w:val="BookText"/>
        <w:rPr/>
      </w:pPr>
      <w:r>
        <w:rPr>
          <w:rFonts w:ascii="IRNazanin" w:hAnsi="IRNazanin" w:eastAsia="IRNazanin"/>
          <w:color w:val="111111"/>
          <w:sz w:val="28"/>
          <w:sz w:val="28"/>
          <w:szCs w:val="28"/>
          <w:rtl w:val="true"/>
          <w:lang w:bidi="fa-IR"/>
        </w:rPr>
        <w:t xml:space="preserve">در خدا بود؛ از این رو آن حضرت از خدا بود و به خاطر دین و رسالت الهی زندگی می‏کرد و در راه محبت خدا و در حال لقای پروردگارش رحلت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اول بود و استمرار بود و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بدین معنا که هر موضعی، از هر نوع و هر اندازه که باشد، اگر قدمی در راه خدمت به دین خدا و اعتلای کلمه‏ی الهی نباشد، ممکن نیست که از رسول اکرم صلی الله علیه و آله صادر شود، نه بدین معنا که آن حضرت از عواطف و احساسات انسانی نوع بشر برخوردار نبود، یا این که به عواطف و احساسات خویش میدان نمی‏داد تا آن طور که حق طبیعی آن‏هاست، در زندگی تأثیر مثبت داشته باشد یا حتی از آنها استفاده‏ی مباح نمی‏کرد، بلکه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عواطف و احساسات به صورت موضع‏گیری‏های علنی و آشکار جلوه کند و حضرت رسول اکرم صلی الله علیه و آله در اظهار آن در ملأ عام و حتی گاهی اوقات بر روی منبر اصرار داشته باشد، می‏بایست در خدمت رسالت و برای رسیدن به اهداف عالیه‏ی رسول خدا صلی الله علیه و آله باشد، حتی آن جا که حضرت از احساسات و عواطف خود در امور شخصی صرف استفاده می‏کند، آن عبادتی سرشار از بخشش و عطا و غنی از مواهب می‏سازد که بدو توان افزون داده و حضرتش را به قرب الهی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ذکر نمودیم، روایات و اخبار فراوانی را تفسیر و تبیین می‏نماید که از رسول اکرم صلی الله علیه و آله در مورد علاقه و محبت آن حضرت نسبت به حسنین علیهماالسلام وارد شده است؛ مثلا، حضرت در مورد امام حسن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هذا ابنی و أنا أحبه، و أحب من یحبه </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کودک، پسر من است و من او را دوست می‏دارم، او را دوست بدار و نیز هر کس او را دوست می‏دارد،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اهل بیتی الی الحسن و الحسین</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محبوب‏ترین افراد از خاندانم نزد من، حسن است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روایات بسیاری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متمایز رسول اکرم صلی الله علیه و آله در قبال حسنین علیهماالسلام و آن پرورش و تربیت بی‏نظیر، بدون شک از دلالت‏ها و اشارت‏های مهم و فراوانی سرشار است که ما به گوشه‏ای از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در این جا موضع‏گیری و گفتار و رفتار رسول اکرم صلی الله علیه و آله را هنگام تولد آن دو بیان کنیم تا مطلب بهتر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مژده‏ی ولادت امام حسن علیه‏السلام به گوش پیامبر صلی الله علیه و آله رسید، به خانه‏ی دخترش زهرای بتول علیهاالسلام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أسماء هاتی ابنی؛ 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هاتی ابنی </w:t>
      </w:r>
      <w:r>
        <w:rPr>
          <w:rStyle w:val="FootnoteAnchor"/>
          <w:rtl w:val="true"/>
        </w:rPr>
        <w:footnoteReference w:id="19"/>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اکرم صلی الله علیه و آله در نامگذاری این مولود مبارک بر پروردگارش پیشی نگرفت، تا این که وحی الهی نازل شد و به پیامبر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این نوزاد را حسن نامید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گوسفندی را قربانی کرد و خود شخصا موی سرش را تراشید و به اندازه‏ی وزن آن، نقره صدقه داد و با دست مبارک بر سر او</w:t>
      </w:r>
      <w:bookmarkStart w:id="35" w:name="pg304_2421"/>
    </w:p>
    <w:p>
      <w:pPr>
        <w:pStyle w:val="BookText"/>
        <w:rPr/>
      </w:pPr>
      <w:bookmarkEnd w:id="35"/>
      <w:r>
        <w:rPr>
          <w:rFonts w:ascii="IRNazanin" w:hAnsi="IRNazanin" w:eastAsia="IRNazanin"/>
          <w:color w:val="111111"/>
          <w:sz w:val="28"/>
          <w:sz w:val="28"/>
          <w:szCs w:val="28"/>
          <w:rtl w:val="true"/>
          <w:lang w:bidi="fa-IR"/>
        </w:rPr>
        <w:t xml:space="preserve">نوعی عطر مخلوط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 و نافش را برید، و کارهای دیگری که در این باره نقل شده است و ما در این جا بدان نمی‏پردازیم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 فرزندم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 اولین روز ولادت آن حضرت، بیانگر معنایی ژرف و هدفی والاست که در داستان مباهله بدان اشاره خواهیم کرد</w:t>
      </w:r>
      <w:r>
        <w:rPr>
          <w:rFonts w:eastAsia="IRNazanin" w:cs="IRNazanin"/>
          <w:color w:val="111111"/>
          <w:sz w:val="28"/>
          <w:szCs w:val="28"/>
          <w:rtl w:val="true"/>
          <w:lang w:bidi="fa-IR"/>
        </w:rPr>
        <w:t>.</w:t>
      </w:r>
    </w:p>
    <w:p>
      <w:pPr>
        <w:pStyle w:val="Heading4"/>
        <w:numPr>
          <w:ilvl w:val="3"/>
          <w:numId w:val="1"/>
        </w:numPr>
        <w:rPr/>
      </w:pPr>
      <w:bookmarkStart w:id="36" w:name="__RefHeading___Toc2580342_211673320"/>
      <w:bookmarkStart w:id="37" w:name="_Toc13"/>
      <w:bookmarkEnd w:id="36"/>
      <w:r>
        <w:rPr>
          <w:rtl w:val="true"/>
        </w:rPr>
        <w:t>داستان مباهله</w:t>
      </w:r>
      <w:bookmarkEnd w:id="37"/>
    </w:p>
    <w:p>
      <w:pPr>
        <w:pStyle w:val="Heading5"/>
        <w:numPr>
          <w:ilvl w:val="4"/>
          <w:numId w:val="1"/>
        </w:numPr>
        <w:rPr/>
      </w:pPr>
      <w:bookmarkStart w:id="38" w:name="__RefHeading___Toc2580344_2116733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از مسائل مربوط به زندگانی امام حسن علیه‏السلام در روزگار جدش رسول خدا صلی الله علیه و آله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علامه‏ی طباطبایی، این مسأله در سال ششم هجرت یا قبل از آن بوده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قضیه آن طور که در تفسیر قمی آمده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شخصیت‏ها و علمای عیسوی مذهب نجران به نزد پیامبر صلی الله علیه و آله آمدند و درباره‏ی عیسی با وی مناظره کردند؛ پیامبر صلی الله علیه و آله بر آنان اقامه‏ی حجت کرد، اما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قرار گذاشتند که در پیشگاه خدا به مباهله بپردازند و نفرین همیشگی و خشم فوری خدا را بر دروغگویان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عیسی عند الله کمثل آدم خلقه من تراب ثم قال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ربک فلا تکن من الممترین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 ما جاءک من العلم فقل تعالوا ندع أبناءنا و ابناءکم و نساءنا و نساءکم و انفسنا و أنفسکم ثم نبتهل</w:t>
      </w:r>
    </w:p>
    <w:p>
      <w:pPr>
        <w:pStyle w:val="BookText"/>
        <w:rPr/>
      </w:pPr>
      <w:r>
        <w:rPr>
          <w:rFonts w:ascii="IRNazanin" w:hAnsi="IRNazanin" w:eastAsia="IRNazanin"/>
          <w:color w:val="111111"/>
          <w:sz w:val="28"/>
          <w:sz w:val="28"/>
          <w:szCs w:val="28"/>
          <w:rtl w:val="true"/>
          <w:lang w:bidi="fa-IR"/>
        </w:rPr>
        <w:t xml:space="preserve">فتجعل لعنة الله علی الکاذبین؛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محقق، مثل عیسی نزد خدا نظیر مثل آدم است که خدا او را از خاک خلق کرد و سپس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وجود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همه‏اش از ناحیه پروردگار توست، پس مبادا از دو دلان مردد باشی؛ پس هر کس با تو درباره‏ی بندگی و رسالت عیسی مجادله کرد، بعد از این مطلب آگاه شدی،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و شما فرزندان خود را، ما زنان خود و شما زنان خود را، ما نفس خود را و شما نفس خود را بخوانیم و سپس مباهله کنیم و دوری از رحمت خدا را برای دروغگویان درخواست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برگشتند، رؤسای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عاقب و اهتم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قومش را برای مباهله‏ی ما بیاورد، مباهله می‏کنیم، چون می‏فهمیم که او پیغمبر نیست، و اگر با نزدیکانش بیاید، مباهله نمی‏کنیم، چون هیچ کس علیه زن و بچه‏ی خود اقدامی نمی‏کند، مگر این‏که در ادعایش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مقرر، پیغمبر صلی الله علیه و آله با علی و فاطمه و حسنین علیهماالسلام برای مباهله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از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عمو و وصی و داماد او، علی بن ابی طالب است، و این زن، دختر او فاطمه، و این دو کودک، پسرانش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سخت دچار وحشت شدند و به رسول خدا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تو را راضی کنیم، ما را از مباهله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اینان به جزیه مصالحه کرد و نصارا به دیار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بود از آنچه در تفسیر قمی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متون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اصحاب بزرگوار و</w:t>
      </w:r>
    </w:p>
    <w:p>
      <w:pPr>
        <w:pStyle w:val="BookText"/>
        <w:rPr/>
      </w:pPr>
      <w:r>
        <w:rPr>
          <w:rFonts w:ascii="IRNazanin" w:hAnsi="IRNazanin" w:eastAsia="IRNazanin"/>
          <w:color w:val="111111"/>
          <w:sz w:val="28"/>
          <w:sz w:val="28"/>
          <w:szCs w:val="28"/>
          <w:rtl w:val="true"/>
          <w:lang w:bidi="fa-IR"/>
        </w:rPr>
        <w:t>یاران و پیروان گرانمایه و شایسته‏ات با ما مباهله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أباهلکم بهؤلاء خیر اهل الأرض و أفضل الخلق؛</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بهترین مردم روی کره‏ی زمین و نیکوترین آفریده‏های خدا با شما مباهله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مسیحی به همکیشان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چهره‏هایی می‏بینم که اگر از خدا بخواهند که کوهی را از جا بکند،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را نمی‏بینید که رنگش دگرگون شده و افق را نگاه نمی‏کنید که ابرهای سیاه آن را دربر گرفته، بادهای سیاه و سرخ وزیدن گرفته و از کوه‏ها دودی به هوا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سوی ما روان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مرغان بنگرید که آنچه را در سینه دارند قی می‏کنند و به درختان نگاه کنید که چگونه برگ‏هایشان می‏ریزد و به زمین بنگرید که چگونه در زیر پای ما لرزان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در این تفسیر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مغیره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حدیث نصارای نجران روایت می‏کنند که علی علیه‏السلام در میان همراهان رسول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شعبی آن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خاطر بدبینی به امویان نسبت به علی علیه‏السلام بوده است با اصلا در حدیث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درست است، زیرا نام علی علیه‏السلام در حدیث به طور متواتر آمده و شکی در آن نیست؛ چنان که دیدیم و در بحث‏های آینده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تفسیر فخر رازی،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پس از بیان حدیث عایشه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اهل بیت را برای مباهله با خود برد و آنان را زیر پارچه‏ای سیاه جمع کرد و آیه‏ی تطهیر را تلاوت کرد،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 و محدثان در صحت این روایت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الحدیث،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ترمذی؛ کشاف زخمشری،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ارشاد مفید،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واحدی، اسباب النزول، ص،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حیاة الصحابه،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حقائق التأویل،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صحیح ترمذی، ج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بسیار زیاد؛ ینابیع الموده،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دلائل النبوه ابونعیم،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المسترشد فی الامامه،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ترجمة الامام علی علیه‏السلام از تاریخ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مناقب خوارزمی،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معرفة علوم الحدیث حاکم،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امالی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الجوهرة فی نسب علی علیه‏السلام،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ابن الحکم، ما نزل من القرآن فی اهل البیت،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ابن صباغ، الفصول المهمه،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مستدرک الحاکم،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ابن مغازلی، مناقب امام علی علیه‏السلام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و در پاورقی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القرآن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از مصادر پیشین و بیهقی در الذلائل، ابن مردودیه، ابن ابی شیبه، سعید بن منصور، عبد بن حمید، ابن منذر؛ و 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مصادر پیشین و از مقاتل و کلبی؛ تفسیر المیزان،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مصادر پیشین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اعلام الوری؛ الخرائج و الجرائح حلیة الاولیاء و طیالسی؛ فتح القدیر،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تفسیر تبیان،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منابع پیشین و از خصال، روضه‏ی کافی و دیگران؛ و نیز از نور الابصار،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المنتقی،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در تفسیر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 در کتاب سعد السعود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ما نزل القرآن فی النبی و اهل بیته نوشته‏ی محمد بن عباس بن مروان دیدم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مباهله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شده، و بعضی از افراد را که طریق و روایت به او منتهی می‏شود، از صحابه دانسته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علیهماالسلام، عثمان بن عفان، سعد بن ابی وقاص، بکر بن سمال، طلحه، زبیر، عبدالرحمن بن عوف، عبدالله بن عباس، 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بن عبدالله، براء بن عازب و انس بن مالک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ابن‏شهر آشوب در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زیر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احمد بن ابوالفوارس، ابن البیع در کتاب معرفة علوم الحدیث، احمد در الفضائل، ابن بطه در الابانه و اشفهی در کتاب اعتقاد اهل السنه، خرگوشی در شرف النبی، محمد بن اسحاق، قتیبة ابن سعید، حسن بصری، قاضی ابویوسف، قاضی معتمد ابوالعباس، ابوالفرج اصفهانی در کتاب الاغانی از افراد بسیار زیاد؛ و در پاورقی حقائق التأویل،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پیشین؛ و از تاریخ الخلفاء سیوطی،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از 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 از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و از تفسیر خازن و در پاورقی از تفسیر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زیاد دیگری در مورد داستان مباهله وجود دارد که در کتاب مکاتیب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304_2429"/>
    </w:p>
    <w:p>
      <w:pPr>
        <w:pStyle w:val="BookText"/>
        <w:rPr/>
      </w:pPr>
      <w:bookmarkEnd w:id="40"/>
      <w:r>
        <w:rPr>
          <w:rFonts w:ascii="IRNazanin" w:hAnsi="IRNazanin" w:eastAsia="IRNazanin"/>
          <w:color w:val="111111"/>
          <w:sz w:val="28"/>
          <w:sz w:val="28"/>
          <w:szCs w:val="28"/>
          <w:rtl w:val="true"/>
          <w:lang w:bidi="fa-IR"/>
        </w:rPr>
        <w:t>طبرسی در مجمع البیان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مفسران اجماع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است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مسأله دلیلی است بر فضیلت اصحاب کساء که هیچ دلیل دیگری از آن قوی‏تر نیست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 فرصت کوتاه نمی‏توانیم تمامی جوانب را در داستان مباهله آن طور که باید و شاید مورد بحث قرار دهیم، چه خود نیازمند تألیف جداگانه‏ای است؛ در این جا تنها به چند نکته آن اکتفا می‏کنیم</w:t>
      </w:r>
      <w:r>
        <w:rPr>
          <w:rFonts w:eastAsia="IRNazanin" w:cs="IRNazanin"/>
          <w:color w:val="111111"/>
          <w:sz w:val="28"/>
          <w:szCs w:val="28"/>
          <w:rtl w:val="true"/>
          <w:lang w:bidi="fa-IR"/>
        </w:rPr>
        <w:t>:</w:t>
      </w:r>
    </w:p>
    <w:p>
      <w:pPr>
        <w:pStyle w:val="Heading5"/>
        <w:numPr>
          <w:ilvl w:val="4"/>
          <w:numId w:val="1"/>
        </w:numPr>
        <w:rPr/>
      </w:pPr>
      <w:bookmarkStart w:id="41" w:name="__RefHeading___Toc2580346_211673320"/>
      <w:bookmarkStart w:id="42" w:name="_Toc15"/>
      <w:bookmarkEnd w:id="41"/>
      <w:r>
        <w:rPr>
          <w:rtl w:val="true"/>
        </w:rPr>
        <w:t>نمونه‏ی زنده‏</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پیامبر صلی الله علیه و آله امام حسن و حسین علیهماالسلام را برای مباهله به همراه خود بیرون برد، یک مسأله‏ی عادی و اتفاقی نبود، بلکه کاملا در ارتباط با معانی و مضامین مهمی که به شخصیت آن دو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علیهماالسلام آن مصداق حقیقی و مثل</w:t>
      </w:r>
    </w:p>
    <w:p>
      <w:pPr>
        <w:pStyle w:val="BookText"/>
        <w:rPr/>
      </w:pPr>
      <w:r>
        <w:rPr>
          <w:rFonts w:ascii="IRNazanin" w:hAnsi="IRNazanin" w:eastAsia="IRNazanin"/>
          <w:color w:val="111111"/>
          <w:sz w:val="28"/>
          <w:sz w:val="28"/>
          <w:szCs w:val="28"/>
          <w:rtl w:val="true"/>
          <w:lang w:bidi="fa-IR"/>
        </w:rPr>
        <w:t>اعلی و میوه‏ی برتری بودند که اسلام اهتمام زیادی در حفظ و نگهداری آن داشت و می‏کوشید تا آن را به عنوان یگانه نمونه‏ی عالی سازندگی خلاق معرفی کند که به بالاترین درجات رشد و کمال رسیده است، و حتی اسلام می‏توانست پس از ناتوانی تمامی ادله و براهین، با تمام وضوح و روشنی و قاطعیت، در کاستن از حقد و کینه‏ی دشمنان، آن را به عنوان عزیزترین و گرانبها ترین چیزی معرفی کند که می‏توان پس از این مرحله در اثبات حقانیت و صداقت خویش تقدیم داشت؛ این مسأله، یک نمونه‏ی زنده در اثبات حقانیت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پیامبر خدا صلی الله علیه و آله در دعوی خویش دروغگو باشد، زیرا آمادگی دارد تا خود و کسانی را در راه اثبات این مدعا قربانی سازد، که علاوه بر این نزدیک‏ترین مردم به اویند، در قله‏ی نضج و کمال دینی قرار دارند؛ همان طور که دیدیم، رؤسای نصارای نجران نیز بدین امر اعتراف داشتند، زیرا اگر چه محبت نزدیکان، خود یک امر طبیعی است و انسان را وادار می‏کند تا هر آنچه را که در کف دارد فدا کند، اما فکر از دست دادن آنها را به خود راه ندهد، لیکن چیزی که این محبت را دو چندان می‏کند و آن را تحکیم می‏نماید و بسیاری از احتمالات فدا ساختن خانواده و نزدیکان را از بین می‏برد، این است که علاوه بر عامل قرابت نسبی، نزدیکان از یک شخصیت متمایز با امتیازات، کمالات و فضیلت‏هایی برخوردار باشد که دیگران فاقد آن هستند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آماده باشد تا چنین افرادی را از خانواده‏ی خویش فدا سازد، این خود بهترین دلیل در صدق مدعا و بارزترین گواه است که این فرد در دین، به طور</w:t>
      </w:r>
      <w:bookmarkStart w:id="43" w:name="pg304_2433"/>
    </w:p>
    <w:p>
      <w:pPr>
        <w:pStyle w:val="BookText"/>
        <w:rPr/>
      </w:pPr>
      <w:bookmarkEnd w:id="43"/>
      <w:r>
        <w:rPr>
          <w:rFonts w:ascii="IRNazanin" w:hAnsi="IRNazanin" w:eastAsia="IRNazanin"/>
          <w:color w:val="111111"/>
          <w:sz w:val="28"/>
          <w:sz w:val="28"/>
          <w:szCs w:val="28"/>
          <w:rtl w:val="true"/>
          <w:lang w:bidi="fa-IR"/>
        </w:rPr>
        <w:t>کامل فانی است، و به خوبی بیان می‏کند که هدفش دنیای فانی و مالی و منالی پست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همان نتیجه‏ای است که از داستان مباهله که نزاع اصلی در آن، پیرامون حضرت عیسی علیه‏السلام دور می‏زد به دست آمد</w:t>
      </w:r>
      <w:r>
        <w:rPr>
          <w:rFonts w:eastAsia="IRNazanin" w:cs="IRNazanin"/>
          <w:color w:val="111111"/>
          <w:sz w:val="28"/>
          <w:szCs w:val="28"/>
          <w:rtl w:val="true"/>
          <w:lang w:bidi="fa-IR"/>
        </w:rPr>
        <w:t>.</w:t>
      </w:r>
    </w:p>
    <w:p>
      <w:pPr>
        <w:pStyle w:val="Heading5"/>
        <w:numPr>
          <w:ilvl w:val="4"/>
          <w:numId w:val="1"/>
        </w:numPr>
        <w:rPr/>
      </w:pPr>
      <w:bookmarkStart w:id="44" w:name="__RefHeading___Toc2580348_211673320"/>
      <w:bookmarkStart w:id="45" w:name="_Toc16"/>
      <w:bookmarkEnd w:id="44"/>
      <w:r>
        <w:rPr>
          <w:rtl w:val="true"/>
        </w:rPr>
        <w:t>برنامه‏ریزی در خدمت رسالت</w:t>
      </w:r>
      <w:bookmarkEnd w:id="45"/>
    </w:p>
    <w:p>
      <w:pPr>
        <w:pStyle w:val="BookText"/>
        <w:rPr/>
      </w:pPr>
      <w:r>
        <w:rPr>
          <w:rFonts w:ascii="IRNazanin" w:hAnsi="IRNazanin" w:eastAsia="IRNazanin"/>
          <w:color w:val="111111"/>
          <w:sz w:val="28"/>
          <w:sz w:val="28"/>
          <w:szCs w:val="28"/>
          <w:rtl w:val="true"/>
          <w:lang w:bidi="fa-IR"/>
        </w:rPr>
        <w:t xml:space="preserve">از سوی دیگر، ممکن است بعضی تصور کنند، این که ما این کودک و برادرش را مثل اعلی و یگانه نمونه‏ی خلاقیت و سازندگی اسلام شمردیم، ناشی از پیروی کورکورانه و غیر مسؤولانه از عواطف و احساسات متأثر از تعصب مذهبی است که خود بر اثر لجاجت دشمنان برانگیخته شده است؛ اما حقیقت کاملا برعکس است؛ آنچه ما ذکر کردیم، ناشی از شعور سلیم اعتقادی که ادله و براهین، ما را بدان ملزم کرده است؛ این دلایل تأکید دارد که پیشوایان و امامان ما، حتی در سنین طفولیت هم در سطح بالایی از شایستگی و لیاقت برای پذیرفتن امانت الهی و رهبری حکیمانه و آگاهانه امت اسلامی قرار داشتند؛ همان طور که می‏دانید، وضع در مورد امام جواد علیه‏السلام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اراده‏ی الهی تعلق گرفت تا مسؤولیت رهبری امت را در سال‏های اول زندگی عهده‏دار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درست مانند پیامبر خدا، عیسی علیه‏السلام که کاملا وضع او نیز همین حال بود؛ خدای متعال درباره‏اش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فأشارت الیه قالوا 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انی عبدالله آتینی الکتاب و جعلنی نبیا </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 اشاره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طفلی که در گهواره است سخن گوییم؟</w:t>
      </w:r>
    </w:p>
    <w:p>
      <w:pPr>
        <w:pStyle w:val="BookText"/>
        <w:rPr/>
      </w:pP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بنده‏ی خدایم که به من کتاب آسمانی عطا کرد و مرا پیامبر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پیامبر خدا، یحیی علیه‏السلام نیز وضع همین گونه بود؛ خدای سبحان درباره‏اش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یحیی خذ الکتاب بقوة و آتیناه الحکم صبیا؛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یحیی، کتاب را به نیرومندی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کودکی به او دانایی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حسنین علیهماالسلام در ایام طفولیت در سطح بالایی از رشد و کمال انسانی قرار داشتند و تمامی صلاحیت‏ها و شایستگی‏ها را دارا بودند؛ شایستگی‏هایی که موجب می‏شد مورد عنایت پروردگار و شایسته‏ی نشان‏های افتخار زیادی باشند که اسلام بر زبان پیامبر عظیم الشأن صلی الله علیه و آله به آن‏ها بخشیده است؛ از سویی این ویژگی‏ها بود که آن دو را قادر می‏ساخت تا بتوانند مسؤولیت‏های سنگینی را در زمینه‏ی رهبری حکیمانه امت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می‏بایست این صفات و ویژگی‏ها را دارا باشند تا شرکت دادن آنها در دعوی و مباهله‏ی برای اثبات آن درست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 که علامه‏ی طباطبایی و استاد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 مراد از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کاذبین کسانی هستند که در یک مباهله قرار دارند و اگر دعوی و مباهله بر سر آن، بین شخص رسول خدا صلی الله علیه و آله و سید و عاقب و اهتم بود، لازم بود در آیه تعبیری بیاورد که قابل انطباق بر مفرد و جمع هر دو باشد؛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 الله علی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کان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آنچه در آیه آمده است معلوم می‏شود دروغگویی که نفرین شامل حالش می‏شود، جمعیتی است که در یک‏</w:t>
      </w:r>
    </w:p>
    <w:p>
      <w:pPr>
        <w:pStyle w:val="BookText"/>
        <w:rPr/>
      </w:pPr>
      <w:r>
        <w:rPr>
          <w:rFonts w:ascii="IRNazanin" w:hAnsi="IRNazanin" w:eastAsia="IRNazanin"/>
          <w:color w:val="111111"/>
          <w:sz w:val="28"/>
          <w:sz w:val="28"/>
          <w:szCs w:val="28"/>
          <w:rtl w:val="true"/>
          <w:lang w:bidi="fa-IR"/>
        </w:rPr>
        <w:t>طرف این محاجه قرار گرفته، حال یا در طرف رسول خدا یا در طرف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می‏رساند که هر کس برای مباهله حضور یافت، در دعوی شریک است، زیرا کذب جز در آن نیست؛ بنابراین، علی، فاطمه و حسنین علیهم‏السلام در دعوی و دعوت برای مباهله بر سر آن شریک بودند؛ این از بالاترین مناقبی است که خدای تعالی اهل بیت پیامبرش را بدان اختصاص داده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گذشت، 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مسأله دلیل است بر فضیلت اصحاب کساء که هیچ دلیل دیگری از آن قوی‏تر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و دیگران گفته‏اند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ابن‏ابی‏علان که یکی از پیشوایان معتزلی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می‏رساند که حسنین در آن حال مکلف بوده‏اند، زیرا مباهله جز با فرد بالغ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سن از حد بلوغ، منافاتی با کمال عقل ندارد و احتلام که در شرع مقدس حد بلوغ شناخته شده، فقط برای احکام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عامه‏ی مردم مد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حسنین در حال مباهله به حدی بوده که مانع از کمال عقل آن‏ها نیست؛ علاوه بر این، ما معتقدیم که جایز است در مورد ائمه خرق عادت شود و چیزهایی به اینان داده شود که به دیگران داده نشده است، و اگر سن کودکی ایشان در آن موقع طوری است که معمولا موقع کمال عقل در انسان نیست، ممکن است به خاطر امتیازهایی که دارند، به طور استثنایی و خرق عادت، به آنان کمال عقل داده شده باشد، چه اینان نزد پروردگار از جایگاه و موقعیت خاصی برخوردارند و امتیازهایی دارند که سایر افراد بشر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فرموده‏ی رسول اکرم صلی الله علیه و آله است که در اوان کودکی آن دو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پسرم، حسن و حسین، امامند و پیشوا، چه شرایط برای رسیدن به خلافت</w:t>
      </w:r>
      <w:bookmarkStart w:id="46" w:name="pg304_2439"/>
    </w:p>
    <w:p>
      <w:pPr>
        <w:pStyle w:val="BookText"/>
        <w:rPr/>
      </w:pPr>
      <w:bookmarkEnd w:id="46"/>
      <w:r>
        <w:rPr>
          <w:rFonts w:ascii="IRNazanin" w:hAnsi="IRNazanin" w:eastAsia="IRNazanin"/>
          <w:color w:val="111111"/>
          <w:sz w:val="28"/>
          <w:sz w:val="28"/>
          <w:szCs w:val="28"/>
          <w:rtl w:val="true"/>
          <w:lang w:bidi="fa-IR"/>
        </w:rPr>
        <w:t>و امامت ظاهری آنان آماده شود و چه چنین شرایطی حاصل نشود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مطالبی که مؤید نظر علامه طباطبایی و علامه‏ی مظفر و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شأن اهل کساء نازل شده است و خدا در آن، همه‏ی آن‏ها را به بهشت وعده می‏دهد و از جمله اهل کساء، حسن و حسین علیهماالسلام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شرکت در بیعت رضوان؛ گواهی گرفتن آن دو در قضیه‏ی فدک توسط حضرت زهرا و سایر اقوال و موضع‏گیری‏های پیامبر اکرم صلی الله علیه و آله در مناسبت‏های مختلف، مؤید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این مسائل بدین خاطر بود که اکرم صلی الله علیه و آله می‏خواست مردم را از نظر روحی و وجدانی برای پذیرش امامت ائمه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سن کمی برخوردار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سازد؛ مثلا در مورد امام جواد و امام مهدی علیهماالسلام وضع چنین بود</w:t>
      </w:r>
      <w:r>
        <w:rPr>
          <w:rFonts w:eastAsia="IRNazanin" w:cs="IRNazanin"/>
          <w:color w:val="111111"/>
          <w:sz w:val="28"/>
          <w:szCs w:val="28"/>
          <w:rtl w:val="true"/>
          <w:lang w:bidi="fa-IR"/>
        </w:rPr>
        <w:t>.</w:t>
      </w:r>
    </w:p>
    <w:p>
      <w:pPr>
        <w:pStyle w:val="Heading5"/>
        <w:numPr>
          <w:ilvl w:val="4"/>
          <w:numId w:val="1"/>
        </w:numPr>
        <w:rPr/>
      </w:pPr>
      <w:bookmarkStart w:id="47" w:name="__RefHeading___Toc2580350_211673320"/>
      <w:bookmarkStart w:id="48" w:name="_Toc17"/>
      <w:bookmarkEnd w:id="47"/>
      <w:r>
        <w:rPr>
          <w:rtl w:val="true"/>
        </w:rPr>
        <w:t>سیاست‏های شوم</w:t>
      </w:r>
      <w:bookmarkEnd w:id="48"/>
    </w:p>
    <w:p>
      <w:pPr>
        <w:pStyle w:val="Heading6"/>
        <w:numPr>
          <w:ilvl w:val="5"/>
          <w:numId w:val="1"/>
        </w:numPr>
        <w:rPr/>
      </w:pPr>
      <w:bookmarkStart w:id="49" w:name="__RefHeading___Toc2580352_21167332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در آن زمان، سیاست‏های منحرفی عرض اندام می‏شود که لازم بود با آن مقابله نمود و در برابر آن ایستاد و موضع‏گیری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چند مورد اشاره می‏کنیم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زن، آن هم شخصیتی مثل حضرت زهرا علیهاالسلام که نمونه‏ی عالی و منحصر به فرد زن مسلمان است، در یک چنین امر دینی خطیر و سرنوشت سازی بدین منظور بود که برداشت تنفرآور جاهلیت از زن را محو سازد، چه آنان برای زن هیچ گونه ارزش و منزلت حائز اهمیتی قائل نبودند، بلکه بر عکس، زن را منبع</w:t>
      </w:r>
    </w:p>
    <w:p>
      <w:pPr>
        <w:pStyle w:val="BookText"/>
        <w:rPr/>
      </w:pPr>
      <w:r>
        <w:rPr>
          <w:rFonts w:ascii="IRNazanin" w:hAnsi="IRNazanin" w:eastAsia="IRNazanin"/>
          <w:color w:val="111111"/>
          <w:sz w:val="28"/>
          <w:sz w:val="28"/>
          <w:szCs w:val="28"/>
          <w:rtl w:val="true"/>
          <w:lang w:bidi="fa-IR"/>
        </w:rPr>
        <w:t xml:space="preserve">شقاوت و بدبختی می‏دانستند که برای قبیله‏ی خود ننگ و عار به همراه دارد و مظنه‏ی خیانت است؛ </w:t>
      </w:r>
      <w:r>
        <w:rPr>
          <w:rStyle w:val="FootnoteAnchor"/>
          <w:rtl w:val="true"/>
        </w:rPr>
        <w:footnoteReference w:id="31"/>
      </w:r>
      <w:r>
        <w:rPr>
          <w:rFonts w:ascii="IRNazanin" w:hAnsi="IRNazanin" w:eastAsia="IRNazanin"/>
          <w:color w:val="111111"/>
          <w:sz w:val="28"/>
          <w:sz w:val="28"/>
          <w:szCs w:val="28"/>
          <w:rtl w:val="true"/>
          <w:lang w:bidi="fa-IR"/>
        </w:rPr>
        <w:t>از این رو احدی تصور نمی‏کرد روزی شاهد باشد که زن در مسأله حساس و سرنوشت‏ساز و حتی مقدسی مثل مباهله شرکت داشته باشد، چه رسد به این که شریک در مدعا و شریک در دعوت برای اثبات آن باشد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این که رسول اکرم صلی الله علیه و آله از بین سایر زنان، حضرت زهرا را برای مباهله با نصارای نجران بیرون برد، در صورتی که آیه‏ی مباکه عام است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می‏برد و نیز زنان رسول اکرم صلی الله علیه و آله بارزترین مصادیق این تعبیر قرآنی بودند، تا حدود زیادی همان مفهومی را در بردارد که ارسال ابوبکر برای ابلاغ آیات سوره‏ی برائت و سپس عزل وی با استناد به قول جبرئیل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عنک الا انت او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عموم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تنها امیر المؤمنین را با خود برد، و عموم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حسنین علیهماالسلام را بدین منظور به همراه برد، همان را می‏گوییم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رسول اکرم صلی الله علیه و آله مانند ام‏سلمه، نباید مورد تعرض قرار گیرد، چه وی از بهترین و با فضیلت ترین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نمی‏باشند، اگر چه در بعضی از آیات قرآنی بر آنان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است که به فرد منسوب می‏باشند و دختر از این قبیل است و بر روی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 در اینجا گفته است، با مطلبی که خودش در جای دیگر بیان کرده تناقض دارد، چه در آن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فاطمه را از میان زنان شوهردار این امت،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با خود بیرون برد، نه به عنوان این که وی از زنان اوست، اما در این جا چیز دیگری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خواهد آمد، به نظر ما این سخن اخیر وی نیز نامقبول است، با این حال با آنچه در این جا بیان کرده تناقض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حسنین علیهماالسلام برای مباهله با نصارای نجران به عنوان پسران</w:t>
      </w:r>
    </w:p>
    <w:p>
      <w:pPr>
        <w:pStyle w:val="BookText"/>
        <w:rPr/>
      </w:pPr>
      <w:r>
        <w:rPr>
          <w:rFonts w:ascii="IRNazanin" w:hAnsi="IRNazanin" w:eastAsia="IRNazanin"/>
          <w:color w:val="111111"/>
          <w:sz w:val="28"/>
          <w:sz w:val="28"/>
          <w:szCs w:val="28"/>
          <w:rtl w:val="true"/>
          <w:lang w:bidi="fa-IR"/>
        </w:rPr>
        <w:t>رسول اکرم صلی الله علیه و آله با این که آن دو حضرت، فرزندان صدیقه‏ی طاهره، دخت گرانقدر پیامبر بودند، آن چنان که خواهیم دید، از دلالتی مهم و معنایی ژرف و عمیق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و پاسخ آن</w:t>
      </w:r>
    </w:p>
    <w:p>
      <w:pPr>
        <w:pStyle w:val="BookText"/>
        <w:rPr/>
      </w:pPr>
      <w:r>
        <w:rPr>
          <w:rFonts w:ascii="IRNazanin" w:hAnsi="IRNazanin" w:eastAsia="IRNazanin"/>
          <w:color w:val="111111"/>
          <w:sz w:val="28"/>
          <w:sz w:val="28"/>
          <w:szCs w:val="28"/>
          <w:rtl w:val="true"/>
          <w:lang w:bidi="fa-IR"/>
        </w:rPr>
        <w:t xml:space="preserve">قبل از پرداختن به این مطلب و بیان مفاد آن، لازم دیدیم به اشکال یکی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دهیم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 تنها دلالتی که دارد این است که آوردن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جدید مطلوب است و بیشتر از این چیزی نمی‏گوید،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آیه چیزی که بر لزوم آوردن فرزندان شخص صاحب دعوت دلالت کند وجود ندارد و همین که فرزندان یکی از اصحاب دعوت باشند، در صدق امتثال کافی است؛ پس آیه نمی‏رساند که حسنین فرزندان رسول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در روز شورا به این آیه‏ی مبارکه استدلال کرد که خداوند او را نفس پیامبر صلی الله علیه و آله و فرزندانش را فرزندان او و زنش را زن آن حضرت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علیه‏السلام نیز با این آیه بر هارون الرشید احتجاج کرد و یحیی بن یعمر و نیز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حجاج استدلال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و احتجاج به واسطه‏ی یک امر تعبدی صرف نبود، بلکه به ظهور آیه‏ی مبارکه بود که دشمن راهی جز تسلیم و خضوع در برابرش نیافت و مجبور به پذیرش آن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فرزندان اصحاب دعوت بود، باید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مردانی باشد که این دین را پذیرفته بودند، نه فقط شخص رسول اکرم صلی الله علیه و آله؛ بنابراین مناسب‏تر این بود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رجالنا و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مناسب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رسول خدا صلی الله علیه و آله</w:t>
      </w:r>
      <w:bookmarkStart w:id="51" w:name="pg304_2445"/>
    </w:p>
    <w:p>
      <w:pPr>
        <w:pStyle w:val="BookText"/>
        <w:rPr/>
      </w:pPr>
      <w:bookmarkEnd w:id="51"/>
      <w:r>
        <w:rPr>
          <w:rFonts w:ascii="IRNazanin" w:hAnsi="IRNazanin" w:eastAsia="IRNazanin"/>
          <w:color w:val="111111"/>
          <w:sz w:val="28"/>
          <w:sz w:val="28"/>
          <w:szCs w:val="28"/>
          <w:rtl w:val="true"/>
          <w:lang w:bidi="fa-IR"/>
        </w:rPr>
        <w:t xml:space="preserve">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و زنان دیگران، زیرا ظاهر این است که فرزندان و زنان همان کسانی مورد نظر است که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 زیرا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رسول اکرم صلی الله علیه و آله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دیگران، مثل این بود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ادعای من نادرست باشد، فرزندان فلانی بمیرند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این، می‏بینیم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صیغه‏ی جمع آمده است، پس چرا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تن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دو تن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تن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دلالت می‏کند که افرادی که رسول اکرم صلی الله علیه و آله با خود آورد، خصوصیت ویژه‏ای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مجرد آوردن افرادی به عنوان نمونه بود، پس چرا از هر کدام به یک تن اکتفا نکرد؟ و اگر اختصاص یک گروه خاص به شرف معینی منظور است تا بیان شود که تنها اینان هستند که به قله‏ی فنای در این دعوت که مباهله بر سر آن است رسیده‏اند، پس صحیح خواهد بود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وجود فضیلتی در اصحاب کساء دلالت می‏کند که هیچ فضیلتی بالاتر از آن نیست، خصوصا با توجه به مطلبی که از دو علامه‏ی بزرگوار، طباطبایی و مظفر در این باره گذشت؛ آن 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دعوی و در دعوت برای مباهله برای اثبات آن با رسول اکرم صلی الله علیه و آله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می‏شود که این ادعا که آیه بر چیزی بیشتر از امر به آوردن نمونه‏ای از فرزندان اصحاب این دعوت دلالت نمی‏کند، قابل قبول نبوده و به هیچ عنوان نمی‏توان بدان اعتماد کرد</w:t>
      </w:r>
      <w:r>
        <w:rPr>
          <w:rFonts w:eastAsia="IRNazanin" w:cs="IRNazanin"/>
          <w:color w:val="111111"/>
          <w:sz w:val="28"/>
          <w:szCs w:val="28"/>
          <w:rtl w:val="true"/>
          <w:lang w:bidi="fa-IR"/>
        </w:rPr>
        <w:t>.</w:t>
      </w:r>
    </w:p>
    <w:p>
      <w:pPr>
        <w:pStyle w:val="Heading6"/>
        <w:numPr>
          <w:ilvl w:val="5"/>
          <w:numId w:val="1"/>
        </w:numPr>
        <w:rPr/>
      </w:pPr>
      <w:bookmarkStart w:id="52" w:name="__RefHeading___Toc2580354_211673320"/>
      <w:bookmarkStart w:id="53" w:name="_Toc19"/>
      <w:bookmarkEnd w:id="52"/>
      <w:r>
        <w:rPr>
          <w:rtl w:val="true"/>
        </w:rPr>
        <w:t>بازگشت به آغاز</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بود که مناسب دیدیم بدان اشاره کنیم و بعضی از پاسخ‏هایی که</w:t>
      </w:r>
    </w:p>
    <w:p>
      <w:pPr>
        <w:pStyle w:val="BookText"/>
        <w:rPr/>
      </w:pPr>
      <w:r>
        <w:rPr>
          <w:rFonts w:ascii="IRNazanin" w:hAnsi="IRNazanin" w:eastAsia="IRNazanin"/>
          <w:color w:val="111111"/>
          <w:sz w:val="28"/>
          <w:sz w:val="28"/>
          <w:szCs w:val="28"/>
          <w:rtl w:val="true"/>
          <w:lang w:bidi="fa-IR"/>
        </w:rPr>
        <w:t>می‏توان در رد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می‏خواهیم اشاره کنیم که آوردن حسنین علیهماالسلام برای مباهله به این عنوان بود که آن دو، فرزندان رسول اکرم صلی الله علیه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فرزند دخت گرانقدر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 مجالی برای انکار یا شک و تردید برای احدی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خود اقرار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که هر چند حسنین فرزندان دخت پیامبر بودند، با این حال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پسران رسول اکرم صلی الله علیه و آله بودند، زیرا پیامبر صلی الله علیه و آله وعده داده بود که فرزندان خود را بخواند و آن دو را خواند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اقدام رسول اکرم صلی الله علیه و آله معانی و مفاهیم مهمی دربرداشت، زیرا علاوه بر آنچه در فوق بدان اشاره کردیم و همان طور که قبلا متذکر شدیم، هدف رسول خدا صلی الله علیه و آله این بود که برداشت تنفرآمیز جاهلیت را در مورد فرزندان زایل سازد که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فرزندان پسر، فرزند فرد محسوب می‏شوند نه فرزندان دختر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عقیده موجب مشکلات فراوان روانی، اجتماعی و غیره می‏شد و منطقی جز منطق جاهلیت و تعصبات کور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می‏گردد که انسان نسبت به وضع مسلمانان اندوهگین باشد، این است که می‏بینیم پس از رسول اکرم صلی الله علیه و آله اصرار ورزیدند که بر همان برداشت جاهلی از فرزند باقی بمانند، چنان که در آرا و فتاوای فقهی آنان کاملا منعکس شد؛ از این رو آیه‏ی قرآنی ذیل را مختص فرزندان پسر دانستند، بدون این که برای فرزندان دختر سهمی قائل باشند؛ این آیه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یوصیکم الله فی اولادکم للذکر مثل حظ الانثیین؛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خدا در حق فرزندان شما این است که پسران، دو برابر دختران ارث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ابن‏کثیر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به فرزندان خویش هبه یا وقف کند، تنها فرزندان بلافصل و یا فرزندان پسرانش می‏توانند از آن بهره‏مند شوند، و در این‏باره به قول شاعر استدلال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آبنائنا و بناتنا</w:t>
      </w:r>
    </w:p>
    <w:p>
      <w:pPr>
        <w:pStyle w:val="BookText"/>
        <w:rPr/>
      </w:pPr>
      <w:r>
        <w:rPr>
          <w:rFonts w:ascii="IRNazanin" w:hAnsi="IRNazanin" w:eastAsia="IRNazanin"/>
          <w:color w:val="111111"/>
          <w:sz w:val="28"/>
          <w:sz w:val="28"/>
          <w:szCs w:val="28"/>
          <w:rtl w:val="true"/>
          <w:lang w:bidi="fa-IR"/>
        </w:rPr>
        <w:t xml:space="preserve">بنوهن ابناء الرجال الاباعد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 فرزندان پسران مایند، اما فرزندان دختران ما، فرزندان مردان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قواعد دستوری عرب، این فراز از شعر را گواه گرفته‏اند بر جواز تقدیم خبر بر مبتدا، و کارشناسان مسائل ارث، آن را هم دلیل بر این گرفته‏اند که تنها پسران پسر می‏توانند از مال ارث ببرند و هم این که پیوند مردمان به یکدیگر، از طریق پدران است؛ فقها نیز در باب وصیت از آن استفاده کرده و علمای معانی و بیان در بحث تشبیه آن را کار برده‏اند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در تفسیر خود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انس، فرزندان دختر را در چیزی که وقف فرزند یا فرزند فرزند شده، سهیم نمی‏دانست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همان فردی است که اهتمام عباسیان درباره‏اش به جایی رسید که می‏خواستند مردم را به زور وادار سازند که به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 </w:t>
      </w:r>
      <w:r>
        <w:rPr>
          <w:rStyle w:val="FootnoteAnchor"/>
          <w:rtl w:val="true"/>
        </w:rPr>
        <w:footnoteReference w:id="38"/>
      </w:r>
      <w:r>
        <w:rPr>
          <w:rFonts w:ascii="IRNazanin" w:hAnsi="IRNazanin" w:eastAsia="IRNazanin"/>
          <w:color w:val="111111"/>
          <w:sz w:val="28"/>
          <w:sz w:val="28"/>
          <w:szCs w:val="28"/>
          <w:rtl w:val="true"/>
          <w:lang w:bidi="fa-IR"/>
        </w:rPr>
        <w:t>آنگاه که منصور اموال عبدالله بن حسن را گرفت و فروخت و در بیت المال</w:t>
      </w:r>
    </w:p>
    <w:p>
      <w:pPr>
        <w:pStyle w:val="BookText"/>
        <w:rPr/>
      </w:pPr>
      <w:r>
        <w:rPr>
          <w:rFonts w:ascii="IRNazanin" w:hAnsi="IRNazanin" w:eastAsia="IRNazanin"/>
          <w:color w:val="111111"/>
          <w:sz w:val="28"/>
          <w:sz w:val="28"/>
          <w:szCs w:val="28"/>
          <w:rtl w:val="true"/>
          <w:lang w:bidi="fa-IR"/>
        </w:rPr>
        <w:t>مدینه گذاشت، مالک بن أنس مخارج خود را از عین این اموال برداشت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منصور می‏خواست کسی را والی مدینه کند، ابتدا با مالک مشورت می‏کرد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مالک با این خصوصیات است که چنین نظری دارد و از آن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شیبانی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برای فرزند فلان کس وصیت کرد و آن کس، هم فرزند پسر داشت و هم فرزند دختر، وصیت از آن فرزند پسر است نه فرزند دختر</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خدای بزرگ این مفهوم منفور جاهلی را لغو کرد، اما اینان به پیروی از جو سیاسی و در جهت اجرای اهداف حاکمان عباسی و اموی، که در صدد تثبیت این مفهوم بودند، گام برداشتند و آن را همچنان حفظ کردند و تا جایی پیش رفتند که آن را در نظرهای فقهی خود نیز منعکس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لازم بود تا فرصت از کینه توزان و منحرفان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آینده‏ی نزدیک از این مفهوم منفور برای رسیدن به مقاصد سیاسی در ارتباط با موضوع امامت و خلافت و رهبری پس از رسول اکرم صلی الله علیه و آله و درست در ارتباط با شخص کسانی که پیامبر صلی الله علیه و آله آنان را در قضیه‏ی مباهله با خود بیرون برد و در حدیث کسا و آیه‏ی تطهیر و دیگر مواردی که فعلا مجال ذکر آن نیست، به اکرام و گرامیداشت آنان پرداخت، بهره برداری و سوء استفاده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زیرا کسانی که پس از رسول اکرم صلی الله علیه و آله خواهان خلافت بودند، در سقیفه چنین احتجاج کردند که ما اولیا و عشیره‏ی رسول خداییم و نیز ما عترت پیامبریم و با رسول خدا در پیوند</w:t>
      </w:r>
    </w:p>
    <w:p>
      <w:pPr>
        <w:pStyle w:val="BookText"/>
        <w:rPr/>
      </w:pPr>
      <w:r>
        <w:rPr>
          <w:rFonts w:ascii="IRNazanin" w:hAnsi="IRNazanin" w:eastAsia="IRNazanin"/>
          <w:color w:val="111111"/>
          <w:sz w:val="28"/>
          <w:sz w:val="28"/>
          <w:szCs w:val="28"/>
          <w:rtl w:val="true"/>
          <w:lang w:bidi="fa-IR"/>
        </w:rPr>
        <w:t>خویشاوندی از دیگران نزدیک‏تریم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که روی کار آمدند، همین روش را پیمودند؛ طرح جهنمی آنان و هم دیگران در جهت تضعیف اهل بیت علیهم‏السلام و برکناری آنان از صحنه‏ی سیاسی و زعامت اسلامی و در نهایت، نابودی تبلیغاتی، سیاسی، اجتماعی و روانی و حتی جسمانی آنان حرکت می‏کرد و نوک تیز حملات آنان اولا و بالذات متوجه کسانی بود که خدای سبحان تطهیر کرده و رسولش آنان را برای مباهله با اهل کفر و لجاج با خود بیرون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بردن اهل بیت علیهم‏السلام به نحوی که بیان کردیم، برایشان کاری مشکل و سخت و از سویی از هر چیز مهم‏تر بود، زیرا امت اسلامی مطالب فراوانی از پیامبر اکرم صلی الله علیه و آله درباره‏ی آنان شنیده بودند و کاملا آگاه بودند که آیات قرآنی فراوانی در شأن آنان نازل شده است که بیانگر فضایل آنان است، تا چه رسد به موضع‏گیری‏های بسیار پیامبر صلی الله علیه و آله که هیچ کس نمی‏توانست آن را نادیده گرفته یا لااقل تحریف و دگرگون جلوه دادن آن به سادگی امکان‏پذیر نبود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همین بود که امویان تلاش داشتند تا وانمود کنند که تنها آنان نزدیکان پیامبر صلی الله علیه و آله و اهل بیت اویند، تا جایی که ده تن از بزرگان اهل شام در برابر سفاح سوگند خوردند که تا زمانی که مروان کشته شد، جز بنی‏امیه نزدیکانی برای پیامبر یا اهل بیتی که از او ارث ببرند، سراغ نداشتند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اروی، دختر عبدالمطلب، این مسأله را برای معاویه، گوشزد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ما بود که پیروز شد و نصرت و فیروزی از آن او شد، اما پس از او شما بر ما مسلط شدید و احتجاج کردید که با رسوب خدا قرابت و خویشاوندی دارید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 شاعر اهل بیت،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ورثناها أبانا و امنا</w:t>
      </w:r>
    </w:p>
    <w:p>
      <w:pPr>
        <w:pStyle w:val="BookText"/>
        <w:rPr/>
      </w:pPr>
      <w:r>
        <w:rPr>
          <w:rFonts w:ascii="IRNazanin" w:hAnsi="IRNazanin" w:eastAsia="IRNazanin"/>
          <w:color w:val="111111"/>
          <w:sz w:val="28"/>
          <w:sz w:val="28"/>
          <w:szCs w:val="28"/>
          <w:rtl w:val="true"/>
          <w:lang w:bidi="fa-IR"/>
        </w:rPr>
        <w:t>و لا ورثتهم ذاک ام و لا أب‏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آن را پدر و مادرمان برای ما به ارث گذاشته‏اند، در حالی که آن را نه مادری برایشان به ارث گذارده بود و نه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مهاجر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اسمعوا أخبرکم</w:t>
      </w:r>
    </w:p>
    <w:p>
      <w:pPr>
        <w:pStyle w:val="BookText"/>
        <w:rPr/>
      </w:pPr>
      <w:r>
        <w:rPr>
          <w:rFonts w:ascii="IRNazanin" w:hAnsi="IRNazanin" w:eastAsia="IRNazanin"/>
          <w:color w:val="111111"/>
          <w:sz w:val="28"/>
          <w:sz w:val="28"/>
          <w:szCs w:val="28"/>
          <w:rtl w:val="true"/>
          <w:lang w:bidi="fa-IR"/>
        </w:rPr>
        <w:t>عجبا زاد علی کل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من عبد شمس انهم</w:t>
      </w:r>
    </w:p>
    <w:p>
      <w:pPr>
        <w:pStyle w:val="BookText"/>
        <w:rPr/>
      </w:pPr>
      <w:r>
        <w:rPr>
          <w:rFonts w:ascii="IRNazanin" w:hAnsi="IRNazanin" w:eastAsia="IRNazanin"/>
          <w:color w:val="111111"/>
          <w:sz w:val="28"/>
          <w:sz w:val="28"/>
          <w:szCs w:val="28"/>
          <w:rtl w:val="true"/>
          <w:lang w:bidi="fa-IR"/>
        </w:rPr>
        <w:t>فتحوا للناس أبواب الکذب‏</w:t>
      </w:r>
    </w:p>
    <w:p>
      <w:pPr>
        <w:pStyle w:val="BookText"/>
        <w:rPr/>
      </w:pPr>
      <w:r>
        <w:rPr>
          <w:rFonts w:ascii="IRNazanin" w:hAnsi="IRNazanin" w:eastAsia="IRNazanin"/>
          <w:color w:val="111111"/>
          <w:sz w:val="28"/>
          <w:sz w:val="28"/>
          <w:szCs w:val="28"/>
          <w:rtl w:val="true"/>
          <w:lang w:bidi="fa-IR"/>
        </w:rPr>
        <w:t>ورثوا احمد فیما زعموا</w:t>
      </w:r>
    </w:p>
    <w:p>
      <w:pPr>
        <w:pStyle w:val="BookText"/>
        <w:rPr/>
      </w:pPr>
      <w:r>
        <w:rPr>
          <w:rFonts w:ascii="IRNazanin" w:hAnsi="IRNazanin" w:eastAsia="IRNazanin"/>
          <w:color w:val="111111"/>
          <w:sz w:val="28"/>
          <w:sz w:val="28"/>
          <w:szCs w:val="28"/>
          <w:rtl w:val="true"/>
          <w:lang w:bidi="fa-IR"/>
        </w:rPr>
        <w:t>دون عباس بن عبدالمطلب‏</w:t>
      </w:r>
    </w:p>
    <w:p>
      <w:pPr>
        <w:pStyle w:val="BookText"/>
        <w:rPr/>
      </w:pPr>
      <w:r>
        <w:rPr>
          <w:rFonts w:ascii="IRNazanin" w:hAnsi="IRNazanin" w:eastAsia="IRNazanin"/>
          <w:color w:val="111111"/>
          <w:sz w:val="28"/>
          <w:sz w:val="28"/>
          <w:szCs w:val="28"/>
          <w:rtl w:val="true"/>
          <w:lang w:bidi="fa-IR"/>
        </w:rPr>
        <w:t>کذبوا و الله ما نعلمه</w:t>
      </w:r>
    </w:p>
    <w:p>
      <w:pPr>
        <w:pStyle w:val="BookText"/>
        <w:rPr/>
      </w:pPr>
      <w:r>
        <w:rPr>
          <w:rFonts w:ascii="IRNazanin" w:hAnsi="IRNazanin" w:eastAsia="IRNazanin"/>
          <w:color w:val="111111"/>
          <w:sz w:val="28"/>
          <w:sz w:val="28"/>
          <w:szCs w:val="28"/>
          <w:rtl w:val="true"/>
          <w:lang w:bidi="fa-IR"/>
        </w:rPr>
        <w:t xml:space="preserve">یحرز المیراث الا من قرب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فرادهید تا شگفتی را که از همه‏ی شگفتی‏ها بالاتر است برای شما بیان کنم؛ عجب از بنی عبد شمس که در دروغگویی را بر روی مردم گشوده‏اند و مدعی‏اند که آنان تنها وارث پیامبر بوده‏اند، نه عباس بن عبدالمطلب؛ به خدا دروغ گفته‏اند و آنچه ما می‏دانیم، ارث به خویشاوند نزدیک می‏رسد نه خویشاوند دور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به هنگام تقسیم خمس بنی‏نضیر با خبیر، بنی عبد شمس را از جمله‏ی نزدیکان خود خارج کرد، و چون عثمان و جبیر بن مطعم اعتراض کردند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بنی عبد شمس و بنی‏هاشم به یک اندازه است، حضرت از آنان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تاریخ معروف است و به تواتر نقل شده است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الاموال ابوعبید،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تفسیر المنار،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ترتیب مسند شافعی،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ارشاد الساری،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المحلی،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عباسیان روی کار آمدند و همین روش را در پیش گرفتند و وانمود کردند که آنان نزدیکان محمد صلی الله علیه و آله پیامبر خدایند، تا بدین ترتیب حکومت خویش را شرعی جلوه دهند؛ حتی هارون بر مزار پیامبر حاضر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یا ابن 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امام کاظم علیه‏السلام پیش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با 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چهره‏ی هارون در هم شد و خشم و غضب بر او مستولی گشت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در ابتدای روی کار آمدن، رشته‏ی وصایت و دعوت خویش را به امیر المؤمنین علیه‏السلام پیوند دادند و در استفاده از عواطف و احساسات جریحه‏دار</w:t>
      </w:r>
    </w:p>
    <w:p>
      <w:pPr>
        <w:pStyle w:val="BookText"/>
        <w:rPr/>
      </w:pPr>
      <w:r>
        <w:rPr>
          <w:rFonts w:ascii="IRNazanin" w:hAnsi="IRNazanin" w:eastAsia="IRNazanin"/>
          <w:color w:val="111111"/>
          <w:sz w:val="28"/>
          <w:sz w:val="28"/>
          <w:szCs w:val="28"/>
          <w:rtl w:val="true"/>
          <w:lang w:bidi="fa-IR"/>
        </w:rPr>
        <w:t xml:space="preserve">مردم، از ظلم و ستم و دردهایی که علویان و اهل بیت علیه‏السلام از سوی گذشتگان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کرده بودند، سود جستند، اما دیدند اگر بخواهند حکومت خویش را تحکیم بخشند، دیگر نمی‏توانند به وجود کسانی که با علی علیه‏السلام پیوند خویشاوندی نزدیکتری از آنان دارند، به پیوند دادن خود با امیر المؤمنین علیه‏السلام ادامه دهند؛ از این رو بعضی از اصول و پایه‏های فکری و عقیدتی مردم را به بازی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به نظر می‏رسد، مبتکر و صاحب اصلی این فکر باید پدرش منصور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تأسیس کرد که ادعا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بعد از پیامبر خدا صلی الله علیه و آله به عباس بن عبدالمطلب، سپس به پسرش عبدالله و سپس به فرزندش علی رسید، و همچنین تا این سلسله به عباسیان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علی بن ابی طالب علیه‏السلام را صحیح و معتبر می‏شمردند، زیرا عباس، خود، آن بیعت را صحیح و نافذ دانسته بود، و نیز ادعا می‏کردند که ارث مال عموست، نه دختر، و از این رو حق خلافت از طریق فاطمه علیهاالسلام به حسن و حسین نمی‏رسد و در اظهار و تثبیت این ادعا کوشش فراوانی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شاعر بنی‏عباس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و لیس ذاک بکائن</w:t>
      </w:r>
    </w:p>
    <w:p>
      <w:pPr>
        <w:pStyle w:val="BookText"/>
        <w:rPr/>
      </w:pPr>
      <w:r>
        <w:rPr>
          <w:rFonts w:ascii="IRNazanin" w:hAnsi="IRNazanin" w:eastAsia="IRNazanin"/>
          <w:color w:val="111111"/>
          <w:sz w:val="28"/>
          <w:sz w:val="28"/>
          <w:szCs w:val="28"/>
          <w:rtl w:val="true"/>
          <w:lang w:bidi="fa-IR"/>
        </w:rPr>
        <w:t>لبنی البنات وراثة الاعمام‏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که میراث عموها برای دختر زادگان باشد، در حالی که چنین نیست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بیت به پول فراوانی دست یافت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موضوع گسترده و پر شاخ و برگی است و تا حدودی درباره‏ی آن در کتاب خود، زندگانی سیاسی امام رضا علیه‏السلام به طور مشروح بحث کرده‏ایم، طالبان بدانجا رجوع کنند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54" w:name="pg304_2461"/>
    </w:p>
    <w:p>
      <w:pPr>
        <w:pStyle w:val="Heading6"/>
        <w:numPr>
          <w:ilvl w:val="5"/>
          <w:numId w:val="1"/>
        </w:numPr>
        <w:rPr/>
      </w:pPr>
      <w:bookmarkStart w:id="55" w:name="__RefHeading___Toc2580356_211673320"/>
      <w:bookmarkStart w:id="56" w:name="_Toc20"/>
      <w:bookmarkEnd w:id="54"/>
      <w:bookmarkEnd w:id="55"/>
      <w:r>
        <w:rPr>
          <w:rtl w:val="true"/>
        </w:rPr>
        <w:t>مقابله و مبارزه با توطئه زشت</w:t>
      </w:r>
      <w:bookmarkEnd w:id="56"/>
    </w:p>
    <w:p>
      <w:pPr>
        <w:pStyle w:val="BookText"/>
        <w:rPr/>
      </w:pPr>
      <w:r>
        <w:rPr>
          <w:rFonts w:ascii="IRNazanin" w:hAnsi="IRNazanin" w:eastAsia="IRNazanin"/>
          <w:color w:val="111111"/>
          <w:sz w:val="28"/>
          <w:sz w:val="28"/>
          <w:szCs w:val="28"/>
          <w:rtl w:val="true"/>
          <w:lang w:bidi="fa-IR"/>
        </w:rPr>
        <w:t>اگر چه این جریان سیاسی از حمایت و پشتیبانی زیاد و اصرار فراوان حکام و دار و دسته‏ی آنان برخوردار بود، به گونه‏ای که تمامی نیروها و امکانات مادی و معنوی خود را در راه تأکید و تثبیت آن بسیج کردند، لیکن جریانی را در پیش روی خویش داشتند که همچون کوهی مقاوم در مقابل آنان ایستاده بود و مانع موفقیت آنها در تحریف حقایق و تزویر تاریخ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وجود اهل بیت پیامبر صلی الله علیه و آله بود که قوی‏ترین حجت‏ها و بزرگ‏ترین شواهد و قرائن را از قرآن و اخبار متواتر و موضع‏گیری‏های پشت در پشت نبوی، از آن خود داشت و بسیاری از صحابه‏ی رسول اکرم صلی الله علیه و آله آن را می‏دانستند و از پیامبر صلی الله علیه و آله دیده و شنیده و تابعان از آنها و دیگران از تابعان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جمله‏ی این شواهد و دلایل دندان‏شکن غیر قابل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و عباسیان در مواضع گوناگون تلاش فراوانی از خود به خرج دادند، تا فرزندی حسنین علیهماالسلام را انکار کنند؛ از این رو از سوی اهل بیت علیهم‏السلام و شیعیان آنها و دیگر افراد منصف، با احتجاجات و استدلالهای قوی و شکننده‏ای مواجه شدند و موجب گردید تا کوشش‏های آنان به ضرر خودشان تمام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کن خود به چاه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متوجه شدند که اسلوب احتجاج و منطق، حق را نمایان می‏کند؛ یعنی همان چیزی را که آن‏ها تلاش می‏کردند تا آن را مخفی نگهدارند و تحریف کنند؛ از این رو سعی کردند تا از راه ارهاب و اکراه و اجبار، ائمه‏ی معصومین علیهم‏السلام و شیعیان مخلص آنان را از میدان به در کنند و از انظار مردم دور نگه دارند، و آن گاه که متوجه شدند این روش نیز کارساز نیست، در صدد برآمدند تا از راه سم یا با شمشیر، آنها را از میان بردارند</w:t>
      </w:r>
      <w:r>
        <w:rPr>
          <w:rFonts w:eastAsia="IRNazanin" w:cs="IRNazanin"/>
          <w:color w:val="111111"/>
          <w:sz w:val="28"/>
          <w:szCs w:val="28"/>
          <w:rtl w:val="true"/>
          <w:lang w:bidi="fa-IR"/>
        </w:rPr>
        <w:t>.</w:t>
      </w:r>
      <w:bookmarkStart w:id="57" w:name="pg304_2462"/>
    </w:p>
    <w:p>
      <w:pPr>
        <w:pStyle w:val="Heading6"/>
        <w:numPr>
          <w:ilvl w:val="5"/>
          <w:numId w:val="1"/>
        </w:numPr>
        <w:rPr/>
      </w:pPr>
      <w:bookmarkStart w:id="58" w:name="__RefHeading___Toc2580358_211673320"/>
      <w:bookmarkStart w:id="59" w:name="_Toc21"/>
      <w:bookmarkEnd w:id="57"/>
      <w:bookmarkEnd w:id="58"/>
      <w:r>
        <w:rPr>
          <w:rtl w:val="true"/>
        </w:rPr>
        <w:t>نمونه‏های تاریخی مهم‏</w:t>
      </w:r>
      <w:bookmarkEnd w:id="59"/>
    </w:p>
    <w:p>
      <w:pPr>
        <w:pStyle w:val="BookText"/>
        <w:rPr/>
      </w:pPr>
      <w:r>
        <w:rPr>
          <w:rFonts w:ascii="IRNazanin" w:hAnsi="IRNazanin" w:eastAsia="IRNazanin"/>
          <w:color w:val="111111"/>
          <w:sz w:val="28"/>
          <w:sz w:val="28"/>
          <w:szCs w:val="28"/>
          <w:rtl w:val="true"/>
          <w:lang w:bidi="fa-IR"/>
        </w:rPr>
        <w:t>در این جا نمونه‏هایی را ذکر می‏کنیم که بیانگر تلاش و کوشش مخالفان برای انکار فرزندی حسنین علیهم‏السلام و در برگیرنده‏ی استدلال و احتجاجات ائمه علیهم‏السلام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متضمن استدلال به آیه‏ی مباهله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ذکوان، غلام معاویه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مبادا بفهمم که احدی این دو کودک را فرزندان رسول خدا صلی الله علیه و آله می‏نامند،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پس از آن، معاویه مرا امر کرد که فرزندان را به ترتیت شرافت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وی و فرزندان پسرانش را نوشتم و فرزندان دخترانش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برایش آوردم، نگاهی به آن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فرزندانم را فراموش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فلان دخترم فرزندانم نیستند؟ آیا فرزندان فلان دخترم فرزندانم به شمار نمی‏روند؟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فرزندان دخترانت فرزندان تو هستند، اما فرزندان فاطمه فرزند رسول خدا صلی الله علیه و 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این سخن را از تو نشنود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چنین با معاویه احتجاج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 رسول الله صلی الله علیه و آله من الأنفس معه أبی، و من البنین أنا و أخی، و من النساء فاطمة أمی، من الناس جمیعا، فنحن أهله، و لحمه و دمه، و نفسه، و نحن منه و هو منا؛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همه‏ی مردم، 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و از فرزندان، من و</w:t>
      </w:r>
    </w:p>
    <w:p>
      <w:pPr>
        <w:pStyle w:val="BookText"/>
        <w:rPr/>
      </w:pPr>
      <w:r>
        <w:rPr>
          <w:rFonts w:ascii="IRNazanin" w:hAnsi="IRNazanin" w:eastAsia="IRNazanin"/>
          <w:color w:val="111111"/>
          <w:sz w:val="28"/>
          <w:sz w:val="28"/>
          <w:szCs w:val="28"/>
          <w:rtl w:val="true"/>
          <w:lang w:bidi="fa-IR"/>
        </w:rPr>
        <w:t>برادرم، و از زنان، فاطمه مادرم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اهل بیت او و گوشت و خون او و نفس او هستیم، ما از اوییم و او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در تفسیر آیه‏ی شریفه‏ی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 و ایوب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بیان این که آیه‏ی فوق بر فرزندی حسنین علیهماالسلام دلالت دارد،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باقر در نزد حجاج بن یوسف به این آیه استدلال کرد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علیه‏السلام در روز شورا بر اعضای آن استدلال کرد که خدای متعال او را نفس پیامبر صلی الله علیه و آله و فرزندانش را فرزندان او و زنش را زن او قرار داده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حجاج بودم که یحیی بن یعمر، فقیه خراسان، را از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آهن بسته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حسن و حسین فرزندان پیامبر صلی الله علیه و آله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آن را به طور روشن و آشکار از کتاب خدا برایم بیاوری، وگرنه اعضای بدنت را یکی یکی قطع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واضح و آشکار از کتاب خدا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جرأت یحیی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برایم نیاوری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ابناءنا و ابناءکم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واضح و آشکار از کتاب خدا می‏آورم و آن، این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نوحا هدینا من قبل، و من ذریته داود و سلیمان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 عیسی کیست و حال این که خدا او را به اولاد نوح ملحق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سرش را مدتی به زیر انداخت، سپس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این آیه را در کتاب خدا نخوانده بودم، او را رها سازید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نور القبس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او خواست تا دیگر آن را بیان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نیز داستانی شبیه به داستان یحیی بن یعمر با حجاج دارد؛ از این رو کلام را با بیان آن طولانی نمی‏کنیم</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هارون الرشید امام کاظم علیه‏السلام را خواست و به آن جناب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می‏گویید ما ذریه رسول خداییم، با این که رسول خدا صلی الله علیه و آله پسر نداشت؟ و ذریه و نسل هر انسانی از فرزند پسر باقی می‏ماند، نه فرزند دختر و شما فرزندان دخترید، پس ذریه‏ی رسول خدا صلی الله علیه و آله نیستید؟ امام کاظم علیه‏السلام از او خواست که مرا از پاسخ به این سؤال معاف بدار، اما هارون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استدلال کرد که قرآن در سوره‏ی انعام، عیسی را از ذریه‏ی ابراهیم می‏داند با این که نسبت عیسی از طرف مادر به ابراهیم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کاظم علیه‏السلام به آیه‏ی مباهله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کسی را نزد امیر المؤمنین علیه‏السلام فرستاد و چند چیز را بر او عیب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 و حسین را فرزندان رسول خدا می‏نامی؟ حضرت علیه‏السلام به فرستاده عمرو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للشانی‏ء ابن الشانی‏ء لو لم یکونا ولدیه لکان ابتر کما زعم ابوک؛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بدخواه پسر بدخواه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حسین فرزند رسول خدا صلی الله علیه و آله نبودند، آن طور که پدرت پنداشت، ابتر و دم‏بریده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علیه‏السلام در کربلا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اهل بیت نبیک، و ذریته و قرابته، فاقصم من ظلمنا، و غصبنا حقنا، انک سمیع قریب؛</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تو ذریه و نزدیکان او هستیم؛ پس کسانی را که بر ما ظلم کرده‏اند و حق ما را غصب نموده‏اند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تویی شنونده‏ی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قرابتی بین تو 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محمد بن الأشعث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بینی و بین محمد قرابة، اللهم أرنی فیه هذا الیوم ذلا عاجلا؛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أشعث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محمد قرابتی نیست؛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هر چه زودتر او را ذلیل و خوار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نفرین امام حسین علیه‏السلام را اجابت فرمود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ائمه علیهم‏السلام احتجاجات دیگری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خلافت امیر المؤمنین و برتری آن جناب و غیره دارند که فعلا مجال ذکر آنها نیست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60" w:name="pg304_2471"/>
    </w:p>
    <w:p>
      <w:pPr>
        <w:pStyle w:val="Heading6"/>
        <w:numPr>
          <w:ilvl w:val="5"/>
          <w:numId w:val="1"/>
        </w:numPr>
        <w:rPr/>
      </w:pPr>
      <w:bookmarkStart w:id="61" w:name="__RefHeading___Toc2580360_211673320"/>
      <w:bookmarkStart w:id="62" w:name="_Toc22"/>
      <w:bookmarkEnd w:id="60"/>
      <w:bookmarkEnd w:id="61"/>
      <w:r>
        <w:rPr>
          <w:rtl w:val="true"/>
        </w:rPr>
        <w:t>بعضی از موضع‏گیری‏های امام حسن</w:t>
      </w:r>
      <w:bookmarkEnd w:id="62"/>
    </w:p>
    <w:p>
      <w:pPr>
        <w:pStyle w:val="BookText"/>
        <w:rPr/>
      </w:pPr>
      <w:r>
        <w:rPr>
          <w:rFonts w:ascii="IRNazanin" w:hAnsi="IRNazanin" w:eastAsia="IRNazanin"/>
          <w:color w:val="111111"/>
          <w:sz w:val="28"/>
          <w:sz w:val="28"/>
          <w:szCs w:val="28"/>
          <w:rtl w:val="true"/>
          <w:lang w:bidi="fa-IR"/>
        </w:rPr>
        <w:t>آری، ائمه علیهم‏السلام در مخالفت با کینه‏توزان و مغرضان و در ایستادگی با صلابت و محکم در مقابل سیاست‏های آنان، تنها به موضع‏گیری‏های استدلالی خویش اکتفا نکردند، بلکه آن را به دیگر مناسبت‏ها نیز کشاندند و در اعلان آن در ملأ عام استمرار و تداوم بخشیدند و در مناسبت‏ها و مواضع حساس زیادی بر آن تأکید نمودند و طوری بطلان ادعاهای پوچ و واهی آنان را برملا کردند که جای هیچ گونه شک و شبهه‏ای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نیز مخالفت خود را در مناسبت‏ها و مواضع مختلفی بیان می‏کرد و فقط به اظهار و بیان این که فرزند رسول خداست اکتفا نکرد، بلکه تأکید می‏ورزید که امامت و خلافت فقط و فقط حق اوست و با وجود او نوبت به کسانی مثل معاویه نمی‏رسد، زیرا معاویه نه تنها صفات و ویژگی‏های ضروری و لازم برای امامت و خلافت رسول خدا صلی الله علیه و آله را ندارد، بلکه برعکس، به صفاتی متصف است که اساسا با خلافت و امامت در تضاد و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بعضی از موارد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بلافاصله پس از شهادت پدرش علی علیه‏السلام برای مردم خطبه‏ای خواند و در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عرفنی فقد عرفنی، و من لم یعرفنی، فأنا الحسن بن علی، أنا ابن النبی و أنا ابن الوصی؛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شناخت که شناخت، هر کس مرا نشناخت، پس بداند که منم</w:t>
      </w:r>
    </w:p>
    <w:p>
      <w:pPr>
        <w:pStyle w:val="BookText"/>
        <w:rPr/>
      </w:pPr>
      <w:r>
        <w:rPr>
          <w:rFonts w:ascii="IRNazanin" w:hAnsi="IRNazanin" w:eastAsia="IRNazanin"/>
          <w:color w:val="111111"/>
          <w:sz w:val="28"/>
          <w:sz w:val="28"/>
          <w:szCs w:val="28"/>
          <w:rtl w:val="true"/>
          <w:lang w:bidi="fa-IR"/>
        </w:rPr>
        <w:t>حسن پسر علی، منم پسر پیامبر و منم پسر وصی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اخیر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آمده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منم حسن پسر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 خوارزمی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فرزند پیامبر خدا</w:t>
      </w:r>
      <w:r>
        <w:rPr>
          <w:rFonts w:eastAsia="IRNazanin" w:cs="IRNazanin"/>
          <w:color w:val="111111"/>
          <w:sz w:val="28"/>
          <w:szCs w:val="28"/>
          <w:rtl w:val="true"/>
          <w:lang w:bidi="fa-IR"/>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تفسیر المطالب،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نقل از، امالی طوسی،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ارشاد مفید؛ طبقات ابن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جمهرة الخطب،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همچین امام حسن علیه‏السلام آن روز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ابن البشیر النذیر، أنا ابن الداعی الی الله باذنه، انا ابن السراج المنیر، انا ابن من أذهب الله عنهم الرجس و طهرهم تطهیرا، انا من اهل بیت افترض الله طاعتهم فی کتابه؛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فرزند بشیر، منم فرزند نذیر، منم فرزند آن کس که به اذن پروردگار مردم را به سوی او می‏خواند، منم پسر چراغ تابناک، من از خاندانی هستم که خدای تعالی پلیدی را از ایشان دور کرده و به خوبی پاکیزه‏شان فرموده، من از خاندانی هستم که</w:t>
      </w:r>
    </w:p>
    <w:p>
      <w:pPr>
        <w:pStyle w:val="BookText"/>
        <w:rPr/>
      </w:pPr>
      <w:r>
        <w:rPr>
          <w:rFonts w:ascii="IRNazanin" w:hAnsi="IRNazanin" w:eastAsia="IRNazanin"/>
          <w:color w:val="111111"/>
          <w:sz w:val="28"/>
          <w:sz w:val="28"/>
          <w:szCs w:val="28"/>
          <w:rtl w:val="true"/>
          <w:lang w:bidi="fa-IR"/>
        </w:rPr>
        <w:t>خداوند طاعت ایشان را در کتاب خود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دختر پیامبر شما و وصی امامتان است، پس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دارد که امام حسن علیه‏السلام در آن هنگام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نحتسب عزانا فی خیر الآباء رسول الله؛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سوگواری خود را در عزای بهترین پدرها، یعنی رسول خدا صلی الله علیه و آله به حساب خدا موکول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مناسبت دیگری در شام، معاویه به اشاره‏ی عمرو بن عاص از حضرت خواهش کرد که بالای منبر رفته و خطبه بخواند، به این امید که شاید درمانده شود، پس حضرت بالای منبر رفت و حمد و ثنای الهی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خطبه‏ی مهمی ایراد کرد که مطالبی را که گذشت در برداشت و در آن مطالب بسیار دیگری نیز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دنیا بر معاویه تیره و تار شد و آن عده از مردم شام و دیگران که امام حسن علیه‏السلام را نمی‏شناختند، او را شناختند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آن جناب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امیدوار بودی که خلیفه باشی، اما شایستگی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الخلیفة فمن سار بسیرة رسول الله صلی الله علیه و آله و عمل بطاعة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الخلیفة من سار بالجور و عطل السنن و اتخذ الدنیا اما و أبا، و عباد الله خولا، و ماله دولا، و لکن ذلک امر ملک اصاب ملکا، فتمتع منه قلیلا، و کأن</w:t>
      </w:r>
    </w:p>
    <w:p>
      <w:pPr>
        <w:pStyle w:val="BookText"/>
        <w:rPr/>
      </w:pPr>
      <w:r>
        <w:rPr>
          <w:rFonts w:ascii="IRNazanin" w:hAnsi="IRNazanin" w:eastAsia="IRNazanin"/>
          <w:color w:val="111111"/>
          <w:sz w:val="28"/>
          <w:sz w:val="28"/>
          <w:szCs w:val="28"/>
          <w:rtl w:val="true"/>
          <w:lang w:bidi="fa-IR"/>
        </w:rPr>
        <w:t>قد انقطع عنه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خلیفه آن کس است که به روش پیامبر صلی الله علیه و آله سیر کند و به طاعت خدای عزوجل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آن کس نیست که با مردم به جور رفتار کند و سنت را تعطیل نماید و دنیا را پدر و مادر خویش بگیرد و بندگان خدا را برده، و مال او را دولت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وضعیت پادشاهی است که به سلطنت رسیده و مدت کمی از آن بهره‏مند شده و سپس لذت آن منقطع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قضیه پس از ماجرای صلح با معاویه، در کوفه بین حضرت و معاویه روی داده است، اما در مقتل خوارزمی آمده که مسأله در مدینه اتفاق افتاد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مؤید گفته‏ی برخی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 حسن علیه‏السلام را مسموم کرد، زیرا آن حضرت برای رفتن به شام و مبارزه‏ی با او آماده می‏شد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امام خواست که بر فراز منبر رفته و برای مردم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بالای منبر رفت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طلبتم ابنا لنبیکم ما بین لابتیها لم تجدوا غیری و غیر أخی؛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جا را بگردید تا برای پیامبرتان پسری پیدا کنید، بدانید که غیر از من و برادرم، کسی نخواهید یافت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نص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امام حسن علیه‏السلام خواست تا بالای منبر رفته و نسب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بالای منبر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بلدتی مکة و منی، و أنا ابن المروة و الصفا، و انا ابن النبی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شهر من مکه و منی است و منم فرزند مروه و صفا و منم پسر پیامبر برگزیده‏ی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مؤذن اذان گفت و بدین 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رو به معاویه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أمحمد ابی أم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بأبی، کفرت و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أقررت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العجم تعرف حق العرب بأن محمدا منها، یطلبون حقنا و لا یردون الینا حقنا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آیا محمد پدر من است یا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پدرم نیست کفر ورزیده‏ای 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اقرار کرده‏ای که من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غیر عرب، حقوق عرب را در این که محمد صلی الله علیه و آله از اینان است به رسمیت شناختند؛ اینان حق ما را خواستارند، اما به ما بر نمی‏گردانند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مناسبت دیگری معاویه از آن حضرت علیه‏السلام خواست که خطبه بخواند و آنان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خطبه‏ای ایراد کرد و از جمله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رسول الله، انا ابن صاحب الفضایل، انا ابن صاحب المعجزات و الدلایل، انا ابن امیرالمؤمنین، أنا المدفوع عن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امام خلق الله و ابن</w:t>
      </w:r>
      <w:bookmarkStart w:id="63" w:name="pg304_2481"/>
    </w:p>
    <w:p>
      <w:pPr>
        <w:pStyle w:val="BookText"/>
        <w:rPr/>
      </w:pPr>
      <w:bookmarkEnd w:id="63"/>
      <w:r>
        <w:rPr>
          <w:rFonts w:ascii="IRNazanin" w:hAnsi="IRNazanin" w:eastAsia="IRNazanin"/>
          <w:color w:val="111111"/>
          <w:sz w:val="28"/>
          <w:sz w:val="28"/>
          <w:szCs w:val="28"/>
          <w:rtl w:val="true"/>
          <w:lang w:bidi="fa-IR"/>
        </w:rPr>
        <w:t xml:space="preserve">محمد رسول الله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منم پسر رسول خدا، منم پسر صاحب فضایل، منم پسر صاحب معجزات و دلایل، منم پسر امیرمؤمنان، منم که از حق خود بر 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خلق خدا و منم پسر محمد،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ترسید که مبادا حضرت چیزی بگوید که از گفتارش میان مردم شورشی پدید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منبر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معاویه را می‏بینیم که به این مسأله اعتراف دارد و روزی به امام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تو 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رسول خدا صلی الله علیه و آله و سرور جوانان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فرموده‏ی امام حسن علیه‏السلام به ابوبکر و نیز گفته‏ی امام حسین علیه‏السلام به عمر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پدرم فرود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مقصود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باشد، در همین زمینه داخل است، و آن طور که از اعتراف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منظور، رسول اکرم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صورتی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امیر المؤمنین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محقق پژوهشگر، سید مهدی روحانی، احتمال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احتجاجاتی داخل است که در برتری علی علیه‏السلام بر دیگران در مسأله‏ی خلافت انجام داده‏اند، و بدین صورت از ابوبکر و عمر در این زمینه، اعتراف صریح و مهمی گرفته‏اند</w:t>
      </w:r>
      <w:r>
        <w:rPr>
          <w:rFonts w:eastAsia="IRNazanin" w:cs="IRNazanin"/>
          <w:color w:val="111111"/>
          <w:sz w:val="28"/>
          <w:szCs w:val="28"/>
          <w:rtl w:val="true"/>
          <w:lang w:bidi="fa-IR"/>
        </w:rPr>
        <w:t>.</w:t>
      </w:r>
    </w:p>
    <w:p>
      <w:pPr>
        <w:pStyle w:val="Heading6"/>
        <w:numPr>
          <w:ilvl w:val="5"/>
          <w:numId w:val="1"/>
        </w:numPr>
        <w:rPr/>
      </w:pPr>
      <w:bookmarkStart w:id="64" w:name="__RefHeading___Toc2580362_211673320"/>
      <w:bookmarkStart w:id="65" w:name="_Toc23"/>
      <w:bookmarkEnd w:id="64"/>
      <w:r>
        <w:rPr>
          <w:rtl w:val="true"/>
        </w:rPr>
        <w:t>موضع‏گیری‏های دیگری از ائمه و ذریه‏ی طاهرین آنها</w:t>
      </w:r>
      <w:bookmarkEnd w:id="65"/>
    </w:p>
    <w:p>
      <w:pPr>
        <w:pStyle w:val="BookText"/>
        <w:rPr/>
      </w:pPr>
      <w:r>
        <w:rPr>
          <w:rFonts w:ascii="IRNazanin" w:hAnsi="IRNazanin" w:eastAsia="IRNazanin"/>
          <w:color w:val="111111"/>
          <w:sz w:val="28"/>
          <w:sz w:val="28"/>
          <w:szCs w:val="28"/>
          <w:rtl w:val="true"/>
          <w:lang w:bidi="fa-IR"/>
        </w:rPr>
        <w:t>امام حسین علیه‏السلام برای مردم خطبه خواند 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اقررتم بالطاعة، و آمنتم بالرسول محمد صلی الله علیه و آله ثم انکم زحفتم الی ذریته و عترته</w:t>
      </w:r>
    </w:p>
    <w:p>
      <w:pPr>
        <w:pStyle w:val="BookText"/>
        <w:rPr/>
      </w:pPr>
      <w:r>
        <w:rPr>
          <w:rFonts w:ascii="IRNazanin" w:hAnsi="IRNazanin" w:eastAsia="IRNazanin"/>
          <w:color w:val="111111"/>
          <w:sz w:val="28"/>
          <w:sz w:val="28"/>
          <w:szCs w:val="28"/>
          <w:rtl w:val="true"/>
          <w:lang w:bidi="fa-IR"/>
        </w:rPr>
        <w:t>تریدون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أنا ابن بنت نبیکم، و ابن وصیه، و ابن عمه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اطاعت و فرمانبرداری اعتراف کردید و به رسول خدا محمد صلی الله علیه و آله ایمان آوردید؛ سپس بر ذریه و عترت او یورش بردید و می‏خواهید آنان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دخترزاده‏ی پیامبر شما و فرزند وصی و پسر عمویش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 دیگر، آن گاه که اوضاع جنگ بحرانی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عترة نبیک، و ولد حبیبک محمد صلی الله علیه و آله؟ الذی اصطفیته بالرسالة</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ما عترت پیامبر تو فرزند حبیب تو محمد صلی الله علیه و آله هستیم که او را به رسالت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در وصف لشکر یزید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أنتم طواغیت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قتلة اولاد الانبیاء و مبیری عترة الاوصیا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یقینا شما طاغوت‏های امت اسلامی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قاتلان فرزندان پیامبران و نابود کنندگان عترت اوصیا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آنان را به خدا سوگند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هل تعرفونی؟؛ شما را به خدا سوگند می‏دهم، آیا 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فرزند رسول خدا صلی الله علیه و آله و دخترزاده او هستی</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نیز آنگاه که خطبه غرای خود را در شام ایراد کرد، موضع مهمی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مکة و منی، انا ابن زمزم و الصفا، انا ابن من حمل الرکن باطراف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حمل علی البراق و بلغ و به جبرئیل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مکه و منی، منم فرزند زمزم و صفا، منم فرزند آن کس که حجر الأسود را در وسط ردای خود گذاشت و به مردم فرمان داد تا بردارند و خود با دستان خویش بر محل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کس که او را بر براق حمل کردند و جبرئیل او را به سدرة المنتهی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خطبه چنان شد که مردم فریاد گریه برآوردند و یزید ترسید که فتنه و آشوبی برپا شود؛ پس به مؤذن دستور داد که برای اقامه‏ی نماز اذان بگوید، اما حضرت سجاد علیه‏السلام خطبه‏ی خود را ادامه داد و احتجاجات دندان‏شکن خود را علیه یزید دنبال کرد؛ مردم پراکنده شدند و در آن روز نمازشان به هم ریخت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عقیله‏ی بنی‏هاشم، زینب علیهاالسلام را می‏بینیم که در مقابل یزید به پا می‏خیزد تا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یا ابن الطلقاء تخدیرک حرائرک و اماءک و سوقک بنات رسول الله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استأصلت الشأفة باراقتک دماء ذریة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لتردن علی رسول الله بما تحملت من سفک دماء ذریته و انتهکت من حرمته و لحمته </w:t>
      </w:r>
      <w:r>
        <w:rPr>
          <w:rStyle w:val="FootnoteAnchor"/>
          <w:rtl w:val="true"/>
        </w:rPr>
        <w:footnoteReference w:id="7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است که زنان و دختران و کنیزکان تو در پس پرده بنشینند و تو دختران پیغمبر را به عنوان اسیر، این سو و آن سو ببری؟ تو با ریختن</w:t>
      </w:r>
      <w:bookmarkStart w:id="66" w:name="pg304_2487"/>
    </w:p>
    <w:p>
      <w:pPr>
        <w:pStyle w:val="BookText"/>
        <w:rPr/>
      </w:pPr>
      <w:bookmarkEnd w:id="66"/>
      <w:r>
        <w:rPr>
          <w:rFonts w:ascii="IRNazanin" w:hAnsi="IRNazanin" w:eastAsia="IRNazanin"/>
          <w:color w:val="111111"/>
          <w:sz w:val="28"/>
          <w:sz w:val="28"/>
          <w:szCs w:val="28"/>
          <w:rtl w:val="true"/>
          <w:lang w:bidi="fa-IR"/>
        </w:rPr>
        <w:t>خون فرزندان پیغمبر صلی الله علیه و آله ریشه را از بن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باری که از ریختن خون دودمان پیامبر صلی الله علیه و آله و شکستن حرمت عترت و پاره‏های تن او بر دوش می‏کشی، به حضور رسول خدا صلی الله علیه و آله وارد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خطبه‏ای که برای مردم کوفه ایراد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أبی، محمد و آله الطیبین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علی أبی، رسول الله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دختر امام حسین علیه‏السلام نیز در خطبه‏ای که برای مردم کوفه بیان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محمدا عبده و رسوله و أن اولاده ذبحوا بشط الفرات؛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شهادت می‏دهم که محمد بنده و فرستاده‏ی خداست و فرزندانش در کنار شط فرات کشته شدند</w:t>
      </w:r>
      <w:r>
        <w:rPr>
          <w:rFonts w:eastAsia="IRNazanin" w:cs="IRNazanin"/>
          <w:color w:val="111111"/>
          <w:sz w:val="28"/>
          <w:szCs w:val="28"/>
          <w:rtl w:val="true"/>
          <w:lang w:bidi="fa-IR"/>
        </w:rPr>
        <w:t>.»</w:t>
      </w:r>
    </w:p>
    <w:p>
      <w:pPr>
        <w:pStyle w:val="Heading6"/>
        <w:numPr>
          <w:ilvl w:val="5"/>
          <w:numId w:val="1"/>
        </w:numPr>
        <w:rPr/>
      </w:pPr>
      <w:bookmarkStart w:id="67" w:name="__RefHeading___Toc2580364_211673320"/>
      <w:bookmarkStart w:id="68" w:name="_Toc24"/>
      <w:bookmarkEnd w:id="67"/>
      <w:r>
        <w:rPr>
          <w:rtl w:val="true"/>
        </w:rPr>
        <w:t>قدم به قدم به دنبال رسول خدا</w:t>
      </w:r>
      <w:bookmarkEnd w:id="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موضع‏گیری ائمه علیهم‏السلام و ذریه‏ی طاهرینشان جز به پیروی از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جهان غیب می‏نگریست و آینده را به عیان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زیادی از پیامبر صلی الله علیه و آله وارد شده که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اصرار زیادی داشت تا قضیه‏ی فرزندی حسنین علیهماالسلام را آن چنان در وجدان امت اسلامی تثبیت کند که مجالی برای شک و شبهه باقی نماند؛ به عنوان نمونه به موارد ذیل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ابنای من أحبهما فقد أحبنی؛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پسران من هستند؛ هر کس آن دو را دوست بدارد،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هذان ابنای، و ابنا ابنتی؛ اللهم انی أحبهما و أحب من یحبهما؛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پسران من و پسران دخترم هستند؛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دوست دارم و نیز هر کس را که آن دو را دوست بدارد،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عایشه آمده که پیامبر صلی الله علیه و آله حسن را در آغوش می‏گرفت و به سینه‏اش می‏چسباند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هذا ابنی و انا أحبه فأحببه و أحب من یحبه؛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پسر من است و من او را دوست می‏دارم؛ پس او را دوست بدار و هر کس که او را دوست می‏دارد، دوست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آله به محض تولد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اسماء هاتی ابنی؛ ای اسما، فرزندم را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ابنی سید؛ </w:t>
      </w:r>
      <w:r>
        <w:rPr>
          <w:rStyle w:val="FootnoteAnchor"/>
          <w:rtl w:val="true"/>
        </w:rPr>
        <w:footnoteReference w:id="81"/>
      </w:r>
      <w:r>
        <w:rPr>
          <w:rFonts w:ascii="IRNazanin" w:hAnsi="IRNazanin" w:eastAsia="IRNazanin"/>
          <w:color w:val="111111"/>
          <w:sz w:val="28"/>
          <w:sz w:val="28"/>
          <w:szCs w:val="28"/>
          <w:rtl w:val="true"/>
          <w:lang w:bidi="fa-IR"/>
        </w:rPr>
        <w:t>این پسرم سید و سرور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مسجد می‏نشست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ابنی لی؛فرزندم را برایم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دوان دوان آمد و پیامبر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دهانش را بر دهان او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می‏دارم، تو نیز او را دوست بدار و کسی که او را دوست دارد نیز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جمله را سه بار تکرار فرمود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ابن آدم ینتسبون الی عصبة أبیهم الأولد فاطمة فانی أنا أبوهم، و أنا عصبتهم؛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فرزندان آدم به خانواده‏ی پدرش نسبت می‏برد، جز فرزندان فاطمه که من پدرشان هستم و خانواده‏ی آنهایم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اندازه در این باره کافی است، چه استقصای جمیع روایات با ذکر منابع، کار مشکل و بلکه غیر ممکنی است و می‏بایست برای مباحث آینده به اندازه‏ی کافی وقت و مجال داشته باشیم</w:t>
      </w:r>
      <w:r>
        <w:rPr>
          <w:rFonts w:eastAsia="IRNazanin" w:cs="IRNazanin"/>
          <w:color w:val="111111"/>
          <w:sz w:val="28"/>
          <w:szCs w:val="28"/>
          <w:rtl w:val="true"/>
          <w:lang w:bidi="fa-IR"/>
        </w:rPr>
        <w:t>.</w:t>
      </w:r>
      <w:bookmarkStart w:id="69" w:name="pg304_2494"/>
    </w:p>
    <w:p>
      <w:pPr>
        <w:pStyle w:val="BookText"/>
        <w:rPr/>
      </w:pPr>
      <w:bookmarkEnd w:id="69"/>
      <w:r>
        <w:rPr>
          <w:rFonts w:ascii="IRNazanin" w:hAnsi="IRNazanin" w:eastAsia="IRNazanin"/>
          <w:color w:val="111111"/>
          <w:sz w:val="28"/>
          <w:sz w:val="28"/>
          <w:szCs w:val="28"/>
          <w:rtl w:val="true"/>
          <w:lang w:bidi="fa-IR"/>
        </w:rPr>
        <w:t xml:space="preserve">کسانی که متون بیشتری دال بر فرزندی حسنین علیهماالسلام می‏خواهند، به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2580366_211673320"/>
      <w:bookmarkStart w:id="71" w:name="_Toc25"/>
      <w:bookmarkEnd w:id="70"/>
      <w:r>
        <w:rPr>
          <w:rtl w:val="true"/>
        </w:rPr>
        <w:t>گواهی حسنین و نوشته‏ی ثقیف</w:t>
      </w:r>
      <w:bookmarkEnd w:id="71"/>
    </w:p>
    <w:p>
      <w:pPr>
        <w:pStyle w:val="BookText"/>
        <w:rPr/>
      </w:pPr>
      <w:r>
        <w:rPr>
          <w:rFonts w:ascii="IRNazanin" w:hAnsi="IRNazanin" w:eastAsia="IRNazanin"/>
          <w:color w:val="111111"/>
          <w:sz w:val="28"/>
          <w:sz w:val="28"/>
          <w:szCs w:val="28"/>
          <w:rtl w:val="true"/>
          <w:lang w:bidi="fa-IR"/>
        </w:rPr>
        <w:t>می‏بینیم که رسول اکرم صلی الله علیه و آله به هیأتی که از طائف به مدینه آمدند، نوشته‏ای داد و علی و حسنین علیهم‏السلام را بر آن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مطالبی استفاده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امضای حسنین علیهماالسلام با این که کم سن و 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تابعین قبول داشتند که امضای بچه‏ها قبول می‏شود و از نسب آنان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پسندیده‏ای است و در سنت پیامبر صلی الله علیه و آله هم آمده است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کتانی می‏گوید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معلوم می‏شود که پیامبر اکرم صلی الله علیه و آله از لحاظ فقهی، شهادت کودکان و نوشتن نام آنان را در قراردادها قبل از رسیدن به سن بلوغ پذیرفته، با این که شهادت آنان در صورتی پذیرفته می‏شود که پس از بلوغ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این ماجرا می‏فهمیم که شهادت پدر و پسر بر عقد واحد پذیرفته می‏شود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نور النبراس نقل شده است</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خلیل هراس در پاورقی خود بر الاموال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نمی‏توان گفت که این عمل رسول خدا صلی الله علیه و آله خصوصیتی را برای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مطلب نداریم؛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طفل ممیز است، می‏بایست شهادتش را معتبر دانست، چه گاهی اوقات بدان احتیاج پیدا می‏شود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وی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اکرم صلی الله علیه و آله غیر از این دو کودک کسی را از صحابه‏ی خود پیدا نکرد که بر این مسأله خطیر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است به سرنوشت عده‏ی کثیری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موقع که هیأت نمایندگی ثقیف به حضور پیامبر اکرم صلی الله علیه و آله شرفیاب شد، آن حضرت تک و تنها بود؟ آیا آنگاه که آن‏ها با هم به توافق رسیدند و حضرت رسول اکرم صلی الله علیه و آله معاهده را نوشت، کسی آن جا نبود که بتواند شهادت دهد که حضرت دو کودک خردسال را که هنوز به سن پنج سالگی نرسیده بودند به گواهی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مراجعه‏ای به متون تاریخی، این احتمال را بسیار بعید می‏گرداند، زیرا این متون به صراحت بیان می‏کند که رسول خدا صلی الله علیه و آله برای اعضای هیأت نمایندگی ثقیف در حیاط مسجد خیمه‏ای زد تا قرآن را بشنوند و مردم را در موقع نماز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خالد بن سعید بن عاص در آن جلسه حضور داشت و خالد بن ولید، منشی رسول خدا صلی الله علیه و آله برای نوشتن قرارداد بود و با این وصف، شهادت ندادند و رسول اکرم صلی الله علیه و آله آن دو را به گواهی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اندلسی در کتاب خود بدایة المجتهد تأکید دارد که به اجماع مسلمین، شاهد باید عادل باشد</w:t>
      </w:r>
      <w:r>
        <w:rPr>
          <w:rFonts w:eastAsia="IRNazanin" w:cs="IRNazanin"/>
          <w:color w:val="111111"/>
          <w:sz w:val="28"/>
          <w:szCs w:val="28"/>
          <w:rtl w:val="true"/>
          <w:lang w:bidi="fa-IR"/>
        </w:rPr>
        <w:t>.</w:t>
      </w:r>
      <w:bookmarkStart w:id="72" w:name="pg304_2497"/>
    </w:p>
    <w:p>
      <w:pPr>
        <w:pStyle w:val="BookText"/>
        <w:rPr/>
      </w:pPr>
      <w:bookmarkEnd w:id="72"/>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 اتفاق دارند که هر جا عدالت شرط است، بلوغ هم شرط است، اما در این که آیا کودکان می‏توانند در مورد جراحت و قتل، علیه همدیگر شهادت دهند،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فقهای بلاد را نظر بر این است که چنین شهادتی پذیرفته نیست، زیرا 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اجماع دارند که از جمله شروط شهادت، عدالت شاهد است، و نیز یکی از شروط عدالت، بلوغ می‏باشد؛ پس کودکان نمی‏توانند شهادت بدهند و برای همین، در حقیقت چنین چیزی نزد مالک، شهادت نیست، بلکه قرینه‏ی حالیه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می‏فهمیم که پیامبر اکرم صلی الله علیه و آله با این کار می‏خواست امتیازی را برای حسنین علیهماالسلام اثبات کند، و از طرف دیگر، آن دو در این سن بسیار کم در حد بالایی از تمیز و تعقل بودند و شایستگی داشتند تا مسؤولیت‏های سنگینی را حتی در معاهده‏های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معاهده‏ای که بین رسول صلی الله علیه و آله و هیأت نمایندگی ثقیف به امضا رسید، بالاخص این که این قبیله به دشمنی شدید با اسلام و مسلمین معروف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بگیرند</w:t>
      </w:r>
      <w:r>
        <w:rPr>
          <w:rFonts w:eastAsia="IRNazanin" w:cs="IRNazanin"/>
          <w:color w:val="111111"/>
          <w:sz w:val="28"/>
          <w:szCs w:val="28"/>
          <w:rtl w:val="true"/>
          <w:lang w:bidi="fa-IR"/>
        </w:rPr>
        <w:t>.</w:t>
      </w:r>
    </w:p>
    <w:p>
      <w:pPr>
        <w:pStyle w:val="Heading4"/>
        <w:numPr>
          <w:ilvl w:val="3"/>
          <w:numId w:val="1"/>
        </w:numPr>
        <w:rPr/>
      </w:pPr>
      <w:bookmarkStart w:id="73" w:name="__RefHeading___Toc2580368_211673320"/>
      <w:bookmarkStart w:id="74" w:name="_Toc26"/>
      <w:bookmarkEnd w:id="73"/>
      <w:r>
        <w:rPr>
          <w:rtl w:val="true"/>
        </w:rPr>
        <w:t>بیعت رضوان</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حسنین علیهماالسلام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نشانه‏های روشن بر کمال ایشان و اختصاص خداوند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آنچه در داستان مباهله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صلی الله علیه و آله با آن دو بیعت کرد و در ظاهر با هیچ کودکی جز آن دو بیعت ننمود، و دیگر آن که قرآن پاداش بهشت را در برابر کردار نیکشان قرار داد، با این که آن دو به ظاهر کودک بودند و درباره کودکان</w:t>
      </w:r>
    </w:p>
    <w:p>
      <w:pPr>
        <w:pStyle w:val="BookText"/>
        <w:rPr/>
      </w:pPr>
      <w:r>
        <w:rPr>
          <w:rFonts w:ascii="IRNazanin" w:hAnsi="IRNazanin" w:eastAsia="IRNazanin"/>
          <w:color w:val="111111"/>
          <w:sz w:val="28"/>
          <w:sz w:val="28"/>
          <w:szCs w:val="28"/>
          <w:rtl w:val="true"/>
          <w:lang w:bidi="fa-IR"/>
        </w:rPr>
        <w:t>دیگر که مانند آنان بودند، چنین آیه‏ای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خلیفه‏ی عباسی، در ضمن احتجاجات خود بر خاندانش، در مورد امام جواد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از میان همه مردم به فضیلتی مختص شده‏اند که می‏بینید کودکی و خردسالی مانع ایشان از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رسول خدا صلی الله علیه و آله دعوت خویش را با خواندن امیر المؤمنین علی علیه‏السلام شروع کرد؟ در حالی که علی علیه‏السلام در آن هنگام، کودکی ده ساله بود و رسول خدا صلی الله علیه و آله اسلام او را پذیرفت و بدان حکم کرد و کس دیگری غیر از او را در آن سن به دین اسلام دعوت نفرمود؛ و نیز با حسنین علیهماالسلام با این که کمتر از شش سال داشتند بیعت کرد و جز آن دو با هیچ کودکی در آن سن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 اکنون به فضیلتی که خداوند نصیب این خانواده کرده است آشنایی ندارید، و نمی‏دانید که ایشان نژادی هستند که یکی از دیگری است و درباره‏ی آخرینشان همان جاری است که درباره‏ی اولین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یبابع النبی صلی الله علیه و آله من لم یحتلم الا الحسن و الحسین، و عبدالله بن جعفر و عبدالله بن عباس رضی الله عنهم؛ پیامبر صلی الله علیه و آله جز حسن و حسین و عبدالله بن جعفر و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کودکی که به سن 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 بود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یبایع صغیرا الا منا؛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با کودک خردسالی جز از خاندان ما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گفته‏ی مأمون و شیخ مفید می‏رساند که عبدالله بن جعفر و عبدالله بن عباس را راویان اضافه کرده‏اند، زیرا مأمون و نیز شیخ مفید قاطعانه منکرند که پیامبر صلی الله علیه و آله با کودکی جز حسنین علیهماالسلام بیعت کرده باشد و این که آن را در مقام احتجاج و استدلال آورده‏اند، دلیل بر این است که این مسأله در آن زمان مسلم و قطعی بوده و آنچه که در روایت اخیر آمده، بعدها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بیعت چنان است که برای طرف مقابل تعهدآور باشد و مسؤولیت‏های معینی را در ارتباط با آینده‏ی دعوت و جامعه و نجات مردم از آسیب‏های آتی بر عهده‏اش می‏گذارد، چنان که در بیعت رضوان بود، معلوم می‏گردد که پیامبر اکرم صلی الله علیه و آله در حسنین علیهماالسلام لیاقت و توان پذیرش این مسؤولیت‏های سنگین را سراغ داشت و می‏دانست که به تعهدات خویش در این باره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بگویند که تکلیف در آن موقع مشروط به رشد و تمیز بوده است؛ لذا بیعت با آن دو، بیانگر هیچ نوع امتیازی برایشان نیست، بلکه تنها می‏رساند که در آن زمان از قوه‏ی تمیز و تشخیص برخوردار بوده‏اند و به تبع آن تکلیف متوجه آنها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منوط به تمیز بود، باید دانست که مهلت آن مدت‏ها پیش و درست در عام 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چهارم یا پنجم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پذیرش پسر عمر در جنگ به پایان رسید و از آن زمان، تکلیف مشروط به سن شد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آن موقع تکلیف منوط به تمیز بوده باشد، این سؤال مطرح است که چرا این مسأله از میان تمام مردم به حسنین علیهماالسلام اختصاص یافت؟ آیا معقول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کسی ممیز نبود؟ حتی در سن دوازده یا سیزده سالگی و امثال این‏ها؟ بدون شک این جریان بیانگر امتیازی خاص برای حسنین علیهماالسلام است که احدی از خلق خدا را در آن شریک نیست، همان طور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اوقات، صرف تکلیف و تمیز کافی نیست، زیرا طبیعت مسؤولیت مورد نظر اقتضا می‏کند که باید در شخصی که بدین منظور آماده می‏شود، توانایی‏ها، ملکات و امکانات ایمانی و فکری معینی وجود داشته باشد، و مورد بیعت رضوان نیز از این قبیل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مطلب را روشن می‏کند، این است که می‏بینیم بسیاری از کسانی که آمادگی خود را در این مسؤولیت‏ها اعلام کردند و بیعت آنان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بیعت با امیر المؤمنین علیه‏السلام در روز غدیر و آنگاه که خلیفه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بدین منوال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خود وفا نکردند و روشن گردید که آنها توانایی‏هایی را که می‏بایست در فردی که تعهدی بدو سپرده می‏شود و یا مسؤولیت‏های بزرگی را در ارتباط با رسالت و دین بر عهده می‏گیرد، به وفور یافت شود دارا نبودند</w:t>
      </w:r>
      <w:r>
        <w:rPr>
          <w:rFonts w:eastAsia="IRNazanin" w:cs="IRNazanin"/>
          <w:color w:val="111111"/>
          <w:sz w:val="28"/>
          <w:szCs w:val="28"/>
          <w:rtl w:val="true"/>
          <w:lang w:bidi="fa-IR"/>
        </w:rPr>
        <w:t>.</w:t>
      </w:r>
      <w:bookmarkStart w:id="75" w:name="pg304_2505"/>
    </w:p>
    <w:p>
      <w:pPr>
        <w:pStyle w:val="Heading3"/>
        <w:numPr>
          <w:ilvl w:val="2"/>
          <w:numId w:val="1"/>
        </w:numPr>
        <w:rPr/>
      </w:pPr>
      <w:bookmarkStart w:id="76" w:name="__RefHeading___Toc2580370_211673320"/>
      <w:bookmarkStart w:id="77" w:name="_Toc27"/>
      <w:bookmarkEnd w:id="75"/>
      <w:bookmarkEnd w:id="76"/>
      <w:r>
        <w:rPr>
          <w:rtl w:val="true"/>
        </w:rPr>
        <w:t>حسن و حسین امامند و پیشوا</w:t>
      </w:r>
      <w:bookmarkEnd w:id="77"/>
    </w:p>
    <w:p>
      <w:pPr>
        <w:pStyle w:val="BookText"/>
        <w:rPr/>
      </w:pPr>
      <w:r>
        <w:rPr>
          <w:rFonts w:ascii="IRNazanin" w:hAnsi="IRNazanin" w:eastAsia="IRNazanin"/>
          <w:color w:val="111111"/>
          <w:sz w:val="28"/>
          <w:sz w:val="28"/>
          <w:szCs w:val="28"/>
          <w:rtl w:val="true"/>
          <w:lang w:bidi="fa-IR"/>
        </w:rPr>
        <w:t>حالا معنا و مفهوم عمیق این گفته‏ی پیامبر صلی الله علیه و آله را می‏فهمیم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امامند و پیشوا، چه شرایط برای رسیدن به خلافت و امامت ظاهری آنان آماده شود و چه چنین شرایطی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گفته‏های آن حضرت که این معنا را بیان می‏کند، با این که عمرشان در آن زمان از عدد انگشتان یک دست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بر کسانی که به دلیل صلحش با معاویه به وی اعتراض می‏کردند به همین گفته‏ی پیامبر صلی الله علیه و آله استدلال می‏کرد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مایلند ادعا کنند که خلافت امام حسن علیه‏السلام با انتخاب و بیعت مسلمین با آن حضرت بود، نه به وصیت کسی، حتی پدرش</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گفته‏ی پیامبر و سایر مطالبی که در این باره گذشت، این ادعا را تکذیب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زیادی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به خلافت امام حسن علیه‏السلام بعد از خود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موارد زیر را در این جا برشمرد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در نامه‏ای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فان امیر المؤمنین علی بن ابی طالب لما نزل به الموت و لانی هذا الامر بعده؛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سپاس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که امیر المؤمنین علی بن ابی طالب در آستانه‏ی رحلت بود، امر خلافت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منابع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 خلافت را به من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پس از شهادت امیر المؤمنین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زاده‏ی پیامبر شما و وصی امامتان است، پس با او بیعت کنید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 بن 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مشایخی که درک کردم، برایم حدیث کردند که علی بن ابی طالب علیه‏السلام خلافت را به حسن سپرد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حنفی درباره‏ی خلافت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هنگام مرگ برای حسن پیمان گرفت</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 بن عبدالله بر علی علیه‏السلام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از دست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از دست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بیعت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نص حدیث سفینه، خلافت خلفای چهارگانه، ابوبکر، عمر، عثمان و</w:t>
      </w:r>
    </w:p>
    <w:p>
      <w:pPr>
        <w:pStyle w:val="BookText"/>
        <w:rPr/>
      </w:pPr>
      <w:r>
        <w:rPr>
          <w:rFonts w:ascii="IRNazanin" w:hAnsi="IRNazanin" w:eastAsia="IRNazanin"/>
          <w:color w:val="111111"/>
          <w:sz w:val="28"/>
          <w:sz w:val="28"/>
          <w:szCs w:val="28"/>
          <w:rtl w:val="true"/>
          <w:lang w:bidi="fa-IR"/>
        </w:rPr>
        <w:t>علی، تحقق یافت، زیرا حدیث سفینه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من سی سال به طول می‏انجامد، سپس نوبت به حسن بن علی می‏رسد، 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علی علیه‏السلام به خلافت وی پس از خود وصیت کرد و مردم عراق با او بیعت نمودند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ابوالفرج و دیگران، هنگامی که خبر رحلت امیر المؤمنین و بیعت مردم با امام حسن علیه‏السلام به ابوالاسود رسید، برخاست و خطبه خواند؛ از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امامت فرزند رسول خدا و فرزند خودش و سلاله و شبیه پیامبر از لحاظ خلق و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معتقد است که امیر 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خلافت حسن و حسین سفارش می‏کنم؛ پس سخن آنان را گوش دهید و فرمانشان را اطاعت کنید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مؤلفان، سفارش امام علی علیه‏السلام به خلافت فرزندش، امام حسن علیه‏السلام را در کتب خود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رجوع کنید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علاوه بر دیگر اقوالی است که از پیامبر صلی الله علیه و آله در این باره آمده است؛ از جمله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دو امامید و پیشوا و مادرتان را حق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گفته‏ی حضرت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امامند و پیشوا، چه شرایط برای رسیدن به خلافت و امامت ظاهری آنان آماده شود و چه چنین شرایط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احادیث بسیاری است که امامان را با اسامی آنان ذکر می‏کند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نصوص زیادی است که از طریق اهل بیت و شیعیان آنها به ما رسیده است و فعلا مجال ذکر آن‏ها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 المؤمنین علیه‏السلام رحلت کرد، مردم نزد امام حسن علیه‏السلام آمدند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خلیفه و جانشین پدرت و وصی او هستی</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فرزندش حسن و حسین وصیت کرد که هر دو در آیه‏ی تطهیر شریک وی بودند و این گفتار بسیاری از کسانی است که قائل به تعیین و نصب امام بوده‏اند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یا حسن وصیی، و القائم بالأمر بعدی؛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خلیفه‏ی پس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دیگری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أنت ولی الامر و ولی الدم؛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امر امامت و صاحب خون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الحسین فی عترتی، و اوصیائی، و خلفائی؛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حسین از خاندان و اوصیا و جانشینان من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 امامت پسرش حسن تصریح کرده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دیگر اخبار و احادیثی که در این جا مجال تتبع و استقصای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فصل، بعضی از روایاتی که بر این مطلب دلالت دارد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درباره‏ی زندگانی سیاسی امام حسن علیه‏السلام در عهد رسول اکرم صلی الله علیه و آله بیان کردیم کافی است و در این فرصت کوتاه، بیش از این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آینده به بررسی زندگانی آن حضرت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bookmarkStart w:id="78" w:name="pg304_2521"/>
    </w:p>
    <w:p>
      <w:pPr>
        <w:pStyle w:val="Heading2"/>
        <w:numPr>
          <w:ilvl w:val="1"/>
          <w:numId w:val="1"/>
        </w:numPr>
        <w:rPr/>
      </w:pPr>
      <w:bookmarkStart w:id="79" w:name="__RefHeading___Toc2580372_211673320"/>
      <w:bookmarkStart w:id="80" w:name="_Toc28"/>
      <w:bookmarkEnd w:id="78"/>
      <w:bookmarkEnd w:id="79"/>
      <w:r>
        <w:rPr>
          <w:rtl w:val="true"/>
        </w:rPr>
        <w:t>زندگانی سیاسی امام حسن علیه‌السلام در عهد شیخین</w:t>
      </w:r>
      <w:bookmarkEnd w:id="80"/>
    </w:p>
    <w:p>
      <w:pPr>
        <w:pStyle w:val="Heading3"/>
        <w:numPr>
          <w:ilvl w:val="2"/>
          <w:numId w:val="1"/>
        </w:numPr>
        <w:rPr/>
      </w:pPr>
      <w:bookmarkStart w:id="81" w:name="__RefHeading___Toc2580374_211673320"/>
      <w:bookmarkStart w:id="82" w:name="_Toc29"/>
      <w:bookmarkEnd w:id="81"/>
      <w:r>
        <w:rPr>
          <w:rtl w:val="true"/>
        </w:rPr>
        <w:t>حسنین و فدک</w:t>
      </w:r>
      <w:bookmarkEnd w:id="82"/>
    </w:p>
    <w:p>
      <w:pPr>
        <w:pStyle w:val="BookText"/>
        <w:rPr/>
      </w:pPr>
      <w:r>
        <w:rPr>
          <w:rFonts w:ascii="IRNazanin" w:hAnsi="IRNazanin" w:eastAsia="IRNazanin"/>
          <w:color w:val="111111"/>
          <w:sz w:val="28"/>
          <w:sz w:val="28"/>
          <w:szCs w:val="28"/>
          <w:rtl w:val="true"/>
          <w:lang w:bidi="fa-IR"/>
        </w:rPr>
        <w:t>پیامبر عظیم الشأن اسلام، حضرت محمد صلی الله علیه و آله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شد آن چه نباید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ناحق بر مسند خلافت تکیه زد و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سبحان او را شایسته و لایق خلافت رسول خدا صلی الله علیه و آله و امامت امت اسلامی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حضرت زهرا علیهاالسلام دخت گرامی پیامبر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پدر به ارث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گردید و تمام مایملک او را که پیامبر صلی الله علیه و آله خود در زمان حیاتش به تملک دخترش در آورده بود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غاصبان خلافت مصادره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فاطمه علیهاالسلام و ابوبکر مشاجراتی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حضرت خواست که در اثبات مدعای خویش شاهد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امیر المؤمنین علیه‏السلام، حسنین علیهماالسلام و ام‏ایمن را گواه گرفت، اما همان طور که معروف است، ابوبکر شهود فاطمه را رد کرد و حقش را به وی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مکه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فنحلة لی من وا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لدی المصطفی، فلم ینحلاها</w:t>
      </w:r>
    </w:p>
    <w:p>
      <w:pPr>
        <w:pStyle w:val="BookText"/>
        <w:rPr/>
      </w:pPr>
      <w:r>
        <w:rPr>
          <w:rFonts w:ascii="IRNazanin" w:hAnsi="IRNazanin" w:eastAsia="IRNazanin"/>
          <w:color w:val="111111"/>
          <w:sz w:val="28"/>
          <w:sz w:val="28"/>
          <w:szCs w:val="28"/>
          <w:rtl w:val="true"/>
          <w:lang w:bidi="fa-IR"/>
        </w:rPr>
        <w:t>فأقامت بها شهودا، فقالوا</w:t>
      </w:r>
    </w:p>
    <w:p>
      <w:pPr>
        <w:pStyle w:val="BookText"/>
        <w:rPr/>
      </w:pPr>
      <w:r>
        <w:rPr>
          <w:rFonts w:ascii="IRNazanin" w:hAnsi="IRNazanin" w:eastAsia="IRNazanin"/>
          <w:color w:val="111111"/>
          <w:sz w:val="28"/>
          <w:sz w:val="28"/>
          <w:szCs w:val="28"/>
          <w:rtl w:val="true"/>
          <w:lang w:bidi="fa-IR"/>
        </w:rPr>
        <w:t xml:space="preserve">بعلها شاهد لها و ابناها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فدک را که عطایی پدرم مصطفی است، به من بازگردانید، اما ابوبکر و عمر آن را به حضرت ندادند، گواهانی اقامه کرد؛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گواه اوست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حضرت زهرا علیهاالسلام که به حکم آیه‏ی مبارکه‏ی تطهیر و دیگر آیات قرآنی، معصوم بود و طوری نبود که چیزی را بیان کند، مگر این که کاملا با احکام شرع مقدس اسلام سازگار باشد، در برابر چشم و گوش و حتی با رضایت و تأیید سرور اوصیا، امیرمؤمنان علیه‏السلام، حسنین علیهماالسلام را به گواهی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مسأله می‏توان چنین نتیجه گرفت که امیر المؤمنین و حضرت زهرا علیهماالسلام در حسنین با این وجود که عمرشان از هفت سال تجاوز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و لیاقت ادای شهادت را در چنین مسأله‏ی حساسی می‏دیدند و این که نقش بارز و مهمی را در مسأله‏ای چنین خطیر و سرنوشت‏ساز به آن دو واگذار کردند، یک اتفاق تصادفی و جدای از ضوابطی که مواضع اهل بیت علیهم‏السلام را تنظیم می‏کرد نبود، بلکه برعکس، تداوم و استمرار مواضع رسول خدا صلی الله علیه و آله در قبال حسنین علیهماالسلام در زمینه تربیت و آماده‏سازی و قرار دادن آن دو در منصب قیادت و رهبری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نمی‏بایست از ارزش و اهمیت این مسأله بکاهیم، به این اعتبار که به یک حق مالی مربوط می‏شود و از عقودی نیست که مانند بیعت، بلوغ در آن شرط باشد؛ علی الخصوص که آن دو بزرگوار در هنگام ادای شهادت از نظر سنی بزرگتر بودند تا هنگام بیعت رضوان </w:t>
      </w:r>
      <w:r>
        <w:rPr>
          <w:rStyle w:val="FootnoteAnchor"/>
          <w:rtl w:val="true"/>
        </w:rPr>
        <w:footnoteReference w:id="111"/>
      </w:r>
      <w:r>
        <w:rPr>
          <w:rFonts w:ascii="IRNazanin" w:hAnsi="IRNazanin" w:eastAsia="IRNazanin"/>
          <w:color w:val="111111"/>
          <w:sz w:val="28"/>
          <w:sz w:val="28"/>
          <w:szCs w:val="28"/>
          <w:rtl w:val="true"/>
          <w:lang w:bidi="fa-IR"/>
        </w:rPr>
        <w:t>، نه ابدا نمی‏بایست چنین پنداشت، بلکه در شهادت دادن نیز بلوغ و عقل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در هنگام ادای شهادت به هشت سال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گواه گرفتن علی و حسنین و ام‏ایمن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سوی حضرت زهرا، همان طور که مرحوم هاشم معروف الحسنی می‏گوید، برای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می‏خواست رد صریحی از این قوم بر تصریحات رسول اکرم صلی الله علیه و آله درباره‏ی علی علیه‏السلام و فرزندانش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اگر حضرت زهرا بیست شاهد از بهترین اصحاب رسول خدا حاضر می‏کرد، باز اینان حاضر نبودند که خواسته‏ی حضرت را برآورده کنند، بلکه آن طور که از سیر حوادث برمی‏آید، حاضر بودند که در قبال شهود حضرت، ده‏ها شاهد به عنوان معارضه و برای رد ادعای آن حضرت اقامه کنند، همان طور که شهادت علی و ام‏ایمن را با شهادت عمرو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ابن ابی الحدید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معارضه قرار دادند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حسنی کاملا درست می‏گوید که روایت منقول از عمر، مؤید فرموده‏ی وی و بلکه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رسول خدا صلی الله علیه و آله رحلت کرد، من و ابوبکر پیش علی رفتیم و گفتیم</w:t>
      </w:r>
      <w:r>
        <w:rPr>
          <w:rFonts w:eastAsia="IRNazanin" w:cs="IRNazanin"/>
          <w:color w:val="111111"/>
          <w:sz w:val="28"/>
          <w:szCs w:val="28"/>
          <w:rtl w:val="true"/>
          <w:lang w:bidi="fa-IR"/>
        </w:rPr>
        <w:t>:</w:t>
      </w:r>
      <w:bookmarkStart w:id="83" w:name="pg304_2527"/>
    </w:p>
    <w:p>
      <w:pPr>
        <w:pStyle w:val="BookText"/>
        <w:rPr/>
      </w:pPr>
      <w:bookmarkEnd w:id="83"/>
      <w:r>
        <w:rPr>
          <w:rFonts w:ascii="IRNazanin" w:hAnsi="IRNazanin" w:eastAsia="IRNazanin"/>
          <w:color w:val="111111"/>
          <w:sz w:val="28"/>
          <w:sz w:val="28"/>
          <w:szCs w:val="28"/>
          <w:rtl w:val="true"/>
          <w:lang w:bidi="fa-IR"/>
        </w:rPr>
        <w:t xml:space="preserve">درباره‏ی ماترک رسول خدا صلی الله علیه و آله چه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تمامی مردم نسبت به رسول خدا صلی الله علیه و آله سزاوارتریم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آنچه در خیبر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در فدک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گردنمان را با اره جدا کنید به شما نخواهیم داد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580376_211673320"/>
      <w:bookmarkStart w:id="85" w:name="_Toc30"/>
      <w:bookmarkEnd w:id="84"/>
      <w:r>
        <w:rPr>
          <w:rtl w:val="true"/>
        </w:rPr>
        <w:t>نقشه‏ی شگفت‏انگیز</w:t>
      </w:r>
      <w:bookmarkEnd w:id="85"/>
    </w:p>
    <w:p>
      <w:pPr>
        <w:pStyle w:val="BookText"/>
        <w:rPr/>
      </w:pPr>
      <w:r>
        <w:rPr>
          <w:rFonts w:ascii="IRNazanin" w:hAnsi="IRNazanin" w:eastAsia="IRNazanin"/>
          <w:color w:val="111111"/>
          <w:sz w:val="28"/>
          <w:sz w:val="28"/>
          <w:szCs w:val="28"/>
          <w:rtl w:val="true"/>
          <w:lang w:bidi="fa-IR"/>
        </w:rPr>
        <w:t>پس از آن که علی علیه‏السلام از خلافت اسلامی کنار گذاشته شد و خانه‏نشین گردید، حوادثی پیش آمد که در تاریخ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نظام حاکم و کسانی که بعد از آنان روی کار آمدند، امامت را از دو جهت هدف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دمیدن روح یأس و نومیدی در مخالفان، خصوصا شخص امیرمؤمنان علیه‏السلام که وی را نیرومندترین و حتی یگانه رقیب و مزاحم خویش می‏دیدند و در نتیجه در همه‏ی بنی‏هاشم، و محو تمامی آثار تمایل و رغبت برای رسیدن به خلافت، زیرا بر اساس فهم ناقص و معادلات اشتباه خود گمان می‏کردند که مسأله‏ی امامت چیزی نیست مگر یک مسأله‏ی شخصی مربوط به علی علیه‏السلام و یک میل و رغبت درونی و سرکش در آن حضرت، که رسول اکرم صلی الله علیه و آله آن را با تصریحات و تأکیدات و موضع‏گیری‏های مکرر خود به منظور تثبیت و تحکیم این مسأله به نفع او روشن و شعله‏ور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بنا بر تعبیر عمر، رسول اکرم در این باره چیزهایی گفته و نیز تصریحات زیادی از سوی آن حضرت وارد شده، اما تا زمانی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تعبیر اینان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همردیف آنان به شمار می‏رود، چه چیز می‏تواند مانع از مخالفت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آن میل درونی را به فراموشی سپرد و از آن چشم پوشیده و با گذشت روزگار و درست آن موقع که دیگران بر حکومت مسلط شده و خود را نیرومند و قوی کرده‏اند، از رسیدن به آن مأیوس و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ما پرسش عمر از ابن عباس است که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عمویت را در چه حالی ترک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منظورش عبدالله بن جعفر است؛ گفتم او را در حالی ترک گفتم که با همسالانش بازی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منظورم او نبود، منظورم بزرگ شما اهل بیت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او ترک گفتم، از چاه برای نخلهای فلانی آب می‏کشید و قرآن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قربانی شتران، اگر این مطلب را از من پنهان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تمایل رسیدن به خلافت چیزی در دلش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گمان می‏کند که رسول خدا صلی الله علیه و آله به خلافت او تصریح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برایت بگویم که درباره‏ی ادعایش از پدرم سؤال کردم،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درباره‏ی خلافت او چیزهایی گفته که چیزی را اثبات و عذری را برطرف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برایش زمینه‏سازی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مرگ هم می‏خواست اسم او را به صراحت بیان کند، اما من به منظور حفظ اسلام و دلسوزی برای آن مانع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ابدا قریش در مورد خلافت علی اتفاق نمی‏کند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نکات مهمی نهفته است که لازم است روی آن قدری توقف کنیم و به طور عمیق و با واقع‏نگری آن را بشکافیم و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قسمت سخن او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درباره‏ی خلافت او چیزهایی گفته که چیزی را اثبات و عذری را برطرف نمی‏سازد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روشهای مختلف بیانی،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تلمیح، کنایه، مجاز، حقیقت، قول و فعل را برای تثبیت و تأکید مسأله‏ی امات و خلافت علی علیه‏السلام به کار برد و حتی در غدیر خم از مسلمانان حاضر برای او بیعت گرفت، و اگر بخواهیم تمامی سخنان و مواضع رسول خدا صلی الله علیه و آله را در این باره جمع‏آوری کنیم، چندین مجلد را در بر خواهد گرفت و مدت درازی هم از عهده‏ی انجام آن بر نخواهیم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بستر بیماری خواست آن را بر روی کاغذ بیاورد تا در تاریخ ثبت شود و دیگر قابل خدشه نباشد، و با این عمل خود ریشه‏ی اختلافات بعدی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ممکن بود پس از حضرت صلی الله علیه و آله در میان امت به وقوع 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بخشکاند و آن را ریشه‏کن سازد، اما اتهام پیامبر صلی الله علیه و آله به هذیان گویی از طرف شخص عمر، مانع عملی شدن چنین خواسته‏ای شد و آن را بی‏اثر و بلافایده گذاشت و حتی موجب شد تا اختلافات و مشاجرات و جدایی‏هایی را به دنبال داشته باشد و امت مسلمان به هم پشت نموده و از هم روی 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چاره را در این دید که از نوشتن آن صرف نظر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خود با صراحت هر چه تمام 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می‏خواست در آن نوشته، به نام علی علیه‏السلام تصریح کند، اما خدا چیز دیگری را اراده کرد و اراده‏ی خدا به وقوع پیوست، ولی منظور رسولش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آنچه رسول خدا صلی الله علیه و آله اراده کند، باید حتما عملی گردد؟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مدعی شد که برای حفظ اسلام، پیامبر صلی الله علیه و آله را از نوشتن آن منع کرده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واقعا جای بسی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دلسوزی و حفظ اسلام از انجام خواسته‏ی رسول خدا ممانعت کرد؟ یا این که واقعا زیر کاسه نیم کاسه‏ای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ادعای عمر در حفظ اسلام با استناد آن به اراده‏ی الهی و این گفته‏اش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آنچه رسول خدا اراده کند، باید حتما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سازگار است؟ آیا می‏توان تصدیق کرد که غیرت عمر نسبت له حفظ اسلام از غیرت پیامبر اسلام صلی الله علیه و آله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وی با رأی ثاقب و فکر جوشانش چیزی را درک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آن را درک</w:t>
      </w:r>
    </w:p>
    <w:p>
      <w:pPr>
        <w:pStyle w:val="BookText"/>
        <w:rPr/>
      </w:pPr>
      <w:r>
        <w:rPr>
          <w:rFonts w:ascii="IRNazanin" w:hAnsi="IRNazanin" w:eastAsia="IRNazanin"/>
          <w:color w:val="111111"/>
          <w:sz w:val="28"/>
          <w:sz w:val="28"/>
          <w:szCs w:val="28"/>
          <w:rtl w:val="true"/>
          <w:lang w:bidi="fa-IR"/>
        </w:rPr>
        <w:t>نماید و 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غیرت او بر اسلام می‏تواند توجیه‏گر اتهام پیامبر صلی الله علیه و آله به هذیان گویی باشد؟ و دیگر پرسش‏هایی که فعلا مجال طرح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عبدالرزاق صنعانی در ذیل نقل می‏کند، دال بر این است که جهت‏گیری سیاست حاکم در دور ساختن علی علیه‏السلام از صحنه سیاسی جامعه بود، طوری که مردم کاملا آن را درک می‏کردند و اطمینان داشتند که نظام حاکم می‏خواهد علی علیه‏السلام را از منصب خلافت دور سازد، به گونه‏ای که وی را از نامزدهای خلافت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یکی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کسی را بعد از من خلیفه می‏دانند؟ او نام چند تن از مهاجرین را برشمرد، اما از علی علیه‏السلام ذکری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ابوالحسن را مطرح نمی‏کنند؟ به خدا سوگند که وی بهترین ایشان است و اگر مقام رهبری امت قرار گیرد، آنان را به راه حق هدایت می‏کند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در توجیه عمل خود در مورد تهیه‏ی مقدمات روی کار آمدن بنی‏امیه و ترتیب دادن شورا استدلال می‏کند که قریش در مورد علی متفق الرأی نیستند، یا این که قومش از وی روی‏گردان شده و اطاعتش نمی‏کنند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قریش و قوم علی علیه‏السلام درباره‏ی خلافتش اتفاق رأی ندارند؟ چرا و چگونه درباره‏ی پیامبر اکرم صلی الله علیه و آله یک رأی بودند، با این که وی علت اول و آخر تمامی چیزهایی بود که علی علیه‏السلام بر سرشان آورد؟ اگر اهل ایمان و اسلام باشند، چرا به حکم اسلام گردن ننهند و آن را نپذیرند؟ و اگر پیرو اسلام و قرآن نباشند، مخالفتشان می‏تواند چه کار کند و چه ضرری برای علی علیه‏السلام دارد که با وی مخالف</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و در این صورت چه چیز مانع علی علیه‏السلام خواهد شد که در مقابلشان بایستد و با آنها مبارزه و جهاد کند، همان طور که پیش از آن پیامبر صلی الله علیه و آله با آنان جنگید و علی علیه‏السلام بعدا به جهاد با آنان برخاست؟ در این جا می‏خواهیم به پرسش عمر از ابن عباس استشهاد کنیم که چندی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گفته‏ی عمر مطالبی را که بیان کردیم تأیید می‏نماید؛ یعنی هیأت حاکمه تلاش می‏کرد تا در نهایت علی علیه‏السلام مسأله‏ی امامت و خلافت را به فراموشی سپرده و از رسیدن به خلافت ناامید شود و از آن قطع 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فراموش کرده بودند که تصدی خلافت از سوی علی علیه‏السلام و فرزندانش، تنها یک مسؤولیت شرعی و یک تکلیف الهی است که مانند سایر تکالیف شرعی، تساهل و تسامح در آن جایز نیست و از پذیرش آن نمی‏توان شانه خالی کرد و بلکه هیچ اختیاری در این مورد از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خلافت یک مسأله‏ی مهم و خطیر است که در مرتبه‏ی بالاتری از دیگر تکالیف شرعی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تحکیم و تثبیت حکومت و خلافت به نفع افراد مورد نظر و ایجاد عوامل و شرایطی که به امیرمؤمنان و سایر اهل بیت علیهم‏السلام در آینده‏ی دور و نزدیک، مجال روی کار آمدن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هدفشان در تدابیر سیاسی چندی نمود پیدا کرد که می‏توانست به آنان اطمینان دهد که کم‏کم به اهداف خویش می‏رسند؛ برای مثال چند مورد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هوا داران علی علیه‏السلام را از مراکز حساس و پست‏های کلیدی دور ساختند، </w:t>
      </w:r>
      <w:r>
        <w:rPr>
          <w:rStyle w:val="FootnoteAnchor"/>
          <w:rtl w:val="true"/>
        </w:rPr>
        <w:footnoteReference w:id="120"/>
      </w:r>
      <w:r>
        <w:rPr>
          <w:rFonts w:ascii="IRNazanin" w:hAnsi="IRNazanin" w:eastAsia="IRNazanin"/>
          <w:color w:val="111111"/>
          <w:sz w:val="28"/>
          <w:sz w:val="28"/>
          <w:szCs w:val="28"/>
          <w:rtl w:val="true"/>
          <w:lang w:bidi="fa-IR"/>
        </w:rPr>
        <w:t>مثل خالد بن سعید بن عاص و محروم</w:t>
      </w:r>
    </w:p>
    <w:p>
      <w:pPr>
        <w:pStyle w:val="BookText"/>
        <w:rPr/>
      </w:pPr>
      <w:r>
        <w:rPr>
          <w:rFonts w:ascii="IRNazanin" w:hAnsi="IRNazanin" w:eastAsia="IRNazanin"/>
          <w:color w:val="111111"/>
          <w:sz w:val="28"/>
          <w:sz w:val="28"/>
          <w:szCs w:val="28"/>
          <w:rtl w:val="true"/>
          <w:lang w:bidi="fa-IR"/>
        </w:rPr>
        <w:t xml:space="preserve">ساختن انصار هوادار علی و اهل بیت علیهم‏السلام از راه یافتن به مراکز نفوذ و نیز برخورداری از کوچک‏ترین حقوق اجتماعی خود </w:t>
      </w:r>
      <w:r>
        <w:rPr>
          <w:rStyle w:val="FootnoteAnchor"/>
          <w:rtl w:val="true"/>
        </w:rPr>
        <w:footnoteReference w:id="121"/>
      </w:r>
      <w:r>
        <w:rPr>
          <w:rFonts w:ascii="IRNazanin" w:hAnsi="IRNazanin" w:eastAsia="IRNazanin"/>
          <w:color w:val="111111"/>
          <w:sz w:val="28"/>
          <w:sz w:val="28"/>
          <w:szCs w:val="28"/>
          <w:rtl w:val="true"/>
          <w:lang w:bidi="fa-IR"/>
        </w:rPr>
        <w:t>، و گذشته از این زر و سیم را برای بستن دهان مخالفان به خدمت گرفتند؛ چنان 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ابوسفیان را برای جمع‏آوری زکات به منطقه‏ای اعزام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اکرم صلی الله علیه و آله با مقادیری مال الزکات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از مأموریت بازگشته است و ما از شرش در امان نیستیم؛ به نظر من هر آنچه را با خود آورده به او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همان کرد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نیز راضی و خشنود گردید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ابوسفیان در اوج خشم و عصیان علیه آنان بود، بدو خبر دادند که ابوبکر پسرش را کارگزار خلافت کرده است؛ فی‏الفور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 خویشاوندی را به جای آورد، دیگران نیز درباره‏اش حق خویشاوندی را رعایت کنند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با ابوبکر بیعت کردند، اموال بیت المال را بینشان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پیرزنی از قبیله‏ی بنی‏عدی بن نجار را با زید بن ثابت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است که ابوبکر برای زنان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با این مال دین مرا بخرید؟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می‏گوید که زن مال را نپذیرفت و از قبول آن سر باز زد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در اشاره‏ی صریحی به این مطلب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العطاء ما کان طعمة، فاذا کان عن دینکم فارفضوه أشد الرفض؛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بیت المال را تا جایی که به دینتان مربوط نمی‏شود بپذیرید، اما همین که در قبال خرید دین شما بود، آن را به شدت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از تلاش‏های هیأت حاکمه که به منظور دادن رشوه به ابوذر انجام شد، رجوع کنید به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و بحوث فی التاریخ و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بحث ابوذر، مسلمان یا سوسیالیست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علاوه بر موارد فوق، نظام حاکم پس از جریان سقیفه در صدد بود تا کار خود را محکم نماید و به هیچ گونه مانوری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و از جانب هر کس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خودنمایی و اظهار وجود ندهد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برای خلافت پس از خود به نفع عمر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 کار آمدن بنی‏امیه به زمینه‏سازی و مقدمه چینی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در مرض موت بود، عثمان را خواست تا وصیت‏نامه‏اش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ابوبکر به اغما فرو رفت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نام عمر را نوشت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چون ابوبکر به هوش آمد و از کار عثمان آگاه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را وا می‏گذاشتم، از تو چشم نمی‏پوشیدم</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شایستگی خلافت را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تعبیر مصعب زبیری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خودت را می‏نوشتی، شایسته‏ی آن بودی</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از این حادثه قدری تفاهم فیمابین ابوبکر و عثمان را دریافت، اما تفاهم ابوبکر و عمر از وضوح و روشنی بیشتری برخوردار است تا تفاهم ابوبکر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دال بر این ادعا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ابوبکر آن گاه که در مورد خلافت عمر با عبدالرحمن بن عوف مشورت کرد، بدان تصریح کرد واو خشونت عمر را به وی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خشونت از آن جهت است که مرا نرم می‏بیند؛ اگر کار به دست او افتد، بسیاری از خویهای خود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رفتارش دقت کرده‏ام، هر گاه در پیشامدی به فردی خشم گرفته‏ام، او نرمش خود را درباره‏ی او به من نشان داده، و چون نرمی کرده‏ام، سخت‏گیری خود را به من نمایانده است</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خلافت به عمر رسید، همین روش را در پیش گرفت و به مقدمه‏چینی برای روی کار آمدن بنی‏امیه پرداخت و جاده صاف‏کن آنان شد؛ به طور مثال، اندیشه دقیق و برنامه‏ی حساب شده‏اش را در مورد شورا بیان می‏کنیم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چنان بر اساس محاسبات دقیق، شورا را برنامه‏ریزی کرده بود، که کاملا مطمئن بود تنها فردی که از شورا پیروز در خواهد آمد، عثمان است</w:t>
      </w:r>
    </w:p>
    <w:p>
      <w:pPr>
        <w:pStyle w:val="BookText"/>
        <w:rPr/>
      </w:pP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بپذیریم که عثمان هم به خلافت برگزیده نمی‏شد، باز هم قطعا علی نمی‏توانست پیروز شود، حضرت هم بدون شک این مطلب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به محض خروج از شورا، با صراحت به ابن عباس گفت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شواهد دال بر اهتمام عمر در این‏باره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وی، فرشی را در جلوی خانه‏اش پهن می‏کردند که احدی روی آن نمی‏نشست، مگر عباس ین عبدالمطلب </w:t>
      </w:r>
      <w:r>
        <w:rPr>
          <w:rStyle w:val="FootnoteAnchor"/>
          <w:rtl w:val="true"/>
        </w:rPr>
        <w:footnoteReference w:id="131"/>
      </w:r>
      <w:r>
        <w:rPr>
          <w:rFonts w:ascii="IRNazanin" w:hAnsi="IRNazanin" w:eastAsia="IRNazanin"/>
          <w:color w:val="111111"/>
          <w:sz w:val="28"/>
          <w:sz w:val="28"/>
          <w:szCs w:val="28"/>
          <w:rtl w:val="true"/>
          <w:lang w:bidi="fa-IR"/>
        </w:rPr>
        <w:t>و ابوسفیان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عموی پیامبر است و آن یکی شیخ قریش</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در مدینه زمینی را به سعید بن عاص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فزونی خواست؛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کافی است، نزد خودت باشد، به زودی کسی پس از من به خلافت می‏رسد که با تو خویشاوندی نزدیکی دارد و به تو احسان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عمر به پایان رسید و عثمان جانشین او شد و خلافت را از راه شورا و رضایت به دست گرفت، به من احسان و نیکی کرد و خواسته‏ام را برآورده ساخت</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ابوظبیان ازدی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مال از بیت المال می‏گیری؟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گوسفند و شتری خریداری کن، چه بسا به زودی کسانی از</w:t>
      </w:r>
    </w:p>
    <w:p>
      <w:pPr>
        <w:pStyle w:val="BookText"/>
        <w:rPr/>
      </w:pPr>
      <w:r>
        <w:rPr>
          <w:rFonts w:ascii="IRNazanin" w:hAnsi="IRNazanin" w:eastAsia="IRNazanin"/>
          <w:color w:val="111111"/>
          <w:sz w:val="28"/>
          <w:sz w:val="28"/>
          <w:szCs w:val="28"/>
          <w:rtl w:val="true"/>
          <w:lang w:bidi="fa-IR"/>
        </w:rPr>
        <w:t>قریش روی کار می‏آیند که چنین مالی را از شما دریغ می‏دارند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مورد عمر و عاص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نباشد که عمرو بر روی زمین قدم گذارد، مگر اینکه امیر باشد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معاویه به ابن حصین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صفوف مسلمین را از هم پاشید و آنان را متفرق ساخت و اختلاف تمایلات آنان را به دنبال داشت، شورایی بود که عمر آن را به شش تن محدود کرد مردی در میان اعضای آن نبود، مگر این که خلافت را برای خود می‏خواست و قومش آرزوی خلافت او را داشتند و خود نیز به سوی آن گردن دراز کرده بود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می‏بینیم عمر با کعب الاحبار یهودی مشورت می‏کند که پس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در کتاب‏هایشان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خلافت می‏کند؟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علی و اولادش نمی‏رسد و تأکید کرد که خلافت پس از شیخین به بنی‏امیه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گفته‏ی او را تصدیق کرد و در این باره به روایتی استشهاد کرد که درباره‏ی بنی‏امیه از رسول خدا صلی الله علیه و آله نقل می‏کردند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خلیفه‏ی دوم تأکیدهای خاصی درباره‏ی معاویه صورت می‏گرفت و علی رغم این که وی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آزادشدگان پیامبر در صلح حدیبیه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همت</w:t>
      </w:r>
    </w:p>
    <w:p>
      <w:pPr>
        <w:pStyle w:val="BookText"/>
        <w:rPr/>
      </w:pPr>
      <w:r>
        <w:rPr>
          <w:rFonts w:ascii="IRNazanin" w:hAnsi="IRNazanin" w:eastAsia="IRNazanin"/>
          <w:color w:val="111111"/>
          <w:sz w:val="28"/>
          <w:sz w:val="28"/>
          <w:szCs w:val="28"/>
          <w:rtl w:val="true"/>
          <w:lang w:bidi="fa-IR"/>
        </w:rPr>
        <w:t>گماشت تا او را برای تصاحب خلافت آماده سازد و مقدمات روی کار آمدنش را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متذکر شویم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معاویه را سالیان درازی در پست ولایت شام نگه داشت، بدون این که آن حسابرسی‏های دقیق همه ساله را نسبت به سایر کارگزارانش اعمال می‏کرد </w:t>
      </w:r>
      <w:r>
        <w:rPr>
          <w:rStyle w:val="FootnoteAnchor"/>
          <w:rtl w:val="true"/>
        </w:rPr>
        <w:footnoteReference w:id="139"/>
      </w:r>
      <w:r>
        <w:rPr>
          <w:rFonts w:ascii="IRNazanin" w:hAnsi="IRNazanin" w:eastAsia="IRNazanin"/>
          <w:color w:val="111111"/>
          <w:sz w:val="28"/>
          <w:sz w:val="28"/>
          <w:szCs w:val="28"/>
          <w:rtl w:val="true"/>
          <w:lang w:bidi="fa-IR"/>
        </w:rPr>
        <w:t>، و حتی گاهی اوقات به حد اهانت می‏رسید، در حق وی اعمال کند، و از سوی دیگر سایر کارگزاران خود را بیش از دو سال در این مقام باقی نمی‏گذاشت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معاوبه از وی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اوامری صادر کن تا بر اساس آن حرکت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به چیزی فرمان می‏دهم و نه از چیزی بازمی‏دارم</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گذشته از موارد خلافی بود که عمر از وی سراغ داشت، اما با اغماض از آن می‏گذشت، مثل رباخواری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تظاهر معاویه به اعمال خلاف و ناشایست، رجوع شود به دلائل الصدق مرحوم مظفر</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نزد عمر مورد مذمت و سرزنش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قریش را نزد ما ملامت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که در حال خشم، خندان است</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هر ماه هزار دینار از بیت المال به معاویه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عده‏ای ادعا می‏کنند که عمر در سال دهم خلافت خود حج به جای آورد و مخارجش شانزده دینار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مال اسراف کردیم</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درباره‏ی معاویه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آدم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رنگش متمایل به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بزرگوارش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حال رضا به خواب می‏رود و در حال خشم، خندان است</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یک بار به معاویه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کسرای عرب است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به همنشینان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که معاویه در میان شماست، از کسرا و قیصر و سیاست و کیاست آن دو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تلاش داشت که تمایل و اشتهای معاویه را در رسیدن به خلافت شعله‏ور سازد؛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این که پس از من 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جدایی پیشه کنید، بدانید که معاویه در شام است، و اگر به خود واگذار شوید، بنگرید که چگونه آن را از چنگ شما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دانست که اگر درباره‏ی خلافت</w:t>
      </w:r>
    </w:p>
    <w:p>
      <w:pPr>
        <w:pStyle w:val="BookText"/>
        <w:rPr/>
      </w:pPr>
      <w:r>
        <w:rPr>
          <w:rFonts w:ascii="IRNazanin" w:hAnsi="IRNazanin" w:eastAsia="IRNazanin"/>
          <w:color w:val="111111"/>
          <w:sz w:val="28"/>
          <w:sz w:val="28"/>
          <w:szCs w:val="28"/>
          <w:rtl w:val="true"/>
          <w:lang w:bidi="fa-IR"/>
        </w:rPr>
        <w:t>به خود واگذار شوید، چگونه آنرا از چنگ شما می‏رباید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به اعضای شورا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هم حسادت کردید و در انتحاب خلیفه سستی ورزیدید و به هم پشت نمودید و بر یکدیگر خشم گرفتید، معاویة بن ابوسفیان خلافت را از چنگ شما خواهد ربود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در این زمان از سوی عمر والی شام بود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دیگری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اعضای شورا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خلافت اختلاف کردید، بدانید که معاویه از شام وارد خواهد شد و عبدالله بن ابی ربیعه از یمن و برای شما جز سابقه‏ی اسلام، فضیلتی قائل نخواهند شد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آن موقع که امیر المؤمنین از عثمان خواست تا معاویه را عزل کند، عثمان احتجاج کرد که عمر او را به امارت گمارده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همچنین شخص معاویه، بر صعصعه و عده‏ای از صلحای کوفه احتجاج کرد که عمر او را به ولایت شام گمارده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شرح نهج‏البلاغه‏ی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ابوالفداء،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بدین معناست که گفتار عمر همچون شرع مقدس لازم الاتباع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نیز در زمان عثمان به خلافت معاویه اشاره می‏کند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معاویه به صراحت گفت که برای خلافت از روزگار عمر زمینه‏سازی کرده است</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تبعیض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را حاکمان ناشایست زمان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روایت کردند که قریش بر دیگران برتری دارد و خلافت اسلام مال قریش است و بنی‏هاشم را به بهانه‏ی این که خلافت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خاندان جمع نمی‏شود، از این حکم استثنا کردند، در حالی که مسأله کاملا برعکس بود و حتی خود عمر این قاعده را با شرکت دادن علی علیه‏السلام در شورای شش نفره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را در سهم‏بندی بیت المال و برتری دادن عرب بر عجم، در مستمری مجاهدان تعمیم دادند و به دنبال آن در مسائلی از قبیل، ارث، ازدواج، آزادی بندگان، نماز و مسائل دیگری که فعلا مجال تتبع آن نمی‏باشد، تبعیض را تداوم بخشیدند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شرح نهج‏البلاغه،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بهج الصباغه،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المنصف،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پاورقی‏ها از منابع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شوشتری، قضاء امیرالمؤمنین، 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کتب دیگری که به این بحث و بحث قومیت و قومیت‏گرایی پرداخته‏اند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به واسطه‏ی همین سیاست عمر در سهم‏بندی بیت المال بر اساس تبعیض نژادی بود که عدالت خویش را ستود، تا جایی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عدالت را از کسرا آموخته‏ام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خشیت و خداترسی و سیره‏اش را برشمرد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نقل درست باشد، این پرسش مطرح می‏شود که چرا عمر عدالت را از کسرا آموخت، و چرا از پیامبر عظیم الشأن اسلام عدالت نیاموخت، و اساسا کسرا چه خشیتی داشت، و چه سیره‏ای از کسرا عمر را شگفت‏زده کرده بود که سیاست خود را با آن مقایسه می‏کرد؟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سیاست امیر المؤمنین علیه‏السلام کاملا برعکس سیاست خلفای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اولین کسی بود که برای ضعیفان سهمی از بیت المال تعیین کرد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احدی را بر دیگری مقدم نداشت، چرا که اصولا برای فرزندان اسماعیل، فضلی بر فرزندان اسحاق قائل نبود </w:t>
      </w:r>
      <w:r>
        <w:rPr>
          <w:rStyle w:val="FootnoteAnchor"/>
          <w:rtl w:val="true"/>
        </w:rPr>
        <w:footnoteReference w:id="158"/>
      </w:r>
      <w:r>
        <w:rPr>
          <w:rFonts w:ascii="IRNazanin" w:hAnsi="IRNazanin" w:eastAsia="IRNazanin"/>
          <w:color w:val="111111"/>
          <w:sz w:val="28"/>
          <w:sz w:val="28"/>
          <w:szCs w:val="28"/>
          <w:rtl w:val="true"/>
          <w:lang w:bidi="fa-IR"/>
        </w:rPr>
        <w:t>، و نه در سهم‏بندی بیت المال میان افراد تفاوت قائل بود و نه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پیشنهاد چنین عملی شد، اما آن را نپذیرفت و رد کرد؛ زیرا وی کسی نبود که برای دستیابی به پیروزی از ظلم و جور استعانت جوید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در مناسبت دیگری در استدلال بر این مطلب که در میان مردم به روش اسلام رفتار می‏کند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أرأیتم لو انی غبت عن الناس من کان یسیر فیهم بهذه السیرة؛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فکر می‏کنید که اگر من از میان مردم غایب شوم، کسی خواهد آمد که به روش من با آنان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در نامه‏ای به امام حسن علیه‏السلام نوشت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می‏دانی که از آن جهت مردم از پدرت علی علیه‏السلام روی گردانیدند و به معاویه روی آوردند، که او همه مردم را برابر می‏شمرد و در تقسیم غنیمت‏ها و درآمدهای دولتی بین همگان به تساوی رفتار می‏کرد و این عدالت بر مردم گران آمد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ابوعبدالرحمن سلمی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بغض و دشمنی علی را به دل گرفتی؟ آیا آن موقع نبود که در کوفه مالی را تقسیم کرد و تو و خانواده‏ات را چیزی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 سوگند دادی، چرا</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سیاست عادلانه‏ی علی علیه‏السلام در تقسیم درآمدها، مهم‏ترین علتی بود که مردم با وی به مخالفت برخاستند و در این مورد، روایات بسیار زیاد است</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سیاست علی علیه‏السلام در درازمدت، پیامدهای مثبت بزرگی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می‏بینیم که سیاهان از محمد بن حنفیه و بنی‏هاشم طرفداری و علیه عبدالله بن زبیر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یزید کنانی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مشایخ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مسأله‏ی ابن حنفیه مطرح بود، گروهی از سیاهان به طرفداری از او و علیه ابن زبیر در مدینه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یکی از غلامان خود را در میان آنها دید که شمشیرش را از غلاف کشیده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خروج کرده‏ایم تا شما را از راه باطلی که در پیش دارید به راه حق بازگردانیم، پس عبدالله گریه‏ای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از گناهان ماست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مختار نیز از بردگان و موالی بودند و همین امر موجب گردید تا اعراب از یاری وی دست بکشند و او را تک و تنها رها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مسائلی که موجب گردید نام و آوازه‏ی عده‏ای شهره‏ی آفاق شود و گروهی دیگر به فراموشی سپرده شوند و ذکری از آنها به میان نیاید، این بود که اعراب از</w:t>
      </w:r>
    </w:p>
    <w:p>
      <w:pPr>
        <w:pStyle w:val="BookText"/>
        <w:rPr/>
      </w:pPr>
      <w:r>
        <w:rPr>
          <w:rFonts w:ascii="IRNazanin" w:hAnsi="IRNazanin" w:eastAsia="IRNazanin"/>
          <w:color w:val="111111"/>
          <w:sz w:val="28"/>
          <w:sz w:val="28"/>
          <w:szCs w:val="28"/>
          <w:rtl w:val="true"/>
          <w:lang w:bidi="fa-IR"/>
        </w:rPr>
        <w:t xml:space="preserve">فتوحاتی که در عهد علمای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آنان شد، در توسعه و رفاه مادی و ارضای احساسات قومی و گروهی خود، استفاده‏های بسیاری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در کار بود که اهتمام زیادی در تحکیم این اعتقاد داشت که والیان و امرا باعث این فتوحات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سیاست تبعیض نژادی، این مسأله یاد شده نیز به وابستگی و علاقه‏ی مردم به حکام و امرا کمک کرد و موجب گردید تا مردم تداوم حکومت و سلطنت آنان را خواستار باشند و تمایلی برای تغییر نظام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مصلحت اصول و ارزش‏های اسلامی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خلیفه‏ی اول و دوم اظهار زهد و روی‏گردانی از دنیا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موجب شد تا عده‏ای شهره‏ی آفاق گردند و عده‏ای دیگر به فراموشخانه‏ی تاریخ سپرده شوند و دیگر یادی و ذکری از آنها بر زبان‏ها جاری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اشاره به این مطلب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ما انتقصنا بعده، ابطال حقنا فی الخمس، فلما رق امرنا طمعت رعیان البهم من قریش فینا؛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نخستین چیزی که پس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 از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حقمان کاسته و ضایع شد، ابطال حق ما در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کار ما سست شد،چوپانانی از قریش در ما طمع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العرب کرهت امر محمد صلی الله علیه و آله و حسدته علی ما اتاه الله من فضله، و استطالت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قذفت زوجته، و نفرت به ناقته، مع عظیم احسانه الیها، و جسیم مننه عندها و أجمعت مذکان حیا علی صرف الأمر عن أهل بیته</w:t>
      </w:r>
    </w:p>
    <w:p>
      <w:pPr>
        <w:pStyle w:val="BookText"/>
        <w:rPr/>
      </w:pPr>
      <w:r>
        <w:rPr>
          <w:rFonts w:ascii="IRNazanin" w:hAnsi="IRNazanin" w:eastAsia="IRNazanin"/>
          <w:color w:val="111111"/>
          <w:sz w:val="28"/>
          <w:sz w:val="28"/>
          <w:szCs w:val="28"/>
          <w:rtl w:val="true"/>
          <w:lang w:bidi="fa-IR"/>
        </w:rPr>
        <w:t>بعد موته</w:t>
      </w:r>
    </w:p>
    <w:p>
      <w:pPr>
        <w:pStyle w:val="BookText"/>
        <w:rPr/>
      </w:pPr>
      <w:r>
        <w:rPr>
          <w:rFonts w:ascii="IRNazanin" w:hAnsi="IRNazanin" w:eastAsia="IRNazanin"/>
          <w:color w:val="111111"/>
          <w:sz w:val="28"/>
          <w:sz w:val="28"/>
          <w:szCs w:val="28"/>
          <w:rtl w:val="true"/>
          <w:lang w:bidi="fa-IR"/>
        </w:rPr>
        <w:t>و لو لا ان قریشا جعلت اسمه ذریعة الی الریاسة، و سلما الی العز و الامرة، لما عبدت الله بعد موته یوما واحدا، و لا ارتدت فی حافرتها، و عاد قارحها حذعا، و بازلها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الله علیها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فأثرت بعد الفاقة، و تمولت بعد الجهد و الخمصة، فحسن فی عیونها من الاسلام ما کان سمجا، و ثبت فی قلوب کثیر منها من الدین ما کان مضطربا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انه حق لما 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نسبت تلک الفتوح الی آراء ولاتها، و حسن تدبیر الامراء القائمین بها، فتأکد عند الناس نباهة قوم، و خمول آخرین، فکنا نحن ممن خمل ذکره، و خبت ناره، و انقطع صوته وصیته، حتی اکل الدهر علینا و شرب، و مضت السنون و الاحقاب بما فیها، و مات کثیر ممن یعرف، و نشأ کثیر ممن لا یعرف؛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از آنچه محمد صلی الله علیه و آله آورد ناخشنود بودند و به خاطر فضیلتی که خدا بدو بخشیده بود، به وی حسد ورزیدند و ایامش را طولانی دیدند و بر آنان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متهم کرده و با فراری دادن شتری که بر آن سوار بود، نقشه‏ی قتل او را کشیدند، با این که با آنان احسان و نیکویی فراوان کرد و حق بزرگی بر گردن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زمانی که در قید حیات بود، متفق الرأی شدند تا خلافت را پس از مرگش از اهل بیت به نفع خویش بگردانند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قریش نام او را دستاویزی برای رسیدن به دنیا و نردبانی برای عزت و سرافرازی و حکومت قرار نمی‏داد، خداوند را یک روز هم پرستش نمی‏کرد و خود را در همان چاله‏ای گرفتار می‏کرد که پیش از این در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فتوحاتی را نصیبشان کرد و پس از فقر به ثروت و پس از تنگدستی و گرسنگی به مال اندوزی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اسلام برایشان خوشایند نبود، در چشمانشان نیک آمد و آنچه که از دین نزدشان مضطرب و متزلزل بود، در قلبشان جا گرفت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دین بر حق نبود، چنین وضعی 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فتوحات را به آرا و به نظر والیان و حسن تدبیر فرماندهان خود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بلندآوازه و گروهی دیگر به فراموشی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گروهی بودیم که نام و آوازه‏مان به فراموشی سپرده شد و آتشمان به خاموشی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اسمی از ما باقی ماند و نه شهرتی و به طور کلی از بین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گذشت و سالیان سال با همه‏ی فراز و نشیب‏هایی که داشت سپری شد و خیلی از کسانی که قضایا را می‏دانند مردند و بسیاری از کسانی که چیزی نمی‏دانستند بزرگ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بخشی از سیاست نظام حاکم این بود که اهل بیت علیهم‏السلام را نابود سازد و کاری کند که دیگر احدی از مردم نامی از آنان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امام حسن و امام حسین علیهماالسلام و عبدالله بن جعفر اقدام به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امیر المؤمنین علیه‏السلام فرمود که اگر امویان می‏توانستند، از بنی‏هاشم دمنده‏ی آتشی را بر روی زمین باقی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عثمان بن عفان به امام حسن علیه‏السلام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امروز نشنیدم که پس از قتل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فرزندان عبدالمطلب بر روی زمین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نفرین بر من که حسن و سایر فرزندان عبدالمطلب که عثمان را کشتند، زنده باشند و بر روی زمین گام نهند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روایت بیان می‏کند که عمرو بن عاص و مغیرة بن شعبه، امیر المؤمنین علیه‏السلام را متهم کردند که می‏خواست پیامبر صلی الله علیه و آله را به قتل برساند و هم او</w:t>
      </w:r>
    </w:p>
    <w:p>
      <w:pPr>
        <w:pStyle w:val="BookText"/>
        <w:rPr/>
      </w:pPr>
      <w:r>
        <w:rPr>
          <w:rFonts w:ascii="IRNazanin" w:hAnsi="IRNazanin" w:eastAsia="IRNazanin"/>
          <w:color w:val="111111"/>
          <w:sz w:val="28"/>
          <w:sz w:val="28"/>
          <w:szCs w:val="28"/>
          <w:rtl w:val="true"/>
          <w:lang w:bidi="fa-IR"/>
        </w:rPr>
        <w:t>بود که ابوبکر را مسموم کرد و در قتل عمر و عثمان شرکت داشتند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امیر المؤمنین علیه‏السلام عدی بن حاتم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مورد محبت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روزگار، آن را در دل باقی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همه‏ی محبت و عشق علی علیه‏السلام در سینه‏ام جای دارد و هر گاه ذکرش به میان می‏آید بر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از بین بردن یاد او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به دست تو نیست</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 ولید بن عقبه و مغیرة بن شعبه و دیگران نزد معاویه گرد آمده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یاد پدرش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 مردم او را تصدیق کردند و هر فرمانی که داد، اطاعتش کردند و به دنبالش به راه افتادند و اگر ادامه پیدا کند، عظمت بیشتری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 درخواست کردند که حضرت را احضار کند تا او را تحقیر کنند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تاریخی پیروزی در این‏باره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پیروزی این سیاست در قبال اهل بیت علیهم‏السلام به زودی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دیدیم، عمر پرسید که چه کسی را مردم پس از وی خلیفه می‏دانند، اما در پاسخ، یادی از علی علیه‏السلام نشنید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بعضی از اعتقادات جاهلیت و عقاید اهل کتاب، به منظور تثبیت</w:t>
      </w:r>
    </w:p>
    <w:p>
      <w:pPr>
        <w:pStyle w:val="BookText"/>
        <w:rPr/>
      </w:pPr>
      <w:r>
        <w:rPr>
          <w:rFonts w:ascii="IRNazanin" w:hAnsi="IRNazanin" w:eastAsia="IRNazanin"/>
          <w:color w:val="111111"/>
          <w:sz w:val="28"/>
          <w:sz w:val="28"/>
          <w:szCs w:val="28"/>
          <w:rtl w:val="true"/>
          <w:lang w:bidi="fa-IR"/>
        </w:rPr>
        <w:t xml:space="preserve">پایه‏های حکومت به نفع غاصبان خلافت و در هم کوبیدن منابع و عوامل گوناگون مخالفت و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علیهم‏السلام با تمام توان و قدرت در مقابل این اعتقادات جبهه گرفته و به تکذیب آن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چند نمونه از این اعتقادات را برمی‏شماریم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اعتقادات به لزوم خضوع در مقابل حاکم و سلطان، هر چند ظالم، جبار و ستمگر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بنابر تصریح انجیل </w:t>
      </w:r>
      <w:r>
        <w:rPr>
          <w:rStyle w:val="FootnoteAnchor"/>
          <w:rtl w:val="true"/>
        </w:rPr>
        <w:footnoteReference w:id="170"/>
      </w:r>
      <w:r>
        <w:rPr>
          <w:rFonts w:ascii="IRNazanin" w:hAnsi="IRNazanin" w:eastAsia="IRNazanin"/>
          <w:color w:val="111111"/>
          <w:sz w:val="28"/>
          <w:sz w:val="28"/>
          <w:szCs w:val="28"/>
          <w:rtl w:val="true"/>
          <w:lang w:bidi="fa-IR"/>
        </w:rPr>
        <w:t>، از مسیحیت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تأیید عقیده‏ی خود احادیث زیادی از زبان رسول خدا صلی الله علیه و آله جعل کردند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اصرار بر اعتقاد به جبر که از بقایای عقاید مشرکان و اهل کتاب بود؛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ابوداوود،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طبقات،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ترمذی،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المعتزله،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نقل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و الامل،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خطط مقریزی،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العقائد النسفیه،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فیات الاعیان،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الصادق و المذاهب الاربعه،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مطلب در کتاب‏های کلامی و کتب اهل سنت، آن قدر زیاد است که تقریبا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سابقا مطالبی را از تورات، پیرامون این موضوع جمع‏آوری کرده بودم؛ از خداوند می‏خواهم که مرا به تکمیل آن موفق بدارد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معنا مادامی که انسان بر انجام هر گونه حرکتی مجبور و در اتخاذ هر موضعی آلت دست دیگری است و از خود اراده‏ای ندارد، هر فعالیتی را که بر ضد حاکمان جور انجام دهد، بی‏ثمر و بیهوده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ایمان، معصیت و گناه ضرری ندارد و ایمان عبارت است از</w:t>
      </w:r>
    </w:p>
    <w:p>
      <w:pPr>
        <w:pStyle w:val="BookText"/>
        <w:rPr/>
      </w:pPr>
      <w:r>
        <w:rPr>
          <w:rFonts w:ascii="IRNazanin" w:hAnsi="IRNazanin" w:eastAsia="IRNazanin"/>
          <w:color w:val="111111"/>
          <w:sz w:val="28"/>
          <w:sz w:val="28"/>
          <w:szCs w:val="28"/>
          <w:rtl w:val="true"/>
          <w:lang w:bidi="fa-IR"/>
        </w:rPr>
        <w:t>اعتقاد قلبی و منافاتی ندارد که انسان خود را ظاهرا کافر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اعتقاد قلبی است، هر چند که انسان بدون تقیه اعلان کفر نماید و بت‏پرستی پیشه کند، یا در بلاد اسلامی به دین یهودیت و نصرانیت باقی بماند و صلیب به گردن آویزد و در بلاد اسلامی اعلان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خدایان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ابن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و بر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دنیا برود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این اعتقاد مختص 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میان مردم آن زمان چنین عقیده‏ای رواج داشت، چرا که هنوز مذهب اعتقادی اهل سنت شایع و غالب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عقیده این بود که حکام و سلاطین مؤمن هستند، هر چند جنایات و گناهان بزرگی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الملک در صدد برآمد که به روش و سیره عمر بن عبدالعزیز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تن از بزرگان جمع شدند و سوگندها خوردند که برای خلیفه نه حسابی است و نه عذابی؛ </w:t>
      </w:r>
      <w:r>
        <w:rPr>
          <w:rStyle w:val="FootnoteAnchor"/>
          <w:rtl w:val="true"/>
        </w:rPr>
        <w:footnoteReference w:id="174"/>
      </w:r>
      <w:r>
        <w:rPr>
          <w:rFonts w:ascii="IRNazanin" w:hAnsi="IRNazanin" w:eastAsia="IRNazanin"/>
          <w:color w:val="111111"/>
          <w:sz w:val="28"/>
          <w:sz w:val="28"/>
          <w:szCs w:val="28"/>
          <w:rtl w:val="true"/>
          <w:lang w:bidi="fa-IR"/>
        </w:rPr>
        <w:t>و آن موقع که ولید از حجاج دعوت کرد تا با وی شراب بنوشد،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همان است که تو حلال کرده‏ای</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مدعی است که از طرف حضرت حق تعالی به او وحی می‏شود و جز بر اساس وحی الهی کاری انجام نمی‏دهد؛ </w:t>
      </w:r>
      <w:r>
        <w:rPr>
          <w:rStyle w:val="FootnoteAnchor"/>
          <w:rtl w:val="true"/>
        </w:rPr>
        <w:footnoteReference w:id="176"/>
      </w:r>
      <w:r>
        <w:rPr>
          <w:rFonts w:ascii="IRNazanin" w:hAnsi="IRNazanin" w:eastAsia="IRNazanin"/>
          <w:color w:val="111111"/>
          <w:sz w:val="28"/>
          <w:sz w:val="28"/>
          <w:szCs w:val="28"/>
          <w:rtl w:val="true"/>
          <w:lang w:bidi="fa-IR"/>
        </w:rPr>
        <w:t>همین طور مدعی است که به خلیفه</w:t>
      </w:r>
    </w:p>
    <w:p>
      <w:pPr>
        <w:pStyle w:val="BookText"/>
        <w:rPr/>
      </w:pPr>
      <w:r>
        <w:rPr>
          <w:rFonts w:ascii="IRNazanin" w:hAnsi="IRNazanin" w:eastAsia="IRNazanin"/>
          <w:color w:val="111111"/>
          <w:sz w:val="28"/>
          <w:sz w:val="28"/>
          <w:szCs w:val="28"/>
          <w:rtl w:val="true"/>
          <w:lang w:bidi="fa-IR"/>
        </w:rPr>
        <w:t>هم وحی می‏شود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حاکمان این بود که هر طور شده از احترام و قداست رسول اکرم صلی الله علیه و آله در نزد مسلمین بکاهند و خلیفه را بر حضرتش برتری دهند و حتی حضرت را عاری از عصمت جلوه داده و وانمود کنند که معصوم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برای منع عبدالله بن عمرو بن عاص از نوشتن احادیث رسول اکرم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بشری است که خشنود می‏شود و غضب و خشم می‏گیرد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کوشیدند تا از نام‏گذاری کودکان به نام مبارک حضرت جلوگیری کنند و تا حدودی در این کار توفیق یافتند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نیز افسوس می‏خورد که اسم پیامبر در اذان بیان می‏شود و سوگند یاد کرد که آن را از بین ببرد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گونه وقایع، شواهد زیادی در تاریخ وجود دارد که ما تعدادی را در پیشگفتار کتاب خود، الصحیح من سیرة النبی الأعظم صلی الله علیه و آله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بدان مراجعه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هدفشان از امور یاد شده این بود که میدان را برای کارهای خلاف و ناشایستی که ممکن بود از سوی هیأت حاکمه سرزند، باز کرده و اقوال و مواضع</w:t>
      </w:r>
    </w:p>
    <w:p>
      <w:pPr>
        <w:pStyle w:val="BookText"/>
        <w:rPr/>
      </w:pPr>
      <w:r>
        <w:rPr>
          <w:rFonts w:ascii="IRNazanin" w:hAnsi="IRNazanin" w:eastAsia="IRNazanin"/>
          <w:color w:val="111111"/>
          <w:sz w:val="28"/>
          <w:sz w:val="28"/>
          <w:szCs w:val="28"/>
          <w:rtl w:val="true"/>
          <w:lang w:bidi="fa-IR"/>
        </w:rPr>
        <w:t>منفی حضرت را در قبال بعضی از ارکان آن یا کسانی که هیأت حاکمه آنان را برای بر عهده گرفتن مناصب مهم حکومتی در آینده آماده می‏کرد، کم‏اهمیت جلوه داده و اثر آن اقوال را نابود سازند؛ و از سوی دیگر، مواضع مثبت حضرت را در قبال مخالفان هیأت حاکمه یا کسانی که به دیده‏ی رقیب به آنان می‏نگریستند، بی‏ارزش و کم‏اهمیت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جواز تولیت و رهبری مفضول با بودن فاضل، از دیگر رشته‏ها و فروع این سیاست شوم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ابوبکر بود </w:t>
      </w:r>
      <w:r>
        <w:rPr>
          <w:rStyle w:val="FootnoteAnchor"/>
          <w:rtl w:val="true"/>
        </w:rPr>
        <w:footnoteReference w:id="181"/>
      </w:r>
      <w:r>
        <w:rPr>
          <w:rFonts w:ascii="IRNazanin" w:hAnsi="IRNazanin" w:eastAsia="IRNazanin"/>
          <w:color w:val="111111"/>
          <w:sz w:val="28"/>
          <w:sz w:val="28"/>
          <w:szCs w:val="28"/>
          <w:rtl w:val="true"/>
          <w:lang w:bidi="fa-IR"/>
        </w:rPr>
        <w:t>که بعدها به عنوان عقیده‏ی معتزله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همه‏ی تلاشهای آنها در جهت رفعت شأن خلفای غاصب حق علی علیه‏السلام خنثی شد و کوشش‏های آنان در پایین آوردن مقام و منزلت علی علیه‏السلام و جعل احادیث باطل در مذمت وی، و تلاش آنان در جهت به فراموشی سپردن فضائل و کرامات علی علیه‏السلام از سوی مردم با شکست مواجه گردید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آن موقع همه‏ی بافته‏های خود را پنبه دیدند و تمام تلاشهای نا جوانمردانه‏ی خود را بر باد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تجهیل که از طرف حاکمان ناشایست درباره‏ی امت مسلمان، خصوصا مردم شام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که بدانیم، شخصی از یکی از رهبران و صاحب‏نظران و اندیشمندان 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ابوتراب که امام مسجد بالای منبر او را لعن می‏کند کیست؟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یکی از دزدان و راهزنان فتنه‏گر باشد</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هاشم مرقال از یکی از سپاهیان معاویه پرسید که چرا در</w:t>
      </w:r>
    </w:p>
    <w:p>
      <w:pPr>
        <w:pStyle w:val="BookText"/>
        <w:rPr/>
      </w:pPr>
      <w:r>
        <w:rPr>
          <w:rFonts w:ascii="IRNazanin" w:hAnsi="IRNazanin" w:eastAsia="IRNazanin"/>
          <w:color w:val="111111"/>
          <w:sz w:val="28"/>
          <w:sz w:val="28"/>
          <w:szCs w:val="28"/>
          <w:rtl w:val="true"/>
          <w:lang w:bidi="fa-IR"/>
        </w:rPr>
        <w:t>جنگ شرکت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علی نماز نمی‏خواند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معاویه خبر رسید که عده‏ای از اهالی شام با مالک اشتر و دوستانش می‏نشینند و به بحث و استقاضه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پیش من فرستاده‏ای که شهر و دیار خود را فاسد کرده و شورانده‏اند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هیچ آسوده نیست که مردم تحت فرمانم را به نافرمانی واندارند و چیزهایی به آنها نیاموزند که هنوز نمی‏دانند و در نتیجه به افراد یاغی و سرکش تبدیل شوند و امنیت موجود، جای خود را به شورش بدهد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اهالی حمص، عثمان را نصیحت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به ایمانش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را مالی ده که او را به صلاح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مخارجش را برآورده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 را بر امانت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در کار خویش مورد بازخواست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 را پیش سالم نفرست تا او را سلامت بخشد، بسا خدا به بیمار شفا دهد، اما بیمار، سالم را علیل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خیر مرا نمی‏خواهی، و بر اثر این نصیحت، زید بن صوحان و دوستانش را بازگردانید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فرماندهان لشکری و کشوری شام در برابر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سرسلسله‏ی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کردند که تا زمانی که مروان کشته شد، نزدیکانی برای پیامبر یا اهل بیتی که از او ارث ببرند، جز بنی‏امیه سراغ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پذیرفتند که معاویه در راه صفین، نماز جمعه را در روز چهارشنبه اقامه کند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معاویه به یزید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شام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رازدار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دشمنان تو سر بلند کنند و تو را نگران سازند، از اهل شام یاری بخواه، و اگر دشمن را شکست دادند، باز آنان را به محل خود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بلاد دیگر اقامت کنند، اخلاقشان تغییر کند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ابوذر در مقابل طغیان معاویه و تصاحب اموال مسلمانان در شام ایستاد، حبیب بن مسلمه به 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نظر مردم را درباره‏ی شما تباه نمود، اگر نیازی به آن داری، مردم را دریاب</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حسب یک متن دیگر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با این سخنان خود، نظر مردم را درباره‏ی تو خراب نموده و آنان را علیه تو می‏شوراند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این مطلب را به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من گسیل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ابوذر به مدینه رسید، عثمان او را به ربذه تبعید کرد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اهالی مصر به مدینه آمدند تا از عمر درباره‏ی علت عمل نکردن به بعضی از احکام قرآن از او بازخواست کنند، در پاسخ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عمر در عزایش گریه کند، آیا او را وادار می‏کنید که مردم را بر اساس کتاب</w:t>
      </w:r>
    </w:p>
    <w:p>
      <w:pPr>
        <w:pStyle w:val="BookText"/>
        <w:rPr/>
      </w:pPr>
      <w:r>
        <w:rPr>
          <w:rFonts w:ascii="IRNazanin" w:hAnsi="IRNazanin" w:eastAsia="IRNazanin"/>
          <w:color w:val="111111"/>
          <w:sz w:val="28"/>
          <w:sz w:val="28"/>
          <w:szCs w:val="28"/>
          <w:rtl w:val="true"/>
          <w:lang w:bidi="fa-IR"/>
        </w:rPr>
        <w:t>خدا به پای دارد و حال این که خدای ما می‏دانست ما گناهانی خواهیم داشت؟ وی آن گاه این آیه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 و ندخلکم مدخلا کریما؛</w:t>
      </w:r>
    </w:p>
    <w:p>
      <w:pPr>
        <w:pStyle w:val="BookText"/>
        <w:rPr/>
      </w:pPr>
      <w:r>
        <w:rPr>
          <w:rFonts w:ascii="IRNazanin" w:hAnsi="IRNazanin" w:eastAsia="IRNazanin"/>
          <w:color w:val="111111"/>
          <w:sz w:val="28"/>
          <w:sz w:val="28"/>
          <w:szCs w:val="28"/>
          <w:rtl w:val="true"/>
          <w:lang w:bidi="fa-IR"/>
        </w:rPr>
        <w:t>اگر از گناهان بزرگی که شما را از آن نهی کرده‏ایم دوری گزینید، ما از گناهان دیگر شما درمی‏گذریم و شما را به مقامی بلند و نیکو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مدینه می‏دانند که برای چه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 که برای چه آمده‏اید، شما را چنان عقوبت می‏کردم که دیگران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وقتی مطلب را به آنان گفت که از آنان اقرار گرفت که نه قرآن را حفظ دارند و نه الفاظ آن را و نه روایاتی را که درباره‏ی قرآن وارد شده می‏دانند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سخنانی که بین معاویه و عکرشه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اطرش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ردوبدل شد، معاویه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شما را بیدار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تحمل شما را نداریم</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دستور داد تا صدقات آنان را با خودشان برگردانند و با وی به انصاف رفتار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شگفتی است که می‏بینیم عمر بن خطاب اصرار فراوانی دارد که همدانی‏ها به شام نروند و می‏بایست به عراق عزیمت کنند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همین مطلب درباره‏ی قبیله‏ی بجیله نیز اتفاق افتاد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سلیمان ابن عبدالملک به پدرش گفت که می‏خواهد کتابی در سیره و جنگ‏های پیامبر صلی الله علیه و آله و مقام و منزلت انصار در عقبه‏ی اول و دوم بنویسد، 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لزومی دارد کتابی بنویسی که در آن فضیلتی برای ما نباشد و چیزهایی را به مردم شام بیاموزی که نمی‏خواهیم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سلیمان به او خبر داد که آنچه را که نوشته بود پاره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کردی</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از معاویه خواستند از سعب و لعن علی دست بردارد،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دست بر ندارم تا بر آن، کودکان بزرگ شوند و بزرگان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از مردم فضیلتی برای علی بر زبان نیاورد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نامه‏ای به معاویه نوشت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أخی و صهری</w:t>
      </w:r>
    </w:p>
    <w:p>
      <w:pPr>
        <w:pStyle w:val="BookText"/>
        <w:rPr/>
      </w:pPr>
      <w:r>
        <w:rPr>
          <w:rFonts w:ascii="IRNazanin" w:hAnsi="IRNazanin" w:eastAsia="IRNazanin"/>
          <w:color w:val="111111"/>
          <w:sz w:val="28"/>
          <w:sz w:val="28"/>
          <w:szCs w:val="28"/>
          <w:rtl w:val="true"/>
          <w:lang w:bidi="fa-IR"/>
        </w:rPr>
        <w:t>و حمزة سید الشهداء 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پیغمبر خدا، برادر و پدر زن من است و حمزه‏ی سید الشهدا عموی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شام آن را نخوانند، مبادا به علی متمایل شوند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زمینه به سخنان 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علیه‏السلام با تمام نیرو و توان خویش، در جهت نشر معارف اسلامی در میان مردم و نجات آنان از ظلمات جهل به سوی نور علم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رکزت فیکم رأیة الایمان و وقفتکم علی معالم الحلال و الحرام؛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پرچم ایمان را در میان شما استوار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بر نشانه‏های حلال و حرام واقف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جدای از شعور و بینش اسلامی است که آن حضرت و فرزندانش در نشر آن همت گماشتند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برنامه‏ی دقیق و حساب شده‏ای طرح کردند که می‏توانست امت را از اطلاع بر بسیاری از راهنمایی‏ها و اقوال و موضع‏گیری‏های پیامبر عظیم الشأن اسلام محروم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برنامه‏ی خطرناک در قالب منع نقل احادیث پیامبر به طور مطلق و یا بر اساس بینه، ظهور یافت و حتی با ضرب و حبس و تهدید به قتل، از نقل آن جلو گیری کردند؛ سپس کتابت احادیث نبوی را ممنوع کرده و هر چه را توانستند، در عرض یک ماه از آنچه که صحابه نوشته بودند جمع‏آوری کرده و سوزاندند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مرحله‏ی بعدی، قصه پردازان را به نقل اسرائیلیات تشویق کردند و احادیث فراوانی در تأیید آن ساختند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آن گاه به افراد معینی اجازه دادند که روایت نقل کنند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حتی به احدی غیر از امرا اجازه‏ی فتوا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منتخب کنز العمال، در پاورقی 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سنن دارمی،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التراتیب الاداریه،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از افراد زیاد و دینوری در کتاب المجالسه؛ المصنف،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پاورقی از اخبار القضاة وکیع،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مردی را تهدید کرد که اگر از کسی جز او استفتا کند،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حیاة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دمشق</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ابوموسی هم از نقل حدیث پیامبر صلی الله علیه و آله خودداری کرد،</w:t>
      </w:r>
    </w:p>
    <w:p>
      <w:pPr>
        <w:pStyle w:val="BookText"/>
        <w:rPr/>
      </w:pPr>
      <w:r>
        <w:rPr>
          <w:rFonts w:ascii="IRNazanin" w:hAnsi="IRNazanin" w:eastAsia="IRNazanin"/>
          <w:color w:val="111111"/>
          <w:sz w:val="28"/>
          <w:sz w:val="28"/>
          <w:szCs w:val="28"/>
          <w:rtl w:val="true"/>
          <w:lang w:bidi="fa-IR"/>
        </w:rPr>
        <w:t>تا نظر جدید خلیفه‏ی دوم را در این‏باره بداند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بزرگان صحابه را در مدینه حبس کردند و آنان را از رسیدن به مناصب مهم محروم کردند، تا مبادا به نشر احادیث پرداخته و از این راه، خلافت را از آنان گرفته و به قبضه‏ی خود درآورند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سپس مقرر کردند که تنها امرا و حاکمان، حق فتوا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 مؤمن باایمان در امارت خیری نیست</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افراد فاجر کمک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پست و مقام می‏دهم تا از نیروی آنان استفاده کنم و در ضمن مراقبشان</w:t>
      </w:r>
    </w:p>
    <w:p>
      <w:pPr>
        <w:pStyle w:val="BookText"/>
        <w:rPr/>
      </w:pPr>
      <w:r>
        <w:rPr>
          <w:rFonts w:ascii="IRNazanin" w:hAnsi="IRNazanin" w:eastAsia="IRNazanin"/>
          <w:color w:val="111111"/>
          <w:sz w:val="28"/>
          <w:sz w:val="28"/>
          <w:szCs w:val="28"/>
          <w:rtl w:val="true"/>
          <w:lang w:bidi="fa-IR"/>
        </w:rPr>
        <w:t>هم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کوفه بر من چیره شده‏اند، فرد مؤمنی را بر آنان می‏گمارم، قدرت و توان کاری ندارد؛ انسان فاجری را به کار می‏گمارم، فسق و فجور می‏کند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کسانی که اجازه‏ی فتوا و روایت از پیامبر صلی الله علیه و آله و بنی‏اسرائیل داشتند، فرصت یافتند تا آنچه می‏خواهند به امت تزریق کنند و ملت مسلمان را با افکار و معارف، اقوال و مواضع حقیقی یا ساختگی خود دمساز کنند، و نیز به تحریف و حتی نابودی بسیاری از حقایقی بپردازند که آن را مخالف اهداف خویش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متون بسیاری تأکید دارد، بخش معظم نشانه‏های دین از بین رفت و احکام شریعت مقدس محمدی محو و نابود گردید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پانصد حدیث در اصول احکام و همین اندازه در اصول سنن به امت اسلامی نرسید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این امر موجب شد تا پرده‏ی سنگینی از شک و تردید بر ده‏ها و بلکه صدها هزار و حتی میلیون‏ها </w:t>
      </w:r>
      <w:r>
        <w:rPr>
          <w:rStyle w:val="FootnoteAnchor"/>
          <w:rtl w:val="true"/>
        </w:rPr>
        <w:footnoteReference w:id="209"/>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حافظان است یا هنوز هم در میان کتاب‏ها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می‏بینیم که به کذب و ساختگی بودن ده‏ها و بلکه صدها هزار حدیث حکم می‏کنند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جهل و نادانی مردم به جایی رسید که سپاه کامل نمی‏دانستند اگر کسی محدث نشود، نباید دوباره وضو بگیرد و وضویش نقض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به منادی فرمان داد که فریاد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جز بر کسی که محدث شده، بر فرد دیگری وضو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علم از بین برود و جهل و نادانی جای آن را بگیرد و انسان از نادانی، مادرش با شمشیر بکشد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صحابه موافقت کردند که بسیاری از نصوص را رها کنند، زیرا مصلحت خود را در آن دیدند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درباره‏ی علی علیه‏السلام می‏گوید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رأی و نظر نیست، زیرا وی به شرع مقدس اسلام مقید بود و خلاف آن را روا نمی‏دانست و به چیزی که دین را تحریم می‏کرد،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و تقوا جلوی مرا نمی‏گرفت، من زیرک‏ترین عرب بودم، اما خلفای دیگر بر اساس مصلحت خود و موافق خواسته‏های درونی خویش عمل می‏کردند، خواه مطابق احکام شرع باشد و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هر کس بر اساس اجتهاد خود عمل کند و به معیارها و ضوابطی پای‏بند نباشد که مانع از انجام کارهایی می‏شود که آن را به مصلحت خود</w:t>
      </w:r>
    </w:p>
    <w:p>
      <w:pPr>
        <w:pStyle w:val="BookText"/>
        <w:rPr/>
      </w:pPr>
      <w:r>
        <w:rPr>
          <w:rFonts w:ascii="IRNazanin" w:hAnsi="IRNazanin" w:eastAsia="IRNazanin"/>
          <w:color w:val="111111"/>
          <w:sz w:val="28"/>
          <w:sz w:val="28"/>
          <w:szCs w:val="28"/>
          <w:rtl w:val="true"/>
          <w:lang w:bidi="fa-IR"/>
        </w:rPr>
        <w:t>می‏بینید، احوال دنیوی او به سامان نزدیکتر است، و هر کس خلاف این باشد، اوضاع او به آشفتگی و گسیختگی نزدیکتر</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موضعی که عمر در قبال مصری‏های معترض اتخاذ کرد، به همین امر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فقها را بر نص ترجیح دادند، تا جایی که شریعت اسلامی دگرگون شد و اصحاب قیاس، شریعت جدیدی آوردند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 نیز جرأت نداشت به سنت رسول خدا عمل کند، زیرا عمر هر کس را که به سنت رسول خدا صلی الله علیه و آله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ضرب و شتم قرار می‏داد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در مورد مسلمانان خارج از مدینه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مردم خارج از مدینه بر اساس احکام صادره از سوی شاهان عمل می‏شود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اصرار خلفا و دیگران، از قبیل مروان حکم و حجاج بن یوسف در مخالفت با احکام پیامبر اکرم صلی الله علیه و آله در آینده مطالب بیشتری بیان خواهیم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و امرایی که از طرف خلیفه‏ی دوم، تنها به آنان اجازه‏ی فتوا داده شد، فرصت یافتند تا ندانسته و بلکه دانسته و آگاهانه مخالف روایات سرور جهانیان، رسول اکرم صلی الله علیه و آله فتوا دهند، زیرا از غائله‏ی اعتراض کسانی که حق را می‏دانستند در امان بوده و از آشکار شدن آن برای دیگران که چیزی از حق نمی‏دانستند، هراسی نداشتند، و اگر واقع مطلب روشن می‏شد، از مقام و منزلت آنان کاسته و مرکزیتشان در موضع قرار می‏گرفت و احکام و دستورات صادره از سوی</w:t>
      </w:r>
      <w:bookmarkStart w:id="86" w:name="pg304_2600"/>
    </w:p>
    <w:p>
      <w:pPr>
        <w:pStyle w:val="BookText"/>
        <w:rPr/>
      </w:pPr>
      <w:bookmarkEnd w:id="86"/>
      <w:r>
        <w:rPr>
          <w:rFonts w:ascii="IRNazanin" w:hAnsi="IRNazanin" w:eastAsia="IRNazanin"/>
          <w:color w:val="111111"/>
          <w:sz w:val="28"/>
          <w:sz w:val="28"/>
          <w:szCs w:val="28"/>
          <w:rtl w:val="true"/>
          <w:lang w:bidi="fa-IR"/>
        </w:rPr>
        <w:t>آنان کارآیی کمتری می‏داشت، و آنان چنین چیزی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زمینه را آماده ساختند تا هر کس هر چه می‏خواهد ادعا کند و در تأیید و یا تکذیب و تنفیذ آن، احادیث مناسبی را جعل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غائله نیز در امان بودند که مبادا بسیاری از اقوال و افعال و مواضع رسول اکرم صلی الله علیه و آله و وقایع ثابتی که به مرکزیت و شخصیت کسانی ضربه نمی‏زند که می‏خواهند آنان را بالا ببرند و در جهت اعتلای مقام و منزلت آنان کوشش می‏کردند،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جایگاه و منزلت اهل بیت و خصوصا سرور و بزرگشان امیر المؤمنین علی علیه‏السلام و افرادی که بر اساس افکار آگاه و وجدان‏های بیدار با حضرت و اهل بیت در ارتباط بودند و هوادارشان، و یا نظری مثبت و حقیقی درباره‏ی آنان داشتند مطرح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سیاست در قبال حدیث و سنت پیامبر اکرم صلی الله علیه و آله با آرای بعضی از فرقه‏های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پیروان آنان نفوذ فراوانی در دربار حاکمان آن زمان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هماهنگ و منسجم بود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580378_211673320"/>
      <w:bookmarkStart w:id="88" w:name="_Toc31"/>
      <w:bookmarkEnd w:id="87"/>
      <w:r>
        <w:rPr>
          <w:rtl w:val="true"/>
        </w:rPr>
        <w:t>سفارش علی</w:t>
      </w:r>
      <w:bookmarkEnd w:id="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و شیعیانش و نیز دیگر افراد آگاه و دوراندیش امت اسلامی در مقابل این توطئه‏ی پلید، با صلابت و استواری هر چه تمام جبهه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عبدالرحمن بن عوف در نشست شورا خلافت را بر حضرت عرضه داشت، مشروط بر این که به سیره‏ی شیخین رفتار کند، امام آن را نپذیرفت و شدیدا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قصه پردازان معرکه‏گیر را از مساجد بیرون راند و منع تحمیلی نقل احادیث پیامبر صلی الله علیه و آله را لغو کرد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کرده‏اند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قیدوا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عاملی، معادن الجوهر،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را دو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روزی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منا علما بدرهم؟؛</w:t>
      </w:r>
    </w:p>
    <w:p>
      <w:pPr>
        <w:pStyle w:val="BookText"/>
        <w:rPr/>
      </w:pPr>
      <w:r>
        <w:rPr>
          <w:rFonts w:ascii="IRNazanin" w:hAnsi="IRNazanin" w:eastAsia="IRNazanin"/>
          <w:color w:val="111111"/>
          <w:sz w:val="28"/>
          <w:sz w:val="28"/>
          <w:szCs w:val="28"/>
          <w:rtl w:val="true"/>
          <w:lang w:bidi="fa-IR"/>
        </w:rPr>
        <w:t>کیست که علم و دانش زیادی از ما به یک درهم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اعور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رفتم و چند صفحه به یک درهم خریدم و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متون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چند صفحه به یک درهم خرید و آن را به نزد علی علیه‏السلام آورد؛ پس علی علیه‏السلام دانش زیادی برایش نوشت</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تزاوروا و تذاکروا الحدیث و لا تترکوه یدرس؛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همدیگر را زیارت کنید و درباره‏ی حدیث با هم به مذاکره بپردازید و نگذارید که حدیث مندرس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کتبتم الحدیث فاکتبوه باسناده، فان یک حقا کنتم شرکاء فی الاجر، و ان یک باطلا کان وزره علیه؛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احادیث را می‏نویسید، حتما سندش را هم ذکر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بود، شما هم در اجر و پاداش آن شریک هستید و اگر باطل بود، مسؤولیتش بر عهده‏ی گوینده‏اش</w:t>
      </w:r>
      <w:bookmarkStart w:id="89" w:name="pg304_2604"/>
    </w:p>
    <w:p>
      <w:pPr>
        <w:pStyle w:val="BookText"/>
        <w:rPr/>
      </w:pPr>
      <w:bookmarkEnd w:id="89"/>
      <w:r>
        <w:rPr>
          <w:rFonts w:ascii="IRNazanin" w:hAnsi="IRNazanin" w:eastAsia="IRNazanin"/>
          <w:color w:val="111111"/>
          <w:sz w:val="28"/>
          <w:sz w:val="28"/>
          <w:szCs w:val="28"/>
          <w:rtl w:val="true"/>
          <w:lang w:bidi="fa-IR"/>
        </w:rPr>
        <w:t>است و بر شما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امیر المؤمنین علیه‏السلام روایات زیادی نقل شده است</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580380_211673320"/>
      <w:bookmarkStart w:id="91" w:name="_Toc32"/>
      <w:bookmarkEnd w:id="90"/>
      <w:r>
        <w:rPr>
          <w:rtl w:val="true"/>
        </w:rPr>
        <w:t>وصیت امام حسن</w:t>
      </w:r>
      <w:bookmarkEnd w:id="91"/>
    </w:p>
    <w:p>
      <w:pPr>
        <w:pStyle w:val="BookText"/>
        <w:rPr/>
      </w:pPr>
      <w:r>
        <w:rPr>
          <w:rFonts w:ascii="IRNazanin" w:hAnsi="IRNazanin" w:eastAsia="IRNazanin"/>
          <w:color w:val="111111"/>
          <w:sz w:val="28"/>
          <w:sz w:val="28"/>
          <w:szCs w:val="28"/>
          <w:rtl w:val="true"/>
          <w:lang w:bidi="fa-IR"/>
        </w:rPr>
        <w:t>درباره‏ی اقدامات امام حسن علیه‏السلام برای نابود ساختن این توطئه پلید، در قبال علم و حدیث و نیز در هم شکستن این طوق تحمیلی، یک متن تاریخی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فرزندان خود و برادرش را جمع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و بنی اخی، انکم صغار قوم یوشک أن تکونوا کبار آخرین فتعلموا العلم فمن لم یستطع منکم أن یرویه، فلیکتبه و لیضعه فی بیته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 فرزندان و برادر زادگانم، امروز شما کودکان قومی هستید که به زودی بزرگان نسل بعدی خواهید بود؛ پس دانش را بیاموزید و هر کدام از شما نمی‏تواند روایت نقل کند، آن را بنویسد و در خانه‏اش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قریب به همین مضمون از حسین بن علی علیهماالسلام روایتی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در ابتدا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درست است؛ و الله اعلم</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در صدد بیان تفصیلی این مطلب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در فرصت دیگری، توفیق انجام این پژوهش را به ما عطا کند؛ ان شاء الله</w:t>
      </w:r>
      <w:r>
        <w:rPr>
          <w:rFonts w:eastAsia="IRNazanin" w:cs="IRNazanin"/>
          <w:color w:val="111111"/>
          <w:sz w:val="28"/>
          <w:szCs w:val="28"/>
          <w:rtl w:val="true"/>
          <w:lang w:bidi="fa-IR"/>
        </w:rPr>
        <w:t>.</w:t>
      </w:r>
      <w:bookmarkStart w:id="92" w:name="pg304_2606"/>
    </w:p>
    <w:p>
      <w:pPr>
        <w:pStyle w:val="Heading3"/>
        <w:numPr>
          <w:ilvl w:val="2"/>
          <w:numId w:val="1"/>
        </w:numPr>
        <w:rPr/>
      </w:pPr>
      <w:bookmarkStart w:id="93" w:name="__RefHeading___Toc2580382_211673320"/>
      <w:bookmarkStart w:id="94" w:name="_Toc33"/>
      <w:bookmarkEnd w:id="92"/>
      <w:bookmarkEnd w:id="93"/>
      <w:r>
        <w:rPr>
          <w:rtl w:val="true"/>
        </w:rPr>
        <w:t>تشریع کنندگان جدید، یا پیغمبران کوچک</w:t>
      </w:r>
      <w:bookmarkEnd w:id="94"/>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نظام حاکم اقتضا می‏کرد که از ارزش و احترام پیامبر صلی الله علیه و آله در نظر امت کاسته می‏شود و گروهی مورد تکریم و ستایش قرار گیرند و گروهی دیگر به فراموشی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نیاز جامعه، احکام اسلامی و تعالیم دینی بیشتری را می‏طلبد، طبیعی است که اقوال صحابه و خصوصا خلیفه اول و دوم، در ردیف سنت پیامبر صلی الله علیه و آله و حتی بالاتر از آن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مقاصدی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بدین امر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نمونه‏ای دال بر مدعا و دال بر نقشه‏های حکام در این‏باره، علاوه بر گفته‏ی عمر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زمیل محمد؛ من هم‏ردیف محمد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موارد ذیل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هیثمی در شرح همزیه، در شرح گفته‏ی بوصیری درباره‏ی صحابه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آنها نسبت به احکام الهی، صاحب نظر و مجتهد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 نمی‏کنند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 حکمی را بیان کنی، مگر بر اساس یک اصل فقهی یا قیاس بر یک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 سنت یا گفتار بعضی از اصحاب رسول خدا صلی الله علیه و آله و یا اجماع مردم</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درباره‏ی شافعیه می‏گویند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است که برخی از اینان، مخالفت با شافعی را در یک مسأله به خاطر نص دیگری از وی که مخالف با نص دومی است اجازه می‏دهند، اما مخالفت با</w:t>
      </w:r>
    </w:p>
    <w:p>
      <w:pPr>
        <w:pStyle w:val="BookText"/>
        <w:rPr/>
      </w:pPr>
      <w:r>
        <w:rPr>
          <w:rFonts w:ascii="IRNazanin" w:hAnsi="IRNazanin" w:eastAsia="IRNazanin"/>
          <w:color w:val="111111"/>
          <w:sz w:val="28"/>
          <w:sz w:val="28"/>
          <w:szCs w:val="28"/>
          <w:rtl w:val="true"/>
          <w:lang w:bidi="fa-IR"/>
        </w:rPr>
        <w:t>وی را به خاطر نص رسول خدا صلی الله علیه و آله جایز نمی‏دانند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راجع به فتاوی صحابه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اعتبار این که فتوای صحابه جزء سنت است، به آن عمل می‏کرد و اگر احادیث نبوی با فتوای یکی از آنان تعارض می‏داشت، قواعد و احکام باب تعارض را اجرا می‏کرد؛ این عمل مالک تمامی احادیث پیامبر، حتی احادیث صحیح را در بر می‏گرفت</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نیست به سخنان شوکانی در این زمینه رجوع کنید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مؤلفان اصول، در کتاب خود بابی گشوده‏اند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صحابه در مسائلی که می‏توان در آن نظر داد، نسبت به اقوال دیگران به سنت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مختص قول ابوبکر و عمر است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که عمر را از قضاوت پیامبر صلی الله علیه و آله در مورد زنی که زن دیگری را به ضرب چوبی کشته بود، باخبر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 و بر اساس آن قضاوت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نشنیده بودم درباره‏اش حکم دیگری می‏کردم</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رغم این که عمر را از فرموده‏ی پیامبر اکرم صلی الله علیه و آله در مورد زنی که بعد از افاضه، حیض می‏شود خبر دادند، بر نظر خویش اصرار ورزید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کنیه‏گذاری از ابو عیسی، علی‏رغم این که به عمر خبر دادند که پیامبر صلی الله علیه و آله اجازه داده و خودش نیز آنان را تصدیق می‏کرد، نه تنها از رأی خود</w:t>
      </w:r>
    </w:p>
    <w:p>
      <w:pPr>
        <w:pStyle w:val="BookText"/>
        <w:rPr/>
      </w:pPr>
      <w:r>
        <w:rPr>
          <w:rFonts w:ascii="IRNazanin" w:hAnsi="IRNazanin" w:eastAsia="IRNazanin"/>
          <w:color w:val="111111"/>
          <w:sz w:val="28"/>
          <w:sz w:val="28"/>
          <w:szCs w:val="28"/>
          <w:rtl w:val="true"/>
          <w:lang w:bidi="fa-IR"/>
        </w:rPr>
        <w:t>برنگشت، بلکه این عمل را گناه بخشوده‏ی رسول خدا صلی الله علیه و آله خواند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ابوبکر و عمر سنت کرده‏اند، دین است؛ ما به آن عمل کرده و مردم را به انجام آن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اضافه،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دیگران سنت کرده‏اند به خدا واگذار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کنز العمال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فتوای عمر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حادثه‏ی دیگری عمر از مخالفت با پیامبر اکرم صلی الله علیه و آله برنگشت، تا این که مردی به این آیه‏ی شریفه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عمل به سنت من و سنت خلفای راشدین</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شافعی در حجیت اقوال ابوبکر و عمر، به این روایت استدلال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تنها سنت رسول خدا صلی الله علیه و آله و سنت دو 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 بر امیر المؤمنین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می‏کنم که به سنت پیامبر صلی الله علیه و آله و سیرت شیخین، ابوبکر و عمر،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پذیرش آن سر باز زد، اما عثمان پذیرفت و در نتیجه خلافت را به دست گرفت و از شورا پیروز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خلافت با عثمان بیعت کردند، خطبه‏ای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عمل به کتاب خدا و سنت پیامبر صلی الله علیه و آله، سه حق بر گردن 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کسانی که قبل از من بودند، در آنچه بر آن اجماع دارید و وآن را سنت قرار داده‏اید، و عمل به آنچه که شما سنت نکرده‏اید، اما مردم خیر آن را با مشورت با بزرگان شما سنت قرار می‏دهند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اصرار داشتند که معاویه در منا نماز عثمان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نماز را تمام به جای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معترف بودند که پیامبر صلی الله علیه و آله در منا نماز را قصر به جای می‏آورد، از تداوم آن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خودش نیز در مقابل سنت رسول خدا صلی الله علیه و آله بر تحقق یافتن رأی و نظر خویش اصرار 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اندیشه‏ای است که به ذهنم رسیده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ابن خلدون،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از امیرالمؤمنبن علیه‏السلام خواست که در منا نماز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پذیرش سر باز زد، مگر این‏که نماز رسول خدا صلی الله علیه و آله را اقامه کند، اما عثمان نپذیرفت و حضرت نماز را اقامه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حکام و امرا در منا نماز عثمان</w:t>
      </w:r>
    </w:p>
    <w:p>
      <w:pPr>
        <w:pStyle w:val="BookText"/>
        <w:rPr/>
      </w:pPr>
      <w:r>
        <w:rPr>
          <w:rFonts w:ascii="IRNazanin" w:hAnsi="IRNazanin" w:eastAsia="IRNazanin"/>
          <w:color w:val="111111"/>
          <w:sz w:val="28"/>
          <w:sz w:val="28"/>
          <w:szCs w:val="28"/>
          <w:rtl w:val="true"/>
          <w:lang w:bidi="fa-IR"/>
        </w:rPr>
        <w:t>را اقامه می‏کردند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ربیعة بن شداد راضی نشد با علی علیه‏السلام بر کتاب خدا و سنت رسول اکرم صلی الله علیه و آله بیعت کند،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بر سنت ابوبکر و عمر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یلک، لو أن ابوبکر و عمر عملا بغیر کتاب الله و سنة رسوله لم یکونا علی شی‏ء؛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و عمر بر خلاف کتاب خدا و سنت رسول اکرم صلی الله علیه و آله عمل کرده باشند، ارزشی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نظر خویش اصرار ورزید و حکم رسول اکرم صلی الله علیه و آله را با صراحت رد کرد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ابودرداء مخالفت خود را با بعضی از کارهای خلاف و ناشایست معاویه اعلام کرد و گفت که پیامبر صلی الله علیه و آله از این اعمال نهی کرده،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انجام آن اشکالی نمی‏بینم</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در مورد عمری به قضاوت رسول خدا صلی الله علیه و آله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تصریح بعضی از روایات، زهری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عبدالملک بن مروان به آن حکم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 بدان قضاوت نمی‏کنند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bookmarkStart w:id="95" w:name="pg304_2616"/>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عبدالملک در مورد بنی‏فلان بر اساس آن قضاوت کرد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به مروان اعتراض کرد که چرا منبر را بیرون برده است، در حالی که کسی از پیشینیان آن را بیرون نمی‏برد، و چرا قبل از نماز خطبه را شروع و در اثنای آن جلوس کرده است؟ مروان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سنت متروک شده است</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به جایی رسید که بعضی مدعی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حجاج مخالفت کند، با اسلام مخالفت کرده است</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هنچنین مطالبی از این قبیل که فعلا مجال تتبع آن نیست</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ادعا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خلیفه وحی نازل می‏شود، خلیفه از پیامبر اکرم صلی الله علیه و آله افضل است، بر حجاج و خلفا وحی نازب می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راست فرمود امیر المؤمنین علیه‏السلام آن گاه که در نامه‏ی خود به مالک اشتر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هذا الدین کان أسیر فی أیدی الأشرار، یعمل فیه بالهوی، تطلب به الدنیا؛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دست بد کرداران گرفتار بود، در آن، بر پایه هوا و خواهش نفس کار می‏کردند و به نام دین، دنیا را می‏خوردند</w:t>
      </w:r>
      <w:r>
        <w:rPr>
          <w:rFonts w:eastAsia="IRNazanin" w:cs="IRNazanin"/>
          <w:color w:val="111111"/>
          <w:sz w:val="28"/>
          <w:szCs w:val="28"/>
          <w:rtl w:val="true"/>
          <w:lang w:bidi="fa-IR"/>
        </w:rPr>
        <w:t>.»</w:t>
      </w:r>
    </w:p>
    <w:p>
      <w:pPr>
        <w:pStyle w:val="Heading3"/>
        <w:numPr>
          <w:ilvl w:val="2"/>
          <w:numId w:val="1"/>
        </w:numPr>
        <w:rPr/>
      </w:pPr>
      <w:bookmarkStart w:id="96" w:name="__RefHeading___Toc2580384_211673320"/>
      <w:bookmarkStart w:id="97" w:name="_Toc34"/>
      <w:bookmarkEnd w:id="96"/>
      <w:r>
        <w:rPr>
          <w:rtl w:val="true"/>
        </w:rPr>
        <w:t>مبارزه ائمه با توطئه‏ی شوم</w:t>
      </w:r>
      <w:bookmarkEnd w:id="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روش‏هایی که پیشوایان ما در راه مبارزه با این توطئه شوم و پلید در پیش</w:t>
      </w:r>
    </w:p>
    <w:p>
      <w:pPr>
        <w:pStyle w:val="BookText"/>
        <w:rPr/>
      </w:pPr>
      <w:r>
        <w:rPr>
          <w:rFonts w:ascii="IRNazanin" w:hAnsi="IRNazanin" w:eastAsia="IRNazanin"/>
          <w:color w:val="111111"/>
          <w:sz w:val="28"/>
          <w:sz w:val="28"/>
          <w:szCs w:val="28"/>
          <w:rtl w:val="true"/>
          <w:lang w:bidi="fa-IR"/>
        </w:rPr>
        <w:t>گرفتند، بسیار متنوع و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تا حدودی از این موضوع بحث خواهیم کرد که به مواضع امام حسن علیه‏السلام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قبلی، مطالبی راجع به موضع‏گیری‏های ائمه علیهم‏السلام در قبال تبعیض نژادی و نیز گوشه‏هایی از مواضع امیر المؤمنین و دیگر ائمه علیهم‏السلام و از جمله امام 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مسأله‏ی نقل احادیث و اخبار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نظرتان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در چنین فرصت کوتاهی نمی‏توانیم همه‏ی مسائل را درباره‏ی مواضع ائمه علیهم‏السلام به منظور از بین بردن این توطئه، مورد بحث و بررسی قرار دهیم و چنین امری تألیف جداگانه‏ای در چندین مجلد می‏طلبد، و نیز از آن جایی که مهم‏ترین عنصری که هدف این توطئه قرار گرفته، عنصر امامت و خلافت و نیز احقیت ائمه علیهم‏السلام به خلافت است و به موضع‏گیری صحیح در قبال آن مربوط می‏شود و دیگر مسأله‏ی قابل ذکر و با اهمیتی در این‏باره باقی نمی‏ماند، بدین منظور در این جا تنها به اشاره‏ای مختصر به گوشه‏هایی از موضع‏گیری‏های ائمه علیهم‏السلام بالأخص امام مجتبی علیه‏السلام اکتفا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خطرناکی که چنین سیاستی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گوشه‏هایی از بعضی رشته‏ها و فقرات آن به طور گذرا و سریع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دنبال خواهد داشت، بر کسی پوشیده نیست، حال فرق نمی‏کند که این خطرها بر پیکر اسلام وارد آید، یا مسلمین را هدف حمله‏های خود قرار دهد؛ نیز، در حال حاضر به وقوع پیوندد، یا در آینده و بلکه خطرهای آینده عظیم‏تر و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حدیث معروفی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نسلی افراد عادل و شایسته‏ای هستند که تحریف غلات و منحرفان را از اسلام دور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علیهم‏السلام به ما نشان داده‏اند که همواره از نزدیک، حوادث را زیر نظر گذاشته و مسائل را به دقت دنبال می‏کنند و همواره در عمق جریانات به سر می‏برند،</w:t>
      </w:r>
    </w:p>
    <w:p>
      <w:pPr>
        <w:pStyle w:val="BookText"/>
        <w:rPr/>
      </w:pPr>
      <w:r>
        <w:rPr>
          <w:rFonts w:ascii="IRNazanin" w:hAnsi="IRNazanin" w:eastAsia="IRNazanin"/>
          <w:color w:val="111111"/>
          <w:sz w:val="28"/>
          <w:sz w:val="28"/>
          <w:szCs w:val="28"/>
          <w:rtl w:val="true"/>
          <w:lang w:bidi="fa-IR"/>
        </w:rPr>
        <w:t>تا جایی که هر کس در تاریخ مطالعاتی داشته باشد، به خوبی درمی‏یابد که مسائل اهل بیت علیهم‏السلام به طور عام و مسأله‏ی امامت و حقانیت آنان بر خلاف به طور خاص، همواره پویایی و عمق خود را در وجدان و شعور امت اسلامی حفظ کرده است و هر گونه نزاع و درگیری در جامعه، به طور مستقیم یا غیر مستقیم، با مسأله‏ی امامت ارتباط دارد و شهرستانی با صراحت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اعظم خلاف بین الأمة خلاف الامامة، اذ ما سل سیف فی الاسلام علی قاعدة دینیة مثل ما سل علی الامامة فی کل زمان؛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اختلاف در میان امت مسلمان، اختلاف بر سر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هیچ عصری در اسلام به خاطر یک قاعده‏ی دینی شمشیری چون شمشیری که به خاطر امامت کشیده شد، از غلاف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دیدیم، این نقشه‏ی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امامت را هدف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دریافته بودند که امامت، خطرهای بزرگی را در درازمدت بر ایشان به دنبال خواهد داشت و تمامی نقشه‏های آنان را یکی پس از دیگری نقش بر آب خواهد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ملاحظه می‏شود که ائمه علیهم‏السلام همواره در صحنه حضور دارند و با دقت و آگاهی کامل، حوادث را دنبال می‏کنند و مسؤولیت الهی و انسانی خود را در قبال سیاستی که کیان اسلام و سرنوشت مسلمین را در درازمدت تهدید می‏کند، به خوبی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راهی جز مقابله با این سیاست و تلاش برای نابودی آن در پیش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این کار را یک واجب شرعی و مسؤولیت الهی دانستند که به هیچ وجه نمی‏توان در آن کوتاهی و سهل‏انگاری کرد و در این‏باره شک وتردید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بنده‏ی شایسته‏ی خدا،</w:t>
      </w:r>
    </w:p>
    <w:p>
      <w:pPr>
        <w:pStyle w:val="BookText"/>
        <w:rPr/>
      </w:pPr>
      <w:r>
        <w:rPr>
          <w:rFonts w:ascii="IRNazanin" w:hAnsi="IRNazanin" w:eastAsia="IRNazanin"/>
          <w:color w:val="111111"/>
          <w:sz w:val="28"/>
          <w:sz w:val="28"/>
          <w:szCs w:val="28"/>
          <w:rtl w:val="true"/>
          <w:lang w:bidi="fa-IR"/>
        </w:rPr>
        <w:t>حجر بن عدی 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الامر لا یصلح الا فی آل علی بن ابی طالب</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این فداکاری‏ها بدین خاطر بود که به نظر ائمه علیهم‏السلام مسأله‏ی امامت، مسأله‏ی اصلی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به این اصل است که مسیر انسان و خط فکری، سیاسی و حتی اجتماعی‏اش در زندگی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سنگ زیرین و اساسی همه مفاهیم و اعتقادات و مسائلی که به آنها اعتقاد و ایمان دارد و موضعی که اتخاذ می‏کند و سرانجامی که به آن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تعبیر امام حسین علیه‏السلام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ابامحمد،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حقیقت را دیدی و شناختی و در مقابل گروه باطل گرایان با تفکری ژرف و مبارزه‏ای درونی راه خدا را برگزیدی، به دنیا و زیبایی‏ها و ناگواری‏هایش به دیده‏ی تحقیر نگریستی و با دستی پاک و خاندانی پاکیزه در دنیا زیستی و از آن گذشتی و فریبکاری‏ها و خیانت دشمنانت را به آسانی رد کردی و پاسخ گفتی و این مایه‏ی شگفتی نیست، چه تو از دودمان رسالتی و از پستان حکمت نوشیده‏ای و اکنون به سوی روح و ریحان و بهشت پر نعمت پرواز کردی، خدای پاداش تو و ما را در این سوگ و مصیبت، بزرگ دارد و به ما شکیبایی عنایت 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هنگام به خاک سپاری برادرش امام مجتبی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می‏توانند عنصر مثبت و سازنده‏ی تقیه را به خدمت گیرند و برای دفع گروه باطل گرایان، با تفکری ژرف و مبارزه‏ای درونی راه خدا را انتخاب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علیهم‏السلام در همه‏ی مسائل جز امامت و مسائل آن، از عنصر سازنده‏ی تقیه استفاده کردند، زیرا به خوبی می‏دانستند که تقیه همه‏ی مسائل را می‏تواند حفظ کند، مگر امامت و احقیت آنان به خلافت را که ممکن است موجب تضییع</w:t>
      </w:r>
    </w:p>
    <w:p>
      <w:pPr>
        <w:pStyle w:val="BookText"/>
        <w:rPr/>
      </w:pPr>
      <w:r>
        <w:rPr>
          <w:rFonts w:ascii="IRNazanin" w:hAnsi="IRNazanin" w:eastAsia="IRNazanin"/>
          <w:color w:val="111111"/>
          <w:sz w:val="28"/>
          <w:sz w:val="28"/>
          <w:szCs w:val="28"/>
          <w:rtl w:val="true"/>
          <w:lang w:bidi="fa-IR"/>
        </w:rPr>
        <w:t>و نابودی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به منظور دفع خطری که کیان اسلام و اساس آن را تهدید می‏کرد، ضرورت داشت که جان خود را فدا نمایند و به خطرات و مشکلات تن در 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الله الحق بکلماته و لو کره المجرمون</w:t>
      </w:r>
      <w:r>
        <w:rPr>
          <w:rFonts w:eastAsia="IRNazanin" w:cs="IRNazanin"/>
          <w:color w:val="111111"/>
          <w:sz w:val="28"/>
          <w:szCs w:val="28"/>
          <w:rtl w:val="true"/>
          <w:lang w:bidi="fa-IR"/>
        </w:rPr>
        <w:t xml:space="preserve">»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امام کاظم علیه‏السلام در قبال هارون الرشید در کنار قبر رسول خدا صلی الله علیه و آله تنها یکی از شواهد زیادی است که می‏توان در این‏باره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از این قرار بود که هارون در کنار قبر پیامبر صلی الله علیه و آله حضور یافت و برای این که وانمود کند خلافتش به خاطر ارتباط نسبی با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پسر عموی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و قانونی است،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ابن 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علیه‏السلام در مقابل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همین موضع امام، موجب دست‏گیری و زندانی شدن حضرت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زندان، شکنجه‏ها شد و با صبر و پایداری و در حال توکل به خدای خویش به شهادت رسید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آن موقع که امام حسن علیه‏السلام برای اطاعت از امر خدا در گروه باطل گرایان و در موقعیت تقیه، ناچار شد با معاویه صلح کند، با تفکری عمیق و اندیشه‏ای ژرف آن را برگزید و کوشید تا نه از مسأله‏ی امامت دست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ابن قتیبه چنین نظری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خلافت را به فراموشی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دیگران گمان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حکومت ظاهری کناره‏گیری کرد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منظور معاویه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امارت و پادشاهی بود؛ چرا که او نجنگیده بود تا روزه بگیرند و نماز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جنگید تا بر آنان حکومت کند و زمام امور را به دست گیرد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پس از صلح با امام حسن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رضینا بها ملکا</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و دیگران در مناسبت‏های مختلف، از این تفکر خویش پرده برداشته‏اند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تاریخ ابوالفداء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درباره‏ی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اول الملوک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امام، نه خلافت را به آنان سپرد و نه امامت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سعد بن ابی وقاص به معاویه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الملک</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الخلیفة من سار بالجور، ذلک ملک ملکا یتمتع به قلیلا، ثم ینقطع لذته و تبقی تبعته؛</w:t>
      </w:r>
    </w:p>
    <w:p>
      <w:pPr>
        <w:pStyle w:val="BookText"/>
        <w:rPr/>
      </w:pPr>
      <w:r>
        <w:rPr>
          <w:rFonts w:ascii="IRNazanin" w:hAnsi="IRNazanin" w:eastAsia="IRNazanin"/>
          <w:color w:val="111111"/>
          <w:sz w:val="28"/>
          <w:sz w:val="28"/>
          <w:szCs w:val="28"/>
          <w:rtl w:val="true"/>
          <w:lang w:bidi="fa-IR"/>
        </w:rPr>
        <w:t>خلیفه کسی نیست که با جور و ظلم عمل کند؛ چنین کسی پادشاهی است که به سلطنت رسیده و مدت کمی از آن بهره‏مند شده و سپس لذت آن منقطع گشته است، اما باید درباره‏اش حساب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جمله شرایط صلح این بود که معاویه حق ندارد، نه خود را امیر المؤمنین بنامد و نه امام حسن بن علی نزد او شهادتی اقامه کند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این ماده به طور قاطع همان مطلبی را بیان کردیم تأیید می‏نماید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موضع امام و تعبیر حضرت به کلمه‏ی امر و نیز گنجانیدن ماده‏ی فوق در صلح‏نامه، همانند تعبیری است که پیامبر اکرم صلی الله علیه و آله از حکمران روم و قبط</w:t>
      </w:r>
    </w:p>
    <w:p>
      <w:pPr>
        <w:pStyle w:val="BookText"/>
        <w:rPr/>
      </w:pPr>
      <w:r>
        <w:rPr>
          <w:rFonts w:ascii="IRNazanin" w:hAnsi="IRNazanin" w:eastAsia="IRNazanin"/>
          <w:color w:val="111111"/>
          <w:sz w:val="28"/>
          <w:sz w:val="28"/>
          <w:szCs w:val="28"/>
          <w:rtl w:val="true"/>
          <w:lang w:bidi="fa-IR"/>
        </w:rPr>
        <w:t>و ایران کرد؛ یعنی برای هر کدام به جای ملک، عظیم اطلاق فرمود، بدین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القبط</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فارس</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تأییدی بر پادشاهی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امیر المؤمنین و ائمه‏ی معصومین علیهم‏السلام در این‏باره مطالب زیادی است که فعلا مجال تتبع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است که امام حسن علیه‏السلام در امر امامت تقیه نکرد، بلکه حکومت دنیوی را که در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به معاویه تسلیم کرد و او را حاکم و پادشاه و سلطان صرف نامید، ولی امامت دینی و بیعت و خلافت شرعی او را به رسمیت نشناخت</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امام حسن علیه‏السلام در نامه‏ها و خطبه‏های خود به صراحت بیان فرمود که معاویه را برای خلافت شایسته نمی‏داند و به منظور حفظ خون مسلمین و نجات جان شیعیان امیر المؤمنین با وی صلح کرده است؛ حتی بلافاصله پس از تسلیم حکومت بدو، طی خطبه‏ای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معاویة بن صخر زعم انی رأیته للخلافة أهلا و لم أرنفسی لها أهلا، فکذب معاویة و أیم الله، لأنا أولی الناس بالناس فی کتاب الله و علی لسان رسول الله صلی الله علیه و آله، غیر انا لم نزل اهل البیت مخیفین مظلومین، مضطهدین، منذ قبض رسول الله صلی الله علیه و آله فالله بیننا و بین من ظلمنا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پسر صخر، می‏گوید که من او را شایسته‏ی خلافت می‏دانم و خود را لایق</w:t>
      </w:r>
    </w:p>
    <w:p>
      <w:pPr>
        <w:pStyle w:val="BookText"/>
        <w:rPr/>
      </w:pPr>
      <w:r>
        <w:rPr>
          <w:rFonts w:ascii="IRNazanin" w:hAnsi="IRNazanin" w:eastAsia="IRNazanin"/>
          <w:color w:val="111111"/>
          <w:sz w:val="28"/>
          <w:sz w:val="28"/>
          <w:szCs w:val="28"/>
          <w:rtl w:val="true"/>
          <w:lang w:bidi="fa-IR"/>
        </w:rPr>
        <w:t>این امر نمی‏بینم، ولی معاویه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هر کس نسبت به مردم و رهبری آنها شایسته‏ترم، هم در کتاب خدا و هم در زبان پیغمبر خدا، جز این که از آن موقع که پیامبر رحلت فرمود، همواره ما اهل بیت او مورد ظلم و ستم بوده‏ایم و در حالت اضطراب و وحشت روزگار گذرانده‏ایم؛ پس خدا بین ما و کسانی که در حق ما ظلم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بلافاصله پس از بیعت مردم، به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فلیتعجب المتعجب من توثبک یا معاویة علی امر لست من أهله؛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است که تو به کاری دست زده‏ای که به هیچ وجه شایستگی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فرمایشات از حضرت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امام حسین علیه‏السلام او را به خاطر به کارگیری عنصر سازنده‏ی تقیه و تفکر صحیح و درست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حسین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کسانی را که پس از صلح، از وی برای رهبری انقلاب بر ضد معاویه دعوت کردند، رد نموده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ابومحمد، فلیکن کل رجل منکم من احلاس بیته، مادام هذا الانسان حیا؛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راست و درست می‏گوید، تا زمانی که معاویه زنده است، باید هر کدام از شما خانه‏نشینی پیشه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پس از شهادت برادرش، امام حسن علیه‏السلام، طی نامه‏ای به مردم کوفه، از موضع حضرت در قضیه‏ی صلح دفاع کرد و به آنان دستور داد، تا زمانی که معاویه</w:t>
      </w:r>
    </w:p>
    <w:p>
      <w:pPr>
        <w:pStyle w:val="BookText"/>
        <w:rPr/>
      </w:pPr>
      <w:r>
        <w:rPr>
          <w:rFonts w:ascii="IRNazanin" w:hAnsi="IRNazanin" w:eastAsia="IRNazanin"/>
          <w:color w:val="111111"/>
          <w:sz w:val="28"/>
          <w:sz w:val="28"/>
          <w:szCs w:val="28"/>
          <w:rtl w:val="true"/>
          <w:lang w:bidi="fa-IR"/>
        </w:rPr>
        <w:t>در قید حیات است، هیچ گونه تحرکی نداشته باشند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خودش هم صلح با معاویه را از هزار ماه بهتر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از حضرت درباره‏ی علت صلح سؤال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دفاع از صلح امام حسن علیه‏السلام تنها برای این بود که امویان و شخص معاویه را رسوا کرد و او را وادار ساخت تا اهداف شوم خود را علنی کند، و نیز فرصت نابودی اسلام و از بین بردن اهل بیت و شیعیان را از امویان گرفت و راه را برای قیام و انقلاب امام حسین علیه‏السلام و نابودی حکومت پلید امویان و محو آن از صفحه‏ی روزگار برای همیشه هموار کرد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مهم</w:t>
      </w:r>
    </w:p>
    <w:p>
      <w:pPr>
        <w:pStyle w:val="BookText"/>
        <w:rPr/>
      </w:pPr>
      <w:r>
        <w:rPr>
          <w:rFonts w:ascii="IRNazanin" w:hAnsi="IRNazanin" w:eastAsia="IRNazanin"/>
          <w:color w:val="111111"/>
          <w:sz w:val="28"/>
          <w:sz w:val="28"/>
          <w:szCs w:val="28"/>
          <w:rtl w:val="true"/>
          <w:lang w:bidi="fa-IR"/>
        </w:rPr>
        <w:t xml:space="preserve">مواردی از تأکیدات و تصریحات امام حسن علیه‏السلام مبنی بر این که وی فرزند پیغمبر است و از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طاعتشان را واجب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با این تصریحات می‏خواست توطئه شوم و پلید دشمنان اهل بیت را خنثی سازد و مسأله‏ی امامت و اهل بیت علیهم‏السلام را در وجدان و شعور امت مسلمان زنده نگه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دیگر، وصیت امام حسن علیه‏السلام است که فرمود وی را در کنار جد بزرگوارش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 در همین وصیت اشاره کرده و حوادث آینده را تصدیق کرد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می‏دانست که عایشه و بنی‏امیه</w:t>
      </w:r>
    </w:p>
    <w:p>
      <w:pPr>
        <w:pStyle w:val="BookText"/>
        <w:rPr/>
      </w:pPr>
      <w:r>
        <w:rPr>
          <w:rFonts w:ascii="IRNazanin" w:hAnsi="IRNazanin" w:eastAsia="IRNazanin"/>
          <w:color w:val="111111"/>
          <w:sz w:val="28"/>
          <w:sz w:val="28"/>
          <w:szCs w:val="28"/>
          <w:rtl w:val="true"/>
          <w:lang w:bidi="fa-IR"/>
        </w:rPr>
        <w:t>بدین امر راضی نمی‏شوند، با این وجود وصیت فرمود که وی را در کنار پیغمبر خدا صلی الله علیه و آله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مسأله‏ی امامت و اهل بیت علیهم‏السلام پویایی خود را در جامعه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گردید تا دور قبر پیامبر صلی الله علیه و آله دیواری کشیدند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وصیت امام تنها برای اظهار همین ارتباط حضرت با پیامبر بود، ارتباطی که امویان و دار و دسته‏ی آنان می‏کوشیدند آن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می‏خواست با این وصیت تأکید نماید که اینان کسانی هستند مظلوم و ستم‏دیده که عده‏ای ظالم حقوقشان را غصب کرده و میراثشان را به تاراج برده‏اند، همان طور که پدرش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تراثی نهبا؛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خود را تاراج رفته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می‏خواست کینه و کراهت درونی حکام اموی و دار و دسته‏ی آنان از اهل بیت نبوت علیهم‏السلام را که خدا و رسولش بارها و بارها نه تنها به محبت آنان، بلکه به مودتشان نیز امر کرده بود، </w:t>
      </w:r>
      <w:r>
        <w:rPr>
          <w:rStyle w:val="FootnoteAnchor"/>
          <w:rtl w:val="true"/>
        </w:rPr>
        <w:footnoteReference w:id="271"/>
      </w:r>
      <w:r>
        <w:rPr>
          <w:rFonts w:ascii="IRNazanin" w:hAnsi="IRNazanin" w:eastAsia="IRNazanin"/>
          <w:color w:val="111111"/>
          <w:sz w:val="28"/>
          <w:sz w:val="28"/>
          <w:szCs w:val="28"/>
          <w:rtl w:val="true"/>
          <w:lang w:bidi="fa-IR"/>
        </w:rPr>
        <w:t>، برای مردم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منبر پدرم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امام حسن علیه‏السلام موضع بسیار مهم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در قبال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روزی امام خود را به مسجد رسول خدا رساند و ابوبکر را که در جایگاه پیغمبر خدا نشسته بود و خطبه می‏خواند، مخاطب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عن منبر ابی؛ از منبر پدرم فرود آی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منبر پدر توست، نه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علیه‏السلام کسی نزد ابوبکر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 خردسالی است و ما به وی فرمان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تو را متهم نمی‏کنیم</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باید در این فرمایش امیر المؤمنین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فرمان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نمی‏رساند که حضرت می‏خواست امام حسن علیه‏السلام را تکذیب کند</w:t>
      </w:r>
      <w:bookmarkStart w:id="98" w:name="pg304_2639"/>
    </w:p>
    <w:p>
      <w:pPr>
        <w:pStyle w:val="BookText"/>
        <w:rPr/>
      </w:pPr>
      <w:bookmarkEnd w:id="98"/>
      <w:r>
        <w:rPr>
          <w:rFonts w:ascii="IRNazanin" w:hAnsi="IRNazanin" w:eastAsia="IRNazanin"/>
          <w:color w:val="111111"/>
          <w:sz w:val="28"/>
          <w:sz w:val="28"/>
          <w:szCs w:val="28"/>
          <w:rtl w:val="true"/>
          <w:lang w:bidi="fa-IR"/>
        </w:rPr>
        <w:t>و یا اینکه موضع او را محکوم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راست می‏فرماید؛ چه امام حسن علیه‏السلام کسی نبود که نیاز به فرمان گرفتن از کسی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 و با احساس قوی و فکر ثاقب خویش متوجه نقشه‏ی دشمنان شده بود و از طرفی از نزدیک با حوادث آشنایی داشت و بلکه در عمق آن می‏زیست؛ از این رو طبیعی است که بداند مسؤول است که توطئه را نقش بر آب کند و حقوق اهل بیت علیهم‏السلام را در وجدان و شعور امت زنده نگه دارد، و از طرفی نیز بر وصی پیامبر لازم بود که مواظب باشد تا تشنجات و مسائل حادی پیش نیاید که به مصلحت اهل بیت و اسلام نباشد</w:t>
      </w:r>
      <w:r>
        <w:rPr>
          <w:rFonts w:eastAsia="IRNazanin" w:cs="IRNazanin"/>
          <w:color w:val="111111"/>
          <w:sz w:val="28"/>
          <w:szCs w:val="28"/>
          <w:rtl w:val="true"/>
          <w:lang w:bidi="fa-IR"/>
        </w:rPr>
        <w:t>.</w:t>
      </w:r>
    </w:p>
    <w:p>
      <w:pPr>
        <w:pStyle w:val="Heading3"/>
        <w:numPr>
          <w:ilvl w:val="2"/>
          <w:numId w:val="1"/>
        </w:numPr>
        <w:rPr/>
      </w:pPr>
      <w:bookmarkStart w:id="99" w:name="__RefHeading___Toc2580386_211673320"/>
      <w:bookmarkStart w:id="100" w:name="_Toc35"/>
      <w:bookmarkEnd w:id="99"/>
      <w:r>
        <w:rPr>
          <w:rtl w:val="true"/>
        </w:rPr>
        <w:t>موضع امام حسین</w:t>
      </w:r>
      <w:bookmarkEnd w:id="1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هیچ گونه شگفتی نیست اگر می‏بینیم که سید الشهداء، حسین بن علی علیهماالسلام موضعی کاملا مشابه موضع برادرش، منتها در قبال خلیفه‏ی دوم، عمر بن خطاب، اتخاذ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گرفت و با خود به خانه برد و تلاش کرد تا از حضرت اقرار بگیرد که آیا پدرش به او دستور داده یا خودش چنین تصمیمی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عمر جواب منفی داد و به او فهماند که خود اقدام به اتخاذ چنین موضعی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می‏گوید که عمر در همان جا این سؤال را از امام پرسید و امام جواب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منبر پدر توست و آیا ما نعمتی غیر از برکت وجود شما داریم؟ حتی موی سرمان نیز به برکت شما می‏روید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مصلحت ندید که امیر المؤمنین را در مورد موضع امام حسن متهم کند، اما عمر اکنون که خود را در حکمرانی قوی و نیرومند احساس می‏کند و اکنون که این موضع در زمینه‏ی سیاسی به نفع کسانی غیر از اهل بیت علیهم‏السلام تثبیت شده، تلاش دارد تا منبع و سرچشمه‏ی این مخالفت‏ها را شناسایی کند و قبل از این که فرصت از دست برود و مادامی که به نظر خودش قدرت انجام چنین عملی را دارد،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موضع‏گیری‏های حسنین علیهماالسلام مبارزه طلبی عمیقی برای سلطه‏ی حاکم به شمار می‏رفت، آن هم در دقیق‏ترین و خطیرترین مسأله‏ای که حکومت سعی داشت امور مربوط به آن را به نفع خویش تثبیت کند؛ یعنی مسأله‏ی امامت، و از طرفی متوجه شد که تا حد زیادی در اهداف خویش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موضع‏گیری‏های حسنین به وقوع می‏پیوندند، تمامی معادلات خدشه‏ناپذیر خود را بر هم زده می‏بیند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حسنین علیهماالسلام دو شاخه از نهال امامت و درخت رسالت بودند که به خوبی شرایط حاکم بر جامعه‏ی خود را درک و به طور صحیح و دقیقی آن را ارزیابی می‏کردند و بر این اساس به عنوان یک وظیفه‏ی شرعی و یک مسؤولیت الهی موضع‏گیری می‏کردند، اما تکلیف شرعی و موضع پدرشان اگر چه در ظاهر امر با موضع این دو تفاوت داشت، 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بدان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01" w:name="pg304_2643"/>
    </w:p>
    <w:p>
      <w:pPr>
        <w:pStyle w:val="BookText"/>
        <w:rPr/>
      </w:pPr>
      <w:bookmarkEnd w:id="101"/>
      <w:r>
        <w:rPr>
          <w:rFonts w:ascii="IRNazanin" w:hAnsi="IRNazanin" w:eastAsia="IRNazanin"/>
          <w:color w:val="111111"/>
          <w:sz w:val="28"/>
          <w:sz w:val="28"/>
          <w:szCs w:val="28"/>
          <w:rtl w:val="true"/>
          <w:lang w:bidi="fa-IR"/>
        </w:rPr>
        <w:t>خدمت همین اهداف بود و در همین راستا گام برمی‏داشت</w:t>
      </w:r>
      <w:r>
        <w:rPr>
          <w:rFonts w:eastAsia="IRNazanin" w:cs="IRNazanin"/>
          <w:color w:val="111111"/>
          <w:sz w:val="28"/>
          <w:szCs w:val="28"/>
          <w:rtl w:val="true"/>
          <w:lang w:bidi="fa-IR"/>
        </w:rPr>
        <w:t>.</w:t>
      </w:r>
    </w:p>
    <w:p>
      <w:pPr>
        <w:pStyle w:val="Heading3"/>
        <w:numPr>
          <w:ilvl w:val="2"/>
          <w:numId w:val="1"/>
        </w:numPr>
        <w:rPr/>
      </w:pPr>
      <w:bookmarkStart w:id="102" w:name="__RefHeading___Toc2580388_211673320"/>
      <w:bookmarkStart w:id="103" w:name="_Toc36"/>
      <w:bookmarkEnd w:id="102"/>
      <w:r>
        <w:rPr>
          <w:rtl w:val="true"/>
        </w:rPr>
        <w:t>حسنین و اذان بلال</w:t>
      </w:r>
      <w:bookmarkEnd w:id="103"/>
    </w:p>
    <w:p>
      <w:pPr>
        <w:pStyle w:val="BookText"/>
        <w:rPr/>
      </w:pPr>
      <w:r>
        <w:rPr>
          <w:rFonts w:ascii="IRNazanin" w:hAnsi="IRNazanin" w:eastAsia="IRNazanin"/>
          <w:color w:val="111111"/>
          <w:sz w:val="28"/>
          <w:sz w:val="28"/>
          <w:szCs w:val="28"/>
          <w:rtl w:val="true"/>
          <w:lang w:bidi="fa-IR"/>
        </w:rPr>
        <w:t xml:space="preserve">شاید راه دوری نرفته باشیم، اگر بگوییم که داستان اذان بلال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ذیل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همین اهداف قرار داشت و در مسیری حرکت می‏کرد که مواضع آن دو در قبال ابوبکر و عمر در آن سیر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داستان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 صلی الله علیه و آله بلال دیگر در مدینه نماند و در شام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خوابی که دیده بود، روزی برای زیارت قبر رسول اکرم صلی الله علیه و آله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سر قبر پیامبر مناجات می‏کرد، حسنین به منظور زیارت قبر جد و مادرشان متوجه قبر رسول اکرم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آن دو را دید، غم و اندوه او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سوی آن دو شتافت و آنان را بغل گرفت و به سینه چسبانید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بکما رسول الله؛ گویا با دیدن شما، رسول خدا صلی الله علیه و آله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رأیناک صوتک و أنت تؤذن لرسول الله و نشتهی أن نسمعه الآن بعد غیابک الطویل؛</w:t>
      </w:r>
    </w:p>
    <w:p>
      <w:pPr>
        <w:pStyle w:val="BookText"/>
        <w:rPr/>
      </w:pPr>
      <w:r>
        <w:rPr>
          <w:rFonts w:ascii="IRNazanin" w:hAnsi="IRNazanin" w:eastAsia="IRNazanin"/>
          <w:color w:val="111111"/>
          <w:sz w:val="28"/>
          <w:sz w:val="28"/>
          <w:szCs w:val="28"/>
          <w:rtl w:val="true"/>
          <w:lang w:bidi="fa-IR"/>
        </w:rPr>
        <w:t>چون تو را دیدیم به یاد صدایت افتادیم که برای رسول خدا اذان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داریم که صدایت را پس از مدت مدیدی که آن را نشنیده‏ایم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بلال بر بام مسجد رفت و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از مسجد به سوی خانه‏های مدینه روانه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عواطف و احساسات مردم تحریک شد و صدای گریه و شیون شهر مدینه را فرا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کتاب خود، سیر اعلام النبلاء،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w:t>
      </w:r>
      <w:bookmarkStart w:id="104" w:name="pg304_2645"/>
    </w:p>
    <w:p>
      <w:pPr>
        <w:pStyle w:val="BookText"/>
        <w:rPr/>
      </w:pPr>
      <w:bookmarkEnd w:id="104"/>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از خانه‏های خود بیرون ریختند و مردم گمان کردند که رسول خدا از قبر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که مردان و زنان مدینه به حدی که آن روز گریه کردند، گریه کرده باشند</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غیر از اذانی است که بلال به درخواست فاطمه‏ی زهرا علیهاالسلام گفت، زیرا همان طور که روایت فوق به صراحت بیان می‏کند، اذان بلال در پاسخ به دعوت حسنین علیهماالسلام بعد از وفات حضرت زهرا علیهاالسلام بود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580390_211673320"/>
      <w:bookmarkStart w:id="106" w:name="_Toc37"/>
      <w:bookmarkEnd w:id="105"/>
      <w:r>
        <w:rPr>
          <w:rtl w:val="true"/>
        </w:rPr>
        <w:t>امام حسن و پرسش‏های مرد بیابانگرد</w:t>
      </w:r>
      <w:bookmarkEnd w:id="106"/>
    </w:p>
    <w:p>
      <w:pPr>
        <w:pStyle w:val="BookText"/>
        <w:rPr/>
      </w:pPr>
      <w:r>
        <w:rPr>
          <w:rFonts w:ascii="IRNazanin" w:hAnsi="IRNazanin" w:eastAsia="IRNazanin"/>
          <w:color w:val="111111"/>
          <w:sz w:val="28"/>
          <w:sz w:val="28"/>
          <w:szCs w:val="28"/>
          <w:rtl w:val="true"/>
          <w:lang w:bidi="fa-IR"/>
        </w:rPr>
        <w:t>امامت بر دو رکن و اصلی و اساسی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می‏بینیم ائمه علیهم‏السلام علی الدوام می‏کوشیدند تا نص بر امامت را بیان و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امام حسن علیه‏السلام در بسیاری از اقوال و مواضع خود به این مسأله توجه داشت و بدان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که خدا اطاعت ما را واجب کرده، و ما هستیم یکی از دو یادگار گرانبهای رسول خدا صلی الله علیه و آله، و در این مورد به حدیث غدیر و اعلمیت و غیره استدلال فرمود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شیوه‏ی عمومی ائمه علیهم‏السلام و شیعیان آزاده‏ی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علیه‏السلام در راه کوفه و در مواضع دیگر، مردم را بر حدیث غدیر به گواهی 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در منی مردم را بر حدیث غدیر گواه گرفت، و دیگر مواضعی</w:t>
      </w:r>
    </w:p>
    <w:p>
      <w:pPr>
        <w:pStyle w:val="BookText"/>
        <w:rPr/>
      </w:pPr>
      <w:r>
        <w:rPr>
          <w:rFonts w:ascii="IRNazanin" w:hAnsi="IRNazanin" w:eastAsia="IRNazanin"/>
          <w:color w:val="111111"/>
          <w:sz w:val="28"/>
          <w:sz w:val="28"/>
          <w:szCs w:val="28"/>
          <w:rtl w:val="true"/>
          <w:lang w:bidi="fa-IR"/>
        </w:rPr>
        <w:t>که فعلا مجال تتبع آن نیست</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رکن دوم امامت، یعنی علم نیز وضع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همواره بر این مطلب تأکید داشتند که تنها اینان وارثان علم رسول خدایند و جفر و جامعه و غیر ذلک پیش آنهاست</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امیر المؤمنین علی علیه‏السلام را دیدیم که سعی داشت از همان اوان کودکی امام حسن علیه‏السلام، صفت علم امامت را در او اثبات کند، تا آگاهی‏اش از علومی که دیگران به ذره‏ای از آن نرسیده‏اند، دلیلی بر امامت و رهبری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امیر المؤمنین اهتمام می‏ورزیدند تا علم امام را برای کسانی که خلافت را به دست گرفته‏اند و صاحبان اصلی آن را از حق خدادادی آنان محروم کرده وبه کناری زده‏اند اظهار کند، و در نتیجه به آنان و امت مسلمان بفهماند که اینان شایستگی را که در دست گرفته‏اند ندارند، چه رسد به این که کوچکترین حقی در آن داشته باشند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آن حضرت اسلوبی در پیش گرفت که موجب گردید مردم آن را برای یکدیگر نقل کنند و در مجالس خود از آن به عنوان یکی از نوادر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پاسخ کودکی که هنوز به سن ده سالگی نرسیده به پرسش‏های مشکل و غامض، چیزی است که موجب دهشت و شگفتی مردم شده، توجه آنان</w:t>
      </w:r>
    </w:p>
    <w:p>
      <w:pPr>
        <w:pStyle w:val="BookText"/>
        <w:rPr/>
      </w:pPr>
      <w:r>
        <w:rPr>
          <w:rFonts w:ascii="IRNazanin" w:hAnsi="IRNazanin" w:eastAsia="IRNazanin"/>
          <w:color w:val="111111"/>
          <w:sz w:val="28"/>
          <w:sz w:val="28"/>
          <w:szCs w:val="28"/>
          <w:rtl w:val="true"/>
          <w:lang w:bidi="fa-IR"/>
        </w:rPr>
        <w:t>را به خود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نعمان در کتاب شرح الاخبار به سند خود از عبادة بن صامت و جماعتی از دیگران نقل می‏کند که مرد بیابانگردی نزد ابوبکر آمده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احرام چند تخم شتر مرغ را پخته و خورده‏ام؛ اکنون بگو تکلیف من چیست و چه چیز بر من واجب است؟</w:t>
      </w:r>
    </w:p>
    <w:p>
      <w:pPr>
        <w:pStyle w:val="BookText"/>
        <w:rPr/>
      </w:pPr>
      <w:r>
        <w:rPr>
          <w:rFonts w:ascii="IRNazanin" w:hAnsi="IRNazanin" w:eastAsia="IRNazanin"/>
          <w:color w:val="111111"/>
          <w:sz w:val="28"/>
          <w:sz w:val="28"/>
          <w:szCs w:val="28"/>
          <w:rtl w:val="true"/>
          <w:lang w:bidi="fa-IR"/>
        </w:rPr>
        <w:t>ابوبکر که نتوانست پاسخ او را بدهد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 این مسأله بر من مشکل است، و او را به سوی عمر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او را به عبدالرحمن معرفی کرد و او نیز در پاسخ مرد عرب درماند، و چون همگی درمانده شدند، آن مرد را به امیر المؤمنین راهنمایی کردند و چون به نزد امیر المؤمنین آمد، حضرت به حسنین اشاره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أی الغلامین شئت؛ از این دو پسر، از هر کدام خواستی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ابل؟؛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فاعمد الی عدد ما أکلت من البیض نوقا، فاضربهن بالفحول، فما فصل منها فأهده الی بیت الله العتیق الذی حججت الیه؛</w:t>
      </w:r>
    </w:p>
    <w:p>
      <w:pPr>
        <w:pStyle w:val="BookText"/>
        <w:rPr/>
      </w:pPr>
      <w:r>
        <w:rPr>
          <w:rFonts w:ascii="IRNazanin" w:hAnsi="IRNazanin" w:eastAsia="IRNazanin"/>
          <w:color w:val="111111"/>
          <w:sz w:val="28"/>
          <w:sz w:val="28"/>
          <w:szCs w:val="28"/>
          <w:rtl w:val="true"/>
          <w:lang w:bidi="fa-IR"/>
        </w:rPr>
        <w:t>به عدد تخم‏هایی که خورده‏ای، شترهای ماده را با شترهای نر وادار جفت‏گیری کن و هر بچه شتری که متولد شد به خانه‏ی خدا که در آن حج به جای آوردی هدیه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النوق السلوب و منها ما یزلق؛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گاهی بچه می‏اندازند و گاهی هم بچه مرده به دنیا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یکن من النوق السلوب و ما یزلق، فان من البیض ما یمرق؛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شتران گاهی بچه می‏اندازند و یا بچه‏ی مرده به دنیا می‏آورند، تخم گاهی فاسد و بی‏خاصیت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حاضران صدایی را شنیدند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الذی هذا الغلام هو الذی فهمه سلیمان بن داوود؛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این پسرک فهمانید، همان کسی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فهمانید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منابع ذیل، این قضیه را نقل کرده‏اند، بدون این که محول شدن سؤال به امام حسن علیه‏السلام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ج‏ص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منابع مذکور و از کفایة الشنقیطی،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ابن عساکر، ترجمه‏ی امیر 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منابع مذکور و از تاریخ ابن عساکر، ترجمه‏ی محمد بن زبیر،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داستان دیگری نیز هست و آن داستان کسی است که چون دید فر بی‏گناهی کشته می‏شود، اقرار کرد که قاتل واقعی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حکم کرد که قصاص از این مرد برداشته شود، زیرا اگر او انسانی را کشته، انسان دیگری را زنده کرده است و هر کس را زنده کند، بر او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ابن‏شهر آشوب 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و تهذیب از امام باقر علیه‏السلام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فتوای این قضاوت را از فرزندش حسن جویا شد و او در پاسخ</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باید آزاد شوند و خونبهای مقتول از بیت المال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احیاها فکأنما احیا الناس جمیعا؛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انسانی را زنده کند، گویا همه‏ی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دیگری نیز هست که امیر المؤمنین علیه‏السلام در مورد سداد، شرف و مروت و نیز دیگر صفات از فرزندش امام حسن علیه‏السلام پرسیده و امام علیه‏السلام به یکایک آنها پاسخ فرموده است</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پرسش‏هایی درباره‏ی ناس، اشباه الناس و نسناس از امام پرسید، که حضرت او را به امام حسن علیه‏السلام راهنمایی کرد و آن حضرت به آنها پاسخ داد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سوی، امیر المؤمنین از فرزندش امام حسن علیه‏السلام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ایمان و یقین چقدر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چگونه؟ 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با گوش خود می‏شنوی</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امیر المؤمنین علیه‏السلام شرفیاب شد و پرسش‏هایی از او کرد؛ از جمله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می‏خوابد، روحش به کجا می‏رود؟ چگونه انسان چیزی را به خاطر می‏آورد و چیزی را از یاد می‏برد، و چگونه افرادی به دایی یا عموی خود شباهت پیدا می‏کنند؟</w:t>
      </w:r>
    </w:p>
    <w:p>
      <w:pPr>
        <w:pStyle w:val="BookText"/>
        <w:rPr/>
      </w:pPr>
      <w:r>
        <w:rPr>
          <w:rFonts w:ascii="IRNazanin" w:hAnsi="IRNazanin" w:eastAsia="IRNazanin"/>
          <w:color w:val="111111"/>
          <w:sz w:val="28"/>
          <w:sz w:val="28"/>
          <w:szCs w:val="28"/>
          <w:rtl w:val="true"/>
          <w:lang w:bidi="fa-IR"/>
        </w:rPr>
        <w:t>این مرد در نظر گرفته بود که اگر حضرت به این پرسش‏ها پاسخ دهد، بدان معناست که کسانی که حقش را غصب کرده‏اند، اهل ایمان نیستند و اگر از پاسخ آنها درماند، وی و دیگران در یک سطح بوده و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امیر المؤمنین و فرزندش امام حسن علیهماالسلام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آن مرد را به امام حسن علیه‏السلام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طوری پاسخ داد که آن مرد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خبر داد که او خضر است</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کسی را نزد امیر المؤمنین فرستاد تا از حضرت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فاصله‏ی میان حق و باطل چه اندازه است؟ قوس و قزح و نیز مؤنث چیست؟ آن ده چیز که برخی سخت‏تر از برخی دیگر است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او را به امام حسن علیه‏السلام راهنمایی کرد و حضرت به همه‏ی آنها پاسخ فرمود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روم مسائلی را برای معاویه فرستاده و از او پاسخ خواست، اما معاویه در پاسخ آنها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برای امام حسن علیه‏السلام فرستاد تا حضرت بدان پاسخ گوید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نصوص آمده که پیامبر اکرم صلی الله علیه و آله پرسش‏هایی را به امام حسن علیه‏السلام ارجاع می‏داد تا بدانها پاسخ گوید</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 المؤمنین علیه‏السلام از فرزندش حسن علیه‏السلام خواست که نامه‏ای به</w:t>
      </w:r>
    </w:p>
    <w:p>
      <w:pPr>
        <w:pStyle w:val="BookText"/>
        <w:rPr/>
      </w:pPr>
      <w:r>
        <w:rPr>
          <w:rFonts w:ascii="IRNazanin" w:hAnsi="IRNazanin" w:eastAsia="IRNazanin"/>
          <w:color w:val="111111"/>
          <w:sz w:val="28"/>
          <w:sz w:val="28"/>
          <w:szCs w:val="28"/>
          <w:rtl w:val="true"/>
          <w:lang w:bidi="fa-IR"/>
        </w:rPr>
        <w:t>عبدالله بن جندب بنویسد؛ حضرت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محمدا کان امین الله فی أرضه، فلما ان قبض محمدا کنا اهل بیته، فنحن امناء الله فی أرضه عندنا علم البلایا و المنایا و انساب العرب و مولد الاسلام و انا لنعرف الرجل اذا رأیناه بحقیقة الایمان و بحقیقة النفاق؛</w:t>
      </w:r>
    </w:p>
    <w:p>
      <w:pPr>
        <w:pStyle w:val="BookText"/>
        <w:rPr/>
      </w:pPr>
      <w:r>
        <w:rPr>
          <w:rFonts w:ascii="IRNazanin" w:hAnsi="IRNazanin" w:eastAsia="IRNazanin"/>
          <w:color w:val="111111"/>
          <w:sz w:val="28"/>
          <w:sz w:val="28"/>
          <w:szCs w:val="28"/>
          <w:rtl w:val="true"/>
          <w:lang w:bidi="fa-IR"/>
        </w:rPr>
        <w:t>محمد، امین خدا بر روی زمین بود، و چون قبض روح شد، ما که اهل بیت او هستیم، امنای الهی بر روی زمین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منایا و بلایا، انساب عرب و ظهور اسلام نزد ماست، و چون کسی را ببینیم، به حقیقت ایمان یا نفاق او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ذکر فضائل اهل بیت علیهم‏السلام پرداخت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افراط الانبیاء و نحن ابناء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خلفاء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هستیم سلاله‏ی انبیا و ابنای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ماییم خلفای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منزلت اهل بیت و لزوم ولایت امیر المؤمنین پرداخت این نامه، نامه‏ی بسیار مهمی است؛ بد نیست به آن مراجعه نمایید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 نقل می‏کند که گاو ماده‏ای از کنار حسن بن علی علیه‏السلام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حبلی بعجلة انثی، لها غرة فی جبهتها و رأس ذنبها أبیض؛</w:t>
      </w:r>
    </w:p>
    <w:p>
      <w:pPr>
        <w:pStyle w:val="BookText"/>
        <w:rPr/>
      </w:pPr>
      <w:r>
        <w:rPr>
          <w:rFonts w:ascii="IRNazanin" w:hAnsi="IRNazanin" w:eastAsia="IRNazanin"/>
          <w:color w:val="111111"/>
          <w:sz w:val="28"/>
          <w:sz w:val="28"/>
          <w:szCs w:val="28"/>
          <w:rtl w:val="true"/>
          <w:lang w:bidi="fa-IR"/>
        </w:rPr>
        <w:t>این گاو، گوساله‏ی ماده‏ای در شکم دارد، پیشانی سفید است و سر دمش نیز سفید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قصاب به راه افتادیم، تا گاو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 به همان ترتیب یافتیم که حسن علیه‏السلام توصیف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نمی‏فرماید</w:t>
      </w:r>
      <w:r>
        <w:rPr>
          <w:rFonts w:eastAsia="IRNazanin" w:cs="IRNazanin"/>
          <w:color w:val="111111"/>
          <w:sz w:val="28"/>
          <w:szCs w:val="28"/>
          <w:rtl w:val="true"/>
          <w:lang w:bidi="fa-IR"/>
        </w:rPr>
        <w:t>:</w:t>
      </w:r>
      <w:bookmarkStart w:id="107" w:name="pg304_2659"/>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آن را دانستی؟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نعلم المخزون المکتوم الذی لم یطلع علیه ملک مقرب و لا نبی مرسل، غیر محمد و ذریته؛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مخزون مکتوب را که نه ملک مقرب از آن مطلع است و نه پیامبر مرسل، جز محمد و ذریه‏ی پاکیزه‏اش،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مطلب و سایر پرسش‏ها، در منابع مذکور در پاورقی موجود است، بدان جا ارجاع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که حضرت درباره‏ی نوشته‏های روی بال ملخ بیان کرده و ابن عباس آن را از علم می‏داند، در آن جا آمده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روایاتی وجود دارد که بر این موضوع دلالت می‏کند؛ به طور مثال،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 از سلیم بن قیس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580392_211673320"/>
      <w:bookmarkStart w:id="109" w:name="_Toc38"/>
      <w:bookmarkEnd w:id="108"/>
      <w:r>
        <w:rPr>
          <w:rtl w:val="true"/>
        </w:rPr>
        <w:t>سهم‏بندی بیت المال</w:t>
      </w:r>
      <w:bookmarkEnd w:id="1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سهم‏بندی بیت المال سیاست خاصی را دنبال کرد که در میان توده‏ی مردم و جامعه‏ی اسلامی پیامدهای بدی به دنبال داشت و آثار سوئی از خود به جای گذاشت، سیاستی مبتنی بر تعصبات جاهلی که امتیازات مادی و نژادی </w:t>
      </w:r>
      <w:r>
        <w:rPr>
          <w:rStyle w:val="FootnoteAnchor"/>
          <w:rtl w:val="true"/>
        </w:rPr>
        <w:footnoteReference w:id="292"/>
      </w:r>
      <w:r>
        <w:rPr>
          <w:rFonts w:ascii="IRNazanin" w:hAnsi="IRNazanin" w:eastAsia="IRNazanin"/>
          <w:color w:val="111111"/>
          <w:sz w:val="28"/>
          <w:sz w:val="28"/>
          <w:szCs w:val="28"/>
          <w:rtl w:val="true"/>
          <w:lang w:bidi="fa-IR"/>
        </w:rPr>
        <w:t>کاملا در آن مشهود بود، در حالی که اسلام و پیامبر اکرم صلی الله علیه و آله سعی زیادی در نابودی و ریشه‏کن کردن آن امتیازات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علیهم‏السلام و در رأس آنها امیر المؤمنین علیه‏السلام به شدت این سیاست عمر را محکوم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قریش کینه‏ی</w:t>
      </w:r>
    </w:p>
    <w:p>
      <w:pPr>
        <w:pStyle w:val="BookText"/>
        <w:rPr/>
      </w:pPr>
      <w:r>
        <w:rPr>
          <w:rFonts w:ascii="IRNazanin" w:hAnsi="IRNazanin" w:eastAsia="IRNazanin"/>
          <w:color w:val="111111"/>
          <w:sz w:val="28"/>
          <w:sz w:val="28"/>
          <w:szCs w:val="28"/>
          <w:rtl w:val="true"/>
          <w:lang w:bidi="fa-IR"/>
        </w:rPr>
        <w:t>حضرت را به دل گرفتند و برای جنگ با او لشکرها بسیج کردند و شمشیرها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حضرت آنان را از امتیازاتی که عمر به آنها بخشیده بود و مهم‏ترین آنها امتیاز سهمیه بندی بیت المال بود، محروم ساخت</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سیاست غلط در جهتی سیر کرد و چیزی را پایه‏گذاری نمود که خلفا و دار و دسته‏ی آنها فکرش را نکرده بودند و اصولا مایل نبودند چنین مسأله‏ای پیش آید، و اگر هم متوجه آن بودند، دیگر راه فراری از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 امر واقعی بود که می‏بایست آن را محافظت کرد و به نحوی به آن توجه نمود، یعنی اعتراف ضمنی بلکه صریحی از جانب هیأت حاکمه و در رأس آنها عمر بن خطاب، شخصیت قدرتمند و با نفوذ عرب، به فضائل حسنین علیهماالسلام زیرا عمر آن دو را به رزمندگان بدر ملحق کرد تا مردم را به مقام ممتازی که داشتند و کسی نمی‏توانست آن را نادیده بگیرد، یا خود را در مورد آن به نادانی بزند، آگاه نماید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عمر مالی را تقسیم کرد و به این دو، بیست هزار درهم بخشید و به پسرش عبدالله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او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هجرت و سابقه‏ی مرا در اسلام می‏دانی و با این حال بین من و این دو کودک فرق می‏گذاری و آنان را بر من مقدم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می‏شود این مسأله در اوایل خلافت عمر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مثل جد آن دو برایم بیاور تا به تو هم به اندازه‏ی آنان بدهم</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110" w:name="pg304_2664"/>
    </w:p>
    <w:p>
      <w:pPr>
        <w:pStyle w:val="Heading3"/>
        <w:numPr>
          <w:ilvl w:val="2"/>
          <w:numId w:val="1"/>
        </w:numPr>
        <w:rPr/>
      </w:pPr>
      <w:bookmarkStart w:id="111" w:name="__RefHeading___Toc2580394_211673320"/>
      <w:bookmarkStart w:id="112" w:name="_Toc39"/>
      <w:bookmarkEnd w:id="110"/>
      <w:bookmarkEnd w:id="111"/>
      <w:r>
        <w:rPr>
          <w:rtl w:val="true"/>
        </w:rPr>
        <w:t>امام حسن در شورا</w:t>
      </w:r>
      <w:bookmarkEnd w:id="112"/>
    </w:p>
    <w:p>
      <w:pPr>
        <w:pStyle w:val="BookText"/>
        <w:rPr/>
      </w:pPr>
      <w:r>
        <w:rPr>
          <w:rFonts w:ascii="IRNazanin" w:hAnsi="IRNazanin" w:eastAsia="IRNazanin"/>
          <w:color w:val="111111"/>
          <w:sz w:val="28"/>
          <w:sz w:val="28"/>
          <w:szCs w:val="28"/>
          <w:rtl w:val="true"/>
          <w:lang w:bidi="fa-IR"/>
        </w:rPr>
        <w:t>آن گاه که عمر بن خطاب مورد ضرب ابولؤلو قرار گرفت، شورایی برای تعیین خلیفه‏ی پس از خویش تعیین کرد به نحوی که در تاریخ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اعضای شورا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شیوخ انصار را در شورا داخل کنید، اما کسی از آنان در خلافت سهیم نیست و حسن بن علی و عبدالله بن عباس هم به خاطر خویشاوندی با پیامبر در شورا حاضر شوند، باشد که از وجود آن دو در شورا برکتی نصیب شما گردد، اما در خلافت با شما شرکت ندارند، فرزندم عبدالله نیز به عنوان مشاور در شورا حضور می‏یابد، اما سهمی در خلافت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اینان در شورا حضور یافتند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پس از وفات رسول اکرم صلی الله علیه و آله یعنی بعد از بیعت رضوان و بعد از قضیه‏ی فدک که حضرت زهرا، حسنین علیهماالسلام را به گواهی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باری بود که امام حسن علیه‏السلام به طور رسمی در یک مسأله‏ی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دیگران رسمیت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عمر تنها به ذکر امام حسن علیه‏السلام بسنده کرد، ولی نامی از امام حسین علیه‏السلام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مسأله‏ای که بین آن دو به وقوع پیوست و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فرود آی، هنوز از یاد خلیفه‏ی دوم نرفته و هنوز کینه‏ی او را به دل داشت و همین موجب گردید که حسین علیه‏السلام را در شورا شرکت ندهد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را که مورد احترام و اهتمامش بود، نام برد، شاید برای تلافی و جبران موضعی که پدرش عباس در قبال آنان اتخاذ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w:t>
      </w:r>
    </w:p>
    <w:p>
      <w:pPr>
        <w:pStyle w:val="BookText"/>
        <w:rPr/>
      </w:pPr>
      <w:r>
        <w:rPr>
          <w:rFonts w:ascii="IRNazanin" w:hAnsi="IRNazanin" w:eastAsia="IRNazanin"/>
          <w:color w:val="111111"/>
          <w:sz w:val="28"/>
          <w:sz w:val="28"/>
          <w:szCs w:val="28"/>
          <w:rtl w:val="true"/>
          <w:lang w:bidi="fa-IR"/>
        </w:rPr>
        <w:t xml:space="preserve">نگوییم عباس در بسیاری از اوقات از شدت بحران بین علی علیه‏السلام و آنان می‏کاست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بیعت با ابوبکر و مسأله‏ی ازدواج عمر با ام‏کلثوم، دختر امیر المؤمنین علیه‏السلام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باید گفت که وی هرگز متعرض سلطنت و حکومت آنان نشد، و از همه بالاتر این که عباس در قتل سران قریش در جنگ بدر شرکت نداشت؛ از این رو می‏بایست خدمات عباس را طوری جبران کرد، و برای همین بود که فرزندش را به عنوان ناظر در شورای تعیین خلیفه شرکت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عمر می‏خواست کسانی را به عنوان همتای امام حسن علیه‏السلام مطرح کند و با شرکت دادن ابن عباس و پسر خود در شورا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حسن علیه‏السلام امتیازات خاصی دارد، اما دیگران هم تمامی امتیازات را از دست نداده‏اند و مانند وی از آن بهره‏ای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می‏بینیم که عمر در این مسأله نقش مهمی به پسرش عبدالله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پدرش را اسوه و الگویی می‏دانست که باید از او فرمان برد و اوامرش را اطاعت کرد و در برابر نظرها و خواسته‏های او تسلیم بود و از آن تعدی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عمر می‏دانست که شخصیت و شکوه وی تا چه اندازه در فرزندش تأثیر داشته و کاملا اطمینان داشت که وی خواهد کوشید مأموریت محوله را کاملا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می‏بایست کاری کرد که جلو بسیاری از پرسش‏های مردم در این‏باره گرفته شود و دیگر کسی نپرسد که چرا عمر فرزندش را در شورا شرکت داد واو را ناظر بر کار اعضای آن و بلکه مشاور قرار 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عمر از شرکت دادن امام حسن علیه‏السلام و ابن عباس در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آرزو می‏کرد از حضور آنان در شورا برکتی نصیب اعضا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خود را در طرح این نقشه، یک فرد باورع و تقوا جلوه دهد، و از طرفی بسیاری از</w:t>
      </w:r>
    </w:p>
    <w:p>
      <w:pPr>
        <w:pStyle w:val="BookText"/>
        <w:rPr/>
      </w:pPr>
      <w:r>
        <w:rPr>
          <w:rFonts w:ascii="IRNazanin" w:hAnsi="IRNazanin" w:eastAsia="IRNazanin"/>
          <w:color w:val="111111"/>
          <w:sz w:val="28"/>
          <w:sz w:val="28"/>
          <w:szCs w:val="28"/>
          <w:rtl w:val="true"/>
          <w:lang w:bidi="fa-IR"/>
        </w:rPr>
        <w:t>اتهامات و شک و تردیدهای افراد شکاک را از خود دور ساخته و یا حداقل از شدت آنها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چیزی که می‏توانستیم در این فرصت کوتاه از حادثه‏ی فوق، به طور اختصار برای شما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امیر المؤمنین علیه‏السلام در شورا و سوگندهای حضرت به مواضع و فضائل خود در اقوال پیامبر درباره‏اش، هر گونه دوراندیشی عمر را باطل کرد و موجب تثبیت همان شک و تردیدهایی گردید که عمر از آن بیم داشت، و حتی آن را شعله‏ور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حسن علیه‏السلام حضور در شورا را پذیرفت؟ باید متذکر شد که این نیز درست مانند حضور علی علیه‏السلام در این 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امیر المؤمنین علیه‏السلام در شورا شرکت کرد تا علامت سؤال بزرگی در مقابل نظر عمر قرار دهد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ابدا در یک خاندان جمع نمی‏شود؛ یعنی حضرت می‏خواست بفهماند که اگر امامت و نبوت قابل جمع در یک خانواده نیست، پس چرا خود وی علی علیه‏السلام را کاندید خلافت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امام علیه‏السلام قصد داشت که نگذارد مسأله‏ی امامت به فراموشی سپرده شود؛ از این رو لازم دانست با شرکت خود در شورای کذایی، این مسأله را در وجدان و شعور امت اسلامی زنده نگه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امام حسن علیه‏السلام نیز در این شورا، بدین معنا بود که از عمر اعتراف بگیرد که وی از کسانی است که حق دارد در امور سیاسی و حتی بزرگ‏ترین و خطرناک‏ترین مسأله‏ای که امت پیش روی دارد، مشارکت داشته باشد، و همین که مردم نظاره‏گر شرکت حضرت در این شورا باشند، به حضرت امکان خواهد داد که در آینده در قضایای سرنوشت‏ساز، نظر خویش را اعلام کند، هر چند از وی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می‏خواست به مردم نشان دهد که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داشت طواغیت این کلمه را به گوش خود بشنوند و تنها به این دلیل که یک نفر هاشمی گفته، نتوانند آن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حالا حضرت می‏تواند بگوید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تنها و تنها گفته‏های وی برایشان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بنی‏هاشم را در قضایای مهم و سرنوشت‏ساز سیاسی و حتی در همین مسأله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همه‏ی این مطالب می‏تواند توجیه‏گر و بلکه دلیلی بر رجحان و حتی حتمی بودن مشارکت امام حسن علیه‏السلام در شورا و اجابت خواسته‏ی عمر در این زمینه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حسن علیه‏السلام با این عمل خود از عمر اعتراف گرفت که وی کسی است که باید مردم با نظر تقدس به وی بنگرند و در این حد با حضرتش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نتیجه‏ی اقوال و مواضع پیامبر اکرم صلی الله علیه و آله در قبال حسنین علیهماالسلام نمی‏باشد، که عمر و دیگر صحابه از حضرت دیده و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کس با آن دو طور دیگری رفتار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طرف عمر نصب شده و به او اطمینان داده باشد و مورد محبت و احترام او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و ظالم است؛ حتی خط و رأی کسی که بر مردم حکمرانی دارد و علاقه و ارتباط خود را با وی به رخ دیگران می‏کشد، در این‏باره، با این نظر عمر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طور که دیدیم امام رضا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دعاه للدخول فی ولایة العهد، هو نفس الذی دعا امیر المؤمنین للدخول فی الشوری</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پذیرش ولایت عهدی از سوی حضرت شد، همان چیزی است که</w:t>
      </w:r>
    </w:p>
    <w:p>
      <w:pPr>
        <w:pStyle w:val="BookText"/>
        <w:rPr/>
      </w:pPr>
      <w:r>
        <w:rPr>
          <w:rFonts w:ascii="IRNazanin" w:hAnsi="IRNazanin" w:eastAsia="IRNazanin"/>
          <w:color w:val="111111"/>
          <w:sz w:val="28"/>
          <w:sz w:val="28"/>
          <w:szCs w:val="28"/>
          <w:rtl w:val="true"/>
          <w:lang w:bidi="fa-IR"/>
        </w:rPr>
        <w:t>امیر المؤمنین علیه‏السلام را وادار کرد تا در شورا شرکت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مطالب را در این کتاب خود، زندگانی سیاسی امام رضا علیه‏السلام توضیح داده‏ایم، بدان جا رجوع کنید</w:t>
      </w:r>
      <w:r>
        <w:rPr>
          <w:rFonts w:eastAsia="IRNazanin" w:cs="IRNazanin"/>
          <w:color w:val="111111"/>
          <w:sz w:val="28"/>
          <w:szCs w:val="28"/>
          <w:rtl w:val="true"/>
          <w:lang w:bidi="fa-IR"/>
        </w:rPr>
        <w:t>.</w:t>
      </w:r>
      <w:bookmarkStart w:id="113" w:name="pg304_2678"/>
    </w:p>
    <w:p>
      <w:pPr>
        <w:pStyle w:val="Heading2"/>
        <w:numPr>
          <w:ilvl w:val="1"/>
          <w:numId w:val="1"/>
        </w:numPr>
        <w:rPr/>
      </w:pPr>
      <w:bookmarkStart w:id="114" w:name="__RefHeading___Toc2580396_211673320"/>
      <w:bookmarkStart w:id="115" w:name="_Toc40"/>
      <w:bookmarkEnd w:id="113"/>
      <w:bookmarkEnd w:id="114"/>
      <w:r>
        <w:rPr>
          <w:rtl w:val="true"/>
        </w:rPr>
        <w:t>زندگانی سیاسی امام حسن علیه‌السلام در عهد عثمان</w:t>
      </w:r>
      <w:bookmarkEnd w:id="115"/>
    </w:p>
    <w:p>
      <w:pPr>
        <w:pStyle w:val="Heading3"/>
        <w:numPr>
          <w:ilvl w:val="2"/>
          <w:numId w:val="1"/>
        </w:numPr>
        <w:rPr/>
      </w:pPr>
      <w:bookmarkStart w:id="116" w:name="__RefHeading___Toc2580398_211673320"/>
      <w:bookmarkStart w:id="117" w:name="_Toc41"/>
      <w:bookmarkEnd w:id="116"/>
      <w:r>
        <w:rPr>
          <w:rtl w:val="true"/>
        </w:rPr>
        <w:t>امام حسن در وداع با ابوذر</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انه ینبغی للمودع أن یسکت، و للمشیع أن ینصرف، لقصر الکلام، و ان طال الأسف و قد أتی من القوم ما تری، فضع عنک الدنیا بتذکر فراغها، و شدة ما اشتد منها بر جاء ما بعدها، و اصبر حتی تلقی نبیک صلی الله علیه و آله و هو عنک راض؛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برای وداع کننده شایسته است که سکوت کند و بدرقه کننده خوب است که بازگردد سخن کوتاه خواهد بود، اگر چه تأسف طولانی و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تو کردند آنچه که خود مشاهده می‏کنی، پس دنیا را با یادآوری جدایی از آن، از خود واگذار، و سختی دشواری‏ها و ناکامی‏های آن را به امید روزهای پس از آن، بر خود هموار کن، و شکیبایی و صبر پیشه کن تا این‏که پیامبر خدا صلی الله علیه و آله را در حالی دیدار کنی که وی از تو خشنود 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کلماتی که امام حسن علیه‏السلام خطاب به ابوذر بر زبان آورد، آن گاه که با پدر و برادر و عمویش عقیل و پسر عمویش، عبدالله بن جعفر، و ابن عباس با وی تودیع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ابوذر همان صحابی جلیل القدری که در راه دین و حقیقت به مبارزه و جهاد بی‏امان غاصبان خلافت و حاکمان ستمگر پرداخت و در این مسیر هر گونه ظلم و شکنجه و توهین را به جان خرید و سرانجام در تبعیدگاه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غریب به دیار معشوق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حضرت، نمایانگر موضع قوی و نیرومندش در قبال دخل و تصرفات و اعمال خلاف شرع و ناروای هیأت حاکمه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که مبتنی بود بر حق و حقیقت و عقیده‏ی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با این کلمات خود، در تحقق اهداف عالی ابوذر سهیم است، چرا که در آن اوضاع و احوال لازم بود برای بیداری امت مسلمان از خواب غفلت و آگاهی مسلمین از وقایعی که می‏گذشت و حوادثی که به وقوع می‏پیوست، فریادی برآورد و به آنان تفهیم نمود که چنین نیست که همواره باید حاکم مؤاخذه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قانون تفوق و برتری ندارد، بلکه باید پشتیبان و مدافع قانون باشد و هر گاه مرتکب اعمال خلاف گردید یا مقام و منصب را در خدمت هواهای نفسانی و منافع خصوصی خود قرار داد، هر کس حق دارد در مقابل او موضع‏گیری کند و از حق دفاع نماید و از هیچ تلاش و کوششی در راه زدودن ظلم یا حیف و میلی که از وی سرزده دریغ نورزد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از آن جایی که شرایط و اوضاع و احوال چنان است که به امیر المؤمنین و فرزندانش حسن و حسین علیهماالسلام و پیروان مخلص آنان فرصت اتخاذ چنین موضعی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ابوذر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 لااقل باید نظر خویش را که همان نظر اسلام حقیقی است، در مورد ابوذر و موضع بر حق اعلان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به موضع ابوذر ابعاد عظیم تبلیغاتی، فکری و سیاسی داده، از آثاری</w:t>
      </w:r>
    </w:p>
    <w:p>
      <w:pPr>
        <w:pStyle w:val="BookText"/>
        <w:rPr/>
      </w:pPr>
      <w:r>
        <w:rPr>
          <w:rFonts w:ascii="IRNazanin" w:hAnsi="IRNazanin" w:eastAsia="IRNazanin"/>
          <w:color w:val="111111"/>
          <w:sz w:val="28"/>
          <w:sz w:val="28"/>
          <w:szCs w:val="28"/>
          <w:rtl w:val="true"/>
          <w:lang w:bidi="fa-IR"/>
        </w:rPr>
        <w:t>که در آینده را به دنبال خواهد داشت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علی‏رغم ممانعت عثمان از بدرقه‏ی ابوذر، امیر المؤمنین علیه‏السلام دست دو فرزندش حسن و حسین علیهماالسلام را گرفت و همراه برادرش عقیل و برادرزاده‏اش عبدالله بن جعفر و ابن عباس باری تودیع وی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برخورد حضرت با مروان پیش آمد و منجر به ماجرای دیگری شد که بین آنان و خلیفه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حوادث، مورخان زیادی اشاره کرده‏اند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امیر المؤمنین علیه‏السلام اقدامات دیگری نیز انجام داد که فعلا مجال بررسی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دقت در سخنان حضرت مجتبی علیه‏السلام در وداع با ابوذر بنگریم، خواهیم دید که حاوی موارد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عمیق از رفتار هیأت حاکمه با ابوذر، تشویق وی به ادامه‏ی مبارزه، رضایت پروردگار و خشنودی رسول اکرم صلی الله علیه و آله از این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امام علیه‏السلام کوشید تا تحمل این ظلم عظیم و جنایت بزرگ را بر دوش ابوذر آسان کند و بینشی به او بدهد که از شدت سختی بکاهد و رویارویی با سختی‏هایی را که از این به بعد در انتظار اوست، برایش قابل تحمل سازد؛ از این رو فر 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با یادآوری جدایی آن، از خود واگذار و سختی و دشواری‏ها و ناکامی‏های آن را به امید روزهای پس از آن بر خود هموار کن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گفته‏های حضرت، بیانگر راز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توحیدی نسبت به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شخصیت فرد مسلمان را از هر سلاح و قدرتی که در دست طغیانگران و اشرار است، قوی‏تر و مستحکم‏تر نماید، و از سوی دیگر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 است انسان مسلمان را طوری بار آورد که با رضایت و اطمینان تمام هر آنچه در اختیار دارد و حتی جان خویش را در کف اخلاص گذاشته، در این راه فدا کند، و بالاتر از آن، وی را آن چنان سازد که با احساس مالامال از سرور و خوشحالی و بلکه سرشار از شادمانی و سعادت، چنین از جان گذشتگی کند</w:t>
      </w:r>
      <w:r>
        <w:rPr>
          <w:rFonts w:eastAsia="IRNazanin" w:cs="IRNazanin"/>
          <w:color w:val="111111"/>
          <w:sz w:val="28"/>
          <w:szCs w:val="28"/>
          <w:rtl w:val="true"/>
          <w:lang w:bidi="fa-IR"/>
        </w:rPr>
        <w:t>.</w:t>
      </w:r>
      <w:bookmarkStart w:id="118" w:name="pg304_2686"/>
    </w:p>
    <w:p>
      <w:pPr>
        <w:pStyle w:val="Heading3"/>
        <w:numPr>
          <w:ilvl w:val="2"/>
          <w:numId w:val="1"/>
        </w:numPr>
        <w:rPr/>
      </w:pPr>
      <w:bookmarkStart w:id="119" w:name="__RefHeading___Toc2580400_211673320"/>
      <w:bookmarkStart w:id="120" w:name="_Toc42"/>
      <w:bookmarkEnd w:id="118"/>
      <w:bookmarkEnd w:id="119"/>
      <w:r>
        <w:rPr>
          <w:rtl w:val="true"/>
        </w:rPr>
        <w:t>شرکت امام حسن در فتوحات</w:t>
      </w:r>
      <w:bookmarkEnd w:id="120"/>
    </w:p>
    <w:p>
      <w:pPr>
        <w:pStyle w:val="Heading4"/>
        <w:numPr>
          <w:ilvl w:val="3"/>
          <w:numId w:val="1"/>
        </w:numPr>
        <w:rPr/>
      </w:pPr>
      <w:bookmarkStart w:id="121" w:name="__RefHeading___Toc2580402_211673320"/>
      <w:bookmarkStart w:id="122" w:name="_Toc43"/>
      <w:bookmarkEnd w:id="121"/>
      <w:r>
        <w:rPr>
          <w:rtl w:val="true"/>
        </w:rPr>
        <w:t>اشاره</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طبرستان به دست سعید بن عاص، سرکرده‏ی مجاهدان مسلمان،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مردم طبرستان با سوید بن مقرن در زمان عمر به پرداخت خراج مصالحه کرده بودند، ولی در زمان عثمان، سعید بن عاص به آن جا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ابن عباس از افراد سپاه سعید بن عاص بودند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شرکت امام حسن علیه‏السلام ابونعیم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عنوان رزمنده وارد اصفهان شد و از آن جا به عزم ملحق شدن به مبارزان گرگان عبور کرد</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عقیده‏ی، امام حسن علیه‏السلام و برادرش امام حسین علیه‏السلام از کسانی بودند</w:t>
      </w:r>
      <w:bookmarkStart w:id="123" w:name="pg304_2688"/>
    </w:p>
    <w:p>
      <w:pPr>
        <w:pStyle w:val="BookText"/>
        <w:rPr/>
      </w:pPr>
      <w:bookmarkEnd w:id="123"/>
      <w:r>
        <w:rPr>
          <w:rFonts w:ascii="IRNazanin" w:hAnsi="IRNazanin" w:eastAsia="IRNazanin"/>
          <w:color w:val="111111"/>
          <w:sz w:val="28"/>
          <w:sz w:val="28"/>
          <w:szCs w:val="28"/>
          <w:rtl w:val="true"/>
          <w:lang w:bidi="fa-IR"/>
        </w:rPr>
        <w:t>که وارد گرگان شدند</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فتح آفریقا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هجری ارتشی را برای فتح آفریقا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سپاه را به عبدالله بن ابی سرح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جنگجویان سپاه تنی چند از صحابه بودند،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عباس، پسر ابن عمر، پسر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حسن،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زبیر</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2580404_211673320"/>
      <w:bookmarkStart w:id="125" w:name="_Toc44"/>
      <w:bookmarkEnd w:id="124"/>
      <w:r>
        <w:rPr>
          <w:rtl w:val="true"/>
        </w:rPr>
        <w:t>تفسیر و توجیه</w:t>
      </w:r>
      <w:bookmarkEnd w:id="125"/>
    </w:p>
    <w:p>
      <w:pPr>
        <w:pStyle w:val="BookText"/>
        <w:rPr/>
      </w:pPr>
      <w:r>
        <w:rPr>
          <w:rFonts w:ascii="IRNazanin" w:hAnsi="IRNazanin" w:eastAsia="IRNazanin"/>
          <w:color w:val="111111"/>
          <w:sz w:val="28"/>
          <w:sz w:val="28"/>
          <w:szCs w:val="28"/>
          <w:rtl w:val="true"/>
          <w:lang w:bidi="fa-IR"/>
        </w:rPr>
        <w:t>بعضی سعی کرده‏اند شرکت امام حسن علیه‏السلام در فتوحات را چنین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محتبی علاقه داشت دامنه‏ی نفوذ اسلام گسترش یابد، و از آن جایی که این فتوحات را در خدمت دین و در جهت گسترش نفوذ اسلام می‏دید، به صفوف مجاهدان پیوست و وارد میدان کارزار گردید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باب من ابواب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اندوهی را که به خاطر تضییع حق پدرش به دل داشت، برای نشر حقایق اسلامی در پرده‏ی مصلحت فرو پوشید، زیرا آنچه برای اهل بیت علیهم‏السلام اهمیت خاص داشت، اسلام بود و فدا شدن در راه آن و نه چیز دیگری</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تعبیر مرحوم حسنی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علی بن ابی طالب و فرزندانش علیهم‏السلام در راه نشر اسلام و اعتلای عقیده‏ی توحیدی، همه‏ی امکانات و نیروهای خود را بسیج کنند، و اگر حق خود را</w:t>
      </w:r>
    </w:p>
    <w:p>
      <w:pPr>
        <w:pStyle w:val="BookText"/>
        <w:rPr/>
      </w:pPr>
      <w:r>
        <w:rPr>
          <w:rFonts w:ascii="IRNazanin" w:hAnsi="IRNazanin" w:eastAsia="IRNazanin"/>
          <w:color w:val="111111"/>
          <w:sz w:val="28"/>
          <w:sz w:val="28"/>
          <w:szCs w:val="28"/>
          <w:rtl w:val="true"/>
          <w:lang w:bidi="fa-IR"/>
        </w:rPr>
        <w:t>در خلافت مطالبه می‏کنند، به خاطر نشر اسلام و تعالیم رهایی‏بخش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اسلام در مسیر اصلی خود قرار گیرد، چه مانعی دارد که آنان نیز سربازانی باشند در خدمت اسلام و مسلمانی؛ حتی اگر در این راه، آزار و ایذایی نیز به آنها برسد، با جان و دل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امیر المؤمنین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لاسلمن ما سلمت امور المسلمین و لم یکن فیها جور الا علی خاصة</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حسنی، عدم شرکت حسنین علیهماالسلام در معرکه‏های نبرد اسلامی در روزگار عمر بن خطاب را علی‏رغم این که درگیری با مشرکان در مناطق مختلف به شدت ادامه داشت و فتوحات یکی پس از دیگری نصیب مسلمین می‏شد و غنایم بسیار زیادی از اکناف و اطراف به سوی مدینه سرازیر بود و با وجود این که امام حسن علیه‏السلام در سالیان پایانی خلافت عمر، به سن بیست سالگی رسیده بود و معمولا این سن برای جنگیدند در میدان‏های نبردی که پیر و جوان مسلمین برای شرکت در آن سبقت می‏گرفتند، کاملا مناسب است، چنین توجیه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علت عدم شرکت آن دو در جنگ‏های دوره‏ی عمر این بود که امیر المؤمنین علیه‏السلام از دخالت در امور دولتی و سیاسی کناره‏گیری کرده 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نداریم که عدم شرکت امام در جنگ‏ها و فتوحات اسلامی، به خاطر شانه خالی کردن از بار مسؤولیت و تمایل به حفظ جان نبود، بلکه آن طور که بیشتر راویان گفته‏اند، برای این بود که عمر به خاطر مصالح سیاسیی که بیشتر به نفع خود وی بود تا اسلام، بسیاری از بزرگان صحابه را ممنوع الخروج نموده و تقریبا چیزی شبیه زندگی اجباری در مدینه بر آنان تحمیل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نیز به منظور خدمت به اسلام و نشر تعالیم آن و نیز برای حل مشکلاتی که برای مسلمین پیش می‏آمد، در</w:t>
      </w:r>
      <w:bookmarkStart w:id="126" w:name="pg304_2692"/>
    </w:p>
    <w:p>
      <w:pPr>
        <w:pStyle w:val="BookText"/>
        <w:rPr/>
      </w:pPr>
      <w:bookmarkEnd w:id="126"/>
      <w:r>
        <w:rPr>
          <w:rFonts w:ascii="IRNazanin" w:hAnsi="IRNazanin" w:eastAsia="IRNazanin"/>
          <w:color w:val="111111"/>
          <w:sz w:val="28"/>
          <w:sz w:val="28"/>
          <w:szCs w:val="28"/>
          <w:rtl w:val="true"/>
          <w:lang w:bidi="fa-IR"/>
        </w:rPr>
        <w:t>کنار پدرش باقی ماند و از مدینه خارج نشد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2580406_211673320"/>
      <w:bookmarkStart w:id="128" w:name="_Toc45"/>
      <w:bookmarkEnd w:id="127"/>
      <w:r>
        <w:rPr>
          <w:rtl w:val="true"/>
        </w:rPr>
        <w:t>نظر درست</w:t>
      </w:r>
      <w:bookmarkEnd w:id="128"/>
    </w:p>
    <w:p>
      <w:pPr>
        <w:pStyle w:val="Heading5"/>
        <w:numPr>
          <w:ilvl w:val="4"/>
          <w:numId w:val="1"/>
        </w:numPr>
        <w:rPr/>
      </w:pPr>
      <w:bookmarkStart w:id="129" w:name="__RefHeading___Toc2580408_211673320"/>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ما نیز نمی‏توانیم این توجیه را بپذیریم و اعتقاد داریم که حسنین علیهماالسلام در هیچ کدام از فتوحات روزگار خلفا شرکت نداشتند، و نیز معتقدیم که این فتوحات عموما به نفع اسلام نبوده، بلکه برعکس ضربه‏ای بود بر پیکر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خود را به صورت ذیل خلاصه می‏کنیم</w:t>
      </w:r>
      <w:r>
        <w:rPr>
          <w:rFonts w:eastAsia="IRNazanin" w:cs="IRNazanin"/>
          <w:color w:val="111111"/>
          <w:sz w:val="28"/>
          <w:szCs w:val="28"/>
          <w:rtl w:val="true"/>
          <w:lang w:bidi="fa-IR"/>
        </w:rPr>
        <w:t>:</w:t>
      </w:r>
    </w:p>
    <w:p>
      <w:pPr>
        <w:pStyle w:val="Heading5"/>
        <w:numPr>
          <w:ilvl w:val="4"/>
          <w:numId w:val="1"/>
        </w:numPr>
        <w:rPr/>
      </w:pPr>
      <w:bookmarkStart w:id="131" w:name="__RefHeading___Toc2580410_211673320"/>
      <w:bookmarkStart w:id="132" w:name="_Toc47"/>
      <w:bookmarkEnd w:id="131"/>
      <w:r>
        <w:rPr>
          <w:rtl w:val="true"/>
        </w:rPr>
        <w:t>آثار فتوحات بر مردمی که سرزمینشان فتح می‏شد</w:t>
      </w:r>
      <w:bookmarkEnd w:id="132"/>
    </w:p>
    <w:p>
      <w:pPr>
        <w:pStyle w:val="BookText"/>
        <w:rPr/>
      </w:pPr>
      <w:r>
        <w:rPr>
          <w:rFonts w:ascii="IRNazanin" w:hAnsi="IRNazanin" w:eastAsia="IRNazanin"/>
          <w:color w:val="111111"/>
          <w:sz w:val="28"/>
          <w:sz w:val="28"/>
          <w:szCs w:val="28"/>
          <w:rtl w:val="true"/>
          <w:lang w:bidi="fa-IR"/>
        </w:rPr>
        <w:t>واضح است که به دنبال این فتوحات، از طرف هیأت حاکمه هیچ‏گونه اهتمامی در جهت ارشاد، آموزش و پرورش و تربیت صحیح اسلامی مردم صورت نگرفت، تا عقیده‏ی اسلامی در درون آنان رسوخ کرده و به صورت یک نیروی عقیدتی درآید که بتواند وجدان و ضمیر انسانی را با معانی اصیل بارور سازد، و از آن جا بر کلیه‏ی حرکات و سکنات افراد سایه افکند و روح آنان را با مفاهیم و خصایص اسلامی انسانی عالی غنا بخشیده، در سازندگی انسان مؤثر افتد و نقش خویش را در تبلور ویژگی‏ها و خصایص اخلاقی بر اساس همان مفاهیمی که اعتقاد اسلامی را در وجدان و درون آنها شکوفا نموده، به منصه‏ی ظهور رساند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خلال بیست سال، دامنه‏ی نفوذ اسلام به طوری گسترش یافت که چندین برابر فتوحات اسلامی در عهد پیامبر عظیم الشأن اسلام گردید، اما اختلاف این و آن از زمین تا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به اظهار مسلمانی بیان شهادتین و انجام بعضی از شعائر و ظواهر اسلامی، به طور سطحی قناعت نمی‏کرد، بلکه برای مردم آن بلاد معلمان و مربیانی اعزام می‏کرد تا ضمن آموزش کتاب خدا و حکمت و احکام دینی، آنان را ارشاد و موعظه کنند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در التراتیب الادرایه،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کسانی را که همسایگان خود را تعلیم نمی‏دادند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پاورقی فتح الباری،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پیامبر اکرم صلی الله علیه و آله به نمایندگان عبدالقیس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 به سوی اهل خودتان و آنان را تعلیم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غزوه‏ی بئر معونه ده‏ها تن از افرادی که رسول خدا صلی الله علیه و آله برای تعلیم احکام دین به سوی مردم فرستاده بود،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قضیه‏ی غزوه‏ی رجیع و دیگر قضایا نیز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فتوحات اسلامی در ایران بود و ما بسیاری از دانشمندان و دین‏داران را در زمان تابعین از ایرانی‏ها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از راه تعلیم و تربیت و ارشاد آنان توسط صحابه و تابعین و مردم مدینه امکان‏پذیر بود، و این همه تعالیم و ارشادهای نقل شده، نمی‏تواند دلیل بر عدم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اینان گفته‏اند، ده‏ها سال پس از فتوحات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تعداد دانشمندان و دین‏داران مورد نظر، با حجم فتوحات اسلامی در ایران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متعبدان کسانی بودند که در مناطق نزدیک به سرزمین‏های اسلامی سکونت داشتند و در مناطق دور دست، چنین دین‏دارانی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علاوه بر این که تعداد چنین افرادی در حد مطلوب نبود و در مناطق دوردست، افراد دین‏دار و دانشمندی وجود نداشت و علاوه بر این که پس از گذشت یک یا چند نسل به وقوع پیوست، باید دانست که این امر در نتیجه‏ی تلاش‏های هیأت حاکمه نبود، بلکه بر اثر زحمات افراد خاصی بود که احساس مسؤولیت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امیر المؤمنین در دوره‏ی حکومت خود و امامان بعد و نیز صحابه‏ی مخلص، این زحمات را متحمل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طرف، فتوحات انجام شده در روزگار خلفا و امویان، هیچ گونه تعلیم و تربیت و آموزش و پرورشی را به همراه نداشت و کادرهای ورزیده‏ای که</w:t>
      </w:r>
    </w:p>
    <w:p>
      <w:pPr>
        <w:pStyle w:val="BookText"/>
        <w:rPr/>
      </w:pPr>
      <w:r>
        <w:rPr>
          <w:rFonts w:ascii="IRNazanin" w:hAnsi="IRNazanin" w:eastAsia="IRNazanin"/>
          <w:color w:val="111111"/>
          <w:sz w:val="28"/>
          <w:sz w:val="28"/>
          <w:szCs w:val="28"/>
          <w:rtl w:val="true"/>
          <w:lang w:bidi="fa-IR"/>
        </w:rPr>
        <w:t>مأموریت‏های آموزشی مهم را در قلمرو وسیع با ساکنان زیاد انجام دهند،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فاتحان نیز به این امر مهم و حیاتی اهمیت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تسلیم شدگان تنها خواسته می‏شد که به یگانگی خدا و رسالت پیامبر اکرم صلی الله علیه و آله شهادت داده، بعضی از تکالیف و شعائر اسلامی را به صورت ظاهری و خالی از محتوای اعتقادی و بدون رسوخ در درون وجدان به جای آورند؛ از این روست که می‏بینیم در بعضی از کتاب‏های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مناطق توسط سپاهیان مسلمان فتح می‏شد، اما پس از زمان اندکی به کفر و عصیان برمی‏گشتند و برای بار دوم توسط مسلمین گشوده می‏شد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از سوی خداوند مأمور بود که از مردم، هم اسلام بخواهد و هم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الاعراب آمنا قل لم تؤمنوا و لکن قولوا أسلمنا، و لما یدخل الایمان فی قلوبکم</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 و کشور گشایان مسلمان فقط ظاهر مسلمانی را از مردم می‏خواستند و بس؛ ما این سهل‏انگاری را در میان قریش و دیگران به عیان می‏بینیم، حتی بسیاری از صحابه‏ی رسول خدا صلی الله علیه و آله نیز همین روش را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یسار 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 صلی الله علیه و آله بیابانگرد های خشنی بودند؛ ما ایرانیان که آمدیم، دین اسلام را خالص گردانیدیم</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مردمی که سرزمینشان پس از رسول اکرم صلی الله علیه و آله فتح شد، بر همان آداب و رسوم و مفاهیم جاهلی حاکم بر حرکات و سکنات و روابط و مناسبات اجتماعی خود به طور عام باقی ماندند، و اسلام نه در جانشان جای گرفت و نه در ضمیرشان ریشه دوانید، چه رسد به این که در اسلام ذوب شوند و اسلام بر آنان حکمفرما باشد و در میانشان حرکت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عواقب طولانی این پدیده، بسیار تأسف‏آور بود، زیرا در نظر آنانی که از آن بهره‏برداری می‏کردند و از اسلام جز اسمی و از دین جز رسمی سراغ نداشتند، این آداب و رسوم و مفاهیم جاهلی و انحرافات و روابط و مناسبات قبیله‏ای و طمع‏ورزی های شخصی و دیگر کارهای غیر انسانیی که به دنبال داشت، اگر نگوییم به نظرشان برگرفته از اسلام بود، باید حداقل بگوییم که آن را مخالفت و معارض اسلام نمی‏دیدند و در نظرشان هیچ گونه تضاد و تعارضی با هم نداشت، و کار را به جایی رساندند که اسلام به عنوان حافظ آن مطرح شد و این مفاهیم و آداب و رسوم لباس اسلام به تن کرد و رنگ دین به خود گرفت؛ از این رو در پوشش اسلام و در زیر چتر حمایتی آن در امن وامان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نفوس بسیاری از حاکمان و اعوان و انصارشان که به خاطر مصاحبت پیامبر صلی الله علیه و آله و رؤیت آن حضرت در میان توده‏ی مردم مکان و منزلتی داشتند، چندان رسوخ نکرده بود و بر انحرفات، مفاهیم و آداب و رسوم جاهلیت باقی بودند و از مقام و موقعیت خود در راه ثبت آن‏ها از هیچ کوششی فروگذار نکردند، حتی از راه جعل حدیث و انتساب آن به رسول خدا صلی الله علیه و آله در این راه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تبعیض نژادی و برتری دادن اعراب بر عجم و موارد دیگری که بدان اشارت رفت، وضع به همین منوال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گسترش اسلام و نشر تعالیم عالی آن، به هیچ وجه مورد اهتمام و کوشش زمامداران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اسلام ظاهری و بدون بعد عقیدتی و عاری از هر گونه اصول و قواعد علمی و فرهنگی باشد و روح و روان و عقل و وجدان انسان طوری جایگزین نشود که به صورت یک محرک وجدانی و درونی درآید، به تدریج متلاشی خواهد شد و در حرکات و مواضع انسان اثری از خود به جای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مردم به چنین اسلامی عادت خواهند کرد و اسلام به صورتی در نظرشان جلوه خواهد کرد که هیچ منافاتی با انواع انحرافات و جنایات غیر انسانی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که چنین اسلامی، به کالبد شکافی‏های بسیار دقیق و عمیقی نیازمند است که خیلی از نیروها و امکانات را به تحلیل برده و بخش عظیمی از آن را به هدر خواهد داد، حداقل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این مردم به سوی اسلام اصیل در درازمدت، کاری مشکل و طاقت‏فرسا خواهد بود، در حالی که می‏توانستند با پیروی و تأسی از رسول خدا صلی الله علیه و آله و حرکت در خط پیامبر عظیم الشأن جلو بسیاری از این مصائب و مشکلات را بگیرند و واقعه را قبل از وقوع علاج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چنین جامعه‏ای از امنیت و مصونیت کافی برخوردار نخواهد بود، تا آن را از گزند حوادث و دستبرد اشرار و بیگانگان و حتی کسانی که آن را وسیله‏ای برای انهدام و ضربه زدن به اسلام حقیقی قرار داده‏اند،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مانع رسیدن آنها به انحرافات و خواسته‏ها و امیال نفسانی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درمی‏یابیم که این مسأله خصوصا در زمان امویان و پس از آن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متن تاریخی درباره‏ی جامعه‏ی عراق در عصر امام حسن علیه‏السلام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گوناگون از مردم با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او و پدرش، برخی از خوارج که هدفشان تنها جنگ با معاویه بود و می‏خواستند از هر راهی شده با معاویه بجنگند و برخی از آنان مردمانی فتنه‏جو و حریص به غنیمت‏های</w:t>
      </w:r>
    </w:p>
    <w:p>
      <w:pPr>
        <w:pStyle w:val="BookText"/>
        <w:rPr/>
      </w:pPr>
      <w:r>
        <w:rPr>
          <w:rFonts w:ascii="IRNazanin" w:hAnsi="IRNazanin" w:eastAsia="IRNazanin"/>
          <w:color w:val="111111"/>
          <w:sz w:val="28"/>
          <w:sz w:val="28"/>
          <w:szCs w:val="28"/>
          <w:rtl w:val="true"/>
          <w:lang w:bidi="fa-IR"/>
        </w:rPr>
        <w:t>جنگی که دین و ایمان نداشتند، برخی نیز افراد دو دول بودند که عقیده و ایمان محکمی به آن حضرت نداشتند و برخی دیگر روی غیرت و عصبیت قومی و پیروی از سران قبایل خود به سوی اسلام آمده بودند و دین و ایمانی نداشتند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علی‏رغم این که عراق نزدیکترین منطقه به مرکز خلافت اسلامی بود، و علی‏رغم این که از سوی هیأت حاکمه نسبت به عراق که مرکز هدایت سپاهیان مسلمان برای فتح مناطق شرقی بود، عنایت خاصی مبذول می‏شد، می‏بینیم جامعه‏ی عراق در روزگار امام حسن علیه‏السلام چنین وضعی داشت، تا چه رسد به مناطق دیگر که یا دور از مرکز خلافت بود یا به دلایلی بدانها اهمیتی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جامعه، در بحث خود درباره‏ی خوارج به طور مفصل صحبت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در آینده‏ی نزدیک بتوانیم این بحث را به پایان برسانیم،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فوق، این قسمت قابل ملاحظه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شیعیان او و پدرش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معتقدیم این عده آن قدر زیاد نبودند که بتوان آنها را در برابر سایرین مذکور در این نص قرار داد و به حدی نبودند که بتوانند در مقابل آنان عرض اندام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در مورد علی علیه‏السلام اکراه داشتند و در دل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دنیا بسته بودند، افراد مخلص در میانشان کم بودند، مردم بصره با او مخالف بوده و کینه‏اش را به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کوفیان و قاریان آن در مقابل او بودند و مردم شام و اکثر قریش هم از حضرت دل خوشی نداشتند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امام باقر علیه‏السلام روایت کرده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ابی طالب علیه‏السلام عندکم بالعراق، یقاتل عدوه و معه اصحابه و ما کان منهم خمسون رجلا یعرفونه حق معرفته و حق معرفة امامته؛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علی بن ابی طالب با شما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علیه دشمنش می‏جنگید، منتها در میان آنها پنجاه نفر که حق حضرت و امامتش را چنان که باید بشناسند، یافت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علی علیه‏السلام به عدی بن حاتم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آن قدر نزدیک شد که گوشش در مقابل بینی علی علیه‏السلام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عموم کسانی که امروز با من هستند، بر من عصیان می‏ورزند و نافرمانی‏ام می‏کنند، اما معاویه در میان کسانی است که از او اطاعت می‏کنند و فرمان می‏برند</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در آن زمان، رفتار حکام با مردم عموما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چگونگی برخورد آنان با مردم برای تبیین این وضعیت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مطلب زیر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افریقا نسبت به سایر ممالک، بسیار مطیع و آرام و فرمانبردار بودند، تا این که در زمان هشام بن عبدالملک اعیان و مبلغان عراقی در افریقا رخنه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مشورت و تبلیغ عراقیان دست به عصیان زدند و پراکنده شدند که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جرم و جنایت عمال هرگز با اولیای امور خود مخالفت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عراقی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عمال و حکام تبهکار به امر و اراده‏ی پیشوایان منصوب می‏شوند و آنها مقصر و مسؤول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افریقا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امتحان 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حدود بیست و چند مرد به نمایندگی از مردم افریقا، به دیدار هشام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آنها اجازه ملاقات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بگو که امیر ما با لشکری که از ما و سربازان خود تشکیل داده به جنگ می‏رود، چون غنایمی به دست می‏آوریم ما را محروم کرده، آن را به لشکر خاص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حرمان بیشتر ثواب می‏برید، و چون بخواهیم یک شهر و قلعه را فتح کنیم، او ما را بر سایران مقدم می‏دارد که سپر لشکر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شما در این جانفشانی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لشکریان شکم گوسفندان را زنده زنده می‏شکافند و بره‏ها را از شکم آنها بیرون آوده و پوست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پوست برای خلیفه پوستین تهیه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پوست هزار میش را می‏کشند و ما این کارها را تحمل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ما را دچار گرفتاری دیگری کردند و آن، این که هر دوشیزه‏ی زیبایی را از میان ما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 ظلم و تجاوز اعتراض کرده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خدا و سنت رسول خدا صلی الله علیه و آله ندیده‏ایم که چنین امری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آمده‏ایم بدانیم آیا این کارها به دستور امیر المؤمنین انجام می‏گیرد یا 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مدتی در آنجا بدون نتیجه اقامت کردند، تا این که زاد و راحله‏ی آنان تمام شد 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صورتی از اسامی خود را نوشته به وزرا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المؤمنین راجع به ما پرسید، خبر دهید که ما از آفریقا آمدیم و ناامید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آفریقا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کاری که کردند، عامل هشام را کشتند و پرچم تمرد و عصیان برافراشتند و بر افریقا مستولی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شورش به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حال نمایندگان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را به او دادند، دانست که این عده همان کسانی هستند که بر ضد او قیام کرده‏اند</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متن تاریخی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مسلم بر اهل طالقان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از مردم آن جا را کشت، که در تاریخ نظیر آن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چهار فرسنگ از دو طرف، چوبه‏های دار نصب کرده، عده‏ی بسیاری را در دو جانب جاده به دار کشید که همه به یک نسق به هم پیوسته بودند</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فرماندهان در فتح گرگان، به اهالی شهر امان داد، به شرط این که حتی یک تن از آنها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حصار را که گشود، به جز یک تن، تمام آنها را کشت</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دیگری با اهالی قنسرین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صلح این بود که قلعه و دیوار شهر را ویران کند و چنین هم کرد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خراسان از اهل ذمه‏ی سمرقند و ماوراء النهر خواست که اسلام آورند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مسلمان شوند و دعوتش را بپذیرند، از آنان جزیه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دعوتش را پذیرفته و اسلام آوردند، اما وی از آنان مطالبه‏ی جزیه کرد؛ آنان نیز اعلان جنگ کردند و با وی به نبرد پرداختند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عقبة بن نافع، والی معاویة بن ابی سفیان، به افریقا وارد شد، مردم را از دم شمشیر گذراند، زیرا وقتی امیری وارد می‏شد، از وی اطاعت می‏کردند و بعضی هم اظهار اسلام می‏نمودند، اما همین که امیر از آن جا برمی‏گشت، پیمان می‏شکستند و از اسلام برمی‏گشتند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133" w:name="pg304_2710"/>
    </w:p>
    <w:p>
      <w:pPr>
        <w:pStyle w:val="BookText"/>
        <w:rPr/>
      </w:pPr>
      <w:bookmarkEnd w:id="133"/>
      <w:r>
        <w:rPr>
          <w:rFonts w:ascii="IRNazanin" w:hAnsi="IRNazanin" w:eastAsia="IRNazanin"/>
          <w:color w:val="111111"/>
          <w:sz w:val="28"/>
          <w:sz w:val="28"/>
          <w:szCs w:val="28"/>
          <w:rtl w:val="true"/>
          <w:lang w:bidi="fa-IR"/>
        </w:rPr>
        <w:t>ابن‏اثیر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ایرانیان هجوم اعراب و غارت آنها را در سواد دیدند، به رستم و فیروزان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فرمانروایان ایرانی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کشمکش شما دو سردار به جایی رسیده که ایران را تباه و ایرانیان را خوار نموده‏اید</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این مطالب آن قدر زیاد است که مجال تتبع و استقصای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بود که مقاومت مردم در سرزمین‏های فتح شده شدیدتر شد و بسیاری از آنان پیمان شکستند، به نحوی که مسلمین مجبور شدند بسیاری از مناطق را بیش از یک بار فتح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اشاره‏ای به این مطلب داشتیم</w:t>
      </w:r>
      <w:r>
        <w:rPr>
          <w:rFonts w:eastAsia="IRNazanin" w:cs="IRNazanin"/>
          <w:color w:val="111111"/>
          <w:sz w:val="28"/>
          <w:szCs w:val="28"/>
          <w:rtl w:val="true"/>
          <w:lang w:bidi="fa-IR"/>
        </w:rPr>
        <w:t>).</w:t>
      </w:r>
    </w:p>
    <w:p>
      <w:pPr>
        <w:pStyle w:val="Heading5"/>
        <w:numPr>
          <w:ilvl w:val="4"/>
          <w:numId w:val="1"/>
        </w:numPr>
        <w:rPr/>
      </w:pPr>
      <w:bookmarkStart w:id="134" w:name="__RefHeading___Toc2580412_211673320"/>
      <w:bookmarkStart w:id="135" w:name="_Toc48"/>
      <w:bookmarkEnd w:id="134"/>
      <w:r>
        <w:rPr>
          <w:rtl w:val="true"/>
        </w:rPr>
        <w:t>آثار فتوحات بر فاتحان</w:t>
      </w:r>
      <w:bookmarkEnd w:id="135"/>
    </w:p>
    <w:p>
      <w:pPr>
        <w:pStyle w:val="BookText"/>
        <w:rPr/>
      </w:pPr>
      <w:r>
        <w:rPr>
          <w:rFonts w:ascii="IRNazanin" w:hAnsi="IRNazanin" w:eastAsia="IRNazanin"/>
          <w:color w:val="111111"/>
          <w:sz w:val="28"/>
          <w:sz w:val="28"/>
          <w:szCs w:val="28"/>
          <w:rtl w:val="true"/>
          <w:lang w:bidi="fa-IR"/>
        </w:rPr>
        <w:t>سیاست‏های تبعیض در سهمیه بندی بیت المال و برتری بخشیدن عرب بر عجم و اقامت اجباری بزرگان صحابه در مدینه و سپردن پست‏های مهم و فرماندهی سپاهیان به گروهی خاص، غالبا بر اساس مقرارت و معیارهای اسلامی نبود، بلکه معیار اصلی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حمایت هیأت حاکمه، یا ملاقات پیامبر صلی الله علیه و آله در برهه‏ای کوتاه و بالاخره قریشی بودن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سیاست‏ها بود که از این ملت پیروز، ملت مغرور و خودپسندی به وجود آورد که حد و مرزی برای خود نمی‏شناخت و طبقه‏ای از ثروتمندان به وجود آورد که مال و ثروت منکوبشان کرد و نعمت‏های فراوان مسرورشان ساخت و در این راه هیچ گونه مانع و رادعی از طرف دین و وجدان سد راهشان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از فرزندان و اعضای هیأت حاکمه و خویشان و نزدیکانشان و به ویژه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مسلمان هر جنایتی از اینان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همین‏ها بود که</w:t>
      </w:r>
    </w:p>
    <w:p>
      <w:pPr>
        <w:pStyle w:val="BookText"/>
        <w:rPr/>
      </w:pPr>
      <w:r>
        <w:rPr>
          <w:rFonts w:ascii="IRNazanin" w:hAnsi="IRNazanin" w:eastAsia="IRNazanin"/>
          <w:color w:val="111111"/>
          <w:sz w:val="28"/>
          <w:sz w:val="28"/>
          <w:szCs w:val="28"/>
          <w:rtl w:val="true"/>
          <w:lang w:bidi="fa-IR"/>
        </w:rPr>
        <w:t>اسلام به ورطه‏ی هلاک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مناصب، مقهورشان ساخت و فتوحات به لحاظ غنایم و اسیرانی که به همراه داشت و موجب گسترش نفوذشان گردید، دهانشان را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خود غره شد و دیگران را کوچک شمرد، خود را بزرگ دید و تکبر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واقعیات موجود، بر اساس تفکر جاهلیت برخورد می‏کردند که قبیله را اساس هر چیزی می‏دانست و به امت بهایی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فرد را مقیاس هر چیز و منشأ تمامی برخوردها و مناسبات و تمامی مواضع و تحرکات خود می‏دانست، نه گروه را آنان شدیدا به تقویت و تثبیت سلطنت و حکومت خود همت گماردند و با پول و رشوه، و وعده‏ی پست و مقام، انصار را در اطراف خود جمع کردند؛ سپس با ازدواجهای قبیله‏ای سعی نمودند خود را با سران قبایل و طوایف قدرتمند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اهداف مورد نظر، سیاست‏های دیگری نیز در پیش گرفتند که بسیاری از اوقات، خشونت و ارعاب، و قتل و کشتار، تنها یکی از آن‏ها بود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همچنین به گسترش نفوذ و حکومت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که در درجه اول، ملک شخصی و قبیله‏ای آنان است، ادامه دادند</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ابوبکر و عمر نمی‏دانستند که خلیفه‏اند یا پادشاه </w:t>
      </w:r>
      <w:r>
        <w:rPr>
          <w:rStyle w:val="FootnoteAnchor"/>
          <w:rtl w:val="true"/>
        </w:rPr>
        <w:footnoteReference w:id="323"/>
      </w:r>
      <w:r>
        <w:rPr>
          <w:rFonts w:ascii="IRNazanin" w:hAnsi="IRNazanin" w:eastAsia="IRNazanin"/>
          <w:color w:val="111111"/>
          <w:sz w:val="28"/>
          <w:sz w:val="28"/>
          <w:szCs w:val="28"/>
          <w:rtl w:val="true"/>
          <w:lang w:bidi="fa-IR"/>
        </w:rPr>
        <w:t>، معاویه، پسر ابوسفیان، خود را پادشاه بالفعل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دیگری نیز خود را پادشاه</w:t>
      </w:r>
    </w:p>
    <w:p>
      <w:pPr>
        <w:pStyle w:val="BookText"/>
        <w:rPr/>
      </w:pP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خود را در بعضی از مناسبت‏ها پادشاه می‏خواند</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و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بسیاری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ملوک قیصری می‏دانستند و در نظرشان اسلام و مسلمانی، تنها شعاری بود که در خدمت این پادشاهی قرار داشت و به تقویت آن کمک می‏کرد؛ از این رو اگر تشخیص می‏دادند که روزی مانع آنان از رسیدن به آمال و آرزوها و اهدافشان خواهد شد، آن را در هم کوبیده از ریشه نابود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استفاده کنندگان اصلی 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درازمدت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قشر خاص بودند و هم‏اینان بودند که اشیای نفیس مرا ربودند و زمین‏های بزرگ، طلا و غنائم خالصی را برای خود برداشتند، و نیز زنان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را که به عنوان اسیر و کنیز به اسارت درآورده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خلفای سه گانه، ثروت اینان به ارقام افسانه‏ای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تاریخی این مطلب را تأیید می‏کند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در زمان حکومت امویان، این ارقام افزایش یافت و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اموی حد و مرزی برای خود قایل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اشرافی، دین و ایمان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قسری، حقوق سالانه‏اش به بیست میلیون درهم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اموال اختلاسی وی از صد میلیون تجاوز می‏کرد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عمر بن خطاب که گفته می‏شود از زاهدترین مردم بود و حتی</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دنیا رفت، مالی از خود بر جای نگذاشت </w:t>
      </w:r>
      <w:r>
        <w:rPr>
          <w:rStyle w:val="FootnoteAnchor"/>
          <w:rtl w:val="true"/>
        </w:rPr>
        <w:footnoteReference w:id="327"/>
      </w:r>
      <w:r>
        <w:rPr>
          <w:rFonts w:ascii="IRNazanin" w:hAnsi="IRNazanin" w:eastAsia="IRNazanin"/>
          <w:color w:val="111111"/>
          <w:sz w:val="28"/>
          <w:sz w:val="28"/>
          <w:szCs w:val="28"/>
          <w:rtl w:val="true"/>
          <w:lang w:bidi="fa-IR"/>
        </w:rPr>
        <w:t>، آن طور که بعضی از نصوص بیان می‏کند، از بیت المال ارتزاق می‏کرد و بر خود بسیار سخت می‏گرفت، زمانی که دچار مخمصه و گرفتاری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در این‏باره مشورت کرد، آنان رأی دادند که به اندازه‏ی قوت خود از بیت المال بخورد</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عمر که این چنین درباره‏اش گفته می‏شود، چهل هزار درهم صداق و مهریه‏ی یکی از همسرانش کرد، </w:t>
      </w:r>
      <w:r>
        <w:rPr>
          <w:rStyle w:val="FootnoteAnchor"/>
          <w:rtl w:val="true"/>
        </w:rPr>
        <w:footnoteReference w:id="329"/>
      </w:r>
      <w:r>
        <w:rPr>
          <w:rFonts w:ascii="IRNazanin" w:hAnsi="IRNazanin" w:eastAsia="IRNazanin"/>
          <w:color w:val="111111"/>
          <w:sz w:val="28"/>
          <w:sz w:val="28"/>
          <w:szCs w:val="28"/>
          <w:rtl w:val="true"/>
          <w:lang w:bidi="fa-IR"/>
        </w:rPr>
        <w:t>و یکی از دامادهایش که از مکه بر او وارد شده بود، ده هزار درهم از اصل مال خود هبه کرد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عمر، سهم الارث خود را به عبدالله بن عمر، به صد هزار درهم فروخت</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این مطلب، گفته‏ی ابویوسف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چهار هزار اسب نشان‏دار در راه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سهمش اندک بود یا نیازی داشت، یکی از آن‏ها را می‏داد و به او گوشزد می‏کرد که اگر آن را خسته کنی یا علف و آب ندهی تا لاغر شود، ضامن هستی، اما اگر با آن به جهاد رفتی و زخمی برداشت یا تو خود آن را زخمی کردی، بر عهده‏ی تو چیزی نیست</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به نظر می‏آید، این اسب‏ها از آن خود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عمل را به قصد نزدیکی به خدا انجام می‏داد و اگر درست باشد که ارث یکی از فرزندان او</w:t>
      </w:r>
    </w:p>
    <w:p>
      <w:pPr>
        <w:pStyle w:val="BookText"/>
        <w:rPr/>
      </w:pPr>
      <w:r>
        <w:rPr>
          <w:rFonts w:ascii="IRNazanin" w:hAnsi="IRNazanin" w:eastAsia="IRNazanin"/>
          <w:color w:val="111111"/>
          <w:sz w:val="28"/>
          <w:sz w:val="28"/>
          <w:szCs w:val="28"/>
          <w:rtl w:val="true"/>
          <w:lang w:bidi="fa-IR"/>
        </w:rPr>
        <w:t>صد هزار درهم بود، این هم بعید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زمانی بود که بسیاری از مردم در سخت‏ترین شرایطی که یک انسان می‏تواند زندگی کند، روزگار می‏گذراندند و بسیاری از آنان تنها دو تکه پارچه داشتند که با یکی عورت و وبا دیگری عقبشان را می‏پوشاندند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همین خاطر و برای دفاع از جنبه‏ی زاهد مآبانه خلیفه است که حسن بصری تلاش دارد </w:t>
      </w:r>
      <w:r>
        <w:rPr>
          <w:rStyle w:val="FootnoteAnchor"/>
          <w:rtl w:val="true"/>
        </w:rPr>
        <w:footnoteReference w:id="333"/>
      </w:r>
      <w:r>
        <w:rPr>
          <w:rFonts w:ascii="IRNazanin" w:hAnsi="IRNazanin" w:eastAsia="IRNazanin"/>
          <w:color w:val="111111"/>
          <w:sz w:val="28"/>
          <w:sz w:val="28"/>
          <w:szCs w:val="28"/>
          <w:rtl w:val="true"/>
          <w:lang w:bidi="fa-IR"/>
        </w:rPr>
        <w:t>تا از خلیفه‏ی دوم در این‏باره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تکذیب کسی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به ثلث 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کوشید تا آن را چنین توجیه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عمر کمتر از این بود که ثلث آن چهل هزار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به این مال سفارش کرده و بازماندگانش آن را اجازه داده‏اند</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می‏توان شواهد و ادله‏ی فراوانی مبنی بر اهتمام شدید حکام و دار و دسته‏ی آن‏ها در جمع‏آوری مال و ثروت و رسیدن به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یا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حکم بن عمر غفاری را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غنائم زیادی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او نوشت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مرقوم داشته است که سفید و سرخ را برای او انتخاب کنیم و ذره‏ای طلا و نقره بین مسلمانان تقسیم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اجرای این فرمان سر باز زد و آن را در میان مسلمین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را فرستاد که او را دست‏بند زد و به زندان انداخت، تا این که با همان قید و بندها جان داد و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مخاصم هستم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 خلیفه‏ی دوم آزار و اذیت مردم برای گرفتن خراج شروع شد</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دیدیم اینان از اهل ذمه که مسلمان می‏شدند نیز خراج می‏گرفتند و دلیل می‏آوردند که خراج در حقیقت به منزله‏ی مالیات سرانه‏ی بندگان است و اسلام آوردن بنده، مالیات را از وی ساقط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این سیاست را ادامه نداد و مالیات فوق را از ذمیانی که مسلمان می‏شدند نمی‏گرفت</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تلاش کرد تا از مردی که اسلام آورده بود جزیه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نظر وی، این مرد مسلمان شده بود تا در پناه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پاسخ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خودش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اسلام خودش پناه است</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چند برابر کردن خراج نصارای تغلب، توسط عمر بن خطاب نیز معروف و مشهور است و نیازی به بیان ندارد</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ولید در حالی که لشکریان خویش را مخاطب ساخته بود و آنان را برای فتح سرزمین سواد تشویق می‏کرد، چنین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نمی‏نگرید که چگونه غلات این دیار همچون کوه بر روی هم قرار گرفته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در راه خدا و دعوت مردم به سوی او هم بر ما واجب و چیزی جز معاش زندگی بر ما لازم نبود، باز هم نظر ما این بود که با مردم این سرزمین بجنگیم، تا از دیگران نسبت به آن سزاوارتر باشیم و گرسنگی و فقر را</w:t>
      </w:r>
    </w:p>
    <w:p>
      <w:pPr>
        <w:pStyle w:val="BookText"/>
        <w:rPr/>
      </w:pPr>
      <w:r>
        <w:rPr>
          <w:rFonts w:ascii="IRNazanin" w:hAnsi="IRNazanin" w:eastAsia="IRNazanin"/>
          <w:color w:val="111111"/>
          <w:sz w:val="28"/>
          <w:sz w:val="28"/>
          <w:szCs w:val="28"/>
          <w:rtl w:val="true"/>
          <w:lang w:bidi="fa-IR"/>
        </w:rPr>
        <w:t>برای کسانی واگذار کنیم که در فقر و تنگدستی به سر می‏برند و راهی را که شما در پیش گرفته‏اید و جهادی را که شما انجام می‏دهید رها کرده‏اند</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بردگان مسلمان به اهالی شهر امان می‏دادند، اما مسلمانان از این امر ناخشنود بودند، تا این که مسأله را با عمر بن خطاب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برده‏ی مسلمان از مسلمانان است و امان او امان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بیان عمر، غنایمی که بر آن اشراف پیدا کرده بودیم، از دست دادیم</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شعرا در هنگام مرگ مهلب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ذهب الغزو المقریب للغنی</w:t>
      </w:r>
    </w:p>
    <w:p>
      <w:pPr>
        <w:pStyle w:val="BookText"/>
        <w:rPr/>
      </w:pPr>
      <w:r>
        <w:rPr>
          <w:rFonts w:ascii="IRNazanin" w:hAnsi="IRNazanin" w:eastAsia="IRNazanin"/>
          <w:color w:val="111111"/>
          <w:sz w:val="28"/>
          <w:sz w:val="28"/>
          <w:szCs w:val="28"/>
          <w:rtl w:val="true"/>
          <w:lang w:bidi="fa-IR"/>
        </w:rPr>
        <w:t>و مات الندی و الجود بعد المهلب‏</w:t>
      </w:r>
    </w:p>
    <w:p>
      <w:pPr>
        <w:pStyle w:val="BookText"/>
        <w:rPr/>
      </w:pPr>
      <w:r>
        <w:rPr>
          <w:rFonts w:ascii="IRNazanin" w:hAnsi="IRNazanin" w:eastAsia="IRNazanin"/>
          <w:color w:val="111111"/>
          <w:sz w:val="28"/>
          <w:sz w:val="28"/>
          <w:szCs w:val="28"/>
          <w:rtl w:val="true"/>
          <w:lang w:bidi="fa-IR"/>
        </w:rPr>
        <w:t>پس از مهلب، هم جنگ‏هایی که مردم را به پولداری نزدیک می‏ساخت از بین رفت و هم جود و کرم در میان مردم به خاموشی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فتوحات برای پر کردن جیب جنگجویان و احیانا تقویت بنیه‏ی نظامی آنان برای پیروزی بر خصم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خالد بن ولید بیان کرد، تمام حقیقت نیست، زیرا آنچه به طبقه‏ی مستضعف سپاه می‏رسید، تنها بخش بسیار اندکی از غنایم بود که برای رفع نیاز و سد جوع آنها کافی نبود و آن قدر کم بود که بلافاصله تمام می‏شد، در حالی که اینان جلوداران سپاه و طلایه‏داران فتح و پیروزی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بسیاری از آنان کسانی بودند که روز پیش سرزمینشان فتح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درباره‏ی مردم افریقا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نزد هشام بن عبدالملک، خلیفه اموی، آمدند تا از رفتار کارگزاران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از بسیاری از امتیازات محروم می‏شدند،</w:t>
      </w:r>
    </w:p>
    <w:p>
      <w:pPr>
        <w:pStyle w:val="BookText"/>
        <w:rPr/>
      </w:pPr>
      <w:r>
        <w:rPr>
          <w:rFonts w:ascii="IRNazanin" w:hAnsi="IRNazanin" w:eastAsia="IRNazanin"/>
          <w:color w:val="111111"/>
          <w:sz w:val="28"/>
          <w:sz w:val="28"/>
          <w:szCs w:val="28"/>
          <w:rtl w:val="true"/>
          <w:lang w:bidi="fa-IR"/>
        </w:rPr>
        <w:t>اما اکثرشان در این جنگ‏ها منبعی برای عیش و نوش خویش فراهم دیده و از این راه به مال و ثروتی هر چند نا چیز و اندک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تا اگر هم در میانشان کسی کم‏ترین اطلاعی از احکام اسلامی داشت، از تمامی اعمال و کردار شیطانی و غیر اسلامی حاکمان چشم‏پوشی کرده، آن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نهضت‏ها که علیه نظام حاکم شروع می‏شد، گر چه گاهی نتایجی به همراه داشت، اما چیزی نمی‏گذشت که در برابر ضربات خرد کننده و کوبنده‏ی نظام حاکم از پای درمی‏آمد و به پایان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جنگ برای به دست آوردن مال و غنیمت، صفت مشخصه‏ی این فتوحات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نظر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علی‏رغم بررسی زیاد نتوانستم فعلا آن را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معرکه‏ها طرف مقابل، اسلام خویش را اعلام می‏کرد، اما چون فاتحان در اموال و زنانشان طمع داشتند، به آن وقعی نمی‏نهادند و حتی آنان را دروغگو قلمداد کرده و آن را نادیده می‏گرفتند</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رسول اکرم صلی الله علیه و آله نیز آثار این پدیده را می‏بینیم، زیرا در آن موقع هنوز مسلمانان به مرحله‏ی نضج و کمال نرسیده بودند و با اسلام و احکام آن به نحو مطلوب و شایسته‏ای تعامل نداشتند و تمایلات جاهلی و طمع‏ورزی های دنیوی هنوز هم در میان آنها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مسلم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صلی الله علیه و آله وی را به همراه عده‏ای برای شرکت در سریه‏ای اعزام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مغار رسیدیم، اسبم را حرکت دادم و از همراهانم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با آه و ناله به استقبال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تهلیل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همراهانم از راه رسیدند، مرا</w:t>
      </w:r>
    </w:p>
    <w:p>
      <w:pPr>
        <w:pStyle w:val="BookText"/>
        <w:rPr/>
      </w:pPr>
      <w:r>
        <w:rPr>
          <w:rFonts w:ascii="IRNazanin" w:hAnsi="IRNazanin" w:eastAsia="IRNazanin"/>
          <w:color w:val="111111"/>
          <w:sz w:val="28"/>
          <w:sz w:val="28"/>
          <w:szCs w:val="28"/>
          <w:rtl w:val="true"/>
          <w:lang w:bidi="fa-IR"/>
        </w:rPr>
        <w:t>بر این کار توبیخ و سرنش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غنیمتی محروم کردی که به ما روی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برگشتیم، ماجرا را خدمت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 من دعا کرد و مرا بر این کار تحسین و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ازای هر نفر از آنان برایت فلان و فلان مقدار ثواب و پاداش نوشته است</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در مقام اصرار بر لزوم وارد شدن علی علیه‏السلام در شورای شش نفره به دلیل کینه و بغض شدید قریش و عرب نسبت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اسلام بسیاری از اعراب چنین نبود، چه گروهی از آنان به پیروی از سران قبایل خود اسلام آوردند و گروهی به طمع در غنائم، عده‏ای به خاطر ترس از شمشیر مسلمان شدند و گروهی هم بنابر غیرت و عصبیت قومی و برای پیروز شدن بر دیگر قبایل، گروهی هم اسلام پذیرفتند، زیرا با دشمنان و مخالفان اسلام، عداوت و دشمنی داشتند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همه‏ی این‏ها گذشته، طبیعی می‏نماید که زندگی همراه با تنعم و رفاه هیأت حاکمه و اطرافیان آنان و نیز کام‏جویی از زنان زیبا و کنیزکان دلفریب، موجب گردد که بذر رفاه‏طلبی و سلامت‏خواهی و تن‏پروری در دل‏ها افشانده شود و سبب شود که دیگران خود را به خطر انداخته و در راه کسب امتیازات بیشتر و حفظ آن، قربانی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همین کنیزکانی که به جرگه‏ی مسلمین درنیامده بودند، یا هنوز اسلام و مسلمانی در قلوب آنان ریشه دوانیده بود، در میان جامعه‏ی اسلامی به سر می‏بردند و تربیت و پرورش نوزادان مسلمان را بر عهده داشتند، چه این که این کودکان، فرزندان خود کنیزکان بوده باشند یا فرزند مادران آزاده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می‏بینیم که بسیاری از اشراف و رؤسای آنان از مادرانی به دنیا</w:t>
      </w:r>
    </w:p>
    <w:p>
      <w:pPr>
        <w:pStyle w:val="BookText"/>
        <w:rPr/>
      </w:pPr>
      <w:r>
        <w:rPr>
          <w:rFonts w:ascii="IRNazanin" w:hAnsi="IRNazanin" w:eastAsia="IRNazanin"/>
          <w:color w:val="111111"/>
          <w:sz w:val="28"/>
          <w:sz w:val="28"/>
          <w:szCs w:val="28"/>
          <w:rtl w:val="true"/>
          <w:lang w:bidi="fa-IR"/>
        </w:rPr>
        <w:t>آمده‏اند که نصرانی بودند،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ابی ربیعه‏ی مخزومی؛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قسری؛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عبیده‏ی سلمی؛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ابواعور سلمی؛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حنظلة بن صفوان؛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ولید بن عبدالملک؛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اسید؛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عنبسة بن ابی سفیان؛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ولید بن عبدالملک؛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ضب کلبی؛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شقیق بن سلمه، ابووائل؛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ابی عمرو بن حفص بن مغیره‏ی مخزومی؛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ابی ربیعه؛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ابوسلمة بن عبدالرحمن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عمرو</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نیز در زمان عمر با یک زن یهودی ازدواج کرد، </w:t>
      </w:r>
      <w:r>
        <w:rPr>
          <w:rStyle w:val="FootnoteAnchor"/>
          <w:rtl w:val="true"/>
        </w:rPr>
        <w:footnoteReference w:id="349"/>
      </w:r>
      <w:r>
        <w:rPr>
          <w:rFonts w:ascii="IRNazanin" w:hAnsi="IRNazanin" w:eastAsia="IRNazanin"/>
          <w:color w:val="111111"/>
          <w:sz w:val="28"/>
          <w:sz w:val="28"/>
          <w:szCs w:val="28"/>
          <w:rtl w:val="true"/>
          <w:lang w:bidi="fa-IR"/>
        </w:rPr>
        <w:t>و با وجود این‏که عمر خود یک غلام نصرانی داشت که مسلمان نشده بود و در زمان وفات خود</w:t>
      </w:r>
    </w:p>
    <w:p>
      <w:pPr>
        <w:pStyle w:val="BookText"/>
        <w:rPr/>
      </w:pPr>
      <w:r>
        <w:rPr>
          <w:rFonts w:ascii="IRNazanin" w:hAnsi="IRNazanin" w:eastAsia="IRNazanin"/>
          <w:color w:val="111111"/>
          <w:sz w:val="28"/>
          <w:sz w:val="28"/>
          <w:szCs w:val="28"/>
          <w:rtl w:val="true"/>
          <w:lang w:bidi="fa-IR"/>
        </w:rPr>
        <w:t xml:space="preserve">آزادش کرد </w:t>
      </w:r>
      <w:r>
        <w:rPr>
          <w:rStyle w:val="FootnoteAnchor"/>
          <w:rtl w:val="true"/>
        </w:rPr>
        <w:footnoteReference w:id="350"/>
      </w:r>
      <w:r>
        <w:rPr>
          <w:rFonts w:ascii="IRNazanin" w:hAnsi="IRNazanin" w:eastAsia="IRNazanin"/>
          <w:color w:val="111111"/>
          <w:sz w:val="28"/>
          <w:sz w:val="28"/>
          <w:szCs w:val="28"/>
          <w:rtl w:val="true"/>
          <w:lang w:bidi="fa-IR"/>
        </w:rPr>
        <w:t>، به ابوموسی که منشی‏اش یک برده‏ی نصرانی بود اعتراض کرد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معلم فرزندان سعد بن ابی وقاص نیز نصرانی بود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تمامی موارد را در این جا برشماریم، بحث به درازا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تربیت و پرورش نوزادان توسط این کنیزکان، می‏توانست از میزان پای‏بندی دینی مردم بکاهد و التزام این کودکان را به احکام اسلامی به شدت کاهش دهد و طبیعتا خطری جدید برای اسلام و مسلمانان به همراه آورد؛ از این روست که می‏بینیم امامان بزرگوار شیعه علیهم‏السلام می‏کوشیدند تا بردگان و کنیزکان را با تعلیمات اسلامی شایسته‏ای تربیت کنند و آنان را در راه خدا آزاد سازند</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طور وسیع و گسترده‏ای آزادی بردگان را تشویق کرده، برای این کار، وسایل اجباری و اختیاری زیادی قرار داده است که خود می‏تواند مسأله‏ی بردگی را از اساس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آزادی بردگان را امری راجح و شایسته قرار داده که هیچ وسیله‏ای نیاز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می‏بینیم آن موقع که حکام در صدد پرورش جوانان برای مناصب و مقامات عالیه و نیز شکوفایی شخصیت آنان برمی‏آیند، از فتوحات اسلامی در زمینه‏ی ارضای خواسته‏ها و اشباع غرور جوانی آنان بهره‏برداری می‏کنند، حتی معاویه، پسرش یزید را وادار می‏کرد که فرماندهی سپاهی را که</w:t>
      </w:r>
    </w:p>
    <w:p>
      <w:pPr>
        <w:pStyle w:val="BookText"/>
        <w:rPr/>
      </w:pPr>
      <w:r>
        <w:rPr>
          <w:rFonts w:ascii="IRNazanin" w:hAnsi="IRNazanin" w:eastAsia="IRNazanin"/>
          <w:color w:val="111111"/>
          <w:sz w:val="28"/>
          <w:sz w:val="28"/>
          <w:szCs w:val="28"/>
          <w:rtl w:val="true"/>
          <w:lang w:bidi="fa-IR"/>
        </w:rPr>
        <w:t>برای فتح منطقه‏ای اعزام می‏شد، بر عهده بگیرد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فتوحات اسلامی در جهت دور ساختن معترضان و نیز کسانی استفاده می‏نمودند که از اعمال و دخل و تصرفات نابجای حکام و اطرافیان آنان ناراضی بودند و صدا به اعتراض می‏گشودند؛ برای نمونه و به عنوان شاهدی بر مدعا، یک مورد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خشم و تنفر عمومی از عثمان به اوج خود رسید و اوضاع وخیم گردید، مشاوران و کارگزاران خود را خواست و برای رویارویی و مقابله با تنفر و انزجار عمومی و خواسته‏های مردم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عثمان عمال خود را عوض کند و افراد بهتری به جای آنان به کار گمارد، با آنان به مشورت پرداخت و نظر آنان را جویا شد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این کارگزاران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بن عاص، عبدالله بن سعد بن ابی سرح، سعید بن عاص و عبدالله بن عامر</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عامر نظر خود را چنین اعلام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این است که به آنان دستور جهاد دهی تا بدین طریق مشغول بوده و کاری به کار تو نداشته باشند و آنان را در جنگ‏ها زیاد بداری تا در برابرت نرم و رام شوند و همه به خود پرداخته و اندیشه‏ای جز زخم پشت مرکوب خود و شپش پوستین خویش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عاملان خویش را به محل کارشان پس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آن جا هستند سختی کنند و آنان را امر کرد که مردم را در سپاه‏های اعزام شده، زیاد نگه دارند و نیز تصمیم گرفت مقرری آن‏ها را لغو کنند، تا این مطیع شوند و به او نیاز پیدا کنند</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مردم مسلمان برخی از کارهای عثمان را مورد انتقاد قرار دادند، معاویه نظر داد که علی و طلحه و زبیر را بکشد و او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دوم را انتخاب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از هم جدا کن تا دو تن با هم در یک شهر نباشند و آنان را در سپاه‏ها و لشکرها به جاهای دور دست اعزام کن، تا این که زخم مرکوب هر کدام برایش از نماز مهم‏تر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انصار و مهاجرین و کبار صحابه‏ی رسول خدا صلی الله علیه و آله و سایر اعضای شورا را از دیارشان اخراج کنم و بین آنان و خانواده‏شان جدایی افکنم</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درباره‏ی معاویه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کسی چیزی به وی می‏رسید که آن را خوش نمی‏داشت، با بذل و بخشش دهانش را می‏بست و چه بسا که او را سر به نیست می‏کرد یا همراه سپاهیان به جنگ روانه می‏کرد و او را جلو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 معاویه را مکر و خدعه تشکیل می‏داد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136" w:name="pg304_2736"/>
    </w:p>
    <w:p>
      <w:pPr>
        <w:pStyle w:val="BookText"/>
        <w:rPr/>
      </w:pPr>
      <w:bookmarkEnd w:id="136"/>
      <w:r>
        <w:rPr>
          <w:rFonts w:ascii="IRNazanin" w:hAnsi="IRNazanin" w:eastAsia="IRNazanin"/>
          <w:color w:val="111111"/>
          <w:sz w:val="28"/>
          <w:sz w:val="28"/>
          <w:szCs w:val="28"/>
          <w:rtl w:val="true"/>
          <w:lang w:bidi="fa-IR"/>
        </w:rPr>
        <w:t>چیزهای زیاد دیگری نیز در این‏باره هست که در این فرصت کوتاه، مجال تتبع و استقصای آن نیست</w:t>
      </w:r>
      <w:r>
        <w:rPr>
          <w:rFonts w:eastAsia="IRNazanin" w:cs="IRNazanin"/>
          <w:color w:val="111111"/>
          <w:sz w:val="28"/>
          <w:szCs w:val="28"/>
          <w:rtl w:val="true"/>
          <w:lang w:bidi="fa-IR"/>
        </w:rPr>
        <w:t>.</w:t>
      </w:r>
    </w:p>
    <w:p>
      <w:pPr>
        <w:pStyle w:val="Heading5"/>
        <w:numPr>
          <w:ilvl w:val="4"/>
          <w:numId w:val="1"/>
        </w:numPr>
        <w:rPr/>
      </w:pPr>
      <w:bookmarkStart w:id="137" w:name="__RefHeading___Toc2580414_211673320"/>
      <w:bookmarkStart w:id="138" w:name="_Toc49"/>
      <w:bookmarkEnd w:id="137"/>
      <w:r>
        <w:rPr>
          <w:rtl w:val="true"/>
        </w:rPr>
        <w:t>ائمه و فتوحات اسلامی</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گذشت روشن می‏شود که چرا امیر المؤمنین علیه‏السلام حتی در زمان خلافت خود، قدمی در جهت این فتوحات و گسترش بلاد اسلامی برنداشت، بلکه سعی در تثبیت اصول عقاید و ارزش‏های والا و اصیل اسلامی و نشر تفکر قرآنی ناب محمدی صلی الله علیه و آله و دادن خط صحیح اسلام به امت و متصدیان اداره‏ی امور مملکت داشت، چه در زمینه‏ی افکار و اندیشه‏ها و چه در زمینه‏ی برخوردها و موضع‏گیری‏ها و بلکه در زمینه‏ی تربیت و ترکیه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علیه‏السلام در خطبه‏ای به این مطلب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رکزت فیکم رأیة الایمان، و وقفتکم علی حدود الحلال و الحرام؛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پرچم ایمان را در میان شما نصب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بر حدود و مراتب حلال و حرام واقف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امیر المؤمنین علیه‏السلام در ایام خلافت و زمامداری خود به پاکسازی و تصفیه‏ی جبهه‏ی داخلی از لوث وجود عناصر فاسدی پرداخت که هنوز با مفاهیم جاهلی می‏زیستند و می‏خواستند بر امت مسلمان زورگویی نموده و مقدرات مسلمین را به بازی بگیرند و در راه رسیدن به اهداف شوم غیر انسانی خود، از آن استفاده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مهم دیگری که باید در این جا بدان اشاره کنیم، این است که در جهاد ابتدایی اجازه‏ی امام عادل شرط است و تا امام عادل اجازه ندهد، نمی‏توان به‏</w:t>
      </w:r>
    </w:p>
    <w:p>
      <w:pPr>
        <w:pStyle w:val="BookText"/>
        <w:rPr/>
      </w:pPr>
      <w:r>
        <w:rPr>
          <w:rFonts w:ascii="IRNazanin" w:hAnsi="IRNazanin" w:eastAsia="IRNazanin"/>
          <w:color w:val="111111"/>
          <w:sz w:val="28"/>
          <w:sz w:val="28"/>
          <w:szCs w:val="28"/>
          <w:rtl w:val="true"/>
          <w:lang w:bidi="fa-IR"/>
        </w:rPr>
        <w:t>جهاد ابتدایی اقدام کرد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ما عقیده داریم که پیشوایان حق، این فتوحات و شرکت در آن را به مصلحت اسلام و مسلمانان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صادق علیه‏السلام به عبدالملک بن عمرو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عبدالملک، مالی لا اراک تخرج الی هذه المواضع التی یخرج الیها اهل بلادک؟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حدة، و عبادان، و المصیصة، و قزوین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 لاکرکم و الاقتداء 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و الله، لو کان خیرا ما سبقونا الیه</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که می‏بینم با همشهری‏هایت هدایت به سوی مناطقی که می‏روند خارج نمی‏شوی؟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حده، آبادان، مصیصه و قزوین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فرمان شما هستم و به شما اقتدا نموده‏ام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اگر خیری در آن بود، هرگز از ما پیشی نمی‏گرفتند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داریم دال بر این که ائمه علیهم‏السلام نه تنها شیعیان خود را برای شرکت در این جنگ‏ها ترغیب نمی‏کردند، بلکه برعکس، آنان را از چنین اقدامی باز می‏داشتند و حتی اجازه‏ی مرزداری به آنها نمی‏دادند و کمک مالی آنان را در این مورد، ولو این که نذر کرده باشند، قبول نمی‏کردند</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درست است که اگر دشمن به بلاد مسلمین هجوم آورد، بر همگان است که برای دفاع از اساس اسلام به دفع تجاوز اقدام نمایند، اما نه به خاطر دفاع از حکام و سلاطین</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یخرج المسلم فی الجهاد مع من لا یؤمن علی الحکم و لا ینفذ فی الفی‏ء امر الله عزوجل؛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حق ندارد با کسی که به حکم اسلام ایمان ندارد و در مورد غنائم، امر خدا را اجرا نمی‏کند، برای جهاد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زیر مؤید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عثمان، بزرگان صحابه،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طلحه، زبیر، سعید بن زید و سعد بن ابی وقاص را در مسجد رسول اکرم صلی الله علیه و آله جمع کرد و در مورد فتح افریقا با آنان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رأی دادند که مصلحت ایجاب می‏کند که افریقا به دست غرض‏ورزان و هواپرستان و منحرفان نیفتد</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علیهم‏السلام بدون شک میل داشتند که دامنه‏ی نفوذ اسلام گسترش یابد و اسلام در سراسر گیتی منتشر شود، اما آن طور که نصوص تاریخی بیان می‏کند، راه و روشی را که خلفا برای انجام آن در پیش گرفته بودند، اشتباه و خطرناک می‏دانستند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مطالبی که گذشت، برای القای شک و تردید در صحت آنچه که به امام حسن و امام حسین علیهم‏السلام نسبت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فتح گرگان و یا فتح</w:t>
      </w:r>
    </w:p>
    <w:p>
      <w:pPr>
        <w:pStyle w:val="BookText"/>
        <w:rPr/>
      </w:pPr>
      <w:r>
        <w:rPr>
          <w:rFonts w:ascii="IRNazanin" w:hAnsi="IRNazanin" w:eastAsia="IRNazanin"/>
          <w:color w:val="111111"/>
          <w:sz w:val="28"/>
          <w:sz w:val="28"/>
          <w:szCs w:val="28"/>
          <w:rtl w:val="true"/>
          <w:lang w:bidi="fa-IR"/>
        </w:rPr>
        <w:t xml:space="preserve">افریقا شرکت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بسیاری از کتب تاریخی که اسامی شخصیت‏های شرکت کننده در فتح افریقا را ذکر کرده‏اند، نامی از این دو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حسنین علیهماالسلام از شخصیت‏هایی بودند که ذکرشان در مناسبت‏هایی این چنین، برای سیاست حاکم اهمیت به 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ما می‏فهماند که زیر کاسه، نیم‏کاسه‏ای بوده و اطمینان به آنچه گفته می‏شود، بدون تحقیق و کاوش، کار خوبی نیست و بلکه ظلم به تاریخ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مدعای ما در عدم شرکت حسنین علیهماالسلام در فتوحات، مطلبی است که علامه پژوهشگر، سید مهدی روحانی،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دو فرزندش، حسن و حسین علیهماالسلام را از شرکت در معرکه‏های جنگ صفین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امیر المؤمنین علیه‏السلام متوجه شد که فرزندش حسن علیه‏السلام خود را آماده شرکت در کارزار کرده است، بلافاصله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املکوا عنی هذا الغلام لا یهدنی، فاننی أنفس بهذین علی الموت، لئلا ینقطع بهما نسل رسول الله صلی الله علیه و آله؛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 این پسر را بگیرید تا با مرگ خود پشت مرا نشکند که من از آمدن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کارزار دریغ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مرگ آنها نسل رسول خدا صلی الله علیه و آله قطع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زمانی است که امام حسن علیه‏السلام اولاد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آن دو را اجازه فرمود باشد که همراه یک فرمانده اموی یا غیر اموی از مدینه خارج شوند، آن هم در زمانی که یا فرزندی نداشت و اگر هم داشت</w:t>
      </w:r>
    </w:p>
    <w:p>
      <w:pPr>
        <w:pStyle w:val="BookText"/>
        <w:rPr/>
      </w:pPr>
      <w:r>
        <w:rPr>
          <w:rFonts w:ascii="IRNazanin" w:hAnsi="IRNazanin" w:eastAsia="IRNazanin"/>
          <w:color w:val="111111"/>
          <w:sz w:val="28"/>
          <w:sz w:val="28"/>
          <w:szCs w:val="28"/>
          <w:rtl w:val="true"/>
          <w:lang w:bidi="fa-IR"/>
        </w:rPr>
        <w:t>بسیار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برای ما روشن می‏کند که آنچه به بعضی از بزرگان نسبت داده می‏شود، مبنی بر شرکت حسنین علیهماالسلام در فتح گرگان و افریقا قبول دارد، غیر قابل اعتماد است و نمی‏توان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هدف از طرح چنین مسائلی، دادن وجهه‏ی شرعی به خلافت عثمان و بیان این مطلب باشد که حتی اهل بیت علیهم‏السلام نیز آن را قبول داشته‏اند، تا بدین وسیله مردم را به قبول آن وادار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دار و دسته‏ی اموی و هواداران عثمانی چنین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بر این نظر خویش اصرار ورزیده، آن را در توجیه شرکت حسنین علیهم‏السلام در فتوحات زمان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عده‏ای گمان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بدانیم، باید متذکر شوم که بدون شک، جهاد و گسترش نفوذ اسلام، امری است پسندیده و مورد رضای شرع مقدس اسلام، اما این بدان معنا نیست که فتوحاتی که در زمان خلفا با آن وضع خاص صورت گرفته، مورد رضای اسلام و ائمه علیهم‏السلام بوده است، و گرنه چرا امیر المؤمنین علیه‏السلام این جهاد مقدس را ترک نمود 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گوشه‏ی خانه نشست و دست روی دست گذاشت؟ آیا جز همین علی علیه‏السلام نبود که طی سالیان دراز در روزگار رسول خدا صلی الله علیه و آله جنگ‏هایی را به انجام رساند و به مبارزه با هماوردان قریش پرداخت؟ مگر نه این است که در آن موقع هیچ جنگی بر پا نمی‏شد، مگر این که علی علیه‏السلام پرچمدار آن بود و قهرمانان عرب را به خاک مذلت می‏نشاند؟ آیا معقول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این مدت دراز</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و پرهیزگاری پرداخت و در انجام واجبات شرعی خود کوتاهی کرد و تعلل ورزید؟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نه، مسأله چیز دیگری است و آن این که حکام تمایل نداشتند که علی علیه‏السلام در آن فتوحات و در هر آنچه تحت سیطره‏ی خود داشتند، شرکت داشته باشد،</w:t>
      </w:r>
    </w:p>
    <w:p>
      <w:pPr>
        <w:pStyle w:val="BookText"/>
        <w:rPr/>
      </w:pPr>
      <w:r>
        <w:rPr>
          <w:rFonts w:ascii="IRNazanin" w:hAnsi="IRNazanin" w:eastAsia="IRNazanin"/>
          <w:color w:val="111111"/>
          <w:sz w:val="28"/>
          <w:sz w:val="28"/>
          <w:szCs w:val="28"/>
          <w:rtl w:val="true"/>
          <w:lang w:bidi="fa-IR"/>
        </w:rPr>
        <w:t>و خودشان حضرت را همچون سایر بزرگان صحابه در مدینه محبوس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اعتذار علامه‏ی مرحوم، هاشم معروف الحسنی، در این‏باره همین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حضرت علیه‏السلام خوف داشتند؛ چرا که اگر آن بزرگوار با شایستگی‏ها و صفات تام و تمام،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بسیار، قدرت بیان، سیاست، قرابت و نزدیکی با رسول خدا صلی الله علیه و آله و شهادت اصحاب رسول اکرم صلی الله علیه و آله به سبقت وی در هر فضیلتی و با تمامی سوابق خوب و ارزشمندی که داشت به جای سعد بن ابی وقاص می‏بود، آیا باز می‏توان اطمینان داشت که وی با سپاه خود یا با طائفه‏ی عظیمی به مرکز خلافت نخواهد آمد و خلیفه را از کار برکنار نخواهد کرد و حکم خدا را آن طور که خود می‏داند، درباره‏ی او اجرا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چنین فکری می‏کردند، اما علی علیه‏السلام کسی نبود که چنین کاری انجام دهد؛ چرا که در چنین اقدامی خطر نابودی اسلام بود، و از طرفی می‏دانستند که رسول اکرم صلی الله علیه و آله از وی پیمان گرفته است که به چنین اقدامی مبادرت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تمامی این نظرها را رد می‏کند و تصریح دارد که آنان می‏خواستند علی علیه‏السلام با آن‏ها همراه باشد، خود حضرت از آن امتناع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عمر با عثمان بن عفان در مورد جنگ با ایرانیان به شور و مشورت پرداخت، عثمان چیزهایی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اعزام کن و هر کدام را با سپاه بعدی تقویت نما و مردی را بفرست که در کار جنگ، تجربه و بصیرت کافی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ببین و با وی گفتکو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آیا به این کار راغب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بیرون شد و علی را ملاقات کرد و با او به مذاکره پرداخت، اما علی علیه‏السلام این را خوش نداشت 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نزد عمر آمد و جریان را به اطلاع او رساند</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نیز این مسأله را به اختصار بیان کرده است؛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علی علیه‏السلام خواست برای فرماندهی سپاه اسلام به قادسیه عزیمت کند؛ علی علیه‏السلام خواهش عمر را رد کرد؛ از این رو عمر، سعد بن ابی وقاص را اعزام کرد</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دیگری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ابوبکر در مورد اعزام امیر المؤمنین علیه‏السلام برای جنگ با اشعث بن قیس، با عمر مشورت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گرفته‏ام علی بن ابی طالب را فرمانده گروه کنم، زیرا وی فرد عادلی است که به جهت فضل و دانش و شجاعت و قرابتی که با رسول خدا صلی الله علیه و آله دارد، مورد رضای اکثریت مردم است</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خلیفه‏ی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همان طور است که گفتی و بلکه بالاتر از آن است که تو وصف کردی، لکن من از یک خصلت او بر تو خوف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خصلتی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می‏ترسم علی از جنگ با این قوم خودداری کند و با آنان جهاد نکند، که اگر چنین</w:t>
      </w:r>
    </w:p>
    <w:p>
      <w:pPr>
        <w:pStyle w:val="BookText"/>
        <w:rPr/>
      </w:pPr>
      <w:r>
        <w:rPr>
          <w:rFonts w:ascii="IRNazanin" w:hAnsi="IRNazanin" w:eastAsia="IRNazanin"/>
          <w:color w:val="111111"/>
          <w:sz w:val="28"/>
          <w:sz w:val="28"/>
          <w:szCs w:val="28"/>
          <w:rtl w:val="true"/>
          <w:lang w:bidi="fa-IR"/>
        </w:rPr>
        <w:t>کرد، هیچ کس به طرف آنان حرکت نخواهد نمود، مگر از روی اکراه و اجبار</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نظر من این است که علی علیه‏السلام را در کنارت در مدینه نگه داری، چه از او بی‏نیاز نیستی و لازم است در امور مملکت با وی مشورت کنی، به جای وی عکرمه را بفرست</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در شام عمر از علی علیه‏السلام به ابن عباس شکایت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عموزاده‏ات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خواهش کردم که با من از مدینه خارج شود، اما او خواهش مرا رد کرد، اما من هنوز هم او را سزاوار می‏دانم</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برای آنان خیلی بهتر بود که مردم علی علیه‏السلام را به عنوان فرمانده نظامی تحت امر حکومت بشناسند، تا یک رقیب توانا و قدرتمند که با گفته‏های رسول خدا علیه‏السلام با آنان محاجه و استدلال می‏کند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پذیرفت که خلیفه‏ای که خالد بن سعید بن عاص را از فرماندهی سپاه عزل کرد، به این خاطر که او به علی علیه‏السلام تمایل دارد، می‏خواهد که علی علیه‏السلام در این پست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برنامه‏ای داشتند که فرماندهی سپاه را به علی علیه‏السلام پیشنهاد کنند، و اگر پذیرفت، در حکم تأیید خلافت آنان است، و پس از آن، وی را عزل نمایند و به مردم بگویند که علی علیه‏السلام کفایت این مقام را نداشت و در هر دو حال برنده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 ابوبکر با شرایط دوره‏ی عمر اختلاف داشت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علی علیه‏السلام آن موقع که عمر درباره‏ی جنگ با ایرانیان با حضرت مشورت کرد، نظر مساعد داشت؟ باید در پاسخ به این سؤال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متن کلام علی علیه‏السلام در این‏باره معلوم است، هدف حضرت حفظ اساس و اصل اسلام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علاقه‏مندان در این‏باره به گفتار حضرت علیه‏السلام در منابع تاریخی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گذشت، می‏توان اطمینان و بلکه قطع و یقین پیدا کرد که حسنین علیهماالسلام در جنگ‏های آن دوره شرکت نداشته‏اند و آنچه در این‏باره به آن دو نسبت داده می‏شود،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سهمی در کتاب تاریخ گرگان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عبدالرحمن مروزی در کتاب خود، تاریخ جرجان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عبدالله بن زبیر در مسیر خود به گرگان، از اصفهان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گفته درست باشد، معلوم می‏شود که این حادثه در زمان خلافت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شرکت بعضی از بزرگان و مخلصان صحابه در این فتوحات، باید متذکر شد که ظاهرا از حقیقت امر غافل بوده و منظورشان خدمت به دین خدا و یاری اسلام و مسلمین بوده است، و از طرفی آن طور که برمی‏آید، از نظر پیشوایان معصوم درباره‏ی این فتوحات بی‏اطلاع بوده‏اند، زیرا همان طور که دیدیم، آشکارا تلاش می‏شد که مردم نظر علی علیه‏السلام را در این‏باره ندانند و چه بسا هیأت حاکمه، آنان را با اعمال فشار در چنین کارهای مهمی اعزام می‏کردند</w:t>
      </w:r>
      <w:r>
        <w:rPr>
          <w:rFonts w:eastAsia="IRNazanin" w:cs="IRNazanin"/>
          <w:color w:val="111111"/>
          <w:sz w:val="28"/>
          <w:szCs w:val="28"/>
          <w:rtl w:val="true"/>
          <w:lang w:bidi="fa-IR"/>
        </w:rPr>
        <w:t>.</w:t>
      </w:r>
      <w:bookmarkStart w:id="139" w:name="pg304_2755"/>
    </w:p>
    <w:p>
      <w:pPr>
        <w:pStyle w:val="Heading3"/>
        <w:numPr>
          <w:ilvl w:val="2"/>
          <w:numId w:val="1"/>
        </w:numPr>
        <w:rPr/>
      </w:pPr>
      <w:bookmarkStart w:id="140" w:name="__RefHeading___Toc2580416_211673320"/>
      <w:bookmarkStart w:id="141" w:name="_Toc50"/>
      <w:bookmarkEnd w:id="139"/>
      <w:bookmarkEnd w:id="140"/>
      <w:r>
        <w:rPr>
          <w:rtl w:val="true"/>
        </w:rPr>
        <w:t>امام حسن و محاصره‏ی عثمان</w:t>
      </w:r>
      <w:bookmarkEnd w:id="141"/>
    </w:p>
    <w:p>
      <w:p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انقلابیان، عثمان را به محاصره‏ی خود درآوردند، علی علیه‏السلام دو فرزندش، حسن و حسین علیهماالسلام را برای دفاع از عثمان به خانه‏اش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نیز هر کدام فرزند خود را بدین منظور فرستادند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سنگ‏هایی که مردم به طرف خانه‏ی عثمان پرتاب می‏کردند، امام حسین علیه‏السلام در کنار در خانه‏ی عثمان مجروح شد و خون بر صورتش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انقلابیان از دیوار خانه بالا رفته و عثمان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چون آشفته‏ای غمین از راه رسید و یک دست خود را بلند کرد به صورت حسن زد و دست دیگرش را به سینه‏ی حسین، و دیگران را ملامت کرد و ناسزا گفت که چگونه امیر المؤمنین کشته شد و شما در خانه حاضر بودید؟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این گفته را بعید دانسته‏اند، زیرا رفتار ناهنجار عثمان نسبت به امام و فرزندانش، چنین اقدامی را بعید می‏گرداند؛ به علاوه، امام و فرزندانش نمی‏توانستند از مهاجرین و انصار و یاران شایسته‏ی رسول خدا صلی الله علیه و آله فاصله بگیرند و با آنان به مخالفت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این گفته صحه بگذاریم،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حسن علیه‏السلام در جبهه‏ی دفاع از عثمان، صرفا برای این بود که کسی نتواند امام و فرزندانش را به شرکت در انقلاب علیه عثمان متهم نماید و آنان را شریک قتل او بداند</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گفتار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وی نیز در این که امیرالمؤمنین، علی علیه‏السلام فرزندانش حسن و حسین علیهماالسلام را برای دفاع از عثمان فرستاده، شک و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آن دو را فرستاده باشد، برای این بوده که مانع هتک حرمت و قتل عمد عثمان شوند و از منع خانواده و زنان عثمان از آب و غذا جلوگیری کنند، نه این که مانع خلع وی توسط انقلابیان گردند</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دلیل بدرفتاری با مسلمین مستحق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وی کسانی که بدان راضی بودند، جمهور صحابه‏ی بزرگوار بودند و اصلا معقول نبود که حسنین علیهماالسلام در مقابل اینان ایستاده باشند</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عثمان، بزرگان صحابه بودند یا لااقل بدین عمل رضایت داشتند، صحیح، اما بدون تردید کسانی مثل و طلحه و زبیر نیز در میان انقلابیان بودند و آنان تنها برای رسیدن به منافع دنیوی به پا خاسته بودند، تا یاری و پیروزی حق و مظلومان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نیز فرزندانشان را برای دفاع از عثمان فرستادند، از نظر ما شکی در بطلان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منابع موثق، طلحه، زبیر، عایشه و دیگران از سر سخت‏ترین دشمنان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ذکر منابع دیده نمی‏شود، چه این مسأله از مسلمات تاریخ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به صورت حسن علیه‏السلام سیلی زد و با دست دیگرش به سینه‏ی حسین علیه‏السلام کوبید، این نیز نادرست است، زیرا امام بارها تکرار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قتل عثمان نه مسرور گردید و نه غمگین</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همچنین امام علی علیه‏السلام کسی نبود که حسنین علیهماالسلام را به سستی و کاهلی در اجرای فرامین خود متهم کند، چه آن دو از کسانی بودند که خداوند در قرآن کریم به طهارت آنان تصریح کرده است، و از سوی دیگر، پیامبر اکرم صلی الله علیه و آله در مواضع گوناگون بر مجد و فضیلت آن دو و عشق و محبت خویش به آنان</w:t>
      </w:r>
    </w:p>
    <w:p>
      <w:pPr>
        <w:pStyle w:val="BookText"/>
        <w:rPr/>
      </w:pPr>
      <w:r>
        <w:rPr>
          <w:rFonts w:ascii="IRNazanin" w:hAnsi="IRNazanin" w:eastAsia="IRNazanin"/>
          <w:color w:val="111111"/>
          <w:sz w:val="28"/>
          <w:sz w:val="28"/>
          <w:szCs w:val="28"/>
          <w:rtl w:val="true"/>
          <w:lang w:bidi="fa-IR"/>
        </w:rPr>
        <w:t>تأکید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دفاع حضرت از عثمان، نظر دیگری نیز هست که قابل تقدیر و شایسته است که آن را تفسیری صحیح و موضعی واقع‏بینانه و منطقی در قبال موضع امیر المؤمنین در این مسأله بدانیم، نه صرف ایراد اتهام 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می‏توان در توجیه دفاع حضرت از عثمان کافی دانست،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امیر المؤمنین خلافت عثمان را از اساس نامشروع می‏دانست و بر همه‏ی کارهای خلاف و تعدی‏هایی که از سوی هیأت حاکمه به طور مستمر سرمی‏زد، کاملا واقف بود و به عیان ملاحظه می‏کرد که فساد آنان به اوج رسیده و خطر آن جدی شده و دیگر قابل تحمل و اغماض نیست، با این حال، راه چاره را در این روش انفعالی خشن نمی‏دانست و علاج واقعه را بدین طریق مصلحت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مورد عثمان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استأثر الأثرة و جزعوا فأساؤوا الجزع</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خلافت را برای خود اختیار کرد و در آن استبداد به خرج داد، خود سری نمود؛ پس بد کرد که چنین امری را اختیار نموده و در آن استبداد به کار برد و اینان بی‏تابی کرده، در این بی‏تابی بد 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چنین موضعی اتخاذ کرد، چرا که روش انقلابیان در قتل عثمان در آن شرایط و با آن وضع خاص نمی‏توانست به مصلحت اسلام باشد، بلکه برعکس باعث می‏شد تا ضربه‏ی بزرگ و جبران‏ناپذیری بر پیکر اسلام وارد آید، زیرا چنین عملی به منفعت‏طلبان و هواپرستانی که مترصد فرصت و موقعیت</w:t>
      </w:r>
    </w:p>
    <w:p>
      <w:pPr>
        <w:pStyle w:val="BookText"/>
        <w:rPr/>
      </w:pPr>
      <w:r>
        <w:rPr>
          <w:rFonts w:ascii="IRNazanin" w:hAnsi="IRNazanin" w:eastAsia="IRNazanin"/>
          <w:color w:val="111111"/>
          <w:sz w:val="28"/>
          <w:sz w:val="28"/>
          <w:szCs w:val="28"/>
          <w:rtl w:val="true"/>
          <w:lang w:bidi="fa-IR"/>
        </w:rPr>
        <w:t xml:space="preserve">مناسب بودند، فرصت می‏داد که با توجه به آثاری که سیاست حاکم در مفاهیم، تفکرات، نظرها و عقاید مردم به جای گذاشته، از جهل و ضعف و شرایط حاکم بر زندگی آنان سود جسته، به مطامع خویش دست یابند و شعار خون‏خواهی عثمان سرداده، آن را دستاویزی برای موضع‏گیری در مقابل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شخص امیر المؤمنین علیه‏السلام عینیت و تجسم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در مقابل آن حضرت با وقاحت تمام بایستند و شبهات و تشکیکاتی را در مورد حضرت و اصحاب مخلص وی القا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مسأله بود که جنگ‏های جمل، صفین و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در تاریخ ثبت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 و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علیه‏السلام کاملا این مطلب را درک می‏کرد و بر آن وقوف داشت؛ تا جایی که آن موقع اهالی یمن برای تبریک خلافت به خدمت حضرت مشرف شدند،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انکم صنادید الیمن و ساداتها، فلیت شعری، ان دهمنا امر من الأمور کیف صبرکم علی ضرب الطلا و طعن الکلا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شاید ریش سفیدان و بزرگان یمن هستید، ای کاش می‏دانستم اگر روزی مسأله‏ای برایمان پیش آید و حادثه‏ای اتفاق بیفتد، قدرت جنگی شما چقدر است و تا چه اندازه می‏توانید صبر و پایداری داشته باشید و در مقابل دشمن استقامت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از همان موقع، جنگ‏هایی را انتظار داشت که می‏بایست علیه طمع‏ورزان و منحرفان صورت گیرد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در آن موقع وبال اسلام و مسلمین بود و مصائب و مشکلات بسیاری به دنبال داشت که هنوز اسلام و مسلمین از آثار آن رنج می‏برند و در زحمت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 المؤمنین علی علیه‏السلام میل نداشت که عثمان به آن کیفیت نامطلوب کشته شود، و اگر فرزندانش، حسن و حسین علیهماالسلام را برای دفاع از او فرستاد و در دفاع از عثمان آن قدر کوشید که حتی مروان اعتراف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قدری که علی علیه‏السلام از عثمان دفاع کرد، کسی از او دفاع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بر روی منبرها لعن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 جز با این کار استوار نمی‏گردد</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علی علیه‏السلام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لقد دفعت عنه حتی خشیت أن أکون اثما؛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آن قدر از او دفاع کردم که ترسیدم گناهکار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حضرت نمی‏خواست که دفاع او از عثمان موجب فهم غلط موضع حضرت در قبال عثمان و خطا کاری‏های او باشد؛ از این رو خلاف‏کاری‏های عثمان را تلویحا و تصریحا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جواب کسانی را که نظر حضرت را درباره‏ی عثمان جویا می‏شدند، گاهی صریح و گاهی مبهم می‏داد، یا لااقل اجازه نمی‏داد که غرض‏ورزان و فرصت طلبان از آن بهره‏برداری کرده، آن را در راه رسیدن به مطامع خویش به کار گیرند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حضرت از عثمان و تلاش در دفع قتل او، بدین معنا نیست که حضرت از خلاف کاری‏های شنیع عثمان و دار و دسته‏ی اموی سکوت کرده و دم فروبسته بود، یا خطری که اسلام را تهدید می‏کرد و کیان اسلام را هدف قرار داده بود، نادیده گرفت، بلکه به طور مستمر و علی الدوام فریاد خویش را در مقابل آن بلند کرده، خطاهای آنان را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چندی سعی نمود که</w:t>
      </w:r>
    </w:p>
    <w:p>
      <w:pPr>
        <w:pStyle w:val="BookText"/>
        <w:rPr/>
      </w:pPr>
      <w:r>
        <w:rPr>
          <w:rFonts w:ascii="IRNazanin" w:hAnsi="IRNazanin" w:eastAsia="IRNazanin"/>
          <w:color w:val="111111"/>
          <w:sz w:val="28"/>
          <w:sz w:val="28"/>
          <w:szCs w:val="28"/>
          <w:rtl w:val="true"/>
          <w:lang w:bidi="fa-IR"/>
        </w:rPr>
        <w:t>عثمان را به راه راست نصیحت کند، تا جایی که عثمان بر حضرت تنگ گرفت و امر کرد که مدینه را به قصد ینبع ترک گوید</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رو به امام حسن علیه‏السلام کرد و گفت که میل ندارد به نصایح پدرش گوش فرادهد،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که مردم از دست عثمان به علی علیه‏السلام شکایت می‏بردند، حضرت، فرزندش حسن علیه‏السلام را به نزد او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فرستادن‏ها زیاد 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گمان می‏کند که آنچه او می‏داند، احدی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می‏کنیم از او آگاه‏تر هستیم؛ پس دیگر مزاحم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به بعد، دیگر علی علیه‏السلام فرزندش را برای کاری نزد عثمان نفرستاد</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روشن می‏شود که یاری عثمان از سوی حسنین علیهماالسلام که به اشارت و فرمان پدرشان صورت گرفت، کاملا با خط آنان که همان خط اسلام ناب و اسلام صحیح بود، منسجم و هماهنگ است و در شمار قربانی‏های فراوانی است که در راه دین خدا و به منظور اعتلای کلمه‏ی حق تقدیم کردند و خود دلیل واضحی است بر دوراندیشی و عمق تفکرشان</w:t>
      </w:r>
      <w:r>
        <w:rPr>
          <w:rFonts w:eastAsia="IRNazanin" w:cs="IRNazanin"/>
          <w:color w:val="111111"/>
          <w:sz w:val="28"/>
          <w:szCs w:val="28"/>
          <w:rtl w:val="true"/>
          <w:lang w:bidi="fa-IR"/>
        </w:rPr>
        <w:t>.</w:t>
      </w:r>
      <w:bookmarkStart w:id="142" w:name="pg304_2769"/>
    </w:p>
    <w:p>
      <w:pPr>
        <w:pStyle w:val="Heading3"/>
        <w:numPr>
          <w:ilvl w:val="2"/>
          <w:numId w:val="1"/>
        </w:numPr>
        <w:rPr/>
      </w:pPr>
      <w:bookmarkStart w:id="143" w:name="__RefHeading___Toc2580418_211673320"/>
      <w:bookmarkStart w:id="144" w:name="_Toc51"/>
      <w:bookmarkEnd w:id="142"/>
      <w:bookmarkEnd w:id="143"/>
      <w:r>
        <w:rPr>
          <w:rtl w:val="true"/>
        </w:rPr>
        <w:t>معاویه، قاتل عثمان</w:t>
      </w:r>
      <w:bookmarkEnd w:id="144"/>
    </w:p>
    <w:p>
      <w:pPr>
        <w:pStyle w:val="BookText"/>
        <w:rPr/>
      </w:pPr>
      <w:r>
        <w:rPr>
          <w:rFonts w:ascii="IRNazanin" w:hAnsi="IRNazanin" w:eastAsia="IRNazanin"/>
          <w:color w:val="111111"/>
          <w:sz w:val="28"/>
          <w:sz w:val="28"/>
          <w:szCs w:val="28"/>
          <w:rtl w:val="true"/>
          <w:lang w:bidi="fa-IR"/>
        </w:rPr>
        <w:t>راه دوری نرفته‏ایم اگر بگوییم که معاویه از ابتدا دریافته بود، قتل عثمان به مصلحت و در خدمت اهداف اوست و نیز تمایل داشت بر سر عثمان آن بیاید که آمد؛ چه عثمان از وی یاری خواست، اما معاویه در کمک‏رسانی بدو تأخیر رواداشت و پیوسته چشم انتظار وقوع حوادث نامطلوبی برای او بود و آرزوی مرگش را داشت، و آن گاه که نیرویی بسیج کرد و به سوی مدینه گسیل داشت، دستور داد که در ذی خشب توقف کند و از آن جا جلوتر نرود و فرمانده را بر حذر داشت که مبادا بگوید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چیزی را می‏بیند که غایب نمی‏بیند، چه در حقیقت حاضر در آن جا منم و غایب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معاویه مدتی در ذی خشب ماند تا این که عثمان کشته شد و آن گاه معاویه دستور داد به شام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 را که معاویه با وی فرستاده بود، به شام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معاویه این بود که عثمان کشته شود و آن گاه به دعوی خون خواهی وی، مردم را به سوی خود بخواند</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در نامه‏ای به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 ما قتله غیرک و لا خذله سواک لقد تربصت به الدوائر و تمنیت له الأمانی؛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او را نکشت و جز تو احدی او را خوار و بی‏دفاع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چشم انتظار حوادث بد برایش بودی و آرزوی مرگش را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نامه‏ی دیگری به معاویه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انما نصرت عثمان حینما کان النصر لک، و خذلته حینما کان النصر 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این است که وقتی پشتیبانی از عثمان به نفع تو بود، به یاری‏اش برخاستی و آن گاه که به نفع او بود، او را بی‏یار و ناتوان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انصاری به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چه به قاتلان عثمان؟ آن کس که چشم انتظار قتل او بود و مردم شام را از یاری رساندن به او بازداشت، تو بودی</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شبث بن ربعی برای معاویه نوشت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گمراه کردن و جلب آرا و تمایلاتشان و برای این که آنان را به زیر فرمان خود درآوری، هیچ وسیله‏ای نداری جز این که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پیشوایتان به ناحق</w:t>
      </w:r>
    </w:p>
    <w:p>
      <w:pPr>
        <w:pStyle w:val="BookText"/>
        <w:rPr/>
      </w:pPr>
      <w:r>
        <w:rPr>
          <w:rFonts w:ascii="IRNazanin" w:hAnsi="IRNazanin" w:eastAsia="IRNazanin"/>
          <w:color w:val="111111"/>
          <w:sz w:val="28"/>
          <w:sz w:val="28"/>
          <w:szCs w:val="28"/>
          <w:rtl w:val="true"/>
          <w:lang w:bidi="fa-IR"/>
        </w:rPr>
        <w:t>و مظلومانه کشته شد و ما به خون‏خواهی او برخاسته‏ایم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فرومایگان و افراد نادان برگرد تو فراهم آمده‏اند، در حالی که برای مسلم است که تو در یاری او کوتاهی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می‏خواست او کشته شود تا به این جا برسی و دعوی خون‏خواهی او کنی</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نامه‏ی عثمان برای درخواست کمک به معاویه رسید، وی چشم به قتل عثمان دوخت و اظهار مخالفت خود با اصحاب رسول خدا صلی الله علیه و آله را نیز خوش نداشت؛ چرا که می‏دانست آن‏ها بر خلع یا قتل عثمان اجماع کرده‏اند و آن گاه در یاری عثمان کوتاهی کرد و کندی پیشه ساخت</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 به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تو چشم انتظار قتل عثمان بودی و مشتاق مرگش، و با این که وضعش کاملا برایت روشن بود، نگذاشتی مردم تحت فرمان تو از او دفاع کنند، در حالی که نامه سراسر استمداد و استغاثه‏اش به تو رسید و تو اعتنایی به آن ننمودی، تا این که همان طور که مقصود تو بود،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ناحق و مظلومانه کشته شد، تو نیز ستمکارترین ستمکاران هستی</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نامه‏ی دیگری نیز با همین عبارت به معاویه نوشت</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مرگ عثمان به معاویه رسید، سخت دلتنگ شد و از این که عثمان را خوار و بی‏دفاع گذاشته، اظهار پشیمانی و ندامت کرد و طی اشعاری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علی ما کان تبعی الهوی</w:t>
      </w:r>
    </w:p>
    <w:p>
      <w:pPr>
        <w:pStyle w:val="BookText"/>
        <w:rPr/>
      </w:pPr>
      <w:r>
        <w:rPr>
          <w:rFonts w:ascii="IRNazanin" w:hAnsi="IRNazanin" w:eastAsia="IRNazanin"/>
          <w:color w:val="111111"/>
          <w:sz w:val="28"/>
          <w:sz w:val="28"/>
          <w:szCs w:val="28"/>
          <w:rtl w:val="true"/>
          <w:lang w:bidi="fa-IR"/>
        </w:rPr>
        <w:t xml:space="preserve">و قصری فیه حسرة و عویل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پشیمانم از این که تابع هوا گشتم و همین کافی است که مرا به افسوس و شیون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گفتگویی که بین معاویه و ابوطفیل کتانی صورت گرفت، معاویه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عثمان دفاع نکردی، در حالی که وظیفه داشتی از او دفاع کنی؟ ابوطفیل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همان چیزی که تو را از یاری او منع کرد و تو در شام ماندی و مرگش را انتظار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که به خون‏خواهی او برخاسته‏ام، یاری او نیست؟ ابوطفیل خنده‏ای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با عثمان چنان است که جعدی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ألفینک بعد الموت تندبنی</w:t>
      </w:r>
    </w:p>
    <w:p>
      <w:pPr>
        <w:pStyle w:val="BookText"/>
        <w:rPr/>
      </w:pPr>
      <w:r>
        <w:rPr>
          <w:rFonts w:ascii="IRNazanin" w:hAnsi="IRNazanin" w:eastAsia="IRNazanin"/>
          <w:color w:val="111111"/>
          <w:sz w:val="28"/>
          <w:sz w:val="28"/>
          <w:szCs w:val="28"/>
          <w:rtl w:val="true"/>
          <w:lang w:bidi="fa-IR"/>
        </w:rPr>
        <w:t xml:space="preserve">و فی حیاتی ما زودتنی زادا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پس از مرگ خواهم دید که برایم نوحه سر داده‏ای، در حالی که در زندگیم هیچ کمکی به من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نیز گفته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سپاه خود دستور داد تا در اوایل شام توقف کنند و در جای خود بمانند،</w:t>
      </w:r>
    </w:p>
    <w:p>
      <w:pPr>
        <w:pStyle w:val="BookText"/>
        <w:rPr/>
      </w:pPr>
      <w:r>
        <w:rPr>
          <w:rFonts w:ascii="IRNazanin" w:hAnsi="IRNazanin" w:eastAsia="IRNazanin"/>
          <w:color w:val="111111"/>
          <w:sz w:val="28"/>
          <w:sz w:val="28"/>
          <w:szCs w:val="28"/>
          <w:rtl w:val="true"/>
          <w:lang w:bidi="fa-IR"/>
        </w:rPr>
        <w:t>تا این که نزد عثمان رفته و از صحت و سقم امر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نزد عثمان آمد و از مدت محاصره‏ی وی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تو رسیدم تا نظرت را جویا شوم و به نزد سپاهیان برگردم و سپس آنان را به پیش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می‏خواستی که من کشته شوم، آن گاه بگویی که من ولی دَم هستم، برگرد و مردم را برای یاری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برگشت و دیگر به نزد عثمان نرفت تا این که به قتل رسید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سخنانی که به حجاج بن خزیمه گفت، اعتراف کرد که به فریادرسی عثمان قیام نکرد و در حالی که عثمان از وی خواسته بود، به وی جواب مثبت نداد و در این‏باره ابیاتی چند سروده است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این ابیات همان ابیات لامیه‏ای است که قبلا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به صراحت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عمال و کارگزاران عثمان، یعنی معاویه، سعد بن ابی وقاص، ولید بن عقبه، عبدالله بن عامر و عبدالله بن سعد بن ابی سرح از یاری او دست کشیدند و ترک او گفتند، تا این که کشته شد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 که معاویه بنی‏هاشم را در مدینه به قتل عثمان متهم کرد، ابن عباس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عثمان را کشتی، سپس حرکت کردی و برای مردم به دروغ گفتی که خون‏خواه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درماند و دم فروبست</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مسلمه به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تو جز دنیا نمی‏خواهی و جز از هوای نفس پیروی نمی‏کنی و اگر عثمان را پس از مرگش پشتیبانی می‏کنی، در زمان حیاتش او را خوار و بی‏دفاع گذاشتی</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در نامه‏ای به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فو الله ما قتل ابن عمک غیرک و انی لأرجو أن الحقک به علی مثل ذنبه و اعظم من خطیئته؛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پس از حمد و ثنای الهی و درود و سلام بر رسول گرامی او،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زاده‏ات را کسی جز تو نکشت و من امیدوارم که تو را به خاطر گناهی همانند او یا بزرگ‏تر از آن، به وی ملحق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 بن نباته نیز با همین عباراتی که از دیگران نقل کردیم، با معاویه روبه‏رو شد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نیز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 لاک عثمان فتربصت علیه؛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تو را ولایت شام داد، اما تو چشم انتظار حوادث بد برای او بودی و آرزوی مرگش را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عمرو بن عاص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با آنچه در دست ماست با او می‏جنگیم و را وادار می‏کنیم تا مسؤولیت قتل عثمان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ادعای خون‏خواهی عثمان کند که از همه‏ی مردم احق است، نه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w:t>
      </w:r>
    </w:p>
    <w:p>
      <w:pPr>
        <w:pStyle w:val="BookText"/>
        <w:rPr/>
      </w:pPr>
      <w:r>
        <w:rPr>
          <w:rFonts w:ascii="IRNazanin" w:hAnsi="IRNazanin" w:eastAsia="IRNazanin"/>
          <w:color w:val="111111"/>
          <w:sz w:val="28"/>
          <w:sz w:val="28"/>
          <w:szCs w:val="28"/>
          <w:rtl w:val="true"/>
          <w:lang w:bidi="fa-IR"/>
        </w:rPr>
        <w:t xml:space="preserve">تو، 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او را تنها گذاشتی و با این که مردم شام با تو بودند، دست از یاری‏اش کشیدی، تا این که از یزید بن اسد بجلی کمک خواست و او جواب مثبت داد و سویش حرکت کرد، اما من نیز او را آشکارا رها کردم و به فلسطین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برایم از این حرفها نزن</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نامه‏ی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معاویه کمک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وی رسید، مسور بن مخرمه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خواهد شد، اکنون بنگر که به تو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فاش می‏گویم که عثمان در آغاز بدانچه خدا و رسول دوست داشتند عمل کرد و خدا نیز از وی راضی بود، ولی بعدا روش خود را تغییر داد و خدا نیز نظر خود را از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چیزی را که خدا تغییر داده برگردانم؟</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می‏بینید که معاویه چگونه برای توجیه کوتاهی و سهل‏انگاری خویش در کمک و یاری عثمان به جبر استدلال می‏کند</w:t>
      </w:r>
      <w:r>
        <w:rPr>
          <w:rFonts w:eastAsia="IRNazanin" w:cs="IRNazanin"/>
          <w:color w:val="111111"/>
          <w:sz w:val="28"/>
          <w:szCs w:val="28"/>
          <w:rtl w:val="true"/>
          <w:lang w:bidi="fa-IR"/>
        </w:rPr>
        <w:t>.</w:t>
      </w:r>
      <w:bookmarkStart w:id="145" w:name="pg304_2783"/>
    </w:p>
    <w:p>
      <w:pPr>
        <w:pStyle w:val="Heading3"/>
        <w:numPr>
          <w:ilvl w:val="2"/>
          <w:numId w:val="1"/>
        </w:numPr>
        <w:rPr/>
      </w:pPr>
      <w:bookmarkStart w:id="146" w:name="__RefHeading___Toc2580420_211673320"/>
      <w:bookmarkStart w:id="147" w:name="_Toc52"/>
      <w:bookmarkEnd w:id="145"/>
      <w:bookmarkEnd w:id="146"/>
      <w:r>
        <w:rPr>
          <w:rtl w:val="true"/>
        </w:rPr>
        <w:t>زخمی شدن امام حسن در دفاع از عثمان</w:t>
      </w:r>
      <w:bookmarkEnd w:id="147"/>
    </w:p>
    <w:p>
      <w:pPr>
        <w:pStyle w:val="BookText"/>
        <w:rPr/>
      </w:pPr>
      <w:r>
        <w:rPr>
          <w:rFonts w:ascii="IRNazanin" w:hAnsi="IRNazanin" w:eastAsia="IRNazanin"/>
          <w:color w:val="111111"/>
          <w:sz w:val="28"/>
          <w:sz w:val="28"/>
          <w:szCs w:val="28"/>
          <w:rtl w:val="true"/>
          <w:lang w:bidi="fa-IR"/>
        </w:rPr>
        <w:t>ما در صحت محتوای روایتی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در دفاع از عثمان زخمی شد، شک و تردید داریم، زیرا گر چه ممکن است امام علی علیه‏السلام دو فرزندش یا تنها امام حسن علیه‏السلام را برای دفاع از عثمان فرستاده باشد و آن دو نیز به نزد عثمان آمده و مأموریت محوله از جانب پدر را به اطلاع او رسانده باشند، اما ظاهرا عثمان آن دو را رد کرد و دفاع آن دو را نپذیرفت؛ نصوص زیر این مطلب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پسرش حسن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عثمان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که تو را یاری کنم؟ حسن پیام پدرش را به عثمان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یاری او را نمی‏خواهم، زیرا رسول خدا صلی الله علیه و 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سکوت کرد و به نزد پدر بازگشت و پاسخ عثمان را برایش بازگفت</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خانه‏ی عثمان را به محاصره‏ی خود درآوردند او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به حسن بن علی که در کنارش نشسته بود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به من بگو که چرا از این محل خارج نشدی؟ زیرا من می‏دانم که پدرت چقدر به تو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بیرون رفت و به دنبالش عبدالله بن عمر نیز خارج شد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 از حکومت عثمان به علی علیه‏السلام شکایت می‏بردند، علی فرزندش حسن را به نزد عثمان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زیاد تکرار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می‏پندارد هیچ کس نیست که آنچه را او می‏داند بداند، حال آن که ما بهتر از او می‏دانیم که چه می‏کنیم؛ باید دست از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علی علیه‏السلام پسرش را بدین منظور نزد او نفرستاد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ابن‏قتیبه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حسن بن علی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هر چه می‏خواهی فرمان ده که من در اختیار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در خانه‏ات بنشین تا این که فرمانی از جانب خداوند برسد</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مردم، از جمله سعد بن مالک و ابوهریره و زید بن ثابت و حسن بن علی همت کردند و جان بر کف آماده شدند تا از عثمان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کس به نزدشان فرستاد و آنان را از تصمیم خود آگاه کرد و از آنان خواست که پراکنده شوند، آنان هم منصرف شدند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کس به نزد علی بن ابی طالب فرستاد که به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پسرش</w:t>
      </w:r>
    </w:p>
    <w:p>
      <w:pPr>
        <w:pStyle w:val="BookText"/>
        <w:rPr/>
      </w:pPr>
      <w:r>
        <w:rPr>
          <w:rFonts w:ascii="IRNazanin" w:hAnsi="IRNazanin" w:eastAsia="IRNazanin"/>
          <w:color w:val="111111"/>
          <w:sz w:val="28"/>
          <w:sz w:val="28"/>
          <w:szCs w:val="28"/>
          <w:rtl w:val="true"/>
          <w:lang w:bidi="fa-IR"/>
        </w:rPr>
        <w:t>حسین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از من در مقابل مردم دفاع کنی؟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پدرت بگو که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نزد پدر آمد و سفارش عثمان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برخاست تا نزد عثمان رود، پسرش محمد بن حنفیه به سویش شتافت و مانع از رفتن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فریاد برآمد عثمان کشته شد</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 نگاهی به حسین بن علی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جا آورده است؟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بیعتی که با خلیفه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مردم را علیه ما جمع کرده و تو در این جا با ما هستی؟ برو که میل به جنگ ندارم و بدان امر نمی‏کنم</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گذشت، بیان می‏کند که عثمان یاری حسن یا حسنین علیهماالسلام را نپذیرفت و آن دو در جنگ، علیه انقلابیان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عمل بارها تکرار شد و حضرت خود را برای دفاع از عثمان بر او عرضه کرد، اما هر دفعه عثمان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شک و تردید در روایتی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در این قضیه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صحت روایتی را می‏رساند که برخورد امام علی علیه‏السلام را با حسنین علیهماالسلام بیان می‏کرد و ما آن را مردود و نادرست خواندیم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امام حسن علیه‏السلام به خاطر احترام خاصی که در میان دیگران داشت و بدون این که در جنگ دخالتی داشته باشد، برای نجات برخی از افراد، به آنها کمک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که بین حضرت و مروان حکم رد و بدل شد،</w:t>
      </w:r>
      <w:bookmarkStart w:id="148" w:name="pg304_2789"/>
    </w:p>
    <w:p>
      <w:pPr>
        <w:pStyle w:val="BookText"/>
        <w:rPr/>
      </w:pPr>
      <w:bookmarkEnd w:id="148"/>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أرقت دم من وثب علی عثمان فی الدار، فذبحه کما یذبح الجمل، و أنت تثغوثغاء النعجة و تنادی بالویل و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کالأمة اللکعاء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دفعت عنه بید؟ أو ناضلت عنه بسهم؟ لقد ارتعدت فرائصک و غشی بصرک فاستغثت بی کما یستغیث العبد بربه، فأنجیتک من القتل و منعتک منه ثم تحت معاویة علی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رام ذالک لذبح کما ذبح ابن عفان؛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کسی را که در خانه‏ی عثمان بر او یورش برد و او را آن چنان که شتران را می‏کشند، به قتل رساند، نکشتی و خونش را بر زمین جاری نکردی؟ تو در آن موقع همچون گوسفندان صدایت را بلند کرده و همانند کنیزکان فرومایه و پست آه و واویلا سر داده بودی، چرا به کمک عثمان نشتافتی؟ چرا برای دفاع از او تیری رها نکردی؟ آن هنگام بدنت سخت به لرزه آمده بود و پریشانی بر تو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کمک خواستی و مرا به فریادرسی طلبیدی، چنان که بنده از اربابش کمک می‏خواهد و خود را در پناه او می‏گیرد، من تو را از مرگ نجات دادم و مانع قتل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معاویه را بر قتل من ترغیب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اگر چنین مسأله‏ای پیش آید، او همانند پسر عفان کشته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کاری ساخته نخواهد بود</w:t>
      </w:r>
      <w:r>
        <w:rPr>
          <w:rFonts w:eastAsia="IRNazanin" w:cs="IRNazanin"/>
          <w:color w:val="111111"/>
          <w:sz w:val="28"/>
          <w:szCs w:val="28"/>
          <w:rtl w:val="true"/>
          <w:lang w:bidi="fa-IR"/>
        </w:rPr>
        <w:t>).»</w:t>
      </w:r>
    </w:p>
    <w:p>
      <w:pPr>
        <w:pStyle w:val="Heading3"/>
        <w:numPr>
          <w:ilvl w:val="2"/>
          <w:numId w:val="1"/>
        </w:numPr>
        <w:rPr/>
      </w:pPr>
      <w:bookmarkStart w:id="149" w:name="__RefHeading___Toc2580422_211673320"/>
      <w:bookmarkStart w:id="150" w:name="_Toc53"/>
      <w:bookmarkEnd w:id="149"/>
      <w:r>
        <w:rPr>
          <w:rtl w:val="true"/>
        </w:rPr>
        <w:t>موضع قوی و نیرومند امام حسن</w:t>
      </w:r>
      <w:bookmarkEnd w:id="15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نص فوق به طور کاملا آشکاری موضع بسیار نیرومند امام حسن علیه‏السلام را بیان می‏کند، و دلالت دارد که موضع حضرت علیه‏السلام چقدر قوی و نیرومند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پسر عاص گذشت که به 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دنبالش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اطاعت کردند، سخن گفت،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را به جاهای باریک‏تری خواهند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که کسی را به دنبالش می‏فرستادی تا او و پدرش را لعن می‏کردیم و دشنام می‏گفتیم و ارزش هر دو را در پیش دیگران پایین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لیلی به امام حسن علیه‏السلام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 را درباره‏ی تو هم صدا کرده است</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روایت کرده که 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خواری و ذلت عرب، مرگ حسن علیه‏السلام بود</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ابواسحاق سبیعی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هنگامی مردم خوار و ذلیل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حسن رحلت کرد، زیاد پسر ابوسفیان خوانده شد و حجر بن عدی به قتل رسید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نیز اقرار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علیه‏السلام کسی نیست که بتوان او را دست کم گرفت</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این‏باره نصوص بسیاری وجود دارد که در این مختصر مجال تتبع آن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عواملی را که موجب گردید موضع امام حسن علیه‏السلام در قبال معاویه و امویان قدرت و اثر بیشتر و عظیم‏تری داشته باشد، در موارد ذیل</w:t>
      </w:r>
    </w:p>
    <w:p>
      <w:pPr>
        <w:pStyle w:val="BookText"/>
        <w:rPr/>
      </w:pP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و نصرت عثمان توسط امام، عدم شرکت حضرت در قتل مشرکان قریش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در آن موقع کودک خردسالی بود که نمی‏توانست در جنگ‏های رسول خدا صلی الله علیه و آله علیه مشرکان شرکت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سخنان و مواضع رسول اکرم صلی الله علیه و آله را در خصوص آن حضرت دیده و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تمامی مردم می‏دانستند که آیات قرآنی زیادی در مورد فضل و دانش آن حضرت نازل شده و خصلت‏های کریمانه‏اش را ستوده و تأکید دارد که مقام رهبری آینده‏ی امت مسلمان را خداوند برای وی آماده و مهیا کرده است و نیز جای هیچ گونه دستاویزی برای تضعیف مرکزیت و قدرت امام علیه‏السلام باقی نبود تا دشمنان بدان تمسک جویند، و از طرفی حضرت با مسأله‏ای مثل حکمیت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پدرش از سوی معاویه و بنی‏امیه گرفتارش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فرزند کسی است که قریش را تار و مار کرد و قهرمانان عرب را از پای درآورد، آن‏هایی که می‏خواستند با همه‏ی حیله و وسایلی که در اختیار داشتند، نور خدا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استدلال معاویه در مقابل امام حسن علیه‏السلام وقتی روشن خواهد شد که گفته‏ها و سخنان شخص معاویه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تصدی پست خلافت، چیزی که بتواند بدان استدلال کند نداشت، مگر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ولایتش طولانی‏تر، تجربه‏اش بیشتر، سیاستش قوی‏تر و سنش از امام حسن علیه‏السلام بزرگتر است</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پژوهش‏گران مسائل تاریخی می‏گویند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معیارهای خلافت به صورت معیارهای مدل لباس و زیبایی اندام،</w:t>
      </w:r>
    </w:p>
    <w:p>
      <w:pPr>
        <w:pStyle w:val="BookText"/>
        <w:rPr/>
      </w:pPr>
      <w:r>
        <w:rPr>
          <w:rFonts w:ascii="IRNazanin" w:hAnsi="IRNazanin" w:eastAsia="IRNazanin"/>
          <w:color w:val="111111"/>
          <w:sz w:val="28"/>
          <w:sz w:val="28"/>
          <w:szCs w:val="28"/>
          <w:rtl w:val="true"/>
          <w:lang w:bidi="fa-IR"/>
        </w:rPr>
        <w:t>طولانی‏تر، بزرگ‏تر، قدیم‏تر و بیشتر بودن درآمد</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موجب تضعیف موضع امام حسن علیه‏السلام و تقویت شوکت و جلال معاویه شد، مسائل مربوط به سپاه امام علیه‏السلام و شرایط خاص حاکم بر جامعه‏ی اسلامی، علی الخصوص مردم عراق، و نیز مسائل عقیدتی و اجتماعی و مسائل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طور که به نظر می‏رسد عامل زمان در دراز مدت به نفع امام حسن علیه السلام تمام شد، خصوصا بعد از تحول مختصری که بر اثر تلاش‏های امیر المؤمنین در جامعه‏ی عراق در قبال اهل بیت علیهم‏السلام به وقوع پیوست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جامعه‏ی عراق، در بحث دیگری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بحث نیز اشاراتی داشتیم که شاید مفید باشد، اما فعلا مورد بحث ما نیست، چرا که مربوط است به شرط صلح امام حسن علیه‏السلام و باید در جای خود مورد بحث و بررسی قرار گیرد</w:t>
      </w:r>
      <w:r>
        <w:rPr>
          <w:rFonts w:eastAsia="IRNazanin" w:cs="IRNazanin"/>
          <w:color w:val="111111"/>
          <w:sz w:val="28"/>
          <w:szCs w:val="28"/>
          <w:rtl w:val="true"/>
          <w:lang w:bidi="fa-IR"/>
        </w:rPr>
        <w:t>.</w:t>
      </w:r>
      <w:bookmarkStart w:id="151" w:name="pg304_2797"/>
    </w:p>
    <w:p>
      <w:pPr>
        <w:pStyle w:val="Heading3"/>
        <w:numPr>
          <w:ilvl w:val="2"/>
          <w:numId w:val="1"/>
        </w:numPr>
        <w:rPr/>
      </w:pPr>
      <w:bookmarkStart w:id="152" w:name="__RefHeading___Toc2580424_211673320"/>
      <w:bookmarkStart w:id="153" w:name="_Toc54"/>
      <w:bookmarkEnd w:id="151"/>
      <w:bookmarkEnd w:id="152"/>
      <w:r>
        <w:rPr>
          <w:rtl w:val="true"/>
        </w:rPr>
        <w:t>آیا امام حسن عثمانی بود؟</w:t>
      </w:r>
      <w:r>
        <w:rPr>
          <w:rtl w:val="true"/>
        </w:rPr>
        <w:t>!</w:t>
      </w:r>
      <w:bookmarkEnd w:id="153"/>
    </w:p>
    <w:p>
      <w:pPr>
        <w:pStyle w:val="BookText"/>
        <w:rPr/>
      </w:pPr>
      <w:r>
        <w:rPr>
          <w:rFonts w:ascii="IRNazanin" w:hAnsi="IRNazanin" w:eastAsia="IRNazanin"/>
          <w:color w:val="111111"/>
          <w:sz w:val="28"/>
          <w:sz w:val="28"/>
          <w:szCs w:val="28"/>
          <w:rtl w:val="true"/>
          <w:lang w:bidi="fa-IR"/>
        </w:rPr>
        <w:t>عده‏ای می‏کوشند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به معنای دقیق کلمه عثمانی بود؛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حسن علیه‏السلام در گرایش به عثمان غلو کرده باشد، تا جایی که روزی چیزی را که خوش نداشت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علیه‏السلام از کنار پسرش حسن عبور می‏کرد و او در حال وضو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وضویت را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این سخن تلخ، پاسخ پدر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مردی را کشتید که وضوی کامل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اندوه تو را درباره‏ی عثمان طولانی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 بلاذری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کشتی که وضوی کامل می‏گرفت</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دیگری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علیه‏السلام گفت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و همچون زن نوحه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عثمان را محاصره کردند؛ به تو امر کردم که از آنان فاصله بگیر و به مکه برو، تا این که مردم به هوش آمده، بیدار شوند، اما تو سرپیچی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کشتند، به تو امر کردم که از آنان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تو امر کردم که به عراق نرو، زیرا می‏ترسم که در آن دیار غریب، گمنام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فرمود</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دیگری نیز هست که همین معنا را می‏رساند و فعلا مجالی برای ذکر آن نیست</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ما همه‏ی این گفته‏ها مردود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بین این حدیث و حدیث سابق جمع 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فرزندانش حسن و حسین علیهماالسلام را برای دفاع از عثمان فرستاد، و یا آن گاه که از واقعه باخبر شد، چون آشفته‏ای حزین از راه رسید و حسن را که خون بر صورتش جاری بود، سیلی زد و با دست دیگرش به سینه‏ی حسین کوبید، به این گمان که آن دو در مأموریت خود کوتاهی کرده‏اند؟ چگونه می‏توان تهافت و تناقض بین این دو حدیث را بر طرف نمود؟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مواضع و زندگانی امام حسن علیه‏السلام تتبع و بررسی کند، درمی‏یابد که امام همواره با اصرار فراوان، یاریگر پدر و مدافع حق غصب شده‏اش بود و در دفع استدلال‏های دشمنانش کوشش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جنگ‏های نبرد جمل و صفین، خود را در این راه در معرض خطرهای بزرگ قرار داد، تا</w:t>
      </w:r>
    </w:p>
    <w:p>
      <w:pPr>
        <w:pStyle w:val="BookText"/>
        <w:rPr/>
      </w:pP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این پسر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دفاع امام حسن علیه‏السلام از اهل بیت علیهم‏السلام و حقانیت آنان به خلافت، مواضع و اقوال آن حضرت آن قدر زیاد است که در این فرصت کوتاه نمی‏توان همه‏ی آن را بیان کرد، لیکن به نمونه‏ای از آن‏ها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ابابکر و عمر عمدا الی هذا الامر و هو لنا کله فاخذاه دوننا و جعلا لنا فیه سهما کسهم الجدة اما و الله لتهمنهما أنفسهما یوم یطلب الناس فیه شفاعتنا؛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که ابوبکر و عمر تمام توجه خود را به امر خلافت مبذول داشتند و آن را از چنگ ما ربودند، و حال آن که همه‏ی اختیارات آن مال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مشارکت دادن ما، آن را به دست گرفتند و برای ما سهمی همچون سهم جده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مردم شفاعت ما را طلب کنند، آن دو شدیدا درگیر نجات خود از غم و اندوهی هستند که آنها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حضرت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سهم جده، این است که آن دو از خلافت و باقی حقوق اهل بیت علیهم‏السلام تنها به قدر بخور و نمیر به آنها می‏دادند، همان طور که والدین با جده رفتار می‏کنند</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در خطبه‏ای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محمد صلی الله علیه و آله و اوصیاؤه، کنتم حیاری لا تعرفون فرضا من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محمد صلی الله علیه و آله و اوصیای او نبودند، شما در بیابان جهل و ضلالت، سرگردان و حیران بودید و فریضه‏ای از فرایض الهی را نمی‏شناختید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حضرت پس از بیان فرایض و تکالیف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فرایض، ولایت اهل بیت علیهم‏السلام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بیعت مردم با امام حسن علیه‏السلام حضرت خطبه‏ای ایراد کرد و طی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 اطاعت کنید که اطاعت ما واجب است، چرا که به طاعت خدای عزوجل و رسولش صلی الله علیه و آله مقرون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امنوا اطیعوا الله و اطیعوا الرسول و اولی الامر منکم فان تنازعتم فی شی‏ء فردوه الی الله و الرسول</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معاویه و امام حسن علیه‏السلام نامه‏هایی مبادله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 در این نامه‏ها بر استحقاق خود به خلافت احتجاج کرد و بر کسانی که بر پدرش پیشی گرفتند و خلافت رسول خدا صلی الله علیه و آله را به زور از چنگ آنان ربودند یورش برد</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در نامه‏ای به معاویه، بعد از این که مجاهده‏ی قریش پس از رحلت رسول خدا صلی الله علیه و آله را با اهل بیت علیهم‏السلام گوشزد کرده، چنین می‏نویسد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تعجبنا لتوثب المتوثبین علینا فی حقنا و سلطان نبینا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فأمسکنا عن منازعتهم مخافة علی الدین ان یجد المنافقون و الاحزاب بذلک مغمزا یثلمونه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امیر المؤمنین علی بن ابی طالب علیه‏السلام لما نزل به الموت</w:t>
      </w:r>
    </w:p>
    <w:p>
      <w:pPr>
        <w:pStyle w:val="BookText"/>
        <w:rPr/>
      </w:pPr>
      <w:r>
        <w:rPr>
          <w:rFonts w:ascii="IRNazanin" w:hAnsi="IRNazanin" w:eastAsia="IRNazanin"/>
          <w:color w:val="111111"/>
          <w:sz w:val="28"/>
          <w:sz w:val="28"/>
          <w:szCs w:val="28"/>
          <w:rtl w:val="true"/>
          <w:lang w:bidi="fa-IR"/>
        </w:rPr>
        <w:t>و لانی الامر بعد؛</w:t>
      </w:r>
    </w:p>
    <w:p>
      <w:pPr>
        <w:pStyle w:val="BookText"/>
        <w:rPr/>
      </w:pPr>
      <w:r>
        <w:rPr>
          <w:rFonts w:ascii="IRNazanin" w:hAnsi="IRNazanin" w:eastAsia="IRNazanin"/>
          <w:color w:val="111111"/>
          <w:sz w:val="28"/>
          <w:sz w:val="28"/>
          <w:szCs w:val="28"/>
          <w:rtl w:val="true"/>
          <w:lang w:bidi="fa-IR"/>
        </w:rPr>
        <w:t>ما به راستی در شگفتیم از کسانی که در ربودن حقمان بر ما یورش برده و خلافت پیامبرش را که حق مسلم ماست، از چنگ ما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اگر در گرفتن خق خویش به منازعه با ایشان بپردازیم، ممکن است منافقان و سایر احزاب مخالف دین، وسیله‏ای برای خراب‏کاری و رخنه‏ی در دین به دست آورند و نیت‏های فاسد خود را عملی سازند، پس دم فروبستیم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علی بن ابی طالب علیه‏السلام چون مرگ به سراغش آمد، امر خلافت پس از خود را به من واگذار کرد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بعضی از منابع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لانی المسلمون الامر بعده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است بگوییم که پدرش او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ابوموسی اشعری را که مانع حمایت مردم کوفه از امیر المؤمنین علیه‏السلام می‏شد از کار گزاری آن جا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پس از سفر به کوفه با ده هزار جنگجو به خدمت پدر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حوادث مهم و مهیجی به وقوع پیوست که بیانگر فنای مطلق امام حسن علیه‏السلام در مسأله‏ی پدرش که در نظر امام، مسأله‏ی اسلام و ایمان بود،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جان به کف آماده بود تا برای دفاع از پدر، بهای سنگینی بپردازد</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علیه‏السلام با موضع قدرتمندی که داشت، احتجاجات معترضان به مسأله‏ی حکمیت را درهم کوبید و استدلال‏های مهمی ایراد کرد که قابل</w:t>
      </w:r>
    </w:p>
    <w:p>
      <w:pPr>
        <w:pStyle w:val="BookText"/>
        <w:rPr/>
      </w:pPr>
      <w:r>
        <w:rPr>
          <w:rFonts w:ascii="IRNazanin" w:hAnsi="IRNazanin" w:eastAsia="IRNazanin"/>
          <w:color w:val="111111"/>
          <w:sz w:val="28"/>
          <w:sz w:val="28"/>
          <w:szCs w:val="28"/>
          <w:rtl w:val="true"/>
          <w:lang w:bidi="fa-IR"/>
        </w:rPr>
        <w:t>بحث و مطالعه بوده، بیانگر عمق تفکر و اندیشه‏ی ژرف و آگاهی عمیق حضرت نسبت به همه‏ی امور و مسائل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به منابع مربوطه مراجعه فرمایید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اولی الناس بالناس فی کتاب الله و علی لسان نبیه؛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کتاب خدا وسنت رسول خدا صلی الله علیه و آله نسبت به مردم از خودشان سزاوارتریم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خطبه‏ای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باب من دخله کان مؤمنا و من خرج عنه کان کافرا؛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دری است که هر کس از آن وارد شود، مؤمن و هر کس از آن خارج شود،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علیه‏السلام به حبیب بن مسلمه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مسیر لک فی غیر طاعة الله؛</w:t>
      </w:r>
    </w:p>
    <w:p>
      <w:pPr>
        <w:pStyle w:val="BookText"/>
        <w:rPr/>
      </w:pPr>
      <w:r>
        <w:rPr>
          <w:rFonts w:ascii="IRNazanin" w:hAnsi="IRNazanin" w:eastAsia="IRNazanin"/>
          <w:color w:val="111111"/>
          <w:sz w:val="28"/>
          <w:sz w:val="28"/>
          <w:szCs w:val="28"/>
          <w:rtl w:val="true"/>
          <w:lang w:bidi="fa-IR"/>
        </w:rPr>
        <w:t>چه بسا مسیری را بپیمایی که در طاعت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مسیر من به سوی پدرت از این قبیل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اطعت معاویة علی دنیا قلیلة زائلة فلئن قام بک فی دنیاک لقد قعد بک فی آخرتک و لو کنت اذ فعلت شرا قلت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 به خاطر مقدار کمی از دنیای زودگذر از معاویه پیروی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دنیایت را ساخت، آخرتت را ویران کرد؛ اگر کار بدی کردی، سخن خوبی گفتی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در خطبه‏ای این اتهام را که وی معاویه را سزاوار خلافت می‏دانسته،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خطبه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مبارزه‏ی ائمه علیهم‏السلام با این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منابع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به همین اندازه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قصد نداریم که در این‏باره به تفصیل سخن بگوییم، بلکه منظور ما این است که نمونه‏هایی از این مطلب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راغبان می‏توانند به کتب تاریخ و حدیث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کلماتی را که به امام حسن علیه‏السلام نسبت می‏دهند که وی آنها را به پدرش گفته است، نه تنها با ساده‏ترین اصول ادب اسلامی و اخلاق نیکوی انسانی منافات دارد، بلکه با این مطلب که خداوند سبحان وی را تطهیر کرده و نیز با گفته‏های پیامبر صلی الله علیه و آله در حق حضرت و همچنین با اخلاق و سجایای ارزشمندی که از او سراغ داریم، در تضاد و تنافی است، خصوصا این که ادعا می‏کنند حضرت این سخنان را به پدرش علی علیه‏السلام گفته است، در حالی که وی قبل از هر کسی می‏داند که پیامبر صلی الله علیه و آله در مورد علی علیه‏السلام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مع الحق و الحق معه یدور معه حیث دار</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پذیرفت که چنین سخنانی را امام مجتبی علیه‏السلام بر زبان جاری کرده باشد، در حالی که مردم کوچه و بازار عار دارند که آن را بر زبان آورند، چه رسد به رابع اهل کساء و فردی که از نظر اخلاق و خوی و سیادت و رفتار و سلوک، شبیه‏ترین مردم به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این‏ها گذشته، آیا معقول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نمی‏توانست خوب و کامل وضو بگیرد؟ در حالی که در کنار جدش، رسول خدا صلی الله علیه و آله و پدر بزرگوارش، علی علیه‏السلام روزگاری را سپری کرده بود و دریایی بی‏پایان از علم و فضیلت بود و از آغاز طفولیت به همه‏ی پرسش‏هایی که از سوی جد گرامی‏اش، رسول اکرم صلی الله علیه و آله و پدرش، امیر المؤمنین علیه‏السلام در مناسبت‏های مختلف به وی حواله می‏شد، پاسخ می‏داد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طه حسین می‏پندارد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به معنای دقیق کلمه عثمانی بود، پس حتما حضرت با تصرفات و اعمال ناشایست و خلاف شرع عثمان که با کتاب و سنت رسول اکرم صلی الله علیه و آله سازگار نبود، موافق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که چنین احتمالی در حق حضرت مجتبی کاملا مردود است؛ </w:t>
      </w:r>
      <w:r>
        <w:rPr>
          <w:rStyle w:val="FootnoteAnchor"/>
          <w:rtl w:val="true"/>
        </w:rPr>
        <w:footnoteReference w:id="438"/>
      </w:r>
      <w:r>
        <w:rPr>
          <w:rFonts w:ascii="IRNazanin" w:hAnsi="IRNazanin" w:eastAsia="IRNazanin"/>
          <w:color w:val="111111"/>
          <w:sz w:val="28"/>
          <w:sz w:val="28"/>
          <w:szCs w:val="28"/>
          <w:rtl w:val="true"/>
          <w:lang w:bidi="fa-IR"/>
        </w:rPr>
        <w:t>چرا که خود در تعریف سیاست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زندگان، این است که مادامی که زمامدار با تو با درستی رفتار کند، تو نیز با وی به درستی و اخلاص عمل نمایی، و آن گاه که از راه راست منحرف شود، فریادت را در برابر او بلند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طه حسین نیز قبول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کار گزارانش از مصادیق بارز این فرمایش امام بودند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این روایت آمده که حسن علیه‏السلام به پدرش گفت مدینه را ترک کند، به نظر ما نمی‏تواند درست باشد؛ چرا که طلحه و زبیر و دیگر دنیا خواهان و فرصت طلبان در کمین چنین موقعیتی بودند، تا به اهداف شوم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پس از رد این نظر که</w:t>
      </w:r>
    </w:p>
    <w:p>
      <w:pPr>
        <w:pStyle w:val="BookText"/>
        <w:rPr/>
      </w:pPr>
      <w:r>
        <w:rPr>
          <w:rFonts w:ascii="IRNazanin" w:hAnsi="IRNazanin" w:eastAsia="IRNazanin"/>
          <w:color w:val="111111"/>
          <w:sz w:val="28"/>
          <w:sz w:val="28"/>
          <w:szCs w:val="28"/>
          <w:rtl w:val="true"/>
          <w:lang w:bidi="fa-IR"/>
        </w:rPr>
        <w:t xml:space="preserve">امیر المؤمنین می‏بایست از مردم فاصله می‏گرفت و یا از مدینه به مزرعه‏اش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در شورا شرکت نمی‏کرد، تا آن‏ها وی را دعوت می‏کردند و کسی را به دنبالش می‏فرستادند،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رأی، رأی درستی نیست، زیرا اگر علی علیه‏السلام چنین می‏کرد آنها عثمان یا یکی را از میان خود برای خلافت انتخاب می‏کردند و آن قدر به علی علیه‏السلام تمایل و رغبت نداشتند تا او را دعوت کنند، بلکه برعکس، کناره‏گیری او از شورا خواسته‏ی دیرین آن‏ها بود؛ چرا که قریش شدیدا کینه علی علیه‏السلام را به دل داشت و از او در غضب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اعراب و بالأخص قریش را در این‏باره و در مورد انحرافشان از علی علیه‏السلام ملامت نمی‏کنم، زیرا علی علیه‏السلام بود که آنان را تارومار کرد و خونشان را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اسلام آنان هم درست باشد، باز بغض و کینه‏ها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اسلام اعراب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گروهی از آنان به پیروی از سران قبایل خود مسلمان شده بودند و گروهی نیز به طمع غنائم، عده‏ای به خاطر ترس از شمشیر اسلام و گروهی هم بر اثر غیرت و عصبیت قومی و برای پیروزی بر دیگر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مسلمانی را انتخاب کردند، چون با دشمنان و مخالفان اسلام دشمنی داشتند</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نمی‏توانستند در این شرایط بحرانی به علی علیه‏السلام اجازه دهند که از مدینه خارج شود و از طرفی نیز همین مردم بودند که مدتها به دنبال حضرت روان بودند تا با وی بیعت 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که روایت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علیه‏السلام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تا اهالی شهرهای دیگر هم برای بیعت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خود پس از شهادت پدرش چون مردم با او بیعت کردند، بیعتشان را پذیرفت و منتظر نماند</w:t>
      </w:r>
    </w:p>
    <w:p>
      <w:pPr>
        <w:pStyle w:val="BookText"/>
        <w:rPr/>
      </w:pPr>
      <w:r>
        <w:rPr>
          <w:rFonts w:ascii="IRNazanin" w:hAnsi="IRNazanin" w:eastAsia="IRNazanin"/>
          <w:color w:val="111111"/>
          <w:sz w:val="28"/>
          <w:sz w:val="28"/>
          <w:szCs w:val="28"/>
          <w:rtl w:val="true"/>
          <w:lang w:bidi="fa-IR"/>
        </w:rPr>
        <w:t>تا اهالی دیگر شهرها با وی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مجتبی علیه‏السلام آن هنگام که درباره‏ی حکمیت سخت می‏گفت، در مورد ابن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یجتمع علیه المهاجرون و الانصار، الذین یعقدون الامارة، و یحکمون بها علی الناس؛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 انصار که منعقد کننده‏ی امارت هستند و از راه امارت بر مردم حکومت دارند، در مورد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آیا غیبت امام علی علیه‏السلام و خروج وی از مدینه می‏توانست جلو بنی‏امیه و دیگر افراد بیمار و کوردل را بگیرد و نگذارد که وی را به تحریک و تشویق مردم علیه عثمان متهم کنند و نگویند که مردم را برای محاصره‏ی عثمان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همان طور که گذشت، حضرت به مزرعه‏ی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این کار نتوانست جلو آنان را بگیرد که حضرت را متهم نکنند و بر او افترا نبندند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می‏گوید امام حسن علیه‏السلام با جنگ پدرش با طلحه و زبیر مخالف بود، 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 خود به کوفه رفت و ابوموسی را عزل کرد و مردم را برای پیوستن به امیر المؤمنین علیه‏السلام ترغیب کرد تا پدرش بتواند به کمک آنان با عایشه و طلحه و زبیر بجنگد و بالاتر از این که خود امام حسن علیه‏السلام در این جنگ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نقل این روایات، این باشد که امام علی علیه‏السلام را به دشمنی با عثمان و قتل او متهم کنند یا حداقل وانمود کنند که حضرت، مردم را به قتل خلیفه ترغیب کرده است؛ سپس اشکال کنند که مسلمین در مورد خلافت علی علیه‏السلام اجماع نکردند و از سویی موضع کسانی را توجیه کنند که دست از یاری</w:t>
      </w:r>
    </w:p>
    <w:p>
      <w:pPr>
        <w:pStyle w:val="BookText"/>
        <w:rPr/>
      </w:pPr>
      <w:r>
        <w:rPr>
          <w:rFonts w:ascii="IRNazanin" w:hAnsi="IRNazanin" w:eastAsia="IRNazanin"/>
          <w:color w:val="111111"/>
          <w:sz w:val="28"/>
          <w:sz w:val="28"/>
          <w:szCs w:val="28"/>
          <w:rtl w:val="true"/>
          <w:lang w:bidi="fa-IR"/>
        </w:rPr>
        <w:t>امام کشیدند و او را تنها گذاردند</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ملاحظاتی به چشم می‏خورد که باید متذکر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کسی که امام علی علیه‏السلام را از ماندن در مدینه منع کرد، اسامة بن زید بود، اما بعدها این عمل با کمی تعدیل و تغییر به امام حسن علیه‏السلام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چشم و گوشم برایم عزیزتری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آگاه می‏کنم که این مرد کشته خواهد شد؛ پس از مدینه خارج شو و به مزرعه‏ی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وی کشته شود و تو در مدینه شاهد ماجرا باشی، مردم تو را به قتل او متهم خواهند کرد، اما اگر کشته شد و تو حضور نداشتی، احدی از مردم بعد از این از تو کناره‏گیری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و الله انک لتعلم انی ما کنت فی هذا الامر الا کالاخذ بذنب الأسد و ما کان لی فیه من امر و لا نهی؛</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خوب می‏دانی که من در این امر همچون کسی هستم که از دم شیر گرفته است، نه بدان امر کردم و نه از آن نهی نمودم</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درباره‏ی روایت وضو، در بعضی از کتاب‏ها آن را با کمی اختلاف به 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سال قبل از پایان خلافت عمر متولد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گفته شده، یکی این است که ابوسعید، حسن بن بصری با علی علیه‏السلام کینه داشت و او را مذمت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علیه‏السلام او</w:t>
      </w:r>
    </w:p>
    <w:p>
      <w:pPr>
        <w:pStyle w:val="BookText"/>
        <w:rPr/>
      </w:pPr>
      <w:r>
        <w:rPr>
          <w:rFonts w:ascii="IRNazanin" w:hAnsi="IRNazanin" w:eastAsia="IRNazanin"/>
          <w:color w:val="111111"/>
          <w:sz w:val="28"/>
          <w:sz w:val="28"/>
          <w:szCs w:val="28"/>
          <w:rtl w:val="true"/>
          <w:lang w:bidi="fa-IR"/>
        </w:rPr>
        <w:t>را دید که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گرفتن وسواس به خرج می‏داد؛ از این رو آب زیادی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زیادی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خون‏های مسلمانان که بیشتر ریخته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ناراحت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غمگین و محزون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حسن بصری عبوس و محزون بود، تا از دنیا رفت</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امیر المؤمنین علیه‏السلام به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عبورش بر من افتاد که وضو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وضو ساز تا خدا با تو نیکویی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من سخنی بیاموز که برایم سودمند باشد</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بصری سخنان علی علیه‏السلام را نقل می‏کند، اما جواب خود را بیان نمی‏کند، بلکه تلاش دارد تا فضیلتی برای خود دست و پا کند که شبهه‏ی انحراف وی از علی علیه‏السلام را مستبعد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روایت ابن ابی الحدید، انحراف وی از حضرت علیه‏السلام را به صراحت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روایتی نیز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وی را از مسجد بیرون کرد و نگذاشت که سخن بگوید، به انحراف وی از حضرت علیه‏السلام اشاره داشته باشد</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هر جا می‏نشست، اگر موقعیت را مناسب می‏دید به یادآوری</w:t>
      </w:r>
    </w:p>
    <w:p>
      <w:pPr>
        <w:pStyle w:val="BookText"/>
        <w:rPr/>
      </w:pPr>
      <w:r>
        <w:rPr>
          <w:rFonts w:ascii="IRNazanin" w:hAnsi="IRNazanin" w:eastAsia="IRNazanin"/>
          <w:color w:val="111111"/>
          <w:sz w:val="28"/>
          <w:sz w:val="28"/>
          <w:szCs w:val="28"/>
          <w:rtl w:val="true"/>
          <w:lang w:bidi="fa-IR"/>
        </w:rPr>
        <w:t>عثمان می‏پرداخت و سه مرتبه بر او رحمت می‏فرستاد و سه مرتبه نیز قاتلانش را لعن 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آنان را لعن نکنیم، دیگران ما را لعن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ذکر علی را به میان می‏آورد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جانب خداوند مؤید و پیروز بود تا این که حکمیت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توست، پس چرا حکمیت را می‏پذیری؟ ای بی‏پدر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قدم پیش نمی‏روی؟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و کینه‏ی حسن بصری نسبت به امیر المؤمنین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می‏کنند که تو با علی علیه‏السلام کینه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از این اتهام تبرئه و امیر المؤمنین را تمجید و ستایش کرد</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نص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رسیده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در مدینه می‏ماند و از خرمای خشک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خشک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برایش بهتر بود از کاری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گفت</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ساختگی که برای هدف پست سیاسی جعل شده، ما را به یاد روایت‏های ساختگی دیگری می‏اندازد که برای هیمن منظور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روایتی که داستان ازدواج ام‏کلثوم، دختر امیر المؤمنین علیه‏السلام با عمر بن خطاب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زن است و اختیارش به دست خود اوست، هر کس را بخواهد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علیه‏السلام در حالی که خشم گرفته بود،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بیرون رود، اما حسن دامان پدر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هجران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خواهرتان را به ازدواج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درآورید</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از جعل این روایت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اهتمام زیادی به ازدواج دخترش با عمر داشت، در حالی که حقیقت کاملا برعکس است و نصوص تاریخی نیز بر همین امر دلالت دارد</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نیز 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ناموسی بود که به زور و غصب از ما گرفته شد</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علیه‏السلام فرزندش امام حسن علیه‏السلام را چنین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اهل خورد و خوراک و یکی از جوانان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درگیری شدیدی پیش آید، شما را در جنگ از چیزی کفایت نمی‏کند</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امام حسن علیه‏السلام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معاویة بأصبر عند اللقاء و لا أثبت عند الحرب منی؛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مواجهه‏ی با دشمن از من صبورتر و در جنگ از من با ثبات‏تر نبود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حملات قهرمانانه‏ی حضرتش در دو نبرد جمل و صفین معروف و مشهور است، تا جایی که امیر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 که این پسر را نگهدارند</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وقتی به معاویه خبر رسید که زیاد بر امام حسن علیه‏السلام جرأت پیدا کرده و جری شده است، ابیاتی برایش نوشت 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ابیات در سخنان علامه احمدی نقل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مدائنی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علیه‏السلام از دختر مردی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ازدواج دخترش با حضرت موافقت کرد،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به همسری تو درمی‏آورم، اما بدان که تو مردی تهی‏دست، کثیر الطلاق و افسرده و دل‏تنگ هستی، لکن از نظر حسب و نسب از همه‏ی مردم بهتر و از لحاظ جد و پدر از همه بالاتری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ما جای هیچ گونه شک و تردیدی نیست که این روایت هم ساختگی و مجعول است؛ چرا که امام حسن علیه‏السلام آدم فقیر و بی‏بضاعتی نبود که وی از حضرت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 و از طرفی بخشش‏ها و جود و کرم حضرت چیزی نیست که بتوان منکر آن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طالبان به کتب تاریخ و حدیث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کثرت طلاق و ازدواج حضرت علیه‏السلام دانشمندان و پژوهشگران به قدر کافی بحث کرده‏اند؛ از این رو نیازی به بحث مجدد آن نمی‏بینیم و فعلا معترض آن نمی‏شویم؛ به طور مثال به کتاب‏های زیر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الحسن علیه‏السلام، علامه سید محمد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الحسن بن علی علیه‏السلام، باقر شریف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افسرده و دل‏تنگی هستی، ابن ابی الحدید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نمی‏توانیم آن را قبول کنیم، زیرا غلق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دل‏تنگ است و حال این که امام حسن علیه‏السلام در میان مردم، از همه سعه‏ی صدر بیشتری داشت و اخلاقش</w:t>
      </w:r>
    </w:p>
    <w:p>
      <w:pPr>
        <w:pStyle w:val="BookText"/>
        <w:rPr/>
      </w:pPr>
      <w:r>
        <w:rPr>
          <w:rFonts w:ascii="IRNazanin" w:hAnsi="IRNazanin" w:eastAsia="IRNazanin"/>
          <w:color w:val="111111"/>
          <w:sz w:val="28"/>
          <w:sz w:val="28"/>
          <w:szCs w:val="28"/>
          <w:rtl w:val="true"/>
          <w:lang w:bidi="fa-IR"/>
        </w:rPr>
        <w:t>از همه نیکوتر بود</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مخالف و موافق اقرار دارند که امام حسن علیه‏السلام در خلق و خوی و خلقت و سایر خصلت‏های کریمانه و افعال نیکو به پیامبر اکرم صلی الله علیه و آله شبیه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منظور از جعل روایت فوق این بوده که وانمود کنند امام حسن علیه‏السلام به خودی خود شخصیت مهمی نبوده، بلکه عمده‏ی فضیلتش این است که جدش پیامبر اکرم صلی الله علیه و آله بود و پدرش علی بن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یافتن زنان زیبا و دل‏فریب و کام‏جویی از آنان و سپس واگذاری‏شان به دیگران، هم و غم دیگری نداشته است؛ پس چرا باید یزید دائم الخمر و فاجر، به خاطر کارهای ناشایست خود مورد ملامت و سرزنش قرار گیرد؟ زیرا اگر چه وی نیز به دنبال خوش‏گذرانی و کام‏جویی از زنان است، اما صفاتی را که حسن داشت، ندارد؛ نه کثیر الطلاق است و نه تنگ‏دست و نه افسرده و دل‏تنگ؛ همچنان که در مورد دیگران نیز وضع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عربی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عشت اراک الدهر عجبا؛</w:t>
      </w:r>
    </w:p>
    <w:p>
      <w:pPr>
        <w:pStyle w:val="BookText"/>
        <w:rPr/>
      </w:pPr>
      <w:r>
        <w:rPr>
          <w:rFonts w:ascii="IRNazanin" w:hAnsi="IRNazanin" w:eastAsia="IRNazanin"/>
          <w:color w:val="111111"/>
          <w:sz w:val="28"/>
          <w:sz w:val="28"/>
          <w:szCs w:val="28"/>
          <w:rtl w:val="true"/>
          <w:lang w:bidi="fa-IR"/>
        </w:rPr>
        <w:t>اگر عمر طولانی کنی، چیزهای عجیب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عنوان حسن ختام، گفتار علامه احمدی را نقل می‏کنیم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شگفتی نیست که سخنان دروغ و اکاذیب بی اساسی به حسنین علیهم‏السلام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 که دید در آن وضع بحرانی و خطرناک، پدرش قصد دارد خلافت را بپذیرد، به پدر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عقیده‏ی من این است که طلحه و زبیر به قبول خلافت شما وادار نشوند و مردم را نیز</w:t>
      </w:r>
    </w:p>
    <w:p>
      <w:pPr>
        <w:pStyle w:val="BookText"/>
        <w:rPr/>
      </w:pPr>
      <w:r>
        <w:rPr>
          <w:rFonts w:ascii="IRNazanin" w:hAnsi="IRNazanin" w:eastAsia="IRNazanin"/>
          <w:color w:val="111111"/>
          <w:sz w:val="28"/>
          <w:sz w:val="28"/>
          <w:szCs w:val="28"/>
          <w:rtl w:val="true"/>
          <w:lang w:bidi="fa-IR"/>
        </w:rPr>
        <w:t>همچنان به حال خود وانگذاری تا در این کار به مشورت با هم بپردازند، هر چند که یک سال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به مشاوره مشغول باشند، باز از شما دست‏بردار نخواهند بود و بالاخره خلافت مال شماست و چاره‏ای جز قبول خلافت شما ندارند، و نیز بیعت طلحه و زبیر را به خودشان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چهره‏ی آنان آثار کراهت و پیمان‏شکنی و مکر و خدعه را نمایان می‏بینم</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دیگری نیز به حضرت مجتبی علیه‏السلام نسبت داده‏اند که همین مضمون را می‏رساند</w:t>
      </w:r>
    </w:p>
    <w:p>
      <w:pPr>
        <w:pStyle w:val="BookText"/>
        <w:rPr/>
      </w:pPr>
      <w:r>
        <w:rPr>
          <w:rFonts w:ascii="IRNazanin" w:hAnsi="IRNazanin" w:eastAsia="IRNazanin"/>
          <w:color w:val="111111"/>
          <w:sz w:val="28"/>
          <w:sz w:val="28"/>
          <w:szCs w:val="28"/>
          <w:rtl w:val="true"/>
          <w:lang w:bidi="fa-IR"/>
        </w:rPr>
        <w:t>به رغم تناقض‏گویی این متون، متذکر می‏شویم که این روایت به نفع طلحه و زبیر ساخته شده، تا اظهار نماید که بیعت آن دو از روی اکراه و اجبار بوده و بیعت مردم هم از روی دوراندیشی و مشاوره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حسن علیه‏السلام سرپیچی پدرش را از قبول بیعت نمی‏دید، و مگر با گوش خود نشنید که پدرش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التمسوا غیری؛ مرا وامگذارید و به دنبال دیگری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اصرار شدید علی علیه‏السلام را در رد تقاضای مردم نمی‏دید؟</w:t>
      </w:r>
    </w:p>
    <w:p>
      <w:pPr>
        <w:pStyle w:val="BookText"/>
        <w:rPr/>
      </w:pPr>
      <w:r>
        <w:rPr>
          <w:rFonts w:ascii="IRNazanin" w:hAnsi="IRNazanin" w:eastAsia="IRNazanin"/>
          <w:color w:val="111111"/>
          <w:sz w:val="28"/>
          <w:sz w:val="28"/>
          <w:szCs w:val="28"/>
          <w:rtl w:val="true"/>
          <w:lang w:bidi="fa-IR"/>
        </w:rPr>
        <w:t>مگر امام حسن علیه‏السلام ندید که چگونه مردم برای بیعت با علی علیه‏السلام همچون یال کفتار، زنجیروار به خانه‏ی حضرت هجوم آوردند، طوری که نزدیک بود حسنین علیهماالسلام زیر دست و پای مردم پایمال شوند؟</w:t>
      </w:r>
    </w:p>
    <w:p>
      <w:pPr>
        <w:pStyle w:val="BookText"/>
        <w:rPr/>
      </w:pPr>
      <w:r>
        <w:rPr>
          <w:rFonts w:ascii="IRNazanin" w:hAnsi="IRNazanin" w:eastAsia="IRNazanin"/>
          <w:color w:val="111111"/>
          <w:sz w:val="28"/>
          <w:sz w:val="28"/>
          <w:szCs w:val="28"/>
          <w:rtl w:val="true"/>
          <w:lang w:bidi="fa-IR"/>
        </w:rPr>
        <w:t>آیا حسن علیه‏السلام ندید که همه‏ی مردم، حتی کودکان و پیران نیز از بیعت خود با علی علیه‏السلام مسرور و شادمان بودند؟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مشاهده نکرد که شخصیت‏های اسلامی آن روز اصرار می‏کردند که حضرت بیعت را بپذیرد؟ آیا ندید که شخص طلحه و زبیر پیشاپیش جمعیت بیعت کننده حرکت می‏کردند؟ سخنان مردم در آن روز، بهترین گواه بر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حسن علیه‏السلام نمی‏دید که دشمن اموی ستمکار، مترصد فرصتی است که بر پیکر اسلام و مسلمین ضربه وارد کند و باقی مانده‏ی صحابه را از بین ببرد و نابود سازد؟</w:t>
      </w:r>
    </w:p>
    <w:p>
      <w:pPr>
        <w:pStyle w:val="BookText"/>
        <w:rPr/>
      </w:pPr>
      <w:r>
        <w:rPr>
          <w:rFonts w:ascii="IRNazanin" w:hAnsi="IRNazanin" w:eastAsia="IRNazanin"/>
          <w:color w:val="111111"/>
          <w:sz w:val="28"/>
          <w:sz w:val="28"/>
          <w:szCs w:val="28"/>
          <w:rtl w:val="true"/>
          <w:lang w:bidi="fa-IR"/>
        </w:rPr>
        <w:t>آیا امام حسن علیه‏السلام نمی‏دانست که با وجود یاور، بر عالم فرض است که قیام کند و خلافت را بپذیرد؟</w:t>
      </w:r>
    </w:p>
    <w:p>
      <w:pPr>
        <w:pStyle w:val="BookText"/>
        <w:rPr/>
      </w:pPr>
      <w:r>
        <w:rPr>
          <w:rFonts w:ascii="IRNazanin" w:hAnsi="IRNazanin" w:eastAsia="IRNazanin"/>
          <w:color w:val="111111"/>
          <w:sz w:val="28"/>
          <w:sz w:val="28"/>
          <w:szCs w:val="28"/>
          <w:rtl w:val="true"/>
          <w:lang w:bidi="fa-IR"/>
        </w:rPr>
        <w:t>آری، امام حسن علیه‏السلام همه‏ی آن مسائل را می‏دید و هم می‏دانست و کلمات جاودانه‏اش در مناسبت‏های مختلف، دلیل قاطعی است که با سیاست‏های پدر در بیعت و جنگ و سایر مواضع و مواقف کاملا موافق بوده، و حضرتش را در گفتار و کردار و قول و عمل تأیید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حسن علیه‏السلام نبود که مردم کوفه را برای جهاد در رکاب علی علیه‏السلام و علیه ناکثین تحریک و تشویق کرد، و مگر همو نبود که در جنگ آن قدر غرق شده بود که پدرش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دیگری هم به امام مجتبی نسبت داده‏اند که در 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 فعصیتنی، فأنت الیوم تقتل بمضیعة لاناصر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را فرمان دادم، اما سرپیچی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دیار غربت بدون یاور کشته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تحن حنین المرأة؟ ما الذی امرتنی فعصیتک؟؛</w:t>
      </w:r>
    </w:p>
    <w:p>
      <w:pPr>
        <w:pStyle w:val="BookText"/>
        <w:rPr/>
      </w:pPr>
      <w:r>
        <w:rPr>
          <w:rFonts w:ascii="IRNazanin" w:hAnsi="IRNazanin" w:eastAsia="IRNazanin"/>
          <w:color w:val="111111"/>
          <w:sz w:val="28"/>
          <w:sz w:val="28"/>
          <w:szCs w:val="28"/>
          <w:rtl w:val="true"/>
          <w:lang w:bidi="fa-IR"/>
        </w:rPr>
        <w:t>تو را چه شده است که مانند زنان نوحه می‏کنی؟ مرا به چه فرمان دادی که اطاعت نکردم</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ابن‏قتیبه نیز مطالبی نقل می‏کند که امام مجتبی علیه‏السلام از همان اول قصد داشت خلافت را به معاویه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و سخنان امام حسن علیه‏السلام همه‏ی این گفته‏ها را تکذیب می‏کند و از اساس باطل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این‏ها به طمع مال و مقام آن‏ها را ساختند و در میان مردم شایع کردند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آدم ضعیفی بود و نه مرد سیاست و قاطعیت و تصمیم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 مواضع و احتجاجات حضرت علیه‏السلام را در قبال معاویه و دار و دسته اموی و نیز خطبه‏ها، نامه‏ها و مواضع وی را در جنگ‏ها فراموش کرده یا از یاد برده‏اند و خود را به فراموشی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گوششان نخورده که امام علی علیه‏السلام از مردم خواست که مانع رفتن حسن به میدان نبرد شوند،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املکوا عنی عذا الغلام لا یهدنی</w:t>
      </w:r>
      <w:r>
        <w:rPr>
          <w:rFonts w:eastAsia="IRNazanin" w:cs="IRNazanin"/>
          <w:color w:val="111111"/>
          <w:sz w:val="28"/>
          <w:szCs w:val="28"/>
          <w:rtl w:val="true"/>
          <w:lang w:bidi="fa-IR"/>
        </w:rPr>
        <w:t xml:space="preserve">» . </w:t>
      </w:r>
      <w:r>
        <w:rPr>
          <w:rStyle w:val="FootnoteAnchor"/>
          <w:rtl w:val="true"/>
        </w:rPr>
        <w:footnoteReference w:id="458"/>
      </w:r>
      <w:r>
        <w:rPr>
          <w:rFonts w:ascii="IRNazanin" w:hAnsi="IRNazanin" w:eastAsia="IRNazanin"/>
          <w:color w:val="111111"/>
          <w:sz w:val="28"/>
          <w:sz w:val="28"/>
          <w:szCs w:val="28"/>
          <w:rtl w:val="true"/>
          <w:lang w:bidi="fa-IR"/>
        </w:rPr>
        <w:t>حتی معاویه درباره‏ی حضرت به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فابن الذی کان قبله</w:t>
      </w:r>
    </w:p>
    <w:p>
      <w:pPr>
        <w:pStyle w:val="BookText"/>
        <w:rPr/>
      </w:pPr>
      <w:r>
        <w:rPr>
          <w:rFonts w:ascii="IRNazanin" w:hAnsi="IRNazanin" w:eastAsia="IRNazanin"/>
          <w:color w:val="111111"/>
          <w:sz w:val="28"/>
          <w:sz w:val="28"/>
          <w:szCs w:val="28"/>
          <w:rtl w:val="true"/>
          <w:lang w:bidi="fa-IR"/>
        </w:rPr>
        <w:t>اذا سار سار الموت حیث یسیر</w:t>
      </w:r>
    </w:p>
    <w:p>
      <w:pPr>
        <w:pStyle w:val="BookText"/>
        <w:rPr/>
      </w:pPr>
      <w:r>
        <w:rPr>
          <w:rFonts w:ascii="IRNazanin" w:hAnsi="IRNazanin" w:eastAsia="IRNazanin"/>
          <w:color w:val="111111"/>
          <w:sz w:val="28"/>
          <w:sz w:val="28"/>
          <w:szCs w:val="28"/>
          <w:rtl w:val="true"/>
          <w:lang w:bidi="fa-IR"/>
        </w:rPr>
        <w:t>و هل یلد الرئبال الا نظیره</w:t>
      </w:r>
    </w:p>
    <w:p>
      <w:pPr>
        <w:pStyle w:val="BookText"/>
        <w:rPr/>
      </w:pPr>
      <w:r>
        <w:rPr>
          <w:rFonts w:ascii="IRNazanin" w:hAnsi="IRNazanin" w:eastAsia="IRNazanin"/>
          <w:color w:val="111111"/>
          <w:sz w:val="28"/>
          <w:sz w:val="28"/>
          <w:szCs w:val="28"/>
          <w:rtl w:val="true"/>
          <w:lang w:bidi="fa-IR"/>
        </w:rPr>
        <w:t>و ذا حسن شبه له و نظیر</w:t>
      </w:r>
    </w:p>
    <w:p>
      <w:pPr>
        <w:pStyle w:val="BookText"/>
        <w:rPr/>
      </w:pPr>
      <w:r>
        <w:rPr>
          <w:rFonts w:ascii="IRNazanin" w:hAnsi="IRNazanin" w:eastAsia="IRNazanin"/>
          <w:color w:val="111111"/>
          <w:sz w:val="28"/>
          <w:sz w:val="28"/>
          <w:szCs w:val="28"/>
          <w:rtl w:val="true"/>
          <w:lang w:bidi="fa-IR"/>
        </w:rPr>
        <w:t>و لکنه لو یوزن الحلم و الحجی</w:t>
      </w:r>
    </w:p>
    <w:p>
      <w:pPr>
        <w:pStyle w:val="BookText"/>
        <w:rPr/>
      </w:pPr>
      <w:r>
        <w:rPr>
          <w:rFonts w:ascii="IRNazanin" w:hAnsi="IRNazanin" w:eastAsia="IRNazanin"/>
          <w:color w:val="111111"/>
          <w:sz w:val="28"/>
          <w:sz w:val="28"/>
          <w:szCs w:val="28"/>
          <w:rtl w:val="true"/>
          <w:lang w:bidi="fa-IR"/>
        </w:rPr>
        <w:t>بأمر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یذبل، و ثبیر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فرزند همان کسی است که هر جا می‏رفت، مرگ نیز پا به پای او قدم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شیر همانند شیر است و حسن نیز همانند پدر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حلم و درایت او را بتوان سنجید، باید گفت هموزن یذیل و ثبیر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امامت به معنای حقیقی‏اش نزد اهل بیت علیهم‏السلام از مسلمات بود، اما خدا بکشد آن‏هایی را که به خاطر تعصبات قومی و نژادی، حق آنان را غصب کردند و به خاطر رسیدن به دنیا همانند سگان به همدیگر یورش بردند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کاملا می‏دانیم که تا چه اندازه این گفته‏ی آنان به صحت نزدیک است که</w:t>
      </w:r>
      <w:r>
        <w:rPr>
          <w:rFonts w:eastAsia="IRNazanin" w:cs="IRNazanin"/>
          <w:color w:val="111111"/>
          <w:sz w:val="28"/>
          <w:szCs w:val="28"/>
          <w:rtl w:val="true"/>
          <w:lang w:bidi="fa-IR"/>
        </w:rPr>
        <w:t>:</w:t>
      </w:r>
      <w:bookmarkStart w:id="154" w:name="pg304_2836"/>
    </w:p>
    <w:p>
      <w:pPr>
        <w:pStyle w:val="BookText"/>
        <w:rPr/>
      </w:pPr>
      <w:bookmarkEnd w:id="154"/>
      <w:r>
        <w:rPr>
          <w:rFonts w:ascii="IRNazanin" w:hAnsi="IRNazanin" w:eastAsia="IRNazanin"/>
          <w:color w:val="111111"/>
          <w:sz w:val="28"/>
          <w:sz w:val="28"/>
          <w:szCs w:val="28"/>
          <w:rtl w:val="true"/>
          <w:lang w:bidi="fa-IR"/>
        </w:rPr>
        <w:t>وی خون‏ریزی را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بوده که پدرش علی علیه‏السلام و برادرش حسین علیه‏السلام را مورد طعن و عیب‏جویی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افسانه‏های ساختگی دیگری از قبیل این که امام علی علیه‏السلام درباره‏ی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نبرد و کارزار، حسن کارایی ندارد و نمی‏تواند جای چیزی را بگیرد؛ یا گفته‏ی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گاه که مقداری پول به حسنین و جعفر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 این پول برای دخترانش، عطر خواهد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ساخته شد که حرمت و احترام حضرت هتک نمایند و او را متهم نمایند که وی دل‏باخته‏ی زنان بود، تا بدین وسیله سرپوشی بر فسق و فجور یزید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داستان را ساختند که حسین علیه‏السلام مخالف صلح حسن علیه‏السلام با معاویه بود و از آن خشنود نبود؛ از این رو به حسن اعتراض مرد و او نیز آن گونه جوابش داد که هرگز شایسته‏ی مقام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حسین علیه‏السلام در هنگام دفن امام حسن علیه‏السلام او را به خاطر صلحش با معاویه مورد تمجید و ستایش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روایت شده که امام حسین علیه‏السلام به منظور رعایت ادب هیچ گاه در مجلسی که برادرش حسن حضور داشت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می‏بینیم که امام حسین علیه‏السلام پس از برادرش، تا معاویه زنده بود، پیمان صلح را به هم نزد و با او به جنگ برنخاست؛ در حالی که مردم کوفه به حضرت نامه نوشته و او را برای جنگ با معاویه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اولا و آخرا و ظاهرا و باطنا و صلاته و سلامه علی عباده الذین اصطفی محمد و آله الطاهرین</w:t>
      </w:r>
      <w:r>
        <w:rPr>
          <w:rFonts w:eastAsia="IRNazanin" w:cs="IRNazanin"/>
          <w:color w:val="111111"/>
          <w:sz w:val="28"/>
          <w:szCs w:val="28"/>
          <w:rtl w:val="true"/>
          <w:lang w:bidi="fa-IR"/>
        </w:rPr>
        <w:t>!</w:t>
      </w:r>
    </w:p>
    <w:p>
      <w:pPr>
        <w:pStyle w:val="Heading3"/>
        <w:numPr>
          <w:ilvl w:val="2"/>
          <w:numId w:val="1"/>
        </w:numPr>
        <w:rPr/>
      </w:pPr>
      <w:bookmarkStart w:id="155" w:name="__RefHeading___Toc2580426_211673320"/>
      <w:bookmarkStart w:id="156" w:name="_Toc55"/>
      <w:bookmarkEnd w:id="155"/>
      <w:r>
        <w:rPr>
          <w:rtl w:val="true"/>
        </w:rPr>
        <w:t>سخن پایانی</w:t>
      </w:r>
      <w:bookmarkEnd w:id="15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اشاره‏ای بود مختصر، به زندگانی سیاسی امام حسن علیه‏السلام در روزگار پیامبر عظیم الشأن اسلام و در عهد خلفای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داشتیم که این</w:t>
      </w:r>
    </w:p>
    <w:p>
      <w:pPr>
        <w:pStyle w:val="BookText"/>
        <w:rPr/>
      </w:pPr>
      <w:r>
        <w:rPr>
          <w:rFonts w:ascii="IRNazanin" w:hAnsi="IRNazanin" w:eastAsia="IRNazanin"/>
          <w:color w:val="111111"/>
          <w:sz w:val="28"/>
          <w:sz w:val="28"/>
          <w:szCs w:val="28"/>
          <w:rtl w:val="true"/>
          <w:lang w:bidi="fa-IR"/>
        </w:rPr>
        <w:t>تحلیل و بررسی را تا زمان امامت و رهبری حضرت علیه‏السلام و سپس شهادتش تکمیل کنیم، اما اوضاع و احوال، مانع از تحقق چنین خواسته‏ای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در این جا مقداری از بحث را که به انجام رسیده، در اختیار خوانندگان گرامی قرار می‏دهیم، باشد که خدای تعالی در فرصت دیگری، توفیق اتمام بحث را به ما عطا کند،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متذکر می‏شویم که ما در این بررسی و تحلیل، عمدا آن قسمت از زندگانی امام حسن علیه‏السلام را مورد مطالعه قرار داده‏ایم که پژوهشگران به ندرت در کتاب‏های خود متعرض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مسائل ضرورت ایجاب کرده که مطلب را با تفصیل بیشتری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بخواهیم موضع سیاسیی را که حضرت با آن درگیر بود و برخورد داشت و با توجه به اوضاع و احوال مختلف، در قبال آن موضع‏گیری می‏کرد، با وضوح و روشنی بیشتری بررسی کنیم، چاره‏ای نداریم جز این که به این تفصیل تن در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بعضی از مطالب ارائه شده با نظرگاه‏های خوانندگان محترم یا با مطالبی که به طور معمول و بدون بحث و تحقیق، شایع و رایج است مطابقت ندارد، از آنان پوزش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امیدوارم که خوانندگان گرامی، راهنمایی‏ها و دیدگاه‏های خود را همچون تحفه‏ای ارجمند به نویسنده مرحمت کنند؛ از آنان تشکر و قدردانی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مرتضی عاملی‏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تنی چند از شخصیت‏های بزرگ؛ سخنان و خطبه‏های القا شده در مناسبت‏های گوناگون؛ صلح با معاویه برای حفظ کیان شیعه و رسوایی امویان و منافقان و برملا ساختن نیات شوم آنان که از راه القای سخنرانی و انجام دادن اعمال غیر انسانی و غیر اسلامی در صدد ضربه زدن به شیعه و اسلام حقیقی بودند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عرفان،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نیز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المعلوفیه،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محمد دخیل، الامام الحسن بن علی،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سیره‏ی ائمه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خوارزمی، مقتل الحسین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سیرة الأئمة الاثنی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صلح الامام الحسن علیه‏السلام،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احیاء العلوم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همچون سایه‏ای به دنبال آن حضرت حرکت می‏کردم و او هر روز نکته‏ای تازه از اخلاق نیک برای من آشکار می‏ساخت و مرا فرمان می‏داد که به او اقتدا کنم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کفایة الطالب،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حیلة الاولیاء؛ تهذیب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کشف الغمه،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اسعاف الراغبین در پاورقی نور الابصار،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این بحث را بر علامه‏ی احمدی عرضه کردم، در حاشیه، این منابع را نوشت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در مورد این روایت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یک روایت حسن و صحیحی است؛ و از سنن ابی داوود،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در بسیاری از مصادر این حدیث، یک جمله به دنبال حدیث اضافه شده و این تعبیر آمده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فئتین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گروه بزرگ از مسلمانان یا از مؤمنان، گمان ما آن است که این جمله به وسیله‏ی راویان حدیث به منظور سیاسی خاصی اضافه شده است که همان اثبات ایمان و اسلام برای کسانی که بر ضد امام زمان خود قیام کرده بودند می‏باشد، و شاید نخستین کسی که این جمله را به دنبال حدیث افزوده است، خود معاویه بوده، چنان که داستانی را که مسعودی در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دلیل و گواه بر این مطلب است، وی می‏گوید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پیرامون اثبات امامت حضرت امام حسن علیه‏السلام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و ابن ماجه، و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جامع الاصول و دیگر کتاب‏ها؛ روضة الواعظین،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ترجمه‏ی امام حسن از تاریخ ابن عساکر به تحقیق محمودی،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ترجمه‏ی امام حسین از تاریخ ابن عساکر،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تهذیب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أسد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مغازلی، مناقب امام علی،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المعجم الصغیر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سمط النجوم،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در مورد این روایت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یک روایت حسن و صحیحی است؛ و از سنن ابی داوود،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در بسیاری از مصادر این حدیث، یک جمله به دنبال حدیث اضافه شده و این تعبیر آمده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فئتین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گروه بزرگ از مسلمانان یا از مؤمنان، گمان ما آن است که این جمله به وسیله‏ی راویان حدیث به منظور سیاسی خاصی اضافه شده است که همان اثبات ایمان و اسلام برای کسانی که بر ضد امام زمان خود قیام کرده بودند می‏باشد، و شاید نخستین کسی که این جمله را به دنبال حدیث افزوده است، خود معاویه بوده، چنان که داستانی را که مسعودی در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دلیل و گواه بر این مطلب است، وی می‏گوید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سیرتنا و سنتنا،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فضائل الخمسه؛ فرائد السمطین؛ ترجمه‏ی امام حسن و ترجمه‏ی امام حسین از تاریخ ابن عساکر، تحقیق محمودی؛ الفصول المهمه‏ی مالکی؛ ترجمه‏ی امام حسن از انساب الاشراف؛ نور الابصار؛ الصواعق المحرقه؛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ارشاد مفید؛ اسد الغابه؛ الاصابه؛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حیاة الحسن علیه‏السلام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امام 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پیشین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آل یاسین، الامام الحسن بن علی علیهماالسلام،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 از منابع پیشین و دیگر منابع درباره‏ی زندگی امام حسن علیه‏السلام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عده‏ی زیادی از حافظان و مفسران، مسأله‏ی مباهله را به اختصار و تفصیل بیان کرده‏اند؛ در این جا به بعضی اشاره می‏کنیم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حقائق التأویل، ج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در این کتاب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اجماع دارند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ارشاد مفید،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محقق، احمدی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 دارد زمانی که عباس، حسنین علیهماالسلام را برای استسقا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بیرون برد و مانع از الحاق عمر به آن دو گردید، و موقعی که عمر به آنان تبرک جست،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را جز ما، با ما همراه 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دیگران را با ما در هم میامیز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رسول اکرم اقتدا کرده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تبرک الصحابة و التابعین،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گفتار ابن ابی علان در تبیان،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بحارالانوار، بحثی دارد پیرامون ایمان علی علیه‏السلام در حالی که به احتلام نرسیده 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و الاعظم صلی الله علیه و آله،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پژوهشگر، سید مهدی روحانی، معتقد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تفسیر نیشابوری در پاورقی 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از ابوبکر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و 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به نقل از آن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الامام الصادق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اضواء علی السنة المحمدیه،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الانتفاء،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شافعی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التأویل،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الادب فی ظل التشیع،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علایلی، البیان و التبین جاحظ و الامام الحسین،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زندگانی سیاسی امام رضا علیه‏السلام از منابع پیشین،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النزاع و التخاصم،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نیل الاوطار،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بخاری، نسائی، ابن ماجه، ابی داوود و برقانی؛ سنن ابی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بدایة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الخراج، ابویوسف،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تشیید المطاعن،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نقل از ابی شیبه؛ البحر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تبیین الحقایق؛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نصب الرأیه،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افراد بسیار زیاد؛ مصابیح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النسفی در پاورقی خازن،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مقدمه‏ی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محققان از منابع ذیل نقل کرده‏اند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زرندی مدنی و نیز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قطنی و الصواعق المحرقه،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حیاة امیرالمؤمنین،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ابوالشیخ، حاکم و بیهقی؛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 القبس،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جنابذی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مقتال الطالبیین،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با اختصار زیاد نقل کرده و اسناد احمد و بعضی از طرق بزار و طبرانی در کتاب الکبیر حسان موجود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 الفصول المهمه،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ابوسعد، شرف النبوه؛ الکبیر، طبرانی؛ بزار؛ زرندی، مدنی و دیگران؛ ارشاد مفید،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دولابی، الذریة الطاهره؛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المحاسن و المساوی،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المحاسن و المساوی،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آل یاسین، الحسن بن علی،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دخائر العقبی،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نقل از، ابوسعد؛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المحاسن و المساوی،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آل یاسین، الحسن بن علی،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و مدائنی؛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ابن قتیبه،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نیز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محمد بن ابی طالب حائری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مصباح المتهجد، و از آن دو در کتاب مزار بحارالانوار،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زیارته یوم ولادته</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خوارزمی و نفس المهموم،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مقتل مقرم،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مقتل مقرم،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و امالی فرزندش و کتاب لهوف، ابن نما، ابن شهر آشوب و احتجاج طبرسی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صفة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نقل از، ترمذی؛ نسائی، خصائص امام علی،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خصائص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پاورقی آن از طبرانی، معجم 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این روایت بسیار زیاد است و تقریبا نیست کتابی که آن را ذکر نکرده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دخائر العقبی،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سلفی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بسیار زیادی؛ ذخائر العقبی،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منابعی که علامه‏ی احمدی بیان کرده،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قزوینی، فدک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نقل از، فصل الخطاب، بخاری و نووی؛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امام حسین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در پاورقی، نقل از، معجم کبیر طبرانی؛ ترجمه‏ی امام حسین علیه‏السلام، حدیث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نقل از طبرانی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مرسل است و رجال آن، افراد ثقه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نام ابن عباس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حدیث الافک،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الکویتیه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مجروح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علیه‏السلام برای وی پیمان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قرشی، حیاة الحسن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شرح نهج‏البلاغه‏ی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حیاة الحسن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مخنف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اغانی،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الخرائج و الجرائح، قریب به همین مظمون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آل یاسین، صلح الحسن علیه‏السلام؛ اصول کافی، ج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حدیث سفینه، حدیث ثقلین و احادیث دیگر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مصالحه‏ی حسن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کشف الغمه؛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صلح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شافی؛ کشف الغمه؛ اعلام الوری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امامة علی بن ابی طالب علیه‏السلام،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سیره‏ی ائمه‏ی اثنی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و شرح المواقف؛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قزوینی، فدک،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حلبی و ابن ابی الحدید؛ مالکیت خصوصی،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پیشین و نیز از جامع احادیث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التهذیب؛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این جا تنها منابعی را ذکر نمودیم که حسنین را در این مسأله آورده‏اند و الا منابع اصل نزاع بین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ابوبکر و هیأت حاکمه آن قدر زیاد است که فعلا مجال ذکر آن‏ها نیست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عمر خبر دادند که مردم وی را سرزنش می‏کنند که رعیت را آزار و اذیت می‏کند و در بعضی از احکام دخل و تصرف می‏نماید؛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همتای محمد هستم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مطلب به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پیامبر در غزوه‏ی قرقرة الکدر همراه بوده است، با طبع موضع و نیز با آنچه عمر می‏خواهد در این باره و در رد اعتراضات مردم اظهار کند نمی‏سازد، و خواهد آمد که اینان حق تغییر بعضی از احکام و حتی حق تشریع را برای خود محفوظ می‏دانستند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مربوط به 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بهج الصباغه،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علامه‏ی محقق، علی احمدی میانجی، مشاجرات عمر با ابن عباس را در کتاب ارزشمند خود به نام مواقف الشیعه مع خصومهم آورده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تلاش عثمان برای رشوه دادن به ابن ابو حذیفه،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المعال،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المعال،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را پیدا نکردیم که در صحت خلافت عمر اعتراض کرده باشد که نام وی زمانی نوشته شد که ابوبکر در حالت اغما بود، اما این کار موجب اختلاف و فتنه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خود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عمر کرد و در بستر مرگ رسول اکرم صلی الله علیه و آله وی را به هذیان‏گویی متهم کرد و مانع از نوشتن وصیت رسول صلی الله علیه و آله گردید، کاملا به جا بود، زیرا اگر آن نوشته بر روی کاغذ می‏آمد، در آینده موجب اختلاف و فتنه‏انگیزی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می‏توان چنین ادعایی در حق رسول اکرم صلی الله علیه و آله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دلائل الصدق؛ نص و الاجتهاد</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سیرة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و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لالکائی، ابن سعد، حسن بن سفیان و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آن را صحیح دانسته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عمر می‏خواست با این کار خود شخصیت‏هایی از بنی‏هاشم در مقابل علی علیه‏السلام بسازد که هیچ گونه خطری برای حکومت نداشته باشند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کامل مبرد،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منتخب کنز العمال در پاورقی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مصر و اخبارها،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چرا که مسأله‏ی بسیار مهمی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معتقد است که طلقا کسانی هستند که پیامبر اکرم صلی الله علیه و آله آنان را در صلح حدیبیه آزاد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ایشان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تصریح دارد که در صلح حدیبیه، هشتاد تن از قریش به هنگام مذاکرات صلح قصد داشتند به سپاه اسلام تعرض کنند، اما با هوشیاری مسلمین همگی اسیر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و معاویه نیز جزء آنان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همگی را آزاد کرد و از بردگی رهانید، چه آنان که کافر بودن و طبق شریعت اسلامی باید برده‏ی مسلمانان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آن است که پیامبر صلی الله علیه و آله در فتح مکه به اسیران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لذا می‏گویند طلقاء، آزادشدگان فتح مکه‏اند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گفته‏ی اول ارجح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پاورقی 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الصواعق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سیره‏ی عمر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پاورقی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هر گاه وارد شام می‏شد یا به او نگاه می‏کرد،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کسری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قبل؛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الآداب السلطانیه،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البدایة و النهایه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النص و 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منبع پیش و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النصائح الکافیه،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زیر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الاذکیاء،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برتری قریش و عرب و سیاست زشت تبعیض نژادی،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التدبیر،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المسترشد فی الامامه،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الفائق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تلخیص الشافعی،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المعرفة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محاضرات راغب،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ابن قتیبه،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المحاسن و المساوی،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تاریخ جرجان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الالمام،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الخراج،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المنار المنیف،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الایضاح،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الاوائل،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مالک،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با تنویر الحوالک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الهدی الی دین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ابن طیفور، کتاب بغداد،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کشف الاستار،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المجروحون،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ابویوسف الخراج،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مصادیر دیگر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بیقی،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روضه‏ی کافی،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بهج الصباغه،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نهج‏البلاغه‏ی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نوادر؛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حیاة الحسن بن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شرح نهج‏البلاغه‏ی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و زبیر بن بکار، المفاخرات و جمهرة الخطب،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آملی،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رساله‏ی پولس به مردم روم؛ الهدی الی دین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الآداب،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مقدمه‏ی ابن خلدون،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الاسرائیلیات فی التفسیر و الحدیث؛ نظریة الامامه،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قبل و بعد؛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طبقات الحنابله،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الابانه،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الاذکیاء،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السنة قبل التدوین،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نهایة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ابودرداء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خلف کل امام و قاتلوا مع کل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زندگانی سیاسی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و 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جامع البیان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اخبار الدخلیه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مقارنة الادیان،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انیس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التوحید و اثبات صفات الرب،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مقدمه‏ی ابن خلدون،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ابوالفرج، الاغانی،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تأویل مختلف الحدیث،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بحوث مع اهل السنة و السلفیه،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زیادی؛ المغازی و اقدی، 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مصابیح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مناقب 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در کتاب خطط مقریزی،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جواز خروج بر سلطان جائر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نقل از مصادر زیر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الاهواء و 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جامع البیان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مستدرک ذهبی در پاورقی آن؛ سنن ابوداوود،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الزهد و الرقائق،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احیاء العلوم غزالی،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باقلانی،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نصر بن مزاحم، وقعة الصفین،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 عساکر، ترجمه‏ی امام علی علیه‏السلام،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محمودی،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المعیار و الموازنه،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الآداب السلطانیه،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الاعشی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الموفقیات،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قضیه‏ی دیگری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آل یاسین، امام حسن بن علی علیه‏السلام،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النصائح الکافیه،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و در مورد محدودیت و تقلیل روایت احادیث،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السنة قبل التدوین،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شرف اصحاب الحدیث،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و نیز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تأویل مختلف الحدیث،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اضواء علی السنة المحمدیه،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منتخب کنز العمال، در پاورقی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کشف الاستار عن مسند البزار،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تقیید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 فی الطیورات؛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وفاء الوفاؤ،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تهذیب تاریخ ابن عساکر،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مآثر الانافه؛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ابن الشحنه، در پاورقی 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سنن ابوداوود،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کتاب الأم؛ شرح نهج‏البلاغه‏ی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المعتصر من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ابن کثیر در مسند الصدیق و صفین،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التاج المکلل التاج المکمل،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شرح صحیح مسلم از 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از این منابع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الاخبار بلخی،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المحدث الفاضل،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بخاری در حاشیه‏ی السندی،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رساله‏ی شافعی،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مختصر جامع البیان العلم،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بسیار زیاد دیگر که مجال تتبع آن نمی‏باشد؛ المجروحون،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احراق ما کتب فی التاریخ الخلفاء،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اضواء علی السنة المحمدیه،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شرف اصحاب الحدیث،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فجر الاسلام،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بحوث فی تاریخ السنة المشرفه،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الزهد و الرقائق،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تقیید العلم،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پاورقی از حسن التنبیه،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محمع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المنصف،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پاورقی‏های آن؛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کشف الاستار،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المجروحون،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ذکر 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ممنوع الراویه 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سیره‏ی ائمه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التاریخ الاسلامی و المذهب المادی فی التفسیر،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الفتنة الکبری،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شرف اصحاب الحدیث،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در منبع اخیر از ابن عساکر نقل می‏کند که وی صحابه را از گوشه و کنار جمع کرد و آنان را به خاطر نشر احادیث نبوی نکوهش و توبیخ کرد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نقل از طبرانی؛ حیاة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منبع فوق و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عساکر و دیگران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النصائح الکافیه،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الاشتقاق،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مسند ابوعوانه،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البحر الزخار،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کشف الاستار عن مسند البزار،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رشید رضا، الوحی المحمدی،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پر است از این ارقام، هر کس خواست بدانجا مراجعه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الفوائد المجموعه،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کتبی که از این موضوعات درباره‏ی اخبار بحث می‏کند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حدیث‏سازی برای شاهان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سهم علی در حدیث‏نویسی نگاه کن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تقیید العلم،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پاورقی از منابع پیشین و کتاب العلم ابن ابی خیثمه، و المحدث الفاصل،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رمز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 و ابونعیم و ابن عساکر</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العلم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انوار الابصار،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جامع بیان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العلل و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پاورقی تقیید العلم از منابع پیشین و از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ربیع الابرار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علیه‏السلام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و بیهقی در المدخل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المسائل المنیریه،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از ابوزهره،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مالک از ابوزهره،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از ابوزهره،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فی شرح مسلم الثبوت،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چندین منبع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تیسیر الوصول،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نهایه‏ی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پیشین و الاسماء و الکنی،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شعرانی،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روایت صالح بن کیسان و زهری،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نقل از،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عساکر و بیهقی؛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نقل از منابع زیر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حاشیه‏ی ابن ترکمان در ذیل سننن 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و المحلی،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نهج‏البلاغه،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با تنویر الحوالک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شافعی، اختلاف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پاورقی 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از این منابع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نیز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نامه‏ی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امام حسین علیه‏السلام در کنار قبر برادرش، بنا بر نقل ابن قتیبه چنین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الامام الحسن بن علی علیهماالسلام،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الامام الحسن بن علی علیهماالسلام،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از منابع زیر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الامام الحسن، بن علی علیهماالسلام،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نهج‏البلاغه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بهج الصباغه،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بقیه‏ی منابع، در آینده در گفتاری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امام حسن علیه‏السلام عثمانی بود؟ در نمونه‏ی شماره‏ی چهار از شواهد دال بر این که وی از حق پدرش دفاع می‏کرد، خواهد آمد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الامام الحسن بن علی علیهماالسلام،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عیون المعجزات، معتزلی، کافی، علل الشرائع، امالی مفید، الخرائج و الجرائح و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ابن حماد، الفتن،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الجوهرة فی نسب الامام علی و آله،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آل یاسین، صلح الحسن،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کشف الغمه‏ی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حلیم اهل البیت الامام الحسن بن علی،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اثبات الوصیه،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الاستیعاب در پاورقی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انصاب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از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الخرائج و از نظم دررالسمطین،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کازرونی، شارح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از گروهی از دانشمندان سؤال کرده و عده‏ای این پاسخ را به او داده‏اند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خطبه‏ی شقشقیه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اسارت و بحوث فی التاریخ و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فی التشریع الاسلامی؛ و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و دیگران؛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قطنی؛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سمعانی، ابوالسعادت و تاریخ خطیب؛ 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اسعاف الراغبین، در پاورقی نور الابصار،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قطنی؛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نقل از؛ کنز العمال و ابوسعد و ابونعیم و حابری؛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ریاض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اسعاف الراغبین، در پاورقی نور الابصار،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کثیر و ابن عساکر و ابن سعد و ابن راهویه و خطیب؛ الصواعق المحرقه،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نقل از ابن سعد و دیگران؛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کشف الغمه‏ی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حیاة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الامام الحسین، از علایلی،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ینابیع الموده،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سیره‏ی ائمه اثنی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و ابن سعد؛ تهذیب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آن را صحیح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اسناد متعددی؛ ترجمه‏ی امام حسین از تاریخ ابن عساکر،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پاورقی از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از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راهویه و دیگران؛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نقل از ابن عساکر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عقده؛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پیرامون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استشهادات ائمه علیهم‏السلام به آن‏ها، به طور مفصل بحث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جاست که بنی‏عباس تلاش می‏کردند که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دولت نزد آنان است، لکن این صحیفه به محمد بن حنفیه و سپس به علی علیه‏السلام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این مطلب در کتاب زندگانی سیاسی امام رضا علیه‏السلام اشاره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امویان هم تلاش کردند تا چنین ادعایی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حیلة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بحارالانوار،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مطالب السؤل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احمدی از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احتجاج طبرسی به طور مرسل و نیز از المحاسن و علی بن ابراهیم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ظاهرا در بیان ارقام اشتباهی صورت گرفته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از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و کنز الفوائد؛ معادن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بصائر الدرجات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سیاست عمر در بذل و بخشش، به منابعی که در مورد تبعیض نژاد گذشت رجوع کنید،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تهذیب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عبدالله علایلی، الامام الحسین علیه‏السلام،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منابعی رجوع کنید که در مورد تبعیض نژادی بیان 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احمدی معتقد است که این تعلیل عمر در مورد عملش، ممکن است اشاره به این باشد که کاری که کرده، به خاطر انتساب آن دو به رسول خدا صلی الله علیه و آله بوده، نه به خاطر صفات و خصوصیاتی که خود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او می‏خواست انظار عمومی را از آن منحرف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اگر چه ممکن است منظور عمر این باشد، ولی با این وجود نمی‏توانست آن دو بزرگوار را نادیده بگیرد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معادن الحکمه،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الحیاة السیاسیة للامام الرضا علیه‏السلام،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نقل از آنان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و 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شرح نهج‏البلاغه‏ی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و طبری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سیره‏ی ائمه‏ی اثنی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و الاستقصاء فی اخبار المغرب الاقصی،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سیره‏ی ائمه‏ی اثنی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مصعب بن عمیر را به مدینه فرستاد که اهل آن جا را تعلیم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عهدنامه‏ی عمرو بن حزم، حضرت صلی الله علیه و آله وی را به تعلیم آنان امر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نامه‏ی رسول اکرم صلی الله علیه و آله به عمرو بن حزم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دحلان، الفتوحات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زیادی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الغمه‏ی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ماجرای ابوذر، ابن مسعود، عمار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در زمان معاویه و بعد از او</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نیز معروف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را بوستان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می‏دانستند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منتخب کنز العمال در پاورقی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التراتیب الاداریه،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نعیم بن حماد در الفتن؛ تاریخ الخلفاء،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ابن جریر و ابن عساکر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مشاکلة الناس لزمانهم،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السیادة العربیة و الشیعة و الاسرائیلیات،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 سالیانه‏ی خالد قسری، ده میلیون دینار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در پاورقی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البحر الزخار،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هزار،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الفتوحات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جریر و ابن عساکر؛ تاریخ الخلفاء،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پیرامون اموال عمر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تلخیص مستدرک ذهبی؛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بعد؛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الدولة العربیه،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تاریخ تمدن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العراق فی العصر الاموی،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الاموال،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الفتوحات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فجر الاسلام،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السیادة العربیة و الشیعة و الاسرائیلیات،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فی العصر الاموی،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مؤلف به جریان خالد بن ولید و اسلام مالک بن نویره نظر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تاریخ طبری و کامل ابن اثیر در وقایع دوره‏ی ابوبکر و جنگهای مرسوم به رده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از ابن نعیم و حسن بن سفیان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نسب قریش،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 و الشعراء،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حیلة اولیاء،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سعد، و سعید بن منصور و ابن المنذر و ابن ابی شیبه و ابن ابی حاتم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و بیهقی در شعب الایمان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فی التاریخ و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السجاد باعث الاسلام</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نسب قریش،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می‏شود که همگی به استثنای عمرو بن عاص که در آن موقع معزول بود، از کارگزاران وی بودند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عثمان با کسانی در مورد عزل کارگزارانش مشورت می‏کند که مردم خواستار برکناری آنان بودند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النصایح الکافیه،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نهج‏البلاغه‏ی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نهج‏البلاغه‏ی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شرح نهج‏البلاغه‏ی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پژوهشگر، سید مهدی روحانی نیز همین علت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خلاصه‏ی بیان وی چنین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شهادت، ادعای مغرضان را که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بینش سیاسی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می‏کند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دلالت می‏کند که امیر المؤمنین تا چه اندازه در نزد مردم از احترام و محبوبیت برخوردار بود، طوری که اگر او نمی‏جنگید، احدی از مردم به جنگ نمی‏رفت، اگر چه ممکن است در کنار او نمی‏جنگیدند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پژوهشگر، شیخ علی احمدی میانجی می‏نویسد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مختصر الدول،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کثیر؛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منابع پیشین و از ابن اثیر و ابن عبد البر؛ الفخری فی الآداب السلطانیه،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در این کتاب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الحسن قاتل قتالا شدیدا حتی کان یستکفه و هو یقاتل عنه و یبذل نفسه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الامام الحسن بن علی علیه‏السلام،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نقل از منابع زیاد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نهج‏البلاغه‏ی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النصائح الکافیه،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قطنی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نهج‏البلاغه‏ی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مصادر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بسیار؛ بهج الصباغه،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طبری و در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زلت أذب عنه انی لا ستحیی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نهج‏البلاغه‏ی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بهج الصباغه،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طبری؛ مصادر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مختلف؛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دیگر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نهج‏الباغه‏ی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النصائح الکافیه،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بلاذری؛ الامام علی بن ابی طالب سیرة و تاریخ،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النصایح الکافیه،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کامل ابن اثیر و بیهقی، المحاسن و المساوی؛ الامام بن ابی طالب سیرة و تاریخ،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نهج‏البلاغه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نهج‏البلاغه‏ی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النصایح الکافیه،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شرح نهج‏البلاغه‏ی بحرانی،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نهج‏البلاغه‏ی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و از شرح نهج‏البلاغه‏ی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نقل از آن دو و از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نهج‏البلاغه‏ی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البلاغه‏ی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الامام علی بن ابی طالب سیرة و تاریخ،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نهج‏البلاغه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شرح نهج‏البلاغه‏ی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الامام علی بن ابی طالب سیرة و تاریخ،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النصایح الکافیه،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الامام علی ابن ابی طالب سیره و تاریخ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عساکر،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در الکنی؛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مسعودی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الشیعة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المحاسن و الاضداد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نهج‏البلاغه‏ی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حیاة الحسن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آل یاسین، الامام الحسن بن علی علیهماالسلام،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علی و 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محمد حسن آل یاسین، الامام الحسن بن علی علیهماالسلام،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بهج الصباغه،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حیاة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آل یاسین، صلح الحسن علیه‏السلام،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جمهرة الخطب،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مسعودی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شرح نهج‏البلاغه‏ی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حیاة الحسن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آل یاسین، صلح الحسن علیه‏السلام،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احمدی از ناسخ التواریخ،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الائمه،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الحسن علیه‏السلام؛ 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بحارالانوار،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احمدی،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باب احتجاجات حضرت علیه‏السلام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فرات و از ناسخ التواریخ،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مسأله چندی پیش گذشت، لکن نص مسأله را بیان نکردیم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فضل الله، صلح الحسن علیه‏السلام،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تیسیر المطالب،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الاداریه،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کامل 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پاورقی از امالی،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ائمه‏ی 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و تذکرة الخواص؛ تاریخ طبری؛ وقعة صفین؛ بهج الصباغه،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نهج‏البلاغه‏ی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آل یاسین، صلح الحسن،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65452</Words>
  <Characters>245152</Characters>
  <CharactersWithSpaces>308690</CharactersWithSpaces>
  <Paragraphs>2317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2026-08-16T02:43:27Z</dcterms:created>
  <dc:creator>ghaemiyeh.com</dc:creator>
  <dc:description/>
  <dc:language>en-US</dc:language>
  <cp:lastModifiedBy/>
  <dcterms:modified xsi:type="dcterms:W3CDTF">2026-08-16T06:13:33Z</dcterms:modified>
  <cp:revision>1</cp:revision>
  <dc:subject/>
  <dc:title>تحلیلی از زندگانی سیاسی امام حسن مجتبی علیه السلام</dc:title>
</cp:coreProperties>
</file>

<file path=docProps/custom.xml><?xml version="1.0" encoding="utf-8"?>
<Properties xmlns="http://schemas.openxmlformats.org/officeDocument/2006/custom-properties" xmlns:vt="http://schemas.openxmlformats.org/officeDocument/2006/docPropsVTypes"/>
</file>