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 مدار آفتاب ترسیم زندگی بر مدار حیات رضوی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3134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63136_105122903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63138_1051229030">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263140_1051229030">
            <w:r>
              <w:rPr>
                <w:webHidden/>
                <w:rStyle w:val="IndexLink"/>
                <w:rtl w:val="true"/>
              </w:rPr>
              <w:t>پیشگفتار</w:t>
            </w:r>
            <w:r>
              <w:rPr>
                <w:rStyle w:val="IndexLink"/>
                <w:rtl w:val="true"/>
              </w:rPr>
              <w:tab/>
            </w:r>
            <w:r>
              <w:rPr>
                <w:rStyle w:val="IndexLink"/>
              </w:rPr>
              <w:t>21</w:t>
            </w:r>
          </w:hyperlink>
        </w:p>
        <w:p>
          <w:pPr>
            <w:pStyle w:val="Contents2"/>
            <w:tabs>
              <w:tab w:val="clear" w:pos="8743"/>
              <w:tab w:val="right" w:pos="9026" w:leader="dot"/>
            </w:tabs>
            <w:rPr/>
          </w:pPr>
          <w:hyperlink w:anchor="__RefHeading___Toc263142_1051229030">
            <w:r>
              <w:rPr>
                <w:webHidden/>
                <w:rStyle w:val="IndexLink"/>
                <w:rtl w:val="true"/>
              </w:rPr>
              <w:t>درآمد</w:t>
            </w:r>
            <w:r>
              <w:rPr>
                <w:rStyle w:val="IndexLink"/>
                <w:rtl w:val="true"/>
              </w:rPr>
              <w:tab/>
            </w:r>
            <w:r>
              <w:rPr>
                <w:rStyle w:val="IndexLink"/>
              </w:rPr>
              <w:t>23</w:t>
            </w:r>
          </w:hyperlink>
        </w:p>
        <w:p>
          <w:pPr>
            <w:pStyle w:val="Contents2"/>
            <w:tabs>
              <w:tab w:val="clear" w:pos="8743"/>
              <w:tab w:val="right" w:pos="9026" w:leader="dot"/>
            </w:tabs>
            <w:rPr/>
          </w:pPr>
          <w:hyperlink w:anchor="__RefHeading___Toc263144_1051229030">
            <w:r>
              <w:rPr>
                <w:webHidden/>
                <w:rStyle w:val="IndexLink"/>
                <w:rtl w:val="true"/>
              </w:rPr>
              <w:t>فصل نخست</w:t>
            </w:r>
            <w:r>
              <w:rPr>
                <w:rStyle w:val="IndexLink"/>
                <w:rtl w:val="true"/>
              </w:rPr>
              <w:t xml:space="preserve">: </w:t>
            </w:r>
            <w:r>
              <w:rPr>
                <w:rStyle w:val="IndexLink"/>
                <w:rtl w:val="true"/>
              </w:rPr>
              <w:t>پرتویی از آفتاب</w:t>
            </w:r>
            <w:r>
              <w:rPr>
                <w:rStyle w:val="IndexLink"/>
                <w:rtl w:val="true"/>
              </w:rPr>
              <w:tab/>
            </w:r>
            <w:r>
              <w:rPr>
                <w:rStyle w:val="IndexLink"/>
              </w:rPr>
              <w:t>25</w:t>
            </w:r>
          </w:hyperlink>
        </w:p>
        <w:p>
          <w:pPr>
            <w:pStyle w:val="Contents3"/>
            <w:tabs>
              <w:tab w:val="clear" w:pos="8459"/>
              <w:tab w:val="right" w:pos="9026" w:leader="dot"/>
            </w:tabs>
            <w:rPr/>
          </w:pPr>
          <w:hyperlink w:anchor="__RefHeading___Toc263146_105122903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63148_1051229030">
            <w:r>
              <w:rPr>
                <w:webHidden/>
                <w:rStyle w:val="IndexLink"/>
              </w:rPr>
              <w:t>1</w:t>
            </w:r>
            <w:r>
              <w:rPr>
                <w:rStyle w:val="IndexLink"/>
                <w:rtl w:val="true"/>
              </w:rPr>
              <w:t xml:space="preserve">. </w:t>
            </w:r>
            <w:r>
              <w:rPr>
                <w:rStyle w:val="IndexLink"/>
                <w:rtl w:val="true"/>
              </w:rPr>
              <w:t>تولد</w:t>
            </w:r>
            <w:r>
              <w:rPr>
                <w:rStyle w:val="IndexLink"/>
                <w:rtl w:val="true"/>
              </w:rPr>
              <w:tab/>
            </w:r>
            <w:r>
              <w:rPr>
                <w:rStyle w:val="IndexLink"/>
              </w:rPr>
              <w:t>26</w:t>
            </w:r>
          </w:hyperlink>
        </w:p>
        <w:p>
          <w:pPr>
            <w:pStyle w:val="Contents3"/>
            <w:tabs>
              <w:tab w:val="clear" w:pos="8459"/>
              <w:tab w:val="right" w:pos="9026" w:leader="dot"/>
            </w:tabs>
            <w:rPr/>
          </w:pPr>
          <w:hyperlink w:anchor="__RefHeading___Toc263150_1051229030">
            <w:r>
              <w:rPr>
                <w:webHidden/>
                <w:rStyle w:val="IndexLink"/>
              </w:rPr>
              <w:t>2</w:t>
            </w:r>
            <w:r>
              <w:rPr>
                <w:rStyle w:val="IndexLink"/>
                <w:rtl w:val="true"/>
              </w:rPr>
              <w:t xml:space="preserve">. </w:t>
            </w:r>
            <w:r>
              <w:rPr>
                <w:rStyle w:val="IndexLink"/>
                <w:rtl w:val="true"/>
              </w:rPr>
              <w:t>پدر</w:t>
            </w:r>
            <w:r>
              <w:rPr>
                <w:rStyle w:val="IndexLink"/>
                <w:rtl w:val="true"/>
              </w:rPr>
              <w:tab/>
            </w:r>
            <w:r>
              <w:rPr>
                <w:rStyle w:val="IndexLink"/>
              </w:rPr>
              <w:t>26</w:t>
            </w:r>
          </w:hyperlink>
        </w:p>
        <w:p>
          <w:pPr>
            <w:pStyle w:val="Contents3"/>
            <w:tabs>
              <w:tab w:val="clear" w:pos="8459"/>
              <w:tab w:val="right" w:pos="9026" w:leader="dot"/>
            </w:tabs>
            <w:rPr/>
          </w:pPr>
          <w:hyperlink w:anchor="__RefHeading___Toc263152_1051229030">
            <w:r>
              <w:rPr>
                <w:webHidden/>
                <w:rStyle w:val="IndexLink"/>
              </w:rPr>
              <w:t>3</w:t>
            </w:r>
            <w:r>
              <w:rPr>
                <w:rStyle w:val="IndexLink"/>
                <w:rtl w:val="true"/>
              </w:rPr>
              <w:t xml:space="preserve">. </w:t>
            </w:r>
            <w:r>
              <w:rPr>
                <w:rStyle w:val="IndexLink"/>
                <w:rtl w:val="true"/>
              </w:rPr>
              <w:t>مادر</w:t>
            </w:r>
            <w:r>
              <w:rPr>
                <w:rStyle w:val="IndexLink"/>
                <w:rtl w:val="true"/>
              </w:rPr>
              <w:tab/>
            </w:r>
            <w:r>
              <w:rPr>
                <w:rStyle w:val="IndexLink"/>
              </w:rPr>
              <w:t>27</w:t>
            </w:r>
          </w:hyperlink>
        </w:p>
        <w:p>
          <w:pPr>
            <w:pStyle w:val="Contents3"/>
            <w:tabs>
              <w:tab w:val="clear" w:pos="8459"/>
              <w:tab w:val="right" w:pos="9026" w:leader="dot"/>
            </w:tabs>
            <w:rPr/>
          </w:pPr>
          <w:hyperlink w:anchor="__RefHeading___Toc263154_1051229030">
            <w:r>
              <w:rPr>
                <w:webHidden/>
                <w:rStyle w:val="IndexLink"/>
              </w:rPr>
              <w:t>4</w:t>
            </w:r>
            <w:r>
              <w:rPr>
                <w:rStyle w:val="IndexLink"/>
                <w:rtl w:val="true"/>
              </w:rPr>
              <w:t xml:space="preserve">. </w:t>
            </w:r>
            <w:r>
              <w:rPr>
                <w:rStyle w:val="IndexLink"/>
                <w:rtl w:val="true"/>
              </w:rPr>
              <w:t>همسر</w:t>
            </w:r>
            <w:r>
              <w:rPr>
                <w:rStyle w:val="IndexLink"/>
                <w:rtl w:val="true"/>
              </w:rPr>
              <w:tab/>
            </w:r>
            <w:r>
              <w:rPr>
                <w:rStyle w:val="IndexLink"/>
              </w:rPr>
              <w:t>27</w:t>
            </w:r>
          </w:hyperlink>
        </w:p>
        <w:p>
          <w:pPr>
            <w:pStyle w:val="Contents3"/>
            <w:tabs>
              <w:tab w:val="clear" w:pos="8459"/>
              <w:tab w:val="right" w:pos="9026" w:leader="dot"/>
            </w:tabs>
            <w:rPr/>
          </w:pPr>
          <w:hyperlink w:anchor="__RefHeading___Toc263156_1051229030">
            <w:r>
              <w:rPr>
                <w:webHidden/>
                <w:rStyle w:val="IndexLink"/>
              </w:rPr>
              <w:t>5</w:t>
            </w:r>
            <w:r>
              <w:rPr>
                <w:rStyle w:val="IndexLink"/>
                <w:rtl w:val="true"/>
              </w:rPr>
              <w:t xml:space="preserve">. </w:t>
            </w:r>
            <w:r>
              <w:rPr>
                <w:rStyle w:val="IndexLink"/>
                <w:rtl w:val="true"/>
              </w:rPr>
              <w:t>فرزند</w:t>
            </w:r>
            <w:r>
              <w:rPr>
                <w:rStyle w:val="IndexLink"/>
                <w:rtl w:val="true"/>
              </w:rPr>
              <w:tab/>
            </w:r>
            <w:r>
              <w:rPr>
                <w:rStyle w:val="IndexLink"/>
              </w:rPr>
              <w:t>27</w:t>
            </w:r>
          </w:hyperlink>
        </w:p>
        <w:p>
          <w:pPr>
            <w:pStyle w:val="Contents3"/>
            <w:tabs>
              <w:tab w:val="clear" w:pos="8459"/>
              <w:tab w:val="right" w:pos="9026" w:leader="dot"/>
            </w:tabs>
            <w:rPr/>
          </w:pPr>
          <w:hyperlink w:anchor="__RefHeading___Toc263158_1051229030">
            <w:r>
              <w:rPr>
                <w:webHidden/>
                <w:rStyle w:val="IndexLink"/>
              </w:rPr>
              <w:t>6</w:t>
            </w:r>
            <w:r>
              <w:rPr>
                <w:rStyle w:val="IndexLink"/>
                <w:rtl w:val="true"/>
              </w:rPr>
              <w:t xml:space="preserve">. </w:t>
            </w:r>
            <w:r>
              <w:rPr>
                <w:rStyle w:val="IndexLink"/>
                <w:rtl w:val="true"/>
              </w:rPr>
              <w:t>امامت</w:t>
            </w:r>
            <w:r>
              <w:rPr>
                <w:rStyle w:val="IndexLink"/>
                <w:rtl w:val="true"/>
              </w:rPr>
              <w:tab/>
            </w:r>
            <w:r>
              <w:rPr>
                <w:rStyle w:val="IndexLink"/>
              </w:rPr>
              <w:t>27</w:t>
            </w:r>
          </w:hyperlink>
        </w:p>
        <w:p>
          <w:pPr>
            <w:pStyle w:val="Contents3"/>
            <w:tabs>
              <w:tab w:val="clear" w:pos="8459"/>
              <w:tab w:val="right" w:pos="9026" w:leader="dot"/>
            </w:tabs>
            <w:rPr/>
          </w:pPr>
          <w:hyperlink w:anchor="__RefHeading___Toc263160_1051229030">
            <w:r>
              <w:rPr>
                <w:webHidden/>
                <w:rStyle w:val="IndexLink"/>
              </w:rPr>
              <w:t>7</w:t>
            </w:r>
            <w:r>
              <w:rPr>
                <w:rStyle w:val="IndexLink"/>
                <w:rtl w:val="true"/>
              </w:rPr>
              <w:t xml:space="preserve">. </w:t>
            </w:r>
            <w:r>
              <w:rPr>
                <w:rStyle w:val="IndexLink"/>
                <w:rtl w:val="true"/>
              </w:rPr>
              <w:t>شهادت</w:t>
            </w:r>
            <w:r>
              <w:rPr>
                <w:rStyle w:val="IndexLink"/>
                <w:rtl w:val="true"/>
              </w:rPr>
              <w:tab/>
            </w:r>
            <w:r>
              <w:rPr>
                <w:rStyle w:val="IndexLink"/>
              </w:rPr>
              <w:t>28</w:t>
            </w:r>
          </w:hyperlink>
        </w:p>
        <w:p>
          <w:pPr>
            <w:pStyle w:val="Contents3"/>
            <w:tabs>
              <w:tab w:val="clear" w:pos="8459"/>
              <w:tab w:val="right" w:pos="9026" w:leader="dot"/>
            </w:tabs>
            <w:rPr/>
          </w:pPr>
          <w:hyperlink w:anchor="__RefHeading___Toc263162_1051229030">
            <w:r>
              <w:rPr>
                <w:webHidden/>
                <w:rStyle w:val="IndexLink"/>
              </w:rPr>
              <w:t>8</w:t>
            </w:r>
            <w:r>
              <w:rPr>
                <w:rStyle w:val="IndexLink"/>
                <w:rtl w:val="true"/>
              </w:rPr>
              <w:t xml:space="preserve">. </w:t>
            </w:r>
            <w:r>
              <w:rPr>
                <w:rStyle w:val="IndexLink"/>
                <w:rtl w:val="true"/>
              </w:rPr>
              <w:t>زیارت</w:t>
            </w:r>
            <w:r>
              <w:rPr>
                <w:rStyle w:val="IndexLink"/>
                <w:rtl w:val="true"/>
              </w:rPr>
              <w:tab/>
            </w:r>
            <w:r>
              <w:rPr>
                <w:rStyle w:val="IndexLink"/>
              </w:rPr>
              <w:t>28</w:t>
            </w:r>
          </w:hyperlink>
        </w:p>
        <w:p>
          <w:pPr>
            <w:pStyle w:val="Contents2"/>
            <w:tabs>
              <w:tab w:val="clear" w:pos="8743"/>
              <w:tab w:val="right" w:pos="9026" w:leader="dot"/>
            </w:tabs>
            <w:rPr/>
          </w:pPr>
          <w:hyperlink w:anchor="__RefHeading___Toc263164_1051229030">
            <w:r>
              <w:rPr>
                <w:webHidden/>
                <w:rStyle w:val="IndexLink"/>
                <w:rtl w:val="true"/>
              </w:rPr>
              <w:t>فصل دوم</w:t>
            </w:r>
            <w:r>
              <w:rPr>
                <w:rStyle w:val="IndexLink"/>
                <w:rtl w:val="true"/>
              </w:rPr>
              <w:t xml:space="preserve">: </w:t>
            </w:r>
            <w:r>
              <w:rPr>
                <w:rStyle w:val="IndexLink"/>
                <w:rtl w:val="true"/>
              </w:rPr>
              <w:t>ارتباط با خدا</w:t>
            </w:r>
            <w:r>
              <w:rPr>
                <w:rStyle w:val="IndexLink"/>
                <w:rtl w:val="true"/>
              </w:rPr>
              <w:tab/>
            </w:r>
            <w:r>
              <w:rPr>
                <w:rStyle w:val="IndexLink"/>
              </w:rPr>
              <w:t>31</w:t>
            </w:r>
          </w:hyperlink>
        </w:p>
        <w:p>
          <w:pPr>
            <w:pStyle w:val="Contents3"/>
            <w:tabs>
              <w:tab w:val="clear" w:pos="8459"/>
              <w:tab w:val="right" w:pos="9026" w:leader="dot"/>
            </w:tabs>
            <w:rPr/>
          </w:pPr>
          <w:hyperlink w:anchor="__RefHeading___Toc263166_105122903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63168_1051229030">
            <w:r>
              <w:rPr>
                <w:webHidden/>
                <w:rStyle w:val="IndexLink"/>
              </w:rPr>
              <w:t>1</w:t>
            </w:r>
            <w:r>
              <w:rPr>
                <w:rStyle w:val="IndexLink"/>
                <w:rtl w:val="true"/>
              </w:rPr>
              <w:t xml:space="preserve">. </w:t>
            </w:r>
            <w:r>
              <w:rPr>
                <w:rStyle w:val="IndexLink"/>
                <w:rtl w:val="true"/>
              </w:rPr>
              <w:t>خداباوری</w:t>
            </w:r>
            <w:r>
              <w:rPr>
                <w:rStyle w:val="IndexLink"/>
                <w:rtl w:val="true"/>
              </w:rPr>
              <w:tab/>
            </w:r>
            <w:r>
              <w:rPr>
                <w:rStyle w:val="IndexLink"/>
              </w:rPr>
              <w:t>32</w:t>
            </w:r>
          </w:hyperlink>
        </w:p>
        <w:p>
          <w:pPr>
            <w:pStyle w:val="Contents4"/>
            <w:tabs>
              <w:tab w:val="clear" w:pos="8176"/>
              <w:tab w:val="right" w:pos="9026" w:leader="dot"/>
            </w:tabs>
            <w:rPr/>
          </w:pPr>
          <w:hyperlink w:anchor="__RefHeading___Toc263170_1051229030">
            <w:r>
              <w:rPr>
                <w:webHidden/>
                <w:rStyle w:val="IndexLink"/>
                <w:rtl w:val="true"/>
              </w:rPr>
              <w:t>وجود خدا</w:t>
            </w:r>
            <w:r>
              <w:rPr>
                <w:rStyle w:val="IndexLink"/>
                <w:rtl w:val="true"/>
              </w:rPr>
              <w:tab/>
            </w:r>
            <w:r>
              <w:rPr>
                <w:rStyle w:val="IndexLink"/>
              </w:rPr>
              <w:t>32</w:t>
            </w:r>
          </w:hyperlink>
        </w:p>
        <w:p>
          <w:pPr>
            <w:pStyle w:val="Contents4"/>
            <w:tabs>
              <w:tab w:val="clear" w:pos="8176"/>
              <w:tab w:val="right" w:pos="9026" w:leader="dot"/>
            </w:tabs>
            <w:rPr/>
          </w:pPr>
          <w:hyperlink w:anchor="__RefHeading___Toc263172_1051229030">
            <w:r>
              <w:rPr>
                <w:webHidden/>
                <w:rStyle w:val="IndexLink"/>
                <w:rtl w:val="true"/>
              </w:rPr>
              <w:t>ارادۀ خدا</w:t>
            </w:r>
            <w:r>
              <w:rPr>
                <w:rStyle w:val="IndexLink"/>
                <w:rtl w:val="true"/>
              </w:rPr>
              <w:tab/>
            </w:r>
            <w:r>
              <w:rPr>
                <w:rStyle w:val="IndexLink"/>
              </w:rPr>
              <w:t>32</w:t>
            </w:r>
          </w:hyperlink>
        </w:p>
        <w:p>
          <w:pPr>
            <w:pStyle w:val="Contents4"/>
            <w:tabs>
              <w:tab w:val="clear" w:pos="8176"/>
              <w:tab w:val="right" w:pos="9026" w:leader="dot"/>
            </w:tabs>
            <w:rPr/>
          </w:pPr>
          <w:hyperlink w:anchor="__RefHeading___Toc263174_1051229030">
            <w:r>
              <w:rPr>
                <w:webHidden/>
                <w:rStyle w:val="IndexLink"/>
                <w:rtl w:val="true"/>
              </w:rPr>
              <w:t>علم خدا</w:t>
            </w:r>
            <w:r>
              <w:rPr>
                <w:rStyle w:val="IndexLink"/>
                <w:rtl w:val="true"/>
              </w:rPr>
              <w:tab/>
            </w:r>
            <w:r>
              <w:rPr>
                <w:rStyle w:val="IndexLink"/>
              </w:rPr>
              <w:t>32</w:t>
            </w:r>
          </w:hyperlink>
        </w:p>
        <w:p>
          <w:pPr>
            <w:pStyle w:val="Contents4"/>
            <w:tabs>
              <w:tab w:val="clear" w:pos="8176"/>
              <w:tab w:val="right" w:pos="9026" w:leader="dot"/>
            </w:tabs>
            <w:rPr/>
          </w:pPr>
          <w:hyperlink w:anchor="__RefHeading___Toc263176_1051229030">
            <w:r>
              <w:rPr>
                <w:webHidden/>
                <w:rStyle w:val="IndexLink"/>
                <w:rtl w:val="true"/>
              </w:rPr>
              <w:t>یگانگی خدا</w:t>
            </w:r>
            <w:r>
              <w:rPr>
                <w:rStyle w:val="IndexLink"/>
                <w:rtl w:val="true"/>
              </w:rPr>
              <w:tab/>
            </w:r>
            <w:r>
              <w:rPr>
                <w:rStyle w:val="IndexLink"/>
              </w:rPr>
              <w:t>33</w:t>
            </w:r>
          </w:hyperlink>
        </w:p>
        <w:p>
          <w:pPr>
            <w:pStyle w:val="Contents4"/>
            <w:tabs>
              <w:tab w:val="clear" w:pos="8176"/>
              <w:tab w:val="right" w:pos="9026" w:leader="dot"/>
            </w:tabs>
            <w:rPr/>
          </w:pPr>
          <w:hyperlink w:anchor="__RefHeading___Toc263178_1051229030">
            <w:r>
              <w:rPr>
                <w:webHidden/>
                <w:rStyle w:val="IndexLink"/>
                <w:rtl w:val="true"/>
              </w:rPr>
              <w:t>شرک به خدا</w:t>
            </w:r>
            <w:r>
              <w:rPr>
                <w:rStyle w:val="IndexLink"/>
                <w:rtl w:val="true"/>
              </w:rPr>
              <w:tab/>
            </w:r>
            <w:r>
              <w:rPr>
                <w:rStyle w:val="IndexLink"/>
              </w:rPr>
              <w:t>33</w:t>
            </w:r>
          </w:hyperlink>
        </w:p>
        <w:p>
          <w:pPr>
            <w:pStyle w:val="Contents3"/>
            <w:tabs>
              <w:tab w:val="clear" w:pos="8459"/>
              <w:tab w:val="right" w:pos="9026" w:leader="dot"/>
            </w:tabs>
            <w:rPr/>
          </w:pPr>
          <w:hyperlink w:anchor="__RefHeading___Toc263180_1051229030">
            <w:r>
              <w:rPr>
                <w:webHidden/>
                <w:rStyle w:val="IndexLink"/>
              </w:rPr>
              <w:t>2</w:t>
            </w:r>
            <w:r>
              <w:rPr>
                <w:rStyle w:val="IndexLink"/>
                <w:rtl w:val="true"/>
              </w:rPr>
              <w:t xml:space="preserve">. </w:t>
            </w:r>
            <w:r>
              <w:rPr>
                <w:rStyle w:val="IndexLink"/>
                <w:rtl w:val="true"/>
              </w:rPr>
              <w:t>انس با خدا</w:t>
            </w:r>
            <w:r>
              <w:rPr>
                <w:rStyle w:val="IndexLink"/>
                <w:rtl w:val="true"/>
              </w:rPr>
              <w:tab/>
            </w:r>
            <w:r>
              <w:rPr>
                <w:rStyle w:val="IndexLink"/>
              </w:rPr>
              <w:t>34</w:t>
            </w:r>
          </w:hyperlink>
        </w:p>
        <w:p>
          <w:pPr>
            <w:pStyle w:val="Contents4"/>
            <w:tabs>
              <w:tab w:val="clear" w:pos="8176"/>
              <w:tab w:val="right" w:pos="9026" w:leader="dot"/>
            </w:tabs>
            <w:rPr/>
          </w:pPr>
          <w:hyperlink w:anchor="__RefHeading___Toc263182_1051229030">
            <w:r>
              <w:rPr>
                <w:webHidden/>
                <w:rStyle w:val="IndexLink"/>
                <w:rtl w:val="true"/>
              </w:rPr>
              <w:t>ایمان پذیری</w:t>
            </w:r>
            <w:r>
              <w:rPr>
                <w:rStyle w:val="IndexLink"/>
                <w:rtl w:val="true"/>
              </w:rPr>
              <w:tab/>
            </w:r>
            <w:r>
              <w:rPr>
                <w:rStyle w:val="IndexLink"/>
              </w:rPr>
              <w:t>34</w:t>
            </w:r>
          </w:hyperlink>
        </w:p>
        <w:p>
          <w:pPr>
            <w:pStyle w:val="Contents4"/>
            <w:tabs>
              <w:tab w:val="clear" w:pos="8176"/>
              <w:tab w:val="right" w:pos="9026" w:leader="dot"/>
            </w:tabs>
            <w:rPr/>
          </w:pPr>
          <w:hyperlink w:anchor="__RefHeading___Toc263184_1051229030">
            <w:r>
              <w:rPr>
                <w:webHidden/>
                <w:rStyle w:val="IndexLink"/>
                <w:rtl w:val="true"/>
              </w:rPr>
              <w:t>خدااندیشی</w:t>
            </w:r>
            <w:r>
              <w:rPr>
                <w:rStyle w:val="IndexLink"/>
                <w:rtl w:val="true"/>
              </w:rPr>
              <w:tab/>
            </w:r>
            <w:r>
              <w:rPr>
                <w:rStyle w:val="IndexLink"/>
              </w:rPr>
              <w:t>35</w:t>
            </w:r>
          </w:hyperlink>
        </w:p>
        <w:p>
          <w:pPr>
            <w:pStyle w:val="Contents4"/>
            <w:tabs>
              <w:tab w:val="clear" w:pos="8176"/>
              <w:tab w:val="right" w:pos="9026" w:leader="dot"/>
            </w:tabs>
            <w:rPr/>
          </w:pPr>
          <w:hyperlink w:anchor="__RefHeading___Toc263186_1051229030">
            <w:r>
              <w:rPr>
                <w:webHidden/>
                <w:rStyle w:val="IndexLink"/>
                <w:rtl w:val="true"/>
              </w:rPr>
              <w:t>بندگی خدا</w:t>
            </w:r>
            <w:r>
              <w:rPr>
                <w:rStyle w:val="IndexLink"/>
                <w:rtl w:val="true"/>
              </w:rPr>
              <w:tab/>
            </w:r>
            <w:r>
              <w:rPr>
                <w:rStyle w:val="IndexLink"/>
              </w:rPr>
              <w:t>35</w:t>
            </w:r>
          </w:hyperlink>
        </w:p>
        <w:p>
          <w:pPr>
            <w:pStyle w:val="Contents4"/>
            <w:tabs>
              <w:tab w:val="clear" w:pos="8176"/>
              <w:tab w:val="right" w:pos="9026" w:leader="dot"/>
            </w:tabs>
            <w:rPr/>
          </w:pPr>
          <w:hyperlink w:anchor="__RefHeading___Toc263188_1051229030">
            <w:r>
              <w:rPr>
                <w:webHidden/>
                <w:rStyle w:val="IndexLink"/>
                <w:rtl w:val="true"/>
              </w:rPr>
              <w:t>نمازگزاری</w:t>
            </w:r>
            <w:r>
              <w:rPr>
                <w:rStyle w:val="IndexLink"/>
                <w:rtl w:val="true"/>
              </w:rPr>
              <w:tab/>
            </w:r>
            <w:r>
              <w:rPr>
                <w:rStyle w:val="IndexLink"/>
              </w:rPr>
              <w:t>36</w:t>
            </w:r>
          </w:hyperlink>
        </w:p>
        <w:p>
          <w:pPr>
            <w:pStyle w:val="Contents4"/>
            <w:tabs>
              <w:tab w:val="clear" w:pos="8176"/>
              <w:tab w:val="right" w:pos="9026" w:leader="dot"/>
            </w:tabs>
            <w:rPr/>
          </w:pPr>
          <w:hyperlink w:anchor="__RefHeading___Toc263190_1051229030">
            <w:r>
              <w:rPr>
                <w:webHidden/>
                <w:rStyle w:val="IndexLink"/>
                <w:rtl w:val="true"/>
              </w:rPr>
              <w:t>فلسفۀ نماز</w:t>
            </w:r>
            <w:r>
              <w:rPr>
                <w:rStyle w:val="IndexLink"/>
                <w:rtl w:val="true"/>
              </w:rPr>
              <w:tab/>
            </w:r>
            <w:r>
              <w:rPr>
                <w:rStyle w:val="IndexLink"/>
              </w:rPr>
              <w:t>36</w:t>
            </w:r>
          </w:hyperlink>
        </w:p>
        <w:p>
          <w:pPr>
            <w:pStyle w:val="Contents4"/>
            <w:tabs>
              <w:tab w:val="clear" w:pos="8176"/>
              <w:tab w:val="right" w:pos="9026" w:leader="dot"/>
            </w:tabs>
            <w:rPr/>
          </w:pPr>
          <w:hyperlink w:anchor="__RefHeading___Toc263192_1051229030">
            <w:r>
              <w:rPr>
                <w:webHidden/>
                <w:rStyle w:val="IndexLink"/>
                <w:rtl w:val="true"/>
              </w:rPr>
              <w:t>آداب نمازگزاری</w:t>
            </w:r>
            <w:r>
              <w:rPr>
                <w:rStyle w:val="IndexLink"/>
                <w:rtl w:val="true"/>
              </w:rPr>
              <w:tab/>
            </w:r>
            <w:r>
              <w:rPr>
                <w:rStyle w:val="IndexLink"/>
              </w:rPr>
              <w:t>37</w:t>
            </w:r>
          </w:hyperlink>
        </w:p>
        <w:p>
          <w:pPr>
            <w:pStyle w:val="Contents4"/>
            <w:tabs>
              <w:tab w:val="clear" w:pos="8176"/>
              <w:tab w:val="right" w:pos="9026" w:leader="dot"/>
            </w:tabs>
            <w:rPr/>
          </w:pPr>
          <w:hyperlink w:anchor="__RefHeading___Toc263194_1051229030">
            <w:r>
              <w:rPr>
                <w:webHidden/>
                <w:rStyle w:val="IndexLink"/>
                <w:rtl w:val="true"/>
              </w:rPr>
              <w:t>حالات نماز</w:t>
            </w:r>
            <w:r>
              <w:rPr>
                <w:rStyle w:val="IndexLink"/>
                <w:rtl w:val="true"/>
              </w:rPr>
              <w:tab/>
            </w:r>
            <w:r>
              <w:rPr>
                <w:rStyle w:val="IndexLink"/>
              </w:rPr>
              <w:t>37</w:t>
            </w:r>
          </w:hyperlink>
        </w:p>
        <w:p>
          <w:pPr>
            <w:pStyle w:val="Contents4"/>
            <w:tabs>
              <w:tab w:val="clear" w:pos="8176"/>
              <w:tab w:val="right" w:pos="9026" w:leader="dot"/>
            </w:tabs>
            <w:rPr/>
          </w:pPr>
          <w:hyperlink w:anchor="__RefHeading___Toc263196_1051229030">
            <w:r>
              <w:rPr>
                <w:webHidden/>
                <w:rStyle w:val="IndexLink"/>
                <w:rtl w:val="true"/>
              </w:rPr>
              <w:t>نماز اول وقت</w:t>
            </w:r>
            <w:r>
              <w:rPr>
                <w:rStyle w:val="IndexLink"/>
                <w:rtl w:val="true"/>
              </w:rPr>
              <w:tab/>
            </w:r>
            <w:r>
              <w:rPr>
                <w:rStyle w:val="IndexLink"/>
              </w:rPr>
              <w:t>38</w:t>
            </w:r>
          </w:hyperlink>
        </w:p>
        <w:p>
          <w:pPr>
            <w:pStyle w:val="Contents4"/>
            <w:tabs>
              <w:tab w:val="clear" w:pos="8176"/>
              <w:tab w:val="right" w:pos="9026" w:leader="dot"/>
            </w:tabs>
            <w:rPr/>
          </w:pPr>
          <w:hyperlink w:anchor="__RefHeading___Toc263198_1051229030">
            <w:r>
              <w:rPr>
                <w:webHidden/>
                <w:rStyle w:val="IndexLink"/>
                <w:rtl w:val="true"/>
              </w:rPr>
              <w:t>شیوۀ نمازخواندن امام</w:t>
            </w:r>
            <w:r>
              <w:rPr>
                <w:rStyle w:val="IndexLink"/>
                <w:rtl w:val="true"/>
              </w:rPr>
              <w:tab/>
            </w:r>
            <w:r>
              <w:rPr>
                <w:rStyle w:val="IndexLink"/>
              </w:rPr>
              <w:t>39</w:t>
            </w:r>
          </w:hyperlink>
        </w:p>
        <w:p>
          <w:pPr>
            <w:pStyle w:val="Contents4"/>
            <w:tabs>
              <w:tab w:val="clear" w:pos="8176"/>
              <w:tab w:val="right" w:pos="9026" w:leader="dot"/>
            </w:tabs>
            <w:rPr/>
          </w:pPr>
          <w:hyperlink w:anchor="__RefHeading___Toc263200_1051229030">
            <w:r>
              <w:rPr>
                <w:webHidden/>
                <w:rStyle w:val="IndexLink"/>
                <w:rtl w:val="true"/>
              </w:rPr>
              <w:t>اذان و اقامه</w:t>
            </w:r>
            <w:r>
              <w:rPr>
                <w:rStyle w:val="IndexLink"/>
                <w:rtl w:val="true"/>
              </w:rPr>
              <w:tab/>
            </w:r>
            <w:r>
              <w:rPr>
                <w:rStyle w:val="IndexLink"/>
              </w:rPr>
              <w:t>40</w:t>
            </w:r>
          </w:hyperlink>
        </w:p>
        <w:p>
          <w:pPr>
            <w:pStyle w:val="Contents4"/>
            <w:tabs>
              <w:tab w:val="clear" w:pos="8176"/>
              <w:tab w:val="right" w:pos="9026" w:leader="dot"/>
            </w:tabs>
            <w:rPr/>
          </w:pPr>
          <w:hyperlink w:anchor="__RefHeading___Toc263202_1051229030">
            <w:r>
              <w:rPr>
                <w:webHidden/>
                <w:rStyle w:val="IndexLink"/>
                <w:rtl w:val="true"/>
              </w:rPr>
              <w:t>سجده</w:t>
            </w:r>
            <w:r>
              <w:rPr>
                <w:rStyle w:val="IndexLink"/>
                <w:rtl w:val="true"/>
              </w:rPr>
              <w:tab/>
            </w:r>
            <w:r>
              <w:rPr>
                <w:rStyle w:val="IndexLink"/>
              </w:rPr>
              <w:t>40</w:t>
            </w:r>
          </w:hyperlink>
        </w:p>
        <w:p>
          <w:pPr>
            <w:pStyle w:val="Contents4"/>
            <w:tabs>
              <w:tab w:val="clear" w:pos="8176"/>
              <w:tab w:val="right" w:pos="9026" w:leader="dot"/>
            </w:tabs>
            <w:rPr/>
          </w:pPr>
          <w:hyperlink w:anchor="__RefHeading___Toc263204_1051229030">
            <w:r>
              <w:rPr>
                <w:webHidden/>
                <w:rStyle w:val="IndexLink"/>
                <w:rtl w:val="true"/>
              </w:rPr>
              <w:t>تعقیبات نماز</w:t>
            </w:r>
            <w:r>
              <w:rPr>
                <w:rStyle w:val="IndexLink"/>
                <w:rtl w:val="true"/>
              </w:rPr>
              <w:tab/>
            </w:r>
            <w:r>
              <w:rPr>
                <w:rStyle w:val="IndexLink"/>
              </w:rPr>
              <w:t>40</w:t>
            </w:r>
          </w:hyperlink>
        </w:p>
        <w:p>
          <w:pPr>
            <w:pStyle w:val="Contents4"/>
            <w:tabs>
              <w:tab w:val="clear" w:pos="8176"/>
              <w:tab w:val="right" w:pos="9026" w:leader="dot"/>
            </w:tabs>
            <w:rPr/>
          </w:pPr>
          <w:hyperlink w:anchor="__RefHeading___Toc263206_1051229030">
            <w:r>
              <w:rPr>
                <w:webHidden/>
                <w:rStyle w:val="IndexLink"/>
                <w:rtl w:val="true"/>
              </w:rPr>
              <w:t>نماز جماعت</w:t>
            </w:r>
            <w:r>
              <w:rPr>
                <w:rStyle w:val="IndexLink"/>
                <w:rtl w:val="true"/>
              </w:rPr>
              <w:tab/>
            </w:r>
            <w:r>
              <w:rPr>
                <w:rStyle w:val="IndexLink"/>
              </w:rPr>
              <w:t>41</w:t>
            </w:r>
          </w:hyperlink>
        </w:p>
        <w:p>
          <w:pPr>
            <w:pStyle w:val="Contents4"/>
            <w:tabs>
              <w:tab w:val="clear" w:pos="8176"/>
              <w:tab w:val="right" w:pos="9026" w:leader="dot"/>
            </w:tabs>
            <w:rPr/>
          </w:pPr>
          <w:hyperlink w:anchor="__RefHeading___Toc263208_1051229030">
            <w:r>
              <w:rPr>
                <w:webHidden/>
                <w:rStyle w:val="IndexLink"/>
                <w:rtl w:val="true"/>
              </w:rPr>
              <w:t>نماز جعفربن ابی طالب</w:t>
            </w:r>
            <w:r>
              <w:rPr>
                <w:rStyle w:val="IndexLink"/>
                <w:rtl w:val="true"/>
              </w:rPr>
              <w:tab/>
            </w:r>
            <w:r>
              <w:rPr>
                <w:rStyle w:val="IndexLink"/>
              </w:rPr>
              <w:t>41</w:t>
            </w:r>
          </w:hyperlink>
        </w:p>
        <w:p>
          <w:pPr>
            <w:pStyle w:val="Contents4"/>
            <w:tabs>
              <w:tab w:val="clear" w:pos="8176"/>
              <w:tab w:val="right" w:pos="9026" w:leader="dot"/>
            </w:tabs>
            <w:rPr/>
          </w:pPr>
          <w:hyperlink w:anchor="__RefHeading___Toc263210_1051229030">
            <w:r>
              <w:rPr>
                <w:webHidden/>
                <w:rStyle w:val="IndexLink"/>
                <w:rtl w:val="true"/>
              </w:rPr>
              <w:t>شب زنده داری</w:t>
            </w:r>
            <w:r>
              <w:rPr>
                <w:rStyle w:val="IndexLink"/>
                <w:rtl w:val="true"/>
              </w:rPr>
              <w:tab/>
            </w:r>
            <w:r>
              <w:rPr>
                <w:rStyle w:val="IndexLink"/>
              </w:rPr>
              <w:t>41</w:t>
            </w:r>
          </w:hyperlink>
        </w:p>
        <w:p>
          <w:pPr>
            <w:pStyle w:val="Contents4"/>
            <w:tabs>
              <w:tab w:val="clear" w:pos="8176"/>
              <w:tab w:val="right" w:pos="9026" w:leader="dot"/>
            </w:tabs>
            <w:rPr/>
          </w:pPr>
          <w:hyperlink w:anchor="__RefHeading___Toc263212_1051229030">
            <w:r>
              <w:rPr>
                <w:webHidden/>
                <w:rStyle w:val="IndexLink"/>
                <w:rtl w:val="true"/>
              </w:rPr>
              <w:t>روزه داری</w:t>
            </w:r>
            <w:r>
              <w:rPr>
                <w:rStyle w:val="IndexLink"/>
                <w:rtl w:val="true"/>
              </w:rPr>
              <w:tab/>
            </w:r>
            <w:r>
              <w:rPr>
                <w:rStyle w:val="IndexLink"/>
              </w:rPr>
              <w:t>42</w:t>
            </w:r>
          </w:hyperlink>
        </w:p>
        <w:p>
          <w:pPr>
            <w:pStyle w:val="Contents4"/>
            <w:tabs>
              <w:tab w:val="clear" w:pos="8176"/>
              <w:tab w:val="right" w:pos="9026" w:leader="dot"/>
            </w:tabs>
            <w:rPr/>
          </w:pPr>
          <w:hyperlink w:anchor="__RefHeading___Toc263214_1051229030">
            <w:r>
              <w:rPr>
                <w:webHidden/>
                <w:rStyle w:val="IndexLink"/>
                <w:rtl w:val="true"/>
              </w:rPr>
              <w:t>حج</w:t>
            </w:r>
            <w:r>
              <w:rPr>
                <w:rStyle w:val="IndexLink"/>
                <w:rtl w:val="true"/>
              </w:rPr>
              <w:tab/>
            </w:r>
            <w:r>
              <w:rPr>
                <w:rStyle w:val="IndexLink"/>
              </w:rPr>
              <w:t>43</w:t>
            </w:r>
          </w:hyperlink>
        </w:p>
        <w:p>
          <w:pPr>
            <w:pStyle w:val="Contents4"/>
            <w:tabs>
              <w:tab w:val="clear" w:pos="8176"/>
              <w:tab w:val="right" w:pos="9026" w:leader="dot"/>
            </w:tabs>
            <w:rPr/>
          </w:pPr>
          <w:hyperlink w:anchor="__RefHeading___Toc263216_1051229030">
            <w:r>
              <w:rPr>
                <w:webHidden/>
                <w:rStyle w:val="IndexLink"/>
                <w:rtl w:val="true"/>
              </w:rPr>
              <w:t>دعاها و ذکرها</w:t>
            </w:r>
            <w:r>
              <w:rPr>
                <w:rStyle w:val="IndexLink"/>
                <w:rtl w:val="true"/>
              </w:rPr>
              <w:tab/>
            </w:r>
            <w:r>
              <w:rPr>
                <w:rStyle w:val="IndexLink"/>
              </w:rPr>
              <w:t>43</w:t>
            </w:r>
          </w:hyperlink>
        </w:p>
        <w:p>
          <w:pPr>
            <w:pStyle w:val="Contents4"/>
            <w:tabs>
              <w:tab w:val="clear" w:pos="8176"/>
              <w:tab w:val="right" w:pos="9026" w:leader="dot"/>
            </w:tabs>
            <w:rPr/>
          </w:pPr>
          <w:hyperlink w:anchor="__RefHeading___Toc263218_1051229030">
            <w:r>
              <w:rPr>
                <w:webHidden/>
                <w:rStyle w:val="IndexLink"/>
                <w:rtl w:val="true"/>
              </w:rPr>
              <w:t>آیة الکرسی</w:t>
            </w:r>
            <w:r>
              <w:rPr>
                <w:rStyle w:val="IndexLink"/>
                <w:rtl w:val="true"/>
              </w:rPr>
              <w:tab/>
            </w:r>
            <w:r>
              <w:rPr>
                <w:rStyle w:val="IndexLink"/>
              </w:rPr>
              <w:t>44</w:t>
            </w:r>
          </w:hyperlink>
        </w:p>
        <w:p>
          <w:pPr>
            <w:pStyle w:val="Contents4"/>
            <w:tabs>
              <w:tab w:val="clear" w:pos="8176"/>
              <w:tab w:val="right" w:pos="9026" w:leader="dot"/>
            </w:tabs>
            <w:rPr/>
          </w:pPr>
          <w:hyperlink w:anchor="__RefHeading___Toc263220_1051229030">
            <w:r>
              <w:rPr>
                <w:webHidden/>
                <w:rStyle w:val="IndexLink"/>
                <w:rtl w:val="true"/>
              </w:rPr>
              <w:t>قرآن</w:t>
            </w:r>
            <w:r>
              <w:rPr>
                <w:rStyle w:val="IndexLink"/>
                <w:rtl w:val="true"/>
              </w:rPr>
              <w:tab/>
            </w:r>
            <w:r>
              <w:rPr>
                <w:rStyle w:val="IndexLink"/>
              </w:rPr>
              <w:t>45</w:t>
            </w:r>
          </w:hyperlink>
        </w:p>
        <w:p>
          <w:pPr>
            <w:pStyle w:val="Contents4"/>
            <w:tabs>
              <w:tab w:val="clear" w:pos="8176"/>
              <w:tab w:val="right" w:pos="9026" w:leader="dot"/>
            </w:tabs>
            <w:rPr/>
          </w:pPr>
          <w:hyperlink w:anchor="__RefHeading___Toc263222_1051229030">
            <w:r>
              <w:rPr>
                <w:webHidden/>
                <w:rStyle w:val="IndexLink"/>
                <w:rtl w:val="true"/>
              </w:rPr>
              <w:t>اُنس با قرآن</w:t>
            </w:r>
            <w:r>
              <w:rPr>
                <w:rStyle w:val="IndexLink"/>
                <w:rtl w:val="true"/>
              </w:rPr>
              <w:tab/>
            </w:r>
            <w:r>
              <w:rPr>
                <w:rStyle w:val="IndexLink"/>
              </w:rPr>
              <w:t>45</w:t>
            </w:r>
          </w:hyperlink>
        </w:p>
        <w:p>
          <w:pPr>
            <w:pStyle w:val="Contents4"/>
            <w:tabs>
              <w:tab w:val="clear" w:pos="8176"/>
              <w:tab w:val="right" w:pos="9026" w:leader="dot"/>
            </w:tabs>
            <w:rPr/>
          </w:pPr>
          <w:hyperlink w:anchor="__RefHeading___Toc263224_1051229030">
            <w:r>
              <w:rPr>
                <w:webHidden/>
                <w:rStyle w:val="IndexLink"/>
                <w:rtl w:val="true"/>
              </w:rPr>
              <w:t>ختم قرآن</w:t>
            </w:r>
            <w:r>
              <w:rPr>
                <w:rStyle w:val="IndexLink"/>
                <w:rtl w:val="true"/>
              </w:rPr>
              <w:tab/>
            </w:r>
            <w:r>
              <w:rPr>
                <w:rStyle w:val="IndexLink"/>
              </w:rPr>
              <w:t>46</w:t>
            </w:r>
          </w:hyperlink>
        </w:p>
        <w:p>
          <w:pPr>
            <w:pStyle w:val="Contents4"/>
            <w:tabs>
              <w:tab w:val="clear" w:pos="8176"/>
              <w:tab w:val="right" w:pos="9026" w:leader="dot"/>
            </w:tabs>
            <w:rPr/>
          </w:pPr>
          <w:hyperlink w:anchor="__RefHeading___Toc263226_1051229030">
            <w:r>
              <w:rPr>
                <w:webHidden/>
                <w:rStyle w:val="IndexLink"/>
                <w:rtl w:val="true"/>
              </w:rPr>
              <w:t>ارتباط با قرآن</w:t>
            </w:r>
            <w:r>
              <w:rPr>
                <w:rStyle w:val="IndexLink"/>
                <w:rtl w:val="true"/>
              </w:rPr>
              <w:tab/>
            </w:r>
            <w:r>
              <w:rPr>
                <w:rStyle w:val="IndexLink"/>
              </w:rPr>
              <w:t>46</w:t>
            </w:r>
          </w:hyperlink>
        </w:p>
        <w:p>
          <w:pPr>
            <w:pStyle w:val="Contents4"/>
            <w:tabs>
              <w:tab w:val="clear" w:pos="8176"/>
              <w:tab w:val="right" w:pos="9026" w:leader="dot"/>
            </w:tabs>
            <w:rPr/>
          </w:pPr>
          <w:hyperlink w:anchor="__RefHeading___Toc263228_1051229030">
            <w:r>
              <w:rPr>
                <w:webHidden/>
                <w:rStyle w:val="IndexLink"/>
                <w:rtl w:val="true"/>
              </w:rPr>
              <w:t>سفارش به قرآن</w:t>
            </w:r>
            <w:r>
              <w:rPr>
                <w:rStyle w:val="IndexLink"/>
                <w:rtl w:val="true"/>
              </w:rPr>
              <w:tab/>
            </w:r>
            <w:r>
              <w:rPr>
                <w:rStyle w:val="IndexLink"/>
              </w:rPr>
              <w:t>47</w:t>
            </w:r>
          </w:hyperlink>
        </w:p>
        <w:p>
          <w:pPr>
            <w:pStyle w:val="Contents4"/>
            <w:tabs>
              <w:tab w:val="clear" w:pos="8176"/>
              <w:tab w:val="right" w:pos="9026" w:leader="dot"/>
            </w:tabs>
            <w:rPr/>
          </w:pPr>
          <w:hyperlink w:anchor="__RefHeading___Toc263230_1051229030">
            <w:r>
              <w:rPr>
                <w:webHidden/>
                <w:rStyle w:val="IndexLink"/>
                <w:rtl w:val="true"/>
              </w:rPr>
              <w:t>معاداندیشی</w:t>
            </w:r>
            <w:r>
              <w:rPr>
                <w:rStyle w:val="IndexLink"/>
                <w:rtl w:val="true"/>
              </w:rPr>
              <w:tab/>
            </w:r>
            <w:r>
              <w:rPr>
                <w:rStyle w:val="IndexLink"/>
              </w:rPr>
              <w:t>47</w:t>
            </w:r>
          </w:hyperlink>
        </w:p>
        <w:p>
          <w:pPr>
            <w:pStyle w:val="Contents4"/>
            <w:tabs>
              <w:tab w:val="clear" w:pos="8176"/>
              <w:tab w:val="right" w:pos="9026" w:leader="dot"/>
            </w:tabs>
            <w:rPr/>
          </w:pPr>
          <w:hyperlink w:anchor="__RefHeading___Toc263232_1051229030">
            <w:r>
              <w:rPr>
                <w:webHidden/>
                <w:rStyle w:val="IndexLink"/>
                <w:rtl w:val="true"/>
              </w:rPr>
              <w:t>بهشت و جهنم</w:t>
            </w:r>
            <w:r>
              <w:rPr>
                <w:rStyle w:val="IndexLink"/>
                <w:rtl w:val="true"/>
              </w:rPr>
              <w:tab/>
            </w:r>
            <w:r>
              <w:rPr>
                <w:rStyle w:val="IndexLink"/>
              </w:rPr>
              <w:t>48</w:t>
            </w:r>
          </w:hyperlink>
        </w:p>
        <w:p>
          <w:pPr>
            <w:pStyle w:val="Contents2"/>
            <w:tabs>
              <w:tab w:val="clear" w:pos="8743"/>
              <w:tab w:val="right" w:pos="9026" w:leader="dot"/>
            </w:tabs>
            <w:rPr/>
          </w:pPr>
          <w:hyperlink w:anchor="__RefHeading___Toc263234_1051229030">
            <w:r>
              <w:rPr>
                <w:webHidden/>
                <w:rStyle w:val="IndexLink"/>
                <w:rtl w:val="true"/>
              </w:rPr>
              <w:t>فصل سوم</w:t>
            </w:r>
            <w:r>
              <w:rPr>
                <w:rStyle w:val="IndexLink"/>
                <w:rtl w:val="true"/>
              </w:rPr>
              <w:t xml:space="preserve">: </w:t>
            </w:r>
            <w:r>
              <w:rPr>
                <w:rStyle w:val="IndexLink"/>
                <w:rtl w:val="true"/>
              </w:rPr>
              <w:t>حجت خدا</w:t>
            </w:r>
            <w:r>
              <w:rPr>
                <w:rStyle w:val="IndexLink"/>
                <w:rtl w:val="true"/>
              </w:rPr>
              <w:tab/>
            </w:r>
            <w:r>
              <w:rPr>
                <w:rStyle w:val="IndexLink"/>
              </w:rPr>
              <w:t>49</w:t>
            </w:r>
          </w:hyperlink>
        </w:p>
        <w:p>
          <w:pPr>
            <w:pStyle w:val="Contents3"/>
            <w:tabs>
              <w:tab w:val="clear" w:pos="8459"/>
              <w:tab w:val="right" w:pos="9026" w:leader="dot"/>
            </w:tabs>
            <w:rPr/>
          </w:pPr>
          <w:hyperlink w:anchor="__RefHeading___Toc263236_105122903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263238_1051229030">
            <w:r>
              <w:rPr>
                <w:webHidden/>
                <w:rStyle w:val="IndexLink"/>
              </w:rPr>
              <w:t>1</w:t>
            </w:r>
            <w:r>
              <w:rPr>
                <w:rStyle w:val="IndexLink"/>
                <w:rtl w:val="true"/>
              </w:rPr>
              <w:t xml:space="preserve">. </w:t>
            </w:r>
            <w:r>
              <w:rPr>
                <w:rStyle w:val="IndexLink"/>
                <w:rtl w:val="true"/>
              </w:rPr>
              <w:t>نیاز به امام</w:t>
            </w:r>
            <w:r>
              <w:rPr>
                <w:rStyle w:val="IndexLink"/>
                <w:rtl w:val="true"/>
              </w:rPr>
              <w:tab/>
            </w:r>
            <w:r>
              <w:rPr>
                <w:rStyle w:val="IndexLink"/>
              </w:rPr>
              <w:t>50</w:t>
            </w:r>
          </w:hyperlink>
        </w:p>
        <w:p>
          <w:pPr>
            <w:pStyle w:val="Contents3"/>
            <w:tabs>
              <w:tab w:val="clear" w:pos="8459"/>
              <w:tab w:val="right" w:pos="9026" w:leader="dot"/>
            </w:tabs>
            <w:rPr/>
          </w:pPr>
          <w:hyperlink w:anchor="__RefHeading___Toc263240_1051229030">
            <w:r>
              <w:rPr>
                <w:webHidden/>
                <w:rStyle w:val="IndexLink"/>
              </w:rPr>
              <w:t>2</w:t>
            </w:r>
            <w:r>
              <w:rPr>
                <w:rStyle w:val="IndexLink"/>
                <w:rtl w:val="true"/>
              </w:rPr>
              <w:t xml:space="preserve">. </w:t>
            </w:r>
            <w:r>
              <w:rPr>
                <w:rStyle w:val="IndexLink"/>
                <w:rtl w:val="true"/>
              </w:rPr>
              <w:t>اطاعت از اولی الامر</w:t>
            </w:r>
            <w:r>
              <w:rPr>
                <w:rStyle w:val="IndexLink"/>
                <w:rtl w:val="true"/>
              </w:rPr>
              <w:tab/>
            </w:r>
            <w:r>
              <w:rPr>
                <w:rStyle w:val="IndexLink"/>
              </w:rPr>
              <w:t>50</w:t>
            </w:r>
          </w:hyperlink>
        </w:p>
        <w:p>
          <w:pPr>
            <w:pStyle w:val="Contents3"/>
            <w:tabs>
              <w:tab w:val="clear" w:pos="8459"/>
              <w:tab w:val="right" w:pos="9026" w:leader="dot"/>
            </w:tabs>
            <w:rPr/>
          </w:pPr>
          <w:hyperlink w:anchor="__RefHeading___Toc263242_1051229030">
            <w:r>
              <w:rPr>
                <w:webHidden/>
                <w:rStyle w:val="IndexLink"/>
              </w:rPr>
              <w:t>3</w:t>
            </w:r>
            <w:r>
              <w:rPr>
                <w:rStyle w:val="IndexLink"/>
                <w:rtl w:val="true"/>
              </w:rPr>
              <w:t xml:space="preserve">. </w:t>
            </w:r>
            <w:r>
              <w:rPr>
                <w:rStyle w:val="IndexLink"/>
                <w:rtl w:val="true"/>
              </w:rPr>
              <w:t xml:space="preserve">اهل بیت </w:t>
            </w:r>
            <w:r>
              <w:rPr>
                <w:rStyle w:val="IndexLink"/>
                <w:rtl w:val="true"/>
              </w:rPr>
              <w:t>(</w:t>
            </w:r>
            <w:r>
              <w:rPr>
                <w:rStyle w:val="IndexLink"/>
                <w:rtl w:val="true"/>
              </w:rPr>
              <w:t>علیهم السلام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263244_1051229030">
            <w:r>
              <w:rPr>
                <w:webHidden/>
                <w:rStyle w:val="IndexLink"/>
              </w:rPr>
              <w:t>4</w:t>
            </w:r>
            <w:r>
              <w:rPr>
                <w:rStyle w:val="IndexLink"/>
                <w:rtl w:val="true"/>
              </w:rPr>
              <w:t xml:space="preserve">. </w:t>
            </w:r>
            <w:r>
              <w:rPr>
                <w:rStyle w:val="IndexLink"/>
                <w:rtl w:val="true"/>
              </w:rPr>
              <w:t xml:space="preserve">امیرمؤمنان </w:t>
            </w:r>
            <w:r>
              <w:rPr>
                <w:rStyle w:val="IndexLink"/>
                <w:rtl w:val="true"/>
              </w:rPr>
              <w:t>(</w:t>
            </w:r>
            <w:r>
              <w:rPr>
                <w:rStyle w:val="IndexLink"/>
                <w:rtl w:val="true"/>
              </w:rPr>
              <w:t>علیه السلام</w:t>
            </w:r>
            <w:r>
              <w:rPr>
                <w:rStyle w:val="IndexLink"/>
                <w:rtl w:val="true"/>
              </w:rPr>
              <w:t>)</w:t>
              <w:tab/>
            </w:r>
            <w:r>
              <w:rPr>
                <w:rStyle w:val="IndexLink"/>
              </w:rPr>
              <w:t>51</w:t>
            </w:r>
          </w:hyperlink>
        </w:p>
        <w:p>
          <w:pPr>
            <w:pStyle w:val="Contents4"/>
            <w:tabs>
              <w:tab w:val="clear" w:pos="8176"/>
              <w:tab w:val="right" w:pos="9026" w:leader="dot"/>
            </w:tabs>
            <w:rPr/>
          </w:pPr>
          <w:hyperlink w:anchor="__RefHeading___Toc263246_105122903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63248_1051229030">
            <w:r>
              <w:rPr>
                <w:webHidden/>
                <w:rStyle w:val="IndexLink"/>
                <w:rtl w:val="true"/>
              </w:rPr>
              <w:t>غدیر</w:t>
            </w:r>
            <w:r>
              <w:rPr>
                <w:rStyle w:val="IndexLink"/>
                <w:rtl w:val="true"/>
              </w:rPr>
              <w:tab/>
            </w:r>
            <w:r>
              <w:rPr>
                <w:rStyle w:val="IndexLink"/>
              </w:rPr>
              <w:t>52</w:t>
            </w:r>
          </w:hyperlink>
        </w:p>
        <w:p>
          <w:pPr>
            <w:pStyle w:val="Contents3"/>
            <w:tabs>
              <w:tab w:val="clear" w:pos="8459"/>
              <w:tab w:val="right" w:pos="9026" w:leader="dot"/>
            </w:tabs>
            <w:rPr/>
          </w:pPr>
          <w:hyperlink w:anchor="__RefHeading___Toc263250_1051229030">
            <w:r>
              <w:rPr>
                <w:webHidden/>
                <w:rStyle w:val="IndexLink"/>
              </w:rPr>
              <w:t>5</w:t>
            </w:r>
            <w:r>
              <w:rPr>
                <w:rStyle w:val="IndexLink"/>
                <w:rtl w:val="true"/>
              </w:rPr>
              <w:t xml:space="preserve">. </w:t>
            </w:r>
            <w:r>
              <w:rPr>
                <w:rStyle w:val="IndexLink"/>
                <w:rtl w:val="true"/>
              </w:rPr>
              <w:t>عاشورای حسینی</w:t>
            </w:r>
            <w:r>
              <w:rPr>
                <w:rStyle w:val="IndexLink"/>
                <w:rtl w:val="true"/>
              </w:rPr>
              <w:tab/>
            </w:r>
            <w:r>
              <w:rPr>
                <w:rStyle w:val="IndexLink"/>
              </w:rPr>
              <w:t>54</w:t>
            </w:r>
          </w:hyperlink>
        </w:p>
        <w:p>
          <w:pPr>
            <w:pStyle w:val="Contents3"/>
            <w:tabs>
              <w:tab w:val="clear" w:pos="8459"/>
              <w:tab w:val="right" w:pos="9026" w:leader="dot"/>
            </w:tabs>
            <w:rPr/>
          </w:pPr>
          <w:hyperlink w:anchor="__RefHeading___Toc263252_1051229030">
            <w:r>
              <w:rPr>
                <w:webHidden/>
                <w:rStyle w:val="IndexLink"/>
              </w:rPr>
              <w:t>6</w:t>
            </w:r>
            <w:r>
              <w:rPr>
                <w:rStyle w:val="IndexLink"/>
                <w:rtl w:val="true"/>
              </w:rPr>
              <w:t xml:space="preserve">. </w:t>
            </w:r>
            <w:r>
              <w:rPr>
                <w:rStyle w:val="IndexLink"/>
                <w:rtl w:val="true"/>
              </w:rPr>
              <w:t>مهدویت</w:t>
            </w:r>
            <w:r>
              <w:rPr>
                <w:rStyle w:val="IndexLink"/>
                <w:rtl w:val="true"/>
              </w:rPr>
              <w:tab/>
            </w:r>
            <w:r>
              <w:rPr>
                <w:rStyle w:val="IndexLink"/>
              </w:rPr>
              <w:t>55</w:t>
            </w:r>
          </w:hyperlink>
        </w:p>
        <w:p>
          <w:pPr>
            <w:pStyle w:val="Contents3"/>
            <w:tabs>
              <w:tab w:val="clear" w:pos="8459"/>
              <w:tab w:val="right" w:pos="9026" w:leader="dot"/>
            </w:tabs>
            <w:rPr/>
          </w:pPr>
          <w:hyperlink w:anchor="__RefHeading___Toc263254_1051229030">
            <w:r>
              <w:rPr>
                <w:webHidden/>
                <w:rStyle w:val="IndexLink"/>
              </w:rPr>
              <w:t>7</w:t>
            </w:r>
            <w:r>
              <w:rPr>
                <w:rStyle w:val="IndexLink"/>
                <w:rtl w:val="true"/>
              </w:rPr>
              <w:t xml:space="preserve">. </w:t>
            </w:r>
            <w:r>
              <w:rPr>
                <w:rStyle w:val="IndexLink"/>
                <w:rtl w:val="true"/>
              </w:rPr>
              <w:t>زیارت</w:t>
            </w:r>
            <w:r>
              <w:rPr>
                <w:rStyle w:val="IndexLink"/>
                <w:rtl w:val="true"/>
              </w:rPr>
              <w:tab/>
            </w:r>
            <w:r>
              <w:rPr>
                <w:rStyle w:val="IndexLink"/>
              </w:rPr>
              <w:t>57</w:t>
            </w:r>
          </w:hyperlink>
        </w:p>
        <w:p>
          <w:pPr>
            <w:pStyle w:val="Contents2"/>
            <w:tabs>
              <w:tab w:val="clear" w:pos="8743"/>
              <w:tab w:val="right" w:pos="9026" w:leader="dot"/>
            </w:tabs>
            <w:rPr/>
          </w:pPr>
          <w:hyperlink w:anchor="__RefHeading___Toc263256_1051229030">
            <w:r>
              <w:rPr>
                <w:webHidden/>
                <w:rStyle w:val="IndexLink"/>
                <w:rtl w:val="true"/>
              </w:rPr>
              <w:t>فصل چهارم</w:t>
            </w:r>
            <w:r>
              <w:rPr>
                <w:rStyle w:val="IndexLink"/>
                <w:rtl w:val="true"/>
              </w:rPr>
              <w:t xml:space="preserve">: </w:t>
            </w:r>
            <w:r>
              <w:rPr>
                <w:rStyle w:val="IndexLink"/>
                <w:rtl w:val="true"/>
              </w:rPr>
              <w:t>خویشتن</w:t>
            </w:r>
            <w:r>
              <w:rPr>
                <w:rStyle w:val="IndexLink"/>
                <w:rtl w:val="true"/>
              </w:rPr>
              <w:tab/>
            </w:r>
            <w:r>
              <w:rPr>
                <w:rStyle w:val="IndexLink"/>
              </w:rPr>
              <w:t>61</w:t>
            </w:r>
          </w:hyperlink>
        </w:p>
        <w:p>
          <w:pPr>
            <w:pStyle w:val="Contents3"/>
            <w:tabs>
              <w:tab w:val="clear" w:pos="8459"/>
              <w:tab w:val="right" w:pos="9026" w:leader="dot"/>
            </w:tabs>
            <w:rPr/>
          </w:pPr>
          <w:hyperlink w:anchor="__RefHeading___Toc263258_105122903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63260_1051229030">
            <w:r>
              <w:rPr>
                <w:webHidden/>
                <w:rStyle w:val="IndexLink"/>
              </w:rPr>
              <w:t>1</w:t>
            </w:r>
            <w:r>
              <w:rPr>
                <w:rStyle w:val="IndexLink"/>
                <w:rtl w:val="true"/>
              </w:rPr>
              <w:t xml:space="preserve">. </w:t>
            </w:r>
            <w:r>
              <w:rPr>
                <w:rStyle w:val="IndexLink"/>
                <w:rtl w:val="true"/>
              </w:rPr>
              <w:t>سیمای ظاهری</w:t>
            </w:r>
            <w:r>
              <w:rPr>
                <w:rStyle w:val="IndexLink"/>
                <w:rtl w:val="true"/>
              </w:rPr>
              <w:tab/>
            </w:r>
            <w:r>
              <w:rPr>
                <w:rStyle w:val="IndexLink"/>
              </w:rPr>
              <w:t>62</w:t>
            </w:r>
          </w:hyperlink>
        </w:p>
        <w:p>
          <w:pPr>
            <w:pStyle w:val="Contents4"/>
            <w:tabs>
              <w:tab w:val="clear" w:pos="8176"/>
              <w:tab w:val="right" w:pos="9026" w:leader="dot"/>
            </w:tabs>
            <w:rPr/>
          </w:pPr>
          <w:hyperlink w:anchor="__RefHeading___Toc263262_1051229030">
            <w:r>
              <w:rPr>
                <w:webHidden/>
                <w:rStyle w:val="IndexLink"/>
                <w:rtl w:val="true"/>
              </w:rPr>
              <w:t>چهره</w:t>
            </w:r>
            <w:r>
              <w:rPr>
                <w:rStyle w:val="IndexLink"/>
                <w:rtl w:val="true"/>
              </w:rPr>
              <w:tab/>
            </w:r>
            <w:r>
              <w:rPr>
                <w:rStyle w:val="IndexLink"/>
              </w:rPr>
              <w:t>62</w:t>
            </w:r>
          </w:hyperlink>
        </w:p>
        <w:p>
          <w:pPr>
            <w:pStyle w:val="Contents4"/>
            <w:tabs>
              <w:tab w:val="clear" w:pos="8176"/>
              <w:tab w:val="right" w:pos="9026" w:leader="dot"/>
            </w:tabs>
            <w:rPr/>
          </w:pPr>
          <w:hyperlink w:anchor="__RefHeading___Toc263264_1051229030">
            <w:r>
              <w:rPr>
                <w:webHidden/>
                <w:rStyle w:val="IndexLink"/>
                <w:rtl w:val="true"/>
              </w:rPr>
              <w:t>قامت</w:t>
            </w:r>
            <w:r>
              <w:rPr>
                <w:rStyle w:val="IndexLink"/>
                <w:rtl w:val="true"/>
              </w:rPr>
              <w:tab/>
            </w:r>
            <w:r>
              <w:rPr>
                <w:rStyle w:val="IndexLink"/>
              </w:rPr>
              <w:t>63</w:t>
            </w:r>
          </w:hyperlink>
        </w:p>
        <w:p>
          <w:pPr>
            <w:pStyle w:val="Contents4"/>
            <w:tabs>
              <w:tab w:val="clear" w:pos="8176"/>
              <w:tab w:val="right" w:pos="9026" w:leader="dot"/>
            </w:tabs>
            <w:rPr/>
          </w:pPr>
          <w:hyperlink w:anchor="__RefHeading___Toc263266_1051229030">
            <w:r>
              <w:rPr>
                <w:webHidden/>
                <w:rStyle w:val="IndexLink"/>
                <w:rtl w:val="true"/>
              </w:rPr>
              <w:t>هیبت و وقار</w:t>
            </w:r>
            <w:r>
              <w:rPr>
                <w:rStyle w:val="IndexLink"/>
                <w:rtl w:val="true"/>
              </w:rPr>
              <w:tab/>
            </w:r>
            <w:r>
              <w:rPr>
                <w:rStyle w:val="IndexLink"/>
              </w:rPr>
              <w:t>63</w:t>
            </w:r>
          </w:hyperlink>
        </w:p>
        <w:p>
          <w:pPr>
            <w:pStyle w:val="Contents4"/>
            <w:tabs>
              <w:tab w:val="clear" w:pos="8176"/>
              <w:tab w:val="right" w:pos="9026" w:leader="dot"/>
            </w:tabs>
            <w:rPr/>
          </w:pPr>
          <w:hyperlink w:anchor="__RefHeading___Toc263268_1051229030">
            <w:r>
              <w:rPr>
                <w:webHidden/>
                <w:rStyle w:val="IndexLink"/>
                <w:rtl w:val="true"/>
              </w:rPr>
              <w:t>آراستگی</w:t>
            </w:r>
            <w:r>
              <w:rPr>
                <w:rStyle w:val="IndexLink"/>
                <w:rtl w:val="true"/>
              </w:rPr>
              <w:tab/>
            </w:r>
            <w:r>
              <w:rPr>
                <w:rStyle w:val="IndexLink"/>
              </w:rPr>
              <w:t>63</w:t>
            </w:r>
          </w:hyperlink>
        </w:p>
        <w:p>
          <w:pPr>
            <w:pStyle w:val="Contents4"/>
            <w:tabs>
              <w:tab w:val="clear" w:pos="8176"/>
              <w:tab w:val="right" w:pos="9026" w:leader="dot"/>
            </w:tabs>
            <w:rPr/>
          </w:pPr>
          <w:hyperlink w:anchor="__RefHeading___Toc263270_1051229030">
            <w:r>
              <w:rPr>
                <w:webHidden/>
                <w:rStyle w:val="IndexLink"/>
                <w:rtl w:val="true"/>
              </w:rPr>
              <w:t>شانه</w:t>
            </w:r>
            <w:r>
              <w:rPr>
                <w:rStyle w:val="IndexLink"/>
                <w:rtl w:val="true"/>
              </w:rPr>
              <w:tab/>
            </w:r>
            <w:r>
              <w:rPr>
                <w:rStyle w:val="IndexLink"/>
              </w:rPr>
              <w:t>63</w:t>
            </w:r>
          </w:hyperlink>
        </w:p>
        <w:p>
          <w:pPr>
            <w:pStyle w:val="Contents4"/>
            <w:tabs>
              <w:tab w:val="clear" w:pos="8176"/>
              <w:tab w:val="right" w:pos="9026" w:leader="dot"/>
            </w:tabs>
            <w:rPr/>
          </w:pPr>
          <w:hyperlink w:anchor="__RefHeading___Toc263272_1051229030">
            <w:r>
              <w:rPr>
                <w:webHidden/>
                <w:rStyle w:val="IndexLink"/>
                <w:rtl w:val="true"/>
              </w:rPr>
              <w:t>خضاب</w:t>
            </w:r>
            <w:r>
              <w:rPr>
                <w:rStyle w:val="IndexLink"/>
                <w:rtl w:val="true"/>
              </w:rPr>
              <w:tab/>
            </w:r>
            <w:r>
              <w:rPr>
                <w:rStyle w:val="IndexLink"/>
              </w:rPr>
              <w:t>64</w:t>
            </w:r>
          </w:hyperlink>
        </w:p>
        <w:p>
          <w:pPr>
            <w:pStyle w:val="Contents4"/>
            <w:tabs>
              <w:tab w:val="clear" w:pos="8176"/>
              <w:tab w:val="right" w:pos="9026" w:leader="dot"/>
            </w:tabs>
            <w:rPr/>
          </w:pPr>
          <w:hyperlink w:anchor="__RefHeading___Toc263274_1051229030">
            <w:r>
              <w:rPr>
                <w:webHidden/>
                <w:rStyle w:val="IndexLink"/>
                <w:rtl w:val="true"/>
              </w:rPr>
              <w:t>سرمه</w:t>
            </w:r>
            <w:r>
              <w:rPr>
                <w:rStyle w:val="IndexLink"/>
                <w:rtl w:val="true"/>
              </w:rPr>
              <w:tab/>
            </w:r>
            <w:r>
              <w:rPr>
                <w:rStyle w:val="IndexLink"/>
              </w:rPr>
              <w:t>64</w:t>
            </w:r>
          </w:hyperlink>
        </w:p>
        <w:p>
          <w:pPr>
            <w:pStyle w:val="Contents4"/>
            <w:tabs>
              <w:tab w:val="clear" w:pos="8176"/>
              <w:tab w:val="right" w:pos="9026" w:leader="dot"/>
            </w:tabs>
            <w:rPr/>
          </w:pPr>
          <w:hyperlink w:anchor="__RefHeading___Toc263276_1051229030">
            <w:r>
              <w:rPr>
                <w:webHidden/>
                <w:rStyle w:val="IndexLink"/>
                <w:rtl w:val="true"/>
              </w:rPr>
              <w:t>خوش بویی</w:t>
            </w:r>
            <w:r>
              <w:rPr>
                <w:rStyle w:val="IndexLink"/>
                <w:rtl w:val="true"/>
              </w:rPr>
              <w:tab/>
            </w:r>
            <w:r>
              <w:rPr>
                <w:rStyle w:val="IndexLink"/>
              </w:rPr>
              <w:t>64</w:t>
            </w:r>
          </w:hyperlink>
        </w:p>
        <w:p>
          <w:pPr>
            <w:pStyle w:val="Contents4"/>
            <w:tabs>
              <w:tab w:val="clear" w:pos="8176"/>
              <w:tab w:val="right" w:pos="9026" w:leader="dot"/>
            </w:tabs>
            <w:rPr/>
          </w:pPr>
          <w:hyperlink w:anchor="__RefHeading___Toc263278_1051229030">
            <w:r>
              <w:rPr>
                <w:webHidden/>
                <w:rStyle w:val="IndexLink"/>
                <w:rtl w:val="true"/>
              </w:rPr>
              <w:t>کوتاه کردن ناخن</w:t>
            </w:r>
            <w:r>
              <w:rPr>
                <w:rStyle w:val="IndexLink"/>
                <w:rtl w:val="true"/>
              </w:rPr>
              <w:tab/>
            </w:r>
            <w:r>
              <w:rPr>
                <w:rStyle w:val="IndexLink"/>
              </w:rPr>
              <w:t>64</w:t>
            </w:r>
          </w:hyperlink>
        </w:p>
        <w:p>
          <w:pPr>
            <w:pStyle w:val="Contents4"/>
            <w:tabs>
              <w:tab w:val="clear" w:pos="8176"/>
              <w:tab w:val="right" w:pos="9026" w:leader="dot"/>
            </w:tabs>
            <w:rPr/>
          </w:pPr>
          <w:hyperlink w:anchor="__RefHeading___Toc263280_1051229030">
            <w:r>
              <w:rPr>
                <w:webHidden/>
                <w:rStyle w:val="IndexLink"/>
                <w:rtl w:val="true"/>
              </w:rPr>
              <w:t>انگشتر</w:t>
            </w:r>
            <w:r>
              <w:rPr>
                <w:rStyle w:val="IndexLink"/>
                <w:rtl w:val="true"/>
              </w:rPr>
              <w:tab/>
            </w:r>
            <w:r>
              <w:rPr>
                <w:rStyle w:val="IndexLink"/>
              </w:rPr>
              <w:t>65</w:t>
            </w:r>
          </w:hyperlink>
        </w:p>
        <w:p>
          <w:pPr>
            <w:pStyle w:val="Contents4"/>
            <w:tabs>
              <w:tab w:val="clear" w:pos="8176"/>
              <w:tab w:val="right" w:pos="9026" w:leader="dot"/>
            </w:tabs>
            <w:rPr/>
          </w:pPr>
          <w:hyperlink w:anchor="__RefHeading___Toc263282_1051229030">
            <w:r>
              <w:rPr>
                <w:webHidden/>
                <w:rStyle w:val="IndexLink"/>
                <w:rtl w:val="true"/>
              </w:rPr>
              <w:t>پوشاک</w:t>
            </w:r>
            <w:r>
              <w:rPr>
                <w:rStyle w:val="IndexLink"/>
                <w:rtl w:val="true"/>
              </w:rPr>
              <w:tab/>
            </w:r>
            <w:r>
              <w:rPr>
                <w:rStyle w:val="IndexLink"/>
              </w:rPr>
              <w:t>66</w:t>
            </w:r>
          </w:hyperlink>
        </w:p>
        <w:p>
          <w:pPr>
            <w:pStyle w:val="Contents5"/>
            <w:tabs>
              <w:tab w:val="clear" w:pos="7892"/>
              <w:tab w:val="right" w:pos="9026" w:leader="dot"/>
            </w:tabs>
            <w:rPr/>
          </w:pPr>
          <w:hyperlink w:anchor="__RefHeading___Toc263284_1051229030">
            <w:r>
              <w:rPr>
                <w:webHidden/>
                <w:rStyle w:val="IndexLink"/>
                <w:rtl w:val="true"/>
              </w:rPr>
              <w:t>جنس</w:t>
            </w:r>
            <w:r>
              <w:rPr>
                <w:rStyle w:val="IndexLink"/>
                <w:rtl w:val="true"/>
              </w:rPr>
              <w:tab/>
            </w:r>
            <w:r>
              <w:rPr>
                <w:rStyle w:val="IndexLink"/>
              </w:rPr>
              <w:t>66</w:t>
            </w:r>
          </w:hyperlink>
        </w:p>
        <w:p>
          <w:pPr>
            <w:pStyle w:val="Contents5"/>
            <w:tabs>
              <w:tab w:val="clear" w:pos="7892"/>
              <w:tab w:val="right" w:pos="9026" w:leader="dot"/>
            </w:tabs>
            <w:rPr/>
          </w:pPr>
          <w:hyperlink w:anchor="__RefHeading___Toc263286_1051229030">
            <w:r>
              <w:rPr>
                <w:webHidden/>
                <w:rStyle w:val="IndexLink"/>
                <w:rtl w:val="true"/>
              </w:rPr>
              <w:t>آداب</w:t>
            </w:r>
            <w:r>
              <w:rPr>
                <w:rStyle w:val="IndexLink"/>
                <w:rtl w:val="true"/>
              </w:rPr>
              <w:tab/>
            </w:r>
            <w:r>
              <w:rPr>
                <w:rStyle w:val="IndexLink"/>
              </w:rPr>
              <w:t>67</w:t>
            </w:r>
          </w:hyperlink>
        </w:p>
        <w:p>
          <w:pPr>
            <w:pStyle w:val="Contents4"/>
            <w:tabs>
              <w:tab w:val="clear" w:pos="8176"/>
              <w:tab w:val="right" w:pos="9026" w:leader="dot"/>
            </w:tabs>
            <w:rPr/>
          </w:pPr>
          <w:hyperlink w:anchor="__RefHeading___Toc263288_1051229030">
            <w:r>
              <w:rPr>
                <w:webHidden/>
                <w:rStyle w:val="IndexLink"/>
                <w:rtl w:val="true"/>
              </w:rPr>
              <w:t>خوابیدن</w:t>
            </w:r>
            <w:r>
              <w:rPr>
                <w:rStyle w:val="IndexLink"/>
                <w:rtl w:val="true"/>
              </w:rPr>
              <w:tab/>
            </w:r>
            <w:r>
              <w:rPr>
                <w:rStyle w:val="IndexLink"/>
              </w:rPr>
              <w:t>67</w:t>
            </w:r>
          </w:hyperlink>
        </w:p>
        <w:p>
          <w:pPr>
            <w:pStyle w:val="Contents5"/>
            <w:tabs>
              <w:tab w:val="clear" w:pos="7892"/>
              <w:tab w:val="right" w:pos="9026" w:leader="dot"/>
            </w:tabs>
            <w:rPr/>
          </w:pPr>
          <w:hyperlink w:anchor="__RefHeading___Toc263290_1051229030">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263292_1051229030">
            <w:r>
              <w:rPr>
                <w:webHidden/>
                <w:rStyle w:val="IndexLink"/>
                <w:rtl w:val="true"/>
              </w:rPr>
              <w:t>آداب خواب</w:t>
            </w:r>
            <w:r>
              <w:rPr>
                <w:rStyle w:val="IndexLink"/>
                <w:rtl w:val="true"/>
              </w:rPr>
              <w:tab/>
            </w:r>
            <w:r>
              <w:rPr>
                <w:rStyle w:val="IndexLink"/>
              </w:rPr>
              <w:t>67</w:t>
            </w:r>
          </w:hyperlink>
        </w:p>
        <w:p>
          <w:pPr>
            <w:pStyle w:val="Contents4"/>
            <w:tabs>
              <w:tab w:val="clear" w:pos="8176"/>
              <w:tab w:val="right" w:pos="9026" w:leader="dot"/>
            </w:tabs>
            <w:rPr/>
          </w:pPr>
          <w:hyperlink w:anchor="__RefHeading___Toc263294_1051229030">
            <w:r>
              <w:rPr>
                <w:webHidden/>
                <w:rStyle w:val="IndexLink"/>
                <w:rtl w:val="true"/>
              </w:rPr>
              <w:t>خندیدن</w:t>
            </w:r>
            <w:r>
              <w:rPr>
                <w:rStyle w:val="IndexLink"/>
                <w:rtl w:val="true"/>
              </w:rPr>
              <w:tab/>
            </w:r>
            <w:r>
              <w:rPr>
                <w:rStyle w:val="IndexLink"/>
              </w:rPr>
              <w:t>68</w:t>
            </w:r>
          </w:hyperlink>
        </w:p>
        <w:p>
          <w:pPr>
            <w:pStyle w:val="Contents4"/>
            <w:tabs>
              <w:tab w:val="clear" w:pos="8176"/>
              <w:tab w:val="right" w:pos="9026" w:leader="dot"/>
            </w:tabs>
            <w:rPr/>
          </w:pPr>
          <w:hyperlink w:anchor="__RefHeading___Toc263296_1051229030">
            <w:r>
              <w:rPr>
                <w:webHidden/>
                <w:rStyle w:val="IndexLink"/>
                <w:rtl w:val="true"/>
              </w:rPr>
              <w:t>خوردن</w:t>
            </w:r>
            <w:r>
              <w:rPr>
                <w:rStyle w:val="IndexLink"/>
                <w:rtl w:val="true"/>
              </w:rPr>
              <w:tab/>
            </w:r>
            <w:r>
              <w:rPr>
                <w:rStyle w:val="IndexLink"/>
              </w:rPr>
              <w:t>69</w:t>
            </w:r>
          </w:hyperlink>
        </w:p>
        <w:p>
          <w:pPr>
            <w:pStyle w:val="Contents5"/>
            <w:tabs>
              <w:tab w:val="clear" w:pos="7892"/>
              <w:tab w:val="right" w:pos="9026" w:leader="dot"/>
            </w:tabs>
            <w:rPr/>
          </w:pPr>
          <w:hyperlink w:anchor="__RefHeading___Toc263298_1051229030">
            <w:r>
              <w:rPr>
                <w:webHidden/>
                <w:rStyle w:val="IndexLink"/>
                <w:rtl w:val="true"/>
              </w:rPr>
              <w:t>میزان غذا</w:t>
            </w:r>
            <w:r>
              <w:rPr>
                <w:rStyle w:val="IndexLink"/>
                <w:rtl w:val="true"/>
              </w:rPr>
              <w:tab/>
            </w:r>
            <w:r>
              <w:rPr>
                <w:rStyle w:val="IndexLink"/>
              </w:rPr>
              <w:t>69</w:t>
            </w:r>
          </w:hyperlink>
        </w:p>
        <w:p>
          <w:pPr>
            <w:pStyle w:val="Contents4"/>
            <w:tabs>
              <w:tab w:val="clear" w:pos="8176"/>
              <w:tab w:val="right" w:pos="9026" w:leader="dot"/>
            </w:tabs>
            <w:rPr/>
          </w:pPr>
          <w:hyperlink w:anchor="__RefHeading___Toc263300_1051229030">
            <w:r>
              <w:rPr>
                <w:webHidden/>
                <w:rStyle w:val="IndexLink"/>
                <w:rtl w:val="true"/>
              </w:rPr>
              <w:t>آداب غذاخوردن</w:t>
            </w:r>
            <w:r>
              <w:rPr>
                <w:rStyle w:val="IndexLink"/>
                <w:rtl w:val="true"/>
              </w:rPr>
              <w:tab/>
            </w:r>
            <w:r>
              <w:rPr>
                <w:rStyle w:val="IndexLink"/>
              </w:rPr>
              <w:t>69</w:t>
            </w:r>
          </w:hyperlink>
        </w:p>
        <w:p>
          <w:pPr>
            <w:pStyle w:val="Contents4"/>
            <w:tabs>
              <w:tab w:val="clear" w:pos="8176"/>
              <w:tab w:val="right" w:pos="9026" w:leader="dot"/>
            </w:tabs>
            <w:rPr/>
          </w:pPr>
          <w:hyperlink w:anchor="__RefHeading___Toc263302_1051229030">
            <w:r>
              <w:rPr>
                <w:webHidden/>
                <w:rStyle w:val="IndexLink"/>
                <w:rtl w:val="true"/>
              </w:rPr>
              <w:t>اهمیت خوردن شام</w:t>
            </w:r>
            <w:r>
              <w:rPr>
                <w:rStyle w:val="IndexLink"/>
                <w:rtl w:val="true"/>
              </w:rPr>
              <w:tab/>
            </w:r>
            <w:r>
              <w:rPr>
                <w:rStyle w:val="IndexLink"/>
              </w:rPr>
              <w:t>71</w:t>
            </w:r>
          </w:hyperlink>
        </w:p>
        <w:p>
          <w:pPr>
            <w:pStyle w:val="Contents3"/>
            <w:tabs>
              <w:tab w:val="clear" w:pos="8459"/>
              <w:tab w:val="right" w:pos="9026" w:leader="dot"/>
            </w:tabs>
            <w:rPr/>
          </w:pPr>
          <w:hyperlink w:anchor="__RefHeading___Toc263304_1051229030">
            <w:r>
              <w:rPr>
                <w:webHidden/>
                <w:rStyle w:val="IndexLink"/>
              </w:rPr>
              <w:t>2</w:t>
            </w:r>
            <w:r>
              <w:rPr>
                <w:rStyle w:val="IndexLink"/>
                <w:rtl w:val="true"/>
              </w:rPr>
              <w:t xml:space="preserve">. </w:t>
            </w:r>
            <w:r>
              <w:rPr>
                <w:rStyle w:val="IndexLink"/>
                <w:rtl w:val="true"/>
              </w:rPr>
              <w:t>سیمای علمی</w:t>
            </w:r>
            <w:r>
              <w:rPr>
                <w:rStyle w:val="IndexLink"/>
                <w:rtl w:val="true"/>
              </w:rPr>
              <w:tab/>
            </w:r>
            <w:r>
              <w:rPr>
                <w:rStyle w:val="IndexLink"/>
              </w:rPr>
              <w:t>72</w:t>
            </w:r>
          </w:hyperlink>
        </w:p>
        <w:p>
          <w:pPr>
            <w:pStyle w:val="Contents4"/>
            <w:tabs>
              <w:tab w:val="clear" w:pos="8176"/>
              <w:tab w:val="right" w:pos="9026" w:leader="dot"/>
            </w:tabs>
            <w:rPr/>
          </w:pPr>
          <w:hyperlink w:anchor="__RefHeading___Toc263306_1051229030">
            <w:r>
              <w:rPr>
                <w:webHidden/>
                <w:rStyle w:val="IndexLink"/>
                <w:rtl w:val="true"/>
              </w:rPr>
              <w:t xml:space="preserve">عالم آل محمد </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4"/>
            <w:tabs>
              <w:tab w:val="clear" w:pos="8176"/>
              <w:tab w:val="right" w:pos="9026" w:leader="dot"/>
            </w:tabs>
            <w:rPr/>
          </w:pPr>
          <w:hyperlink w:anchor="__RefHeading___Toc263308_1051229030">
            <w:r>
              <w:rPr>
                <w:webHidden/>
                <w:rStyle w:val="IndexLink"/>
                <w:rtl w:val="true"/>
              </w:rPr>
              <w:t>پاسخ گویی</w:t>
            </w:r>
            <w:r>
              <w:rPr>
                <w:rStyle w:val="IndexLink"/>
                <w:rtl w:val="true"/>
              </w:rPr>
              <w:tab/>
            </w:r>
            <w:r>
              <w:rPr>
                <w:rStyle w:val="IndexLink"/>
              </w:rPr>
              <w:t>72</w:t>
            </w:r>
          </w:hyperlink>
        </w:p>
        <w:p>
          <w:pPr>
            <w:pStyle w:val="Contents4"/>
            <w:tabs>
              <w:tab w:val="clear" w:pos="8176"/>
              <w:tab w:val="right" w:pos="9026" w:leader="dot"/>
            </w:tabs>
            <w:rPr/>
          </w:pPr>
          <w:hyperlink w:anchor="__RefHeading___Toc263310_1051229030">
            <w:r>
              <w:rPr>
                <w:webHidden/>
                <w:rStyle w:val="IndexLink"/>
                <w:rtl w:val="true"/>
              </w:rPr>
              <w:t>گسترۀ شاگردان</w:t>
            </w:r>
            <w:r>
              <w:rPr>
                <w:rStyle w:val="IndexLink"/>
                <w:rtl w:val="true"/>
              </w:rPr>
              <w:tab/>
            </w:r>
            <w:r>
              <w:rPr>
                <w:rStyle w:val="IndexLink"/>
              </w:rPr>
              <w:t>73</w:t>
            </w:r>
          </w:hyperlink>
        </w:p>
        <w:p>
          <w:pPr>
            <w:pStyle w:val="Contents4"/>
            <w:tabs>
              <w:tab w:val="clear" w:pos="8176"/>
              <w:tab w:val="right" w:pos="9026" w:leader="dot"/>
            </w:tabs>
            <w:rPr/>
          </w:pPr>
          <w:hyperlink w:anchor="__RefHeading___Toc263312_1051229030">
            <w:r>
              <w:rPr>
                <w:webHidden/>
                <w:rStyle w:val="IndexLink"/>
                <w:rtl w:val="true"/>
              </w:rPr>
              <w:t>گسترش علوم</w:t>
            </w:r>
            <w:r>
              <w:rPr>
                <w:rStyle w:val="IndexLink"/>
                <w:rtl w:val="true"/>
              </w:rPr>
              <w:tab/>
            </w:r>
            <w:r>
              <w:rPr>
                <w:rStyle w:val="IndexLink"/>
              </w:rPr>
              <w:t>73</w:t>
            </w:r>
          </w:hyperlink>
        </w:p>
        <w:p>
          <w:pPr>
            <w:pStyle w:val="Contents4"/>
            <w:tabs>
              <w:tab w:val="clear" w:pos="8176"/>
              <w:tab w:val="right" w:pos="9026" w:leader="dot"/>
            </w:tabs>
            <w:rPr/>
          </w:pPr>
          <w:hyperlink w:anchor="__RefHeading___Toc263314_1051229030">
            <w:r>
              <w:rPr>
                <w:webHidden/>
                <w:rStyle w:val="IndexLink"/>
                <w:rtl w:val="true"/>
              </w:rPr>
              <w:t>علم آموزی</w:t>
            </w:r>
            <w:r>
              <w:rPr>
                <w:rStyle w:val="IndexLink"/>
                <w:rtl w:val="true"/>
              </w:rPr>
              <w:tab/>
            </w:r>
            <w:r>
              <w:rPr>
                <w:rStyle w:val="IndexLink"/>
              </w:rPr>
              <w:t>74</w:t>
            </w:r>
          </w:hyperlink>
        </w:p>
        <w:p>
          <w:pPr>
            <w:pStyle w:val="Contents4"/>
            <w:tabs>
              <w:tab w:val="clear" w:pos="8176"/>
              <w:tab w:val="right" w:pos="9026" w:leader="dot"/>
            </w:tabs>
            <w:rPr/>
          </w:pPr>
          <w:hyperlink w:anchor="__RefHeading___Toc263316_1051229030">
            <w:r>
              <w:rPr>
                <w:webHidden/>
                <w:rStyle w:val="IndexLink"/>
                <w:rtl w:val="true"/>
              </w:rPr>
              <w:t>آگاهی به همۀ زبان ها</w:t>
            </w:r>
            <w:r>
              <w:rPr>
                <w:rStyle w:val="IndexLink"/>
                <w:rtl w:val="true"/>
              </w:rPr>
              <w:tab/>
            </w:r>
            <w:r>
              <w:rPr>
                <w:rStyle w:val="IndexLink"/>
              </w:rPr>
              <w:t>74</w:t>
            </w:r>
          </w:hyperlink>
        </w:p>
        <w:p>
          <w:pPr>
            <w:pStyle w:val="Contents3"/>
            <w:tabs>
              <w:tab w:val="clear" w:pos="8459"/>
              <w:tab w:val="right" w:pos="9026" w:leader="dot"/>
            </w:tabs>
            <w:rPr/>
          </w:pPr>
          <w:hyperlink w:anchor="__RefHeading___Toc263318_1051229030">
            <w:r>
              <w:rPr>
                <w:webHidden/>
                <w:rStyle w:val="IndexLink"/>
              </w:rPr>
              <w:t>3</w:t>
            </w:r>
            <w:r>
              <w:rPr>
                <w:rStyle w:val="IndexLink"/>
                <w:rtl w:val="true"/>
              </w:rPr>
              <w:t xml:space="preserve">. </w:t>
            </w:r>
            <w:r>
              <w:rPr>
                <w:rStyle w:val="IndexLink"/>
                <w:rtl w:val="true"/>
              </w:rPr>
              <w:t>سیمای اخلاقی</w:t>
            </w:r>
            <w:r>
              <w:rPr>
                <w:rStyle w:val="IndexLink"/>
                <w:rtl w:val="true"/>
              </w:rPr>
              <w:tab/>
            </w:r>
            <w:r>
              <w:rPr>
                <w:rStyle w:val="IndexLink"/>
              </w:rPr>
              <w:t>74</w:t>
            </w:r>
          </w:hyperlink>
        </w:p>
        <w:p>
          <w:pPr>
            <w:pStyle w:val="Contents4"/>
            <w:tabs>
              <w:tab w:val="clear" w:pos="8176"/>
              <w:tab w:val="right" w:pos="9026" w:leader="dot"/>
            </w:tabs>
            <w:rPr/>
          </w:pPr>
          <w:hyperlink w:anchor="__RefHeading___Toc263320_1051229030">
            <w:r>
              <w:rPr>
                <w:webHidden/>
                <w:rStyle w:val="IndexLink"/>
                <w:rtl w:val="true"/>
              </w:rPr>
              <w:t>ادب</w:t>
            </w:r>
            <w:r>
              <w:rPr>
                <w:rStyle w:val="IndexLink"/>
                <w:rtl w:val="true"/>
              </w:rPr>
              <w:tab/>
            </w:r>
            <w:r>
              <w:rPr>
                <w:rStyle w:val="IndexLink"/>
              </w:rPr>
              <w:t>74</w:t>
            </w:r>
          </w:hyperlink>
        </w:p>
        <w:p>
          <w:pPr>
            <w:pStyle w:val="Contents4"/>
            <w:tabs>
              <w:tab w:val="clear" w:pos="8176"/>
              <w:tab w:val="right" w:pos="9026" w:leader="dot"/>
            </w:tabs>
            <w:rPr/>
          </w:pPr>
          <w:hyperlink w:anchor="__RefHeading___Toc263322_1051229030">
            <w:r>
              <w:rPr>
                <w:webHidden/>
                <w:rStyle w:val="IndexLink"/>
                <w:rtl w:val="true"/>
              </w:rPr>
              <w:t>گفتار</w:t>
            </w:r>
            <w:r>
              <w:rPr>
                <w:rStyle w:val="IndexLink"/>
                <w:rtl w:val="true"/>
              </w:rPr>
              <w:tab/>
            </w:r>
            <w:r>
              <w:rPr>
                <w:rStyle w:val="IndexLink"/>
              </w:rPr>
              <w:t>75</w:t>
            </w:r>
          </w:hyperlink>
        </w:p>
        <w:p>
          <w:pPr>
            <w:pStyle w:val="Contents4"/>
            <w:tabs>
              <w:tab w:val="clear" w:pos="8176"/>
              <w:tab w:val="right" w:pos="9026" w:leader="dot"/>
            </w:tabs>
            <w:rPr/>
          </w:pPr>
          <w:hyperlink w:anchor="__RefHeading___Toc263324_1051229030">
            <w:r>
              <w:rPr>
                <w:webHidden/>
                <w:rStyle w:val="IndexLink"/>
                <w:rtl w:val="true"/>
              </w:rPr>
              <w:t>اخلاق</w:t>
            </w:r>
            <w:r>
              <w:rPr>
                <w:rStyle w:val="IndexLink"/>
                <w:rtl w:val="true"/>
              </w:rPr>
              <w:tab/>
            </w:r>
            <w:r>
              <w:rPr>
                <w:rStyle w:val="IndexLink"/>
              </w:rPr>
              <w:t>75</w:t>
            </w:r>
          </w:hyperlink>
        </w:p>
        <w:p>
          <w:pPr>
            <w:pStyle w:val="Contents4"/>
            <w:tabs>
              <w:tab w:val="clear" w:pos="8176"/>
              <w:tab w:val="right" w:pos="9026" w:leader="dot"/>
            </w:tabs>
            <w:rPr/>
          </w:pPr>
          <w:hyperlink w:anchor="__RefHeading___Toc263326_1051229030">
            <w:r>
              <w:rPr>
                <w:webHidden/>
                <w:rStyle w:val="IndexLink"/>
                <w:rtl w:val="true"/>
              </w:rPr>
              <w:t>بردباری</w:t>
            </w:r>
            <w:r>
              <w:rPr>
                <w:rStyle w:val="IndexLink"/>
                <w:rtl w:val="true"/>
              </w:rPr>
              <w:tab/>
            </w:r>
            <w:r>
              <w:rPr>
                <w:rStyle w:val="IndexLink"/>
              </w:rPr>
              <w:t>76</w:t>
            </w:r>
          </w:hyperlink>
        </w:p>
        <w:p>
          <w:pPr>
            <w:pStyle w:val="Contents4"/>
            <w:tabs>
              <w:tab w:val="clear" w:pos="8176"/>
              <w:tab w:val="right" w:pos="9026" w:leader="dot"/>
            </w:tabs>
            <w:rPr/>
          </w:pPr>
          <w:hyperlink w:anchor="__RefHeading___Toc263328_1051229030">
            <w:r>
              <w:rPr>
                <w:webHidden/>
                <w:rStyle w:val="IndexLink"/>
                <w:rtl w:val="true"/>
              </w:rPr>
              <w:t>گذشت</w:t>
            </w:r>
            <w:r>
              <w:rPr>
                <w:rStyle w:val="IndexLink"/>
                <w:rtl w:val="true"/>
              </w:rPr>
              <w:tab/>
            </w:r>
            <w:r>
              <w:rPr>
                <w:rStyle w:val="IndexLink"/>
              </w:rPr>
              <w:t>76</w:t>
            </w:r>
          </w:hyperlink>
        </w:p>
        <w:p>
          <w:pPr>
            <w:pStyle w:val="Contents4"/>
            <w:tabs>
              <w:tab w:val="clear" w:pos="8176"/>
              <w:tab w:val="right" w:pos="9026" w:leader="dot"/>
            </w:tabs>
            <w:rPr/>
          </w:pPr>
          <w:hyperlink w:anchor="__RefHeading___Toc263330_1051229030">
            <w:r>
              <w:rPr>
                <w:webHidden/>
                <w:rStyle w:val="IndexLink"/>
                <w:rtl w:val="true"/>
              </w:rPr>
              <w:t>اندیشه</w:t>
            </w:r>
            <w:r>
              <w:rPr>
                <w:rStyle w:val="IndexLink"/>
                <w:rtl w:val="true"/>
              </w:rPr>
              <w:tab/>
            </w:r>
            <w:r>
              <w:rPr>
                <w:rStyle w:val="IndexLink"/>
              </w:rPr>
              <w:t>76</w:t>
            </w:r>
          </w:hyperlink>
        </w:p>
        <w:p>
          <w:pPr>
            <w:pStyle w:val="Contents4"/>
            <w:tabs>
              <w:tab w:val="clear" w:pos="8176"/>
              <w:tab w:val="right" w:pos="9026" w:leader="dot"/>
            </w:tabs>
            <w:rPr/>
          </w:pPr>
          <w:hyperlink w:anchor="__RefHeading___Toc263332_1051229030">
            <w:r>
              <w:rPr>
                <w:webHidden/>
                <w:rStyle w:val="IndexLink"/>
                <w:rtl w:val="true"/>
              </w:rPr>
              <w:t>توکل</w:t>
            </w:r>
            <w:r>
              <w:rPr>
                <w:rStyle w:val="IndexLink"/>
                <w:rtl w:val="true"/>
              </w:rPr>
              <w:tab/>
            </w:r>
            <w:r>
              <w:rPr>
                <w:rStyle w:val="IndexLink"/>
              </w:rPr>
              <w:t>77</w:t>
            </w:r>
          </w:hyperlink>
        </w:p>
        <w:p>
          <w:pPr>
            <w:pStyle w:val="Contents4"/>
            <w:tabs>
              <w:tab w:val="clear" w:pos="8176"/>
              <w:tab w:val="right" w:pos="9026" w:leader="dot"/>
            </w:tabs>
            <w:rPr/>
          </w:pPr>
          <w:hyperlink w:anchor="__RefHeading___Toc263334_1051229030">
            <w:r>
              <w:rPr>
                <w:webHidden/>
                <w:rStyle w:val="IndexLink"/>
                <w:rtl w:val="true"/>
              </w:rPr>
              <w:t>تواضع</w:t>
            </w:r>
            <w:r>
              <w:rPr>
                <w:rStyle w:val="IndexLink"/>
                <w:rtl w:val="true"/>
              </w:rPr>
              <w:tab/>
            </w:r>
            <w:r>
              <w:rPr>
                <w:rStyle w:val="IndexLink"/>
              </w:rPr>
              <w:t>77</w:t>
            </w:r>
          </w:hyperlink>
        </w:p>
        <w:p>
          <w:pPr>
            <w:pStyle w:val="Contents4"/>
            <w:tabs>
              <w:tab w:val="clear" w:pos="8176"/>
              <w:tab w:val="right" w:pos="9026" w:leader="dot"/>
            </w:tabs>
            <w:rPr/>
          </w:pPr>
          <w:hyperlink w:anchor="__RefHeading___Toc263336_1051229030">
            <w:r>
              <w:rPr>
                <w:webHidden/>
                <w:rStyle w:val="IndexLink"/>
                <w:rtl w:val="true"/>
              </w:rPr>
              <w:t>سپاسگزاری</w:t>
            </w:r>
            <w:r>
              <w:rPr>
                <w:rStyle w:val="IndexLink"/>
                <w:rtl w:val="true"/>
              </w:rPr>
              <w:tab/>
            </w:r>
            <w:r>
              <w:rPr>
                <w:rStyle w:val="IndexLink"/>
              </w:rPr>
              <w:t>78</w:t>
            </w:r>
          </w:hyperlink>
        </w:p>
        <w:p>
          <w:pPr>
            <w:pStyle w:val="Contents4"/>
            <w:tabs>
              <w:tab w:val="clear" w:pos="8176"/>
              <w:tab w:val="right" w:pos="9026" w:leader="dot"/>
            </w:tabs>
            <w:rPr/>
          </w:pPr>
          <w:hyperlink w:anchor="__RefHeading___Toc263338_1051229030">
            <w:r>
              <w:rPr>
                <w:webHidden/>
                <w:rStyle w:val="IndexLink"/>
                <w:rtl w:val="true"/>
              </w:rPr>
              <w:t>مروّت</w:t>
            </w:r>
            <w:r>
              <w:rPr>
                <w:rStyle w:val="IndexLink"/>
                <w:rtl w:val="true"/>
              </w:rPr>
              <w:tab/>
            </w:r>
            <w:r>
              <w:rPr>
                <w:rStyle w:val="IndexLink"/>
              </w:rPr>
              <w:t>78</w:t>
            </w:r>
          </w:hyperlink>
        </w:p>
        <w:p>
          <w:pPr>
            <w:pStyle w:val="Contents4"/>
            <w:tabs>
              <w:tab w:val="clear" w:pos="8176"/>
              <w:tab w:val="right" w:pos="9026" w:leader="dot"/>
            </w:tabs>
            <w:rPr/>
          </w:pPr>
          <w:hyperlink w:anchor="__RefHeading___Toc263340_1051229030">
            <w:r>
              <w:rPr>
                <w:webHidden/>
                <w:rStyle w:val="IndexLink"/>
                <w:rtl w:val="true"/>
              </w:rPr>
              <w:t>راستی</w:t>
            </w:r>
            <w:r>
              <w:rPr>
                <w:rStyle w:val="IndexLink"/>
                <w:rtl w:val="true"/>
              </w:rPr>
              <w:tab/>
            </w:r>
            <w:r>
              <w:rPr>
                <w:rStyle w:val="IndexLink"/>
              </w:rPr>
              <w:t>79</w:t>
            </w:r>
          </w:hyperlink>
        </w:p>
        <w:p>
          <w:pPr>
            <w:pStyle w:val="Contents4"/>
            <w:tabs>
              <w:tab w:val="clear" w:pos="8176"/>
              <w:tab w:val="right" w:pos="9026" w:leader="dot"/>
            </w:tabs>
            <w:rPr/>
          </w:pPr>
          <w:hyperlink w:anchor="__RefHeading___Toc263342_1051229030">
            <w:r>
              <w:rPr>
                <w:webHidden/>
                <w:rStyle w:val="IndexLink"/>
                <w:rtl w:val="true"/>
              </w:rPr>
              <w:t>اخلاص</w:t>
            </w:r>
            <w:r>
              <w:rPr>
                <w:rStyle w:val="IndexLink"/>
                <w:rtl w:val="true"/>
              </w:rPr>
              <w:tab/>
            </w:r>
            <w:r>
              <w:rPr>
                <w:rStyle w:val="IndexLink"/>
              </w:rPr>
              <w:t>79</w:t>
            </w:r>
          </w:hyperlink>
        </w:p>
        <w:p>
          <w:pPr>
            <w:pStyle w:val="Contents4"/>
            <w:tabs>
              <w:tab w:val="clear" w:pos="8176"/>
              <w:tab w:val="right" w:pos="9026" w:leader="dot"/>
            </w:tabs>
            <w:rPr/>
          </w:pPr>
          <w:hyperlink w:anchor="__RefHeading___Toc263344_1051229030">
            <w:r>
              <w:rPr>
                <w:webHidden/>
                <w:rStyle w:val="IndexLink"/>
                <w:rtl w:val="true"/>
              </w:rPr>
              <w:t>خاموشی</w:t>
            </w:r>
            <w:r>
              <w:rPr>
                <w:rStyle w:val="IndexLink"/>
                <w:rtl w:val="true"/>
              </w:rPr>
              <w:tab/>
            </w:r>
            <w:r>
              <w:rPr>
                <w:rStyle w:val="IndexLink"/>
              </w:rPr>
              <w:t>79</w:t>
            </w:r>
          </w:hyperlink>
        </w:p>
        <w:p>
          <w:pPr>
            <w:pStyle w:val="Contents4"/>
            <w:tabs>
              <w:tab w:val="clear" w:pos="8176"/>
              <w:tab w:val="right" w:pos="9026" w:leader="dot"/>
            </w:tabs>
            <w:rPr/>
          </w:pPr>
          <w:hyperlink w:anchor="__RefHeading___Toc263346_1051229030">
            <w:r>
              <w:rPr>
                <w:webHidden/>
                <w:rStyle w:val="IndexLink"/>
                <w:rtl w:val="true"/>
              </w:rPr>
              <w:t>امانت داری</w:t>
            </w:r>
            <w:r>
              <w:rPr>
                <w:rStyle w:val="IndexLink"/>
                <w:rtl w:val="true"/>
              </w:rPr>
              <w:tab/>
            </w:r>
            <w:r>
              <w:rPr>
                <w:rStyle w:val="IndexLink"/>
              </w:rPr>
              <w:t>80</w:t>
            </w:r>
          </w:hyperlink>
        </w:p>
        <w:p>
          <w:pPr>
            <w:pStyle w:val="Contents4"/>
            <w:tabs>
              <w:tab w:val="clear" w:pos="8176"/>
              <w:tab w:val="right" w:pos="9026" w:leader="dot"/>
            </w:tabs>
            <w:rPr/>
          </w:pPr>
          <w:hyperlink w:anchor="__RefHeading___Toc263348_1051229030">
            <w:r>
              <w:rPr>
                <w:webHidden/>
                <w:rStyle w:val="IndexLink"/>
                <w:rtl w:val="true"/>
              </w:rPr>
              <w:t>هوای نفس</w:t>
            </w:r>
            <w:r>
              <w:rPr>
                <w:rStyle w:val="IndexLink"/>
                <w:rtl w:val="true"/>
              </w:rPr>
              <w:tab/>
            </w:r>
            <w:r>
              <w:rPr>
                <w:rStyle w:val="IndexLink"/>
              </w:rPr>
              <w:t>80</w:t>
            </w:r>
          </w:hyperlink>
        </w:p>
        <w:p>
          <w:pPr>
            <w:pStyle w:val="Contents4"/>
            <w:tabs>
              <w:tab w:val="clear" w:pos="8176"/>
              <w:tab w:val="right" w:pos="9026" w:leader="dot"/>
            </w:tabs>
            <w:rPr/>
          </w:pPr>
          <w:hyperlink w:anchor="__RefHeading___Toc263350_1051229030">
            <w:r>
              <w:rPr>
                <w:webHidden/>
                <w:rStyle w:val="IndexLink"/>
                <w:rtl w:val="true"/>
              </w:rPr>
              <w:t>گناه گریزی</w:t>
            </w:r>
            <w:r>
              <w:rPr>
                <w:rStyle w:val="IndexLink"/>
                <w:rtl w:val="true"/>
              </w:rPr>
              <w:tab/>
            </w:r>
            <w:r>
              <w:rPr>
                <w:rStyle w:val="IndexLink"/>
              </w:rPr>
              <w:t>80</w:t>
            </w:r>
          </w:hyperlink>
        </w:p>
        <w:p>
          <w:pPr>
            <w:pStyle w:val="Contents4"/>
            <w:tabs>
              <w:tab w:val="clear" w:pos="8176"/>
              <w:tab w:val="right" w:pos="9026" w:leader="dot"/>
            </w:tabs>
            <w:rPr/>
          </w:pPr>
          <w:hyperlink w:anchor="__RefHeading___Toc263352_1051229030">
            <w:r>
              <w:rPr>
                <w:webHidden/>
                <w:rStyle w:val="IndexLink"/>
                <w:rtl w:val="true"/>
              </w:rPr>
              <w:t>حسابرسی نفس</w:t>
            </w:r>
            <w:r>
              <w:rPr>
                <w:rStyle w:val="IndexLink"/>
                <w:rtl w:val="true"/>
              </w:rPr>
              <w:tab/>
            </w:r>
            <w:r>
              <w:rPr>
                <w:rStyle w:val="IndexLink"/>
              </w:rPr>
              <w:t>80</w:t>
            </w:r>
          </w:hyperlink>
        </w:p>
        <w:p>
          <w:pPr>
            <w:pStyle w:val="Contents4"/>
            <w:tabs>
              <w:tab w:val="clear" w:pos="8176"/>
              <w:tab w:val="right" w:pos="9026" w:leader="dot"/>
            </w:tabs>
            <w:rPr/>
          </w:pPr>
          <w:hyperlink w:anchor="__RefHeading___Toc263354_1051229030">
            <w:r>
              <w:rPr>
                <w:webHidden/>
                <w:rStyle w:val="IndexLink"/>
                <w:rtl w:val="true"/>
              </w:rPr>
              <w:t>نهی از صفات رذیله</w:t>
            </w:r>
            <w:r>
              <w:rPr>
                <w:rStyle w:val="IndexLink"/>
                <w:rtl w:val="true"/>
              </w:rPr>
              <w:tab/>
            </w:r>
            <w:r>
              <w:rPr>
                <w:rStyle w:val="IndexLink"/>
              </w:rPr>
              <w:t>80</w:t>
            </w:r>
          </w:hyperlink>
        </w:p>
        <w:p>
          <w:pPr>
            <w:pStyle w:val="Contents4"/>
            <w:tabs>
              <w:tab w:val="clear" w:pos="8176"/>
              <w:tab w:val="right" w:pos="9026" w:leader="dot"/>
            </w:tabs>
            <w:rPr/>
          </w:pPr>
          <w:hyperlink w:anchor="__RefHeading___Toc263356_1051229030">
            <w:r>
              <w:rPr>
                <w:webHidden/>
                <w:rStyle w:val="IndexLink"/>
                <w:rtl w:val="true"/>
              </w:rPr>
              <w:t>خوش گمانی</w:t>
            </w:r>
            <w:r>
              <w:rPr>
                <w:rStyle w:val="IndexLink"/>
                <w:rtl w:val="true"/>
              </w:rPr>
              <w:tab/>
            </w:r>
            <w:r>
              <w:rPr>
                <w:rStyle w:val="IndexLink"/>
              </w:rPr>
              <w:t>81</w:t>
            </w:r>
          </w:hyperlink>
        </w:p>
        <w:p>
          <w:pPr>
            <w:pStyle w:val="Contents4"/>
            <w:tabs>
              <w:tab w:val="clear" w:pos="8176"/>
              <w:tab w:val="right" w:pos="9026" w:leader="dot"/>
            </w:tabs>
            <w:rPr/>
          </w:pPr>
          <w:hyperlink w:anchor="__RefHeading___Toc263358_1051229030">
            <w:r>
              <w:rPr>
                <w:webHidden/>
                <w:rStyle w:val="IndexLink"/>
                <w:rtl w:val="true"/>
              </w:rPr>
              <w:t>توبه</w:t>
            </w:r>
            <w:r>
              <w:rPr>
                <w:rStyle w:val="IndexLink"/>
                <w:rtl w:val="true"/>
              </w:rPr>
              <w:tab/>
            </w:r>
            <w:r>
              <w:rPr>
                <w:rStyle w:val="IndexLink"/>
              </w:rPr>
              <w:t>81</w:t>
            </w:r>
          </w:hyperlink>
        </w:p>
        <w:p>
          <w:pPr>
            <w:pStyle w:val="Contents4"/>
            <w:tabs>
              <w:tab w:val="clear" w:pos="8176"/>
              <w:tab w:val="right" w:pos="9026" w:leader="dot"/>
            </w:tabs>
            <w:rPr/>
          </w:pPr>
          <w:hyperlink w:anchor="__RefHeading___Toc263360_1051229030">
            <w:r>
              <w:rPr>
                <w:webHidden/>
                <w:rStyle w:val="IndexLink"/>
                <w:rtl w:val="true"/>
              </w:rPr>
              <w:t>انسان نمونه</w:t>
            </w:r>
            <w:r>
              <w:rPr>
                <w:rStyle w:val="IndexLink"/>
                <w:rtl w:val="true"/>
              </w:rPr>
              <w:tab/>
            </w:r>
            <w:r>
              <w:rPr>
                <w:rStyle w:val="IndexLink"/>
              </w:rPr>
              <w:t>81</w:t>
            </w:r>
          </w:hyperlink>
        </w:p>
        <w:p>
          <w:pPr>
            <w:pStyle w:val="Contents4"/>
            <w:tabs>
              <w:tab w:val="clear" w:pos="8176"/>
              <w:tab w:val="right" w:pos="9026" w:leader="dot"/>
            </w:tabs>
            <w:rPr/>
          </w:pPr>
          <w:hyperlink w:anchor="__RefHeading___Toc263362_1051229030">
            <w:r>
              <w:rPr>
                <w:webHidden/>
                <w:rStyle w:val="IndexLink"/>
                <w:rtl w:val="true"/>
              </w:rPr>
              <w:t>جدال</w:t>
            </w:r>
            <w:r>
              <w:rPr>
                <w:rStyle w:val="IndexLink"/>
                <w:rtl w:val="true"/>
              </w:rPr>
              <w:tab/>
            </w:r>
            <w:r>
              <w:rPr>
                <w:rStyle w:val="IndexLink"/>
              </w:rPr>
              <w:t>82</w:t>
            </w:r>
          </w:hyperlink>
        </w:p>
        <w:p>
          <w:pPr>
            <w:pStyle w:val="Contents4"/>
            <w:tabs>
              <w:tab w:val="clear" w:pos="8176"/>
              <w:tab w:val="right" w:pos="9026" w:leader="dot"/>
            </w:tabs>
            <w:rPr/>
          </w:pPr>
          <w:hyperlink w:anchor="__RefHeading___Toc263364_1051229030">
            <w:r>
              <w:rPr>
                <w:webHidden/>
                <w:rStyle w:val="IndexLink"/>
                <w:rtl w:val="true"/>
              </w:rPr>
              <w:t>اسراف نکردن</w:t>
            </w:r>
            <w:r>
              <w:rPr>
                <w:rStyle w:val="IndexLink"/>
                <w:rtl w:val="true"/>
              </w:rPr>
              <w:tab/>
            </w:r>
            <w:r>
              <w:rPr>
                <w:rStyle w:val="IndexLink"/>
              </w:rPr>
              <w:t>82</w:t>
            </w:r>
          </w:hyperlink>
        </w:p>
        <w:p>
          <w:pPr>
            <w:pStyle w:val="Contents4"/>
            <w:tabs>
              <w:tab w:val="clear" w:pos="8176"/>
              <w:tab w:val="right" w:pos="9026" w:leader="dot"/>
            </w:tabs>
            <w:rPr/>
          </w:pPr>
          <w:hyperlink w:anchor="__RefHeading___Toc263366_1051229030">
            <w:r>
              <w:rPr>
                <w:webHidden/>
                <w:rStyle w:val="IndexLink"/>
                <w:rtl w:val="true"/>
              </w:rPr>
              <w:t>منع از دشمنی و بدگویی</w:t>
            </w:r>
            <w:r>
              <w:rPr>
                <w:rStyle w:val="IndexLink"/>
                <w:rtl w:val="true"/>
              </w:rPr>
              <w:tab/>
            </w:r>
            <w:r>
              <w:rPr>
                <w:rStyle w:val="IndexLink"/>
              </w:rPr>
              <w:t>83</w:t>
            </w:r>
          </w:hyperlink>
        </w:p>
        <w:p>
          <w:pPr>
            <w:pStyle w:val="Contents4"/>
            <w:tabs>
              <w:tab w:val="clear" w:pos="8176"/>
              <w:tab w:val="right" w:pos="9026" w:leader="dot"/>
            </w:tabs>
            <w:rPr/>
          </w:pPr>
          <w:hyperlink w:anchor="__RefHeading___Toc263368_1051229030">
            <w:r>
              <w:rPr>
                <w:webHidden/>
                <w:rStyle w:val="IndexLink"/>
                <w:rtl w:val="true"/>
              </w:rPr>
              <w:t>نیکی</w:t>
            </w:r>
            <w:r>
              <w:rPr>
                <w:rStyle w:val="IndexLink"/>
                <w:rtl w:val="true"/>
              </w:rPr>
              <w:tab/>
            </w:r>
            <w:r>
              <w:rPr>
                <w:rStyle w:val="IndexLink"/>
              </w:rPr>
              <w:t>83</w:t>
            </w:r>
          </w:hyperlink>
        </w:p>
        <w:p>
          <w:pPr>
            <w:pStyle w:val="Contents4"/>
            <w:tabs>
              <w:tab w:val="clear" w:pos="8176"/>
              <w:tab w:val="right" w:pos="9026" w:leader="dot"/>
            </w:tabs>
            <w:rPr/>
          </w:pPr>
          <w:hyperlink w:anchor="__RefHeading___Toc263370_1051229030">
            <w:r>
              <w:rPr>
                <w:webHidden/>
                <w:rStyle w:val="IndexLink"/>
                <w:rtl w:val="true"/>
              </w:rPr>
              <w:t>نظم</w:t>
            </w:r>
            <w:r>
              <w:rPr>
                <w:rStyle w:val="IndexLink"/>
                <w:rtl w:val="true"/>
              </w:rPr>
              <w:tab/>
            </w:r>
            <w:r>
              <w:rPr>
                <w:rStyle w:val="IndexLink"/>
              </w:rPr>
              <w:t>84</w:t>
            </w:r>
          </w:hyperlink>
        </w:p>
        <w:p>
          <w:pPr>
            <w:pStyle w:val="Contents4"/>
            <w:tabs>
              <w:tab w:val="clear" w:pos="8176"/>
              <w:tab w:val="right" w:pos="9026" w:leader="dot"/>
            </w:tabs>
            <w:rPr/>
          </w:pPr>
          <w:hyperlink w:anchor="__RefHeading___Toc263372_1051229030">
            <w:r>
              <w:rPr>
                <w:webHidden/>
                <w:rStyle w:val="IndexLink"/>
                <w:rtl w:val="true"/>
              </w:rPr>
              <w:t>مدیریت زمان</w:t>
            </w:r>
            <w:r>
              <w:rPr>
                <w:rStyle w:val="IndexLink"/>
                <w:rtl w:val="true"/>
              </w:rPr>
              <w:tab/>
            </w:r>
            <w:r>
              <w:rPr>
                <w:rStyle w:val="IndexLink"/>
              </w:rPr>
              <w:t>84</w:t>
            </w:r>
          </w:hyperlink>
        </w:p>
        <w:p>
          <w:pPr>
            <w:pStyle w:val="Contents4"/>
            <w:tabs>
              <w:tab w:val="clear" w:pos="8176"/>
              <w:tab w:val="right" w:pos="9026" w:leader="dot"/>
            </w:tabs>
            <w:rPr/>
          </w:pPr>
          <w:hyperlink w:anchor="__RefHeading___Toc263374_1051229030">
            <w:r>
              <w:rPr>
                <w:webHidden/>
                <w:rStyle w:val="IndexLink"/>
                <w:rtl w:val="true"/>
              </w:rPr>
              <w:t>مشورت</w:t>
            </w:r>
            <w:r>
              <w:rPr>
                <w:rStyle w:val="IndexLink"/>
                <w:rtl w:val="true"/>
              </w:rPr>
              <w:tab/>
            </w:r>
            <w:r>
              <w:rPr>
                <w:rStyle w:val="IndexLink"/>
              </w:rPr>
              <w:t>84</w:t>
            </w:r>
          </w:hyperlink>
        </w:p>
        <w:p>
          <w:pPr>
            <w:pStyle w:val="Contents4"/>
            <w:tabs>
              <w:tab w:val="clear" w:pos="8176"/>
              <w:tab w:val="right" w:pos="9026" w:leader="dot"/>
            </w:tabs>
            <w:rPr/>
          </w:pPr>
          <w:hyperlink w:anchor="__RefHeading___Toc263376_1051229030">
            <w:r>
              <w:rPr>
                <w:webHidden/>
                <w:rStyle w:val="IndexLink"/>
                <w:rtl w:val="true"/>
              </w:rPr>
              <w:t>فعالیت اقتصادی</w:t>
            </w:r>
            <w:r>
              <w:rPr>
                <w:rStyle w:val="IndexLink"/>
                <w:rtl w:val="true"/>
              </w:rPr>
              <w:tab/>
            </w:r>
            <w:r>
              <w:rPr>
                <w:rStyle w:val="IndexLink"/>
              </w:rPr>
              <w:t>85</w:t>
            </w:r>
          </w:hyperlink>
        </w:p>
        <w:p>
          <w:pPr>
            <w:pStyle w:val="Contents4"/>
            <w:tabs>
              <w:tab w:val="clear" w:pos="8176"/>
              <w:tab w:val="right" w:pos="9026" w:leader="dot"/>
            </w:tabs>
            <w:rPr/>
          </w:pPr>
          <w:hyperlink w:anchor="__RefHeading___Toc263378_1051229030">
            <w:r>
              <w:rPr>
                <w:webHidden/>
                <w:rStyle w:val="IndexLink"/>
                <w:rtl w:val="true"/>
              </w:rPr>
              <w:t>توجه به مشکلات یاران</w:t>
            </w:r>
            <w:r>
              <w:rPr>
                <w:rStyle w:val="IndexLink"/>
                <w:rtl w:val="true"/>
              </w:rPr>
              <w:tab/>
            </w:r>
            <w:r>
              <w:rPr>
                <w:rStyle w:val="IndexLink"/>
              </w:rPr>
              <w:t>86</w:t>
            </w:r>
          </w:hyperlink>
        </w:p>
        <w:p>
          <w:pPr>
            <w:pStyle w:val="Contents2"/>
            <w:tabs>
              <w:tab w:val="clear" w:pos="8743"/>
              <w:tab w:val="right" w:pos="9026" w:leader="dot"/>
            </w:tabs>
            <w:rPr/>
          </w:pPr>
          <w:hyperlink w:anchor="__RefHeading___Toc263380_1051229030">
            <w:r>
              <w:rPr>
                <w:webHidden/>
                <w:rStyle w:val="IndexLink"/>
                <w:rtl w:val="true"/>
              </w:rPr>
              <w:t>فصل پنجم</w:t>
            </w:r>
            <w:r>
              <w:rPr>
                <w:rStyle w:val="IndexLink"/>
                <w:rtl w:val="true"/>
              </w:rPr>
              <w:t xml:space="preserve">: </w:t>
            </w:r>
            <w:r>
              <w:rPr>
                <w:rStyle w:val="IndexLink"/>
                <w:rtl w:val="true"/>
              </w:rPr>
              <w:t>خانواده</w:t>
            </w:r>
            <w:r>
              <w:rPr>
                <w:rStyle w:val="IndexLink"/>
                <w:rtl w:val="true"/>
              </w:rPr>
              <w:tab/>
            </w:r>
            <w:r>
              <w:rPr>
                <w:rStyle w:val="IndexLink"/>
              </w:rPr>
              <w:t>89</w:t>
            </w:r>
          </w:hyperlink>
        </w:p>
        <w:p>
          <w:pPr>
            <w:pStyle w:val="Contents3"/>
            <w:tabs>
              <w:tab w:val="clear" w:pos="8459"/>
              <w:tab w:val="right" w:pos="9026" w:leader="dot"/>
            </w:tabs>
            <w:rPr/>
          </w:pPr>
          <w:hyperlink w:anchor="__RefHeading___Toc263382_105122903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263384_1051229030">
            <w:r>
              <w:rPr>
                <w:webHidden/>
                <w:rStyle w:val="IndexLink"/>
              </w:rPr>
              <w:t>1</w:t>
            </w:r>
            <w:r>
              <w:rPr>
                <w:rStyle w:val="IndexLink"/>
                <w:rtl w:val="true"/>
              </w:rPr>
              <w:t xml:space="preserve">. </w:t>
            </w:r>
            <w:r>
              <w:rPr>
                <w:rStyle w:val="IndexLink"/>
                <w:rtl w:val="true"/>
              </w:rPr>
              <w:t>خانه</w:t>
            </w:r>
            <w:r>
              <w:rPr>
                <w:rStyle w:val="IndexLink"/>
                <w:rtl w:val="true"/>
              </w:rPr>
              <w:tab/>
            </w:r>
            <w:r>
              <w:rPr>
                <w:rStyle w:val="IndexLink"/>
              </w:rPr>
              <w:t>90</w:t>
            </w:r>
          </w:hyperlink>
        </w:p>
        <w:p>
          <w:pPr>
            <w:pStyle w:val="Contents4"/>
            <w:tabs>
              <w:tab w:val="clear" w:pos="8176"/>
              <w:tab w:val="right" w:pos="9026" w:leader="dot"/>
            </w:tabs>
            <w:rPr/>
          </w:pPr>
          <w:hyperlink w:anchor="__RefHeading___Toc263386_1051229030">
            <w:r>
              <w:rPr>
                <w:webHidden/>
                <w:rStyle w:val="IndexLink"/>
                <w:rtl w:val="true"/>
              </w:rPr>
              <w:t>خانۀ آسمانی</w:t>
            </w:r>
            <w:r>
              <w:rPr>
                <w:rStyle w:val="IndexLink"/>
                <w:rtl w:val="true"/>
              </w:rPr>
              <w:tab/>
            </w:r>
            <w:r>
              <w:rPr>
                <w:rStyle w:val="IndexLink"/>
              </w:rPr>
              <w:t>90</w:t>
            </w:r>
          </w:hyperlink>
        </w:p>
        <w:p>
          <w:pPr>
            <w:pStyle w:val="Contents5"/>
            <w:tabs>
              <w:tab w:val="clear" w:pos="7892"/>
              <w:tab w:val="right" w:pos="9026" w:leader="dot"/>
            </w:tabs>
            <w:rPr/>
          </w:pPr>
          <w:hyperlink w:anchor="__RefHeading___Toc263388_1051229030">
            <w:r>
              <w:rPr>
                <w:webHidden/>
                <w:rStyle w:val="IndexLink"/>
                <w:rtl w:val="true"/>
              </w:rPr>
              <w:t>فضای خانه</w:t>
            </w:r>
            <w:r>
              <w:rPr>
                <w:rStyle w:val="IndexLink"/>
                <w:rtl w:val="true"/>
              </w:rPr>
              <w:tab/>
            </w:r>
            <w:r>
              <w:rPr>
                <w:rStyle w:val="IndexLink"/>
              </w:rPr>
              <w:t>90</w:t>
            </w:r>
          </w:hyperlink>
        </w:p>
        <w:p>
          <w:pPr>
            <w:pStyle w:val="Contents5"/>
            <w:tabs>
              <w:tab w:val="clear" w:pos="7892"/>
              <w:tab w:val="right" w:pos="9026" w:leader="dot"/>
            </w:tabs>
            <w:rPr/>
          </w:pPr>
          <w:hyperlink w:anchor="__RefHeading___Toc263390_1051229030">
            <w:r>
              <w:rPr>
                <w:webHidden/>
                <w:rStyle w:val="IndexLink"/>
                <w:rtl w:val="true"/>
              </w:rPr>
              <w:t>آسایش</w:t>
            </w:r>
            <w:r>
              <w:rPr>
                <w:rStyle w:val="IndexLink"/>
                <w:rtl w:val="true"/>
              </w:rPr>
              <w:tab/>
            </w:r>
            <w:r>
              <w:rPr>
                <w:rStyle w:val="IndexLink"/>
              </w:rPr>
              <w:t>90</w:t>
            </w:r>
          </w:hyperlink>
        </w:p>
        <w:p>
          <w:pPr>
            <w:pStyle w:val="Contents5"/>
            <w:tabs>
              <w:tab w:val="clear" w:pos="7892"/>
              <w:tab w:val="right" w:pos="9026" w:leader="dot"/>
            </w:tabs>
            <w:rPr/>
          </w:pPr>
          <w:hyperlink w:anchor="__RefHeading___Toc263392_1051229030">
            <w:r>
              <w:rPr>
                <w:webHidden/>
                <w:rStyle w:val="IndexLink"/>
                <w:rtl w:val="true"/>
              </w:rPr>
              <w:t>روزیِ حلال</w:t>
            </w:r>
            <w:r>
              <w:rPr>
                <w:rStyle w:val="IndexLink"/>
                <w:rtl w:val="true"/>
              </w:rPr>
              <w:tab/>
            </w:r>
            <w:r>
              <w:rPr>
                <w:rStyle w:val="IndexLink"/>
              </w:rPr>
              <w:t>90</w:t>
            </w:r>
          </w:hyperlink>
        </w:p>
        <w:p>
          <w:pPr>
            <w:pStyle w:val="Contents5"/>
            <w:tabs>
              <w:tab w:val="clear" w:pos="7892"/>
              <w:tab w:val="right" w:pos="9026" w:leader="dot"/>
            </w:tabs>
            <w:rPr/>
          </w:pPr>
          <w:hyperlink w:anchor="__RefHeading___Toc263394_1051229030">
            <w:r>
              <w:rPr>
                <w:webHidden/>
                <w:rStyle w:val="IndexLink"/>
                <w:rtl w:val="true"/>
              </w:rPr>
              <w:t>خانۀ بزرگ</w:t>
            </w:r>
            <w:r>
              <w:rPr>
                <w:rStyle w:val="IndexLink"/>
                <w:rtl w:val="true"/>
              </w:rPr>
              <w:tab/>
            </w:r>
            <w:r>
              <w:rPr>
                <w:rStyle w:val="IndexLink"/>
              </w:rPr>
              <w:t>91</w:t>
            </w:r>
          </w:hyperlink>
        </w:p>
        <w:p>
          <w:pPr>
            <w:pStyle w:val="Contents4"/>
            <w:tabs>
              <w:tab w:val="clear" w:pos="8176"/>
              <w:tab w:val="right" w:pos="9026" w:leader="dot"/>
            </w:tabs>
            <w:rPr/>
          </w:pPr>
          <w:hyperlink w:anchor="__RefHeading___Toc263396_1051229030">
            <w:r>
              <w:rPr>
                <w:webHidden/>
                <w:rStyle w:val="IndexLink"/>
                <w:rtl w:val="true"/>
              </w:rPr>
              <w:t>خوش اخلاقی</w:t>
            </w:r>
            <w:r>
              <w:rPr>
                <w:rStyle w:val="IndexLink"/>
                <w:rtl w:val="true"/>
              </w:rPr>
              <w:tab/>
            </w:r>
            <w:r>
              <w:rPr>
                <w:rStyle w:val="IndexLink"/>
              </w:rPr>
              <w:t>91</w:t>
            </w:r>
          </w:hyperlink>
        </w:p>
        <w:p>
          <w:pPr>
            <w:pStyle w:val="Contents4"/>
            <w:tabs>
              <w:tab w:val="clear" w:pos="8176"/>
              <w:tab w:val="right" w:pos="9026" w:leader="dot"/>
            </w:tabs>
            <w:rPr/>
          </w:pPr>
          <w:hyperlink w:anchor="__RefHeading___Toc263398_1051229030">
            <w:r>
              <w:rPr>
                <w:webHidden/>
                <w:rStyle w:val="IndexLink"/>
                <w:rtl w:val="true"/>
              </w:rPr>
              <w:t>اعتدال در زندگی</w:t>
            </w:r>
            <w:r>
              <w:rPr>
                <w:rStyle w:val="IndexLink"/>
                <w:rtl w:val="true"/>
              </w:rPr>
              <w:tab/>
            </w:r>
            <w:r>
              <w:rPr>
                <w:rStyle w:val="IndexLink"/>
              </w:rPr>
              <w:t>91</w:t>
            </w:r>
          </w:hyperlink>
        </w:p>
        <w:p>
          <w:pPr>
            <w:pStyle w:val="Contents4"/>
            <w:tabs>
              <w:tab w:val="clear" w:pos="8176"/>
              <w:tab w:val="right" w:pos="9026" w:leader="dot"/>
            </w:tabs>
            <w:rPr/>
          </w:pPr>
          <w:hyperlink w:anchor="__RefHeading___Toc263400_1051229030">
            <w:r>
              <w:rPr>
                <w:webHidden/>
                <w:rStyle w:val="IndexLink"/>
                <w:rtl w:val="true"/>
              </w:rPr>
              <w:t>والدین</w:t>
            </w:r>
            <w:r>
              <w:rPr>
                <w:rStyle w:val="IndexLink"/>
                <w:rtl w:val="true"/>
              </w:rPr>
              <w:tab/>
            </w:r>
            <w:r>
              <w:rPr>
                <w:rStyle w:val="IndexLink"/>
              </w:rPr>
              <w:t>92</w:t>
            </w:r>
          </w:hyperlink>
        </w:p>
        <w:p>
          <w:pPr>
            <w:pStyle w:val="Contents5"/>
            <w:tabs>
              <w:tab w:val="clear" w:pos="7892"/>
              <w:tab w:val="right" w:pos="9026" w:leader="dot"/>
            </w:tabs>
            <w:rPr/>
          </w:pPr>
          <w:hyperlink w:anchor="__RefHeading___Toc263402_1051229030">
            <w:r>
              <w:rPr>
                <w:webHidden/>
                <w:rStyle w:val="IndexLink"/>
                <w:rtl w:val="true"/>
              </w:rPr>
              <w:t>نیکی کردن</w:t>
            </w:r>
            <w:r>
              <w:rPr>
                <w:rStyle w:val="IndexLink"/>
                <w:rtl w:val="true"/>
              </w:rPr>
              <w:tab/>
            </w:r>
            <w:r>
              <w:rPr>
                <w:rStyle w:val="IndexLink"/>
              </w:rPr>
              <w:t>92</w:t>
            </w:r>
          </w:hyperlink>
        </w:p>
        <w:p>
          <w:pPr>
            <w:pStyle w:val="Contents5"/>
            <w:tabs>
              <w:tab w:val="clear" w:pos="7892"/>
              <w:tab w:val="right" w:pos="9026" w:leader="dot"/>
            </w:tabs>
            <w:rPr/>
          </w:pPr>
          <w:hyperlink w:anchor="__RefHeading___Toc263404_1051229030">
            <w:r>
              <w:rPr>
                <w:webHidden/>
                <w:rStyle w:val="IndexLink"/>
                <w:rtl w:val="true"/>
              </w:rPr>
              <w:t>سپاسگزاری</w:t>
            </w:r>
            <w:r>
              <w:rPr>
                <w:rStyle w:val="IndexLink"/>
                <w:rtl w:val="true"/>
              </w:rPr>
              <w:tab/>
            </w:r>
            <w:r>
              <w:rPr>
                <w:rStyle w:val="IndexLink"/>
              </w:rPr>
              <w:t>92</w:t>
            </w:r>
          </w:hyperlink>
        </w:p>
        <w:p>
          <w:pPr>
            <w:pStyle w:val="Contents5"/>
            <w:tabs>
              <w:tab w:val="clear" w:pos="7892"/>
              <w:tab w:val="right" w:pos="9026" w:leader="dot"/>
            </w:tabs>
            <w:rPr/>
          </w:pPr>
          <w:hyperlink w:anchor="__RefHeading___Toc263406_1051229030">
            <w:r>
              <w:rPr>
                <w:webHidden/>
                <w:rStyle w:val="IndexLink"/>
                <w:rtl w:val="true"/>
              </w:rPr>
              <w:t>پرهیز از عاقّ والدین</w:t>
            </w:r>
            <w:r>
              <w:rPr>
                <w:rStyle w:val="IndexLink"/>
                <w:rtl w:val="true"/>
              </w:rPr>
              <w:tab/>
            </w:r>
            <w:r>
              <w:rPr>
                <w:rStyle w:val="IndexLink"/>
              </w:rPr>
              <w:t>92</w:t>
            </w:r>
          </w:hyperlink>
        </w:p>
        <w:p>
          <w:pPr>
            <w:pStyle w:val="Contents5"/>
            <w:tabs>
              <w:tab w:val="clear" w:pos="7892"/>
              <w:tab w:val="right" w:pos="9026" w:leader="dot"/>
            </w:tabs>
            <w:rPr/>
          </w:pPr>
          <w:hyperlink w:anchor="__RefHeading___Toc263408_1051229030">
            <w:r>
              <w:rPr>
                <w:webHidden/>
                <w:rStyle w:val="IndexLink"/>
                <w:rtl w:val="true"/>
              </w:rPr>
              <w:t>مادر</w:t>
            </w:r>
            <w:r>
              <w:rPr>
                <w:rStyle w:val="IndexLink"/>
                <w:rtl w:val="true"/>
              </w:rPr>
              <w:tab/>
            </w:r>
            <w:r>
              <w:rPr>
                <w:rStyle w:val="IndexLink"/>
              </w:rPr>
              <w:t>92</w:t>
            </w:r>
          </w:hyperlink>
        </w:p>
        <w:p>
          <w:pPr>
            <w:pStyle w:val="Contents5"/>
            <w:tabs>
              <w:tab w:val="clear" w:pos="7892"/>
              <w:tab w:val="right" w:pos="9026" w:leader="dot"/>
            </w:tabs>
            <w:rPr/>
          </w:pPr>
          <w:hyperlink w:anchor="__RefHeading___Toc263410_1051229030">
            <w:r>
              <w:rPr>
                <w:webHidden/>
                <w:rStyle w:val="IndexLink"/>
                <w:rtl w:val="true"/>
              </w:rPr>
              <w:t>پدر</w:t>
            </w:r>
            <w:r>
              <w:rPr>
                <w:rStyle w:val="IndexLink"/>
                <w:rtl w:val="true"/>
              </w:rPr>
              <w:tab/>
            </w:r>
            <w:r>
              <w:rPr>
                <w:rStyle w:val="IndexLink"/>
              </w:rPr>
              <w:t>93</w:t>
            </w:r>
          </w:hyperlink>
        </w:p>
        <w:p>
          <w:pPr>
            <w:pStyle w:val="Contents4"/>
            <w:tabs>
              <w:tab w:val="clear" w:pos="8176"/>
              <w:tab w:val="right" w:pos="9026" w:leader="dot"/>
            </w:tabs>
            <w:rPr/>
          </w:pPr>
          <w:hyperlink w:anchor="__RefHeading___Toc263412_1051229030">
            <w:r>
              <w:rPr>
                <w:webHidden/>
                <w:rStyle w:val="IndexLink"/>
                <w:rtl w:val="true"/>
              </w:rPr>
              <w:t>همسر</w:t>
            </w:r>
            <w:r>
              <w:rPr>
                <w:rStyle w:val="IndexLink"/>
                <w:rtl w:val="true"/>
              </w:rPr>
              <w:tab/>
            </w:r>
            <w:r>
              <w:rPr>
                <w:rStyle w:val="IndexLink"/>
              </w:rPr>
              <w:t>93</w:t>
            </w:r>
          </w:hyperlink>
        </w:p>
        <w:p>
          <w:pPr>
            <w:pStyle w:val="Contents5"/>
            <w:tabs>
              <w:tab w:val="clear" w:pos="7892"/>
              <w:tab w:val="right" w:pos="9026" w:leader="dot"/>
            </w:tabs>
            <w:rPr/>
          </w:pPr>
          <w:hyperlink w:anchor="__RefHeading___Toc263414_1051229030">
            <w:r>
              <w:rPr>
                <w:webHidden/>
                <w:rStyle w:val="IndexLink"/>
                <w:rtl w:val="true"/>
              </w:rPr>
              <w:t>ازدواج</w:t>
            </w:r>
            <w:r>
              <w:rPr>
                <w:rStyle w:val="IndexLink"/>
                <w:rtl w:val="true"/>
              </w:rPr>
              <w:tab/>
            </w:r>
            <w:r>
              <w:rPr>
                <w:rStyle w:val="IndexLink"/>
              </w:rPr>
              <w:t>93</w:t>
            </w:r>
          </w:hyperlink>
        </w:p>
        <w:p>
          <w:pPr>
            <w:pStyle w:val="Contents6"/>
            <w:tabs>
              <w:tab w:val="clear" w:pos="7609"/>
              <w:tab w:val="right" w:pos="9026" w:leader="dot"/>
            </w:tabs>
            <w:rPr/>
          </w:pPr>
          <w:hyperlink w:anchor="__RefHeading___Toc263416_1051229030">
            <w:r>
              <w:rPr>
                <w:webHidden/>
                <w:rStyle w:val="IndexLink"/>
                <w:rtl w:val="true"/>
              </w:rPr>
              <w:t>ضرورت ازدواج</w:t>
            </w:r>
            <w:r>
              <w:rPr>
                <w:rStyle w:val="IndexLink"/>
                <w:rtl w:val="true"/>
              </w:rPr>
              <w:tab/>
            </w:r>
            <w:r>
              <w:rPr>
                <w:rStyle w:val="IndexLink"/>
              </w:rPr>
              <w:t>93</w:t>
            </w:r>
          </w:hyperlink>
        </w:p>
        <w:p>
          <w:pPr>
            <w:pStyle w:val="Contents6"/>
            <w:tabs>
              <w:tab w:val="clear" w:pos="7609"/>
              <w:tab w:val="right" w:pos="9026" w:leader="dot"/>
            </w:tabs>
            <w:rPr/>
          </w:pPr>
          <w:hyperlink w:anchor="__RefHeading___Toc263418_1051229030">
            <w:r>
              <w:rPr>
                <w:webHidden/>
                <w:rStyle w:val="IndexLink"/>
                <w:rtl w:val="true"/>
              </w:rPr>
              <w:t>زمان ازدواج</w:t>
            </w:r>
            <w:r>
              <w:rPr>
                <w:rStyle w:val="IndexLink"/>
                <w:rtl w:val="true"/>
              </w:rPr>
              <w:tab/>
            </w:r>
            <w:r>
              <w:rPr>
                <w:rStyle w:val="IndexLink"/>
              </w:rPr>
              <w:t>94</w:t>
            </w:r>
          </w:hyperlink>
        </w:p>
        <w:p>
          <w:pPr>
            <w:pStyle w:val="Contents6"/>
            <w:tabs>
              <w:tab w:val="clear" w:pos="7609"/>
              <w:tab w:val="right" w:pos="9026" w:leader="dot"/>
            </w:tabs>
            <w:rPr/>
          </w:pPr>
          <w:hyperlink w:anchor="__RefHeading___Toc263420_1051229030">
            <w:r>
              <w:rPr>
                <w:webHidden/>
                <w:rStyle w:val="IndexLink"/>
                <w:rtl w:val="true"/>
              </w:rPr>
              <w:t>شروط ازدواج</w:t>
            </w:r>
            <w:r>
              <w:rPr>
                <w:rStyle w:val="IndexLink"/>
                <w:rtl w:val="true"/>
              </w:rPr>
              <w:tab/>
            </w:r>
            <w:r>
              <w:rPr>
                <w:rStyle w:val="IndexLink"/>
              </w:rPr>
              <w:t>94</w:t>
            </w:r>
          </w:hyperlink>
        </w:p>
        <w:p>
          <w:pPr>
            <w:pStyle w:val="Contents6"/>
            <w:tabs>
              <w:tab w:val="clear" w:pos="7609"/>
              <w:tab w:val="right" w:pos="9026" w:leader="dot"/>
            </w:tabs>
            <w:rPr/>
          </w:pPr>
          <w:hyperlink w:anchor="__RefHeading___Toc263422_1051229030">
            <w:r>
              <w:rPr>
                <w:webHidden/>
                <w:rStyle w:val="IndexLink"/>
                <w:rtl w:val="true"/>
              </w:rPr>
              <w:t>مراسم ازدواج</w:t>
            </w:r>
            <w:r>
              <w:rPr>
                <w:rStyle w:val="IndexLink"/>
                <w:rtl w:val="true"/>
              </w:rPr>
              <w:tab/>
            </w:r>
            <w:r>
              <w:rPr>
                <w:rStyle w:val="IndexLink"/>
              </w:rPr>
              <w:t>95</w:t>
            </w:r>
          </w:hyperlink>
        </w:p>
        <w:p>
          <w:pPr>
            <w:pStyle w:val="Contents4"/>
            <w:tabs>
              <w:tab w:val="clear" w:pos="8176"/>
              <w:tab w:val="right" w:pos="9026" w:leader="dot"/>
            </w:tabs>
            <w:rPr/>
          </w:pPr>
          <w:hyperlink w:anchor="__RefHeading___Toc263424_1051229030">
            <w:r>
              <w:rPr>
                <w:webHidden/>
                <w:rStyle w:val="IndexLink"/>
                <w:rtl w:val="true"/>
              </w:rPr>
              <w:t>روابط همسران</w:t>
            </w:r>
            <w:r>
              <w:rPr>
                <w:rStyle w:val="IndexLink"/>
                <w:rtl w:val="true"/>
              </w:rPr>
              <w:tab/>
            </w:r>
            <w:r>
              <w:rPr>
                <w:rStyle w:val="IndexLink"/>
              </w:rPr>
              <w:t>96</w:t>
            </w:r>
          </w:hyperlink>
        </w:p>
        <w:p>
          <w:pPr>
            <w:pStyle w:val="Contents4"/>
            <w:tabs>
              <w:tab w:val="clear" w:pos="8176"/>
              <w:tab w:val="right" w:pos="9026" w:leader="dot"/>
            </w:tabs>
            <w:rPr/>
          </w:pPr>
          <w:hyperlink w:anchor="__RefHeading___Toc263426_1051229030">
            <w:r>
              <w:rPr>
                <w:webHidden/>
                <w:rStyle w:val="IndexLink"/>
                <w:rtl w:val="true"/>
              </w:rPr>
              <w:t>فرزند</w:t>
            </w:r>
            <w:r>
              <w:rPr>
                <w:rStyle w:val="IndexLink"/>
                <w:rtl w:val="true"/>
              </w:rPr>
              <w:tab/>
            </w:r>
            <w:r>
              <w:rPr>
                <w:rStyle w:val="IndexLink"/>
              </w:rPr>
              <w:t>96</w:t>
            </w:r>
          </w:hyperlink>
        </w:p>
        <w:p>
          <w:pPr>
            <w:pStyle w:val="Contents5"/>
            <w:tabs>
              <w:tab w:val="clear" w:pos="7892"/>
              <w:tab w:val="right" w:pos="9026" w:leader="dot"/>
            </w:tabs>
            <w:rPr/>
          </w:pPr>
          <w:hyperlink w:anchor="__RefHeading___Toc263428_1051229030">
            <w:r>
              <w:rPr>
                <w:webHidden/>
                <w:rStyle w:val="IndexLink"/>
                <w:rtl w:val="true"/>
              </w:rPr>
              <w:t>فرزندآوری</w:t>
            </w:r>
            <w:r>
              <w:rPr>
                <w:rStyle w:val="IndexLink"/>
                <w:rtl w:val="true"/>
              </w:rPr>
              <w:tab/>
            </w:r>
            <w:r>
              <w:rPr>
                <w:rStyle w:val="IndexLink"/>
              </w:rPr>
              <w:t>96</w:t>
            </w:r>
          </w:hyperlink>
        </w:p>
        <w:p>
          <w:pPr>
            <w:pStyle w:val="Contents5"/>
            <w:tabs>
              <w:tab w:val="clear" w:pos="7892"/>
              <w:tab w:val="right" w:pos="9026" w:leader="dot"/>
            </w:tabs>
            <w:rPr/>
          </w:pPr>
          <w:hyperlink w:anchor="__RefHeading___Toc263430_1051229030">
            <w:r>
              <w:rPr>
                <w:webHidden/>
                <w:rStyle w:val="IndexLink"/>
                <w:rtl w:val="true"/>
              </w:rPr>
              <w:t>تولد</w:t>
            </w:r>
            <w:r>
              <w:rPr>
                <w:rStyle w:val="IndexLink"/>
                <w:rtl w:val="true"/>
              </w:rPr>
              <w:tab/>
            </w:r>
            <w:r>
              <w:rPr>
                <w:rStyle w:val="IndexLink"/>
              </w:rPr>
              <w:t>96</w:t>
            </w:r>
          </w:hyperlink>
        </w:p>
        <w:p>
          <w:pPr>
            <w:pStyle w:val="Contents6"/>
            <w:tabs>
              <w:tab w:val="clear" w:pos="7609"/>
              <w:tab w:val="right" w:pos="9026" w:leader="dot"/>
            </w:tabs>
            <w:rPr/>
          </w:pPr>
          <w:hyperlink w:anchor="__RefHeading___Toc263432_1051229030">
            <w:r>
              <w:rPr>
                <w:webHidden/>
                <w:rStyle w:val="IndexLink"/>
                <w:rtl w:val="true"/>
              </w:rPr>
              <w:t>اذان گفتن در گوش</w:t>
            </w:r>
            <w:r>
              <w:rPr>
                <w:rStyle w:val="IndexLink"/>
                <w:rtl w:val="true"/>
              </w:rPr>
              <w:tab/>
            </w:r>
            <w:r>
              <w:rPr>
                <w:rStyle w:val="IndexLink"/>
              </w:rPr>
              <w:t>96</w:t>
            </w:r>
          </w:hyperlink>
        </w:p>
        <w:p>
          <w:pPr>
            <w:pStyle w:val="Contents6"/>
            <w:tabs>
              <w:tab w:val="clear" w:pos="7609"/>
              <w:tab w:val="right" w:pos="9026" w:leader="dot"/>
            </w:tabs>
            <w:rPr/>
          </w:pPr>
          <w:hyperlink w:anchor="__RefHeading___Toc263434_1051229030">
            <w:r>
              <w:rPr>
                <w:webHidden/>
                <w:rStyle w:val="IndexLink"/>
                <w:rtl w:val="true"/>
              </w:rPr>
              <w:t>نام گذاری</w:t>
            </w:r>
            <w:r>
              <w:rPr>
                <w:rStyle w:val="IndexLink"/>
                <w:rtl w:val="true"/>
              </w:rPr>
              <w:tab/>
            </w:r>
            <w:r>
              <w:rPr>
                <w:rStyle w:val="IndexLink"/>
              </w:rPr>
              <w:t>97</w:t>
            </w:r>
          </w:hyperlink>
        </w:p>
        <w:p>
          <w:pPr>
            <w:pStyle w:val="Contents6"/>
            <w:tabs>
              <w:tab w:val="clear" w:pos="7609"/>
              <w:tab w:val="right" w:pos="9026" w:leader="dot"/>
            </w:tabs>
            <w:rPr/>
          </w:pPr>
          <w:hyperlink w:anchor="__RefHeading___Toc263436_1051229030">
            <w:r>
              <w:rPr>
                <w:webHidden/>
                <w:rStyle w:val="IndexLink"/>
                <w:rtl w:val="true"/>
              </w:rPr>
              <w:t>عقیقه</w:t>
            </w:r>
            <w:r>
              <w:rPr>
                <w:rStyle w:val="IndexLink"/>
                <w:rtl w:val="true"/>
              </w:rPr>
              <w:tab/>
            </w:r>
            <w:r>
              <w:rPr>
                <w:rStyle w:val="IndexLink"/>
              </w:rPr>
              <w:t>97</w:t>
            </w:r>
          </w:hyperlink>
        </w:p>
        <w:p>
          <w:pPr>
            <w:pStyle w:val="Contents6"/>
            <w:tabs>
              <w:tab w:val="clear" w:pos="7609"/>
              <w:tab w:val="right" w:pos="9026" w:leader="dot"/>
            </w:tabs>
            <w:rPr/>
          </w:pPr>
          <w:hyperlink w:anchor="__RefHeading___Toc263438_1051229030">
            <w:r>
              <w:rPr>
                <w:webHidden/>
                <w:rStyle w:val="IndexLink"/>
                <w:rtl w:val="true"/>
              </w:rPr>
              <w:t>تراشیدن موهای سر نوزاد</w:t>
            </w:r>
            <w:r>
              <w:rPr>
                <w:rStyle w:val="IndexLink"/>
                <w:rtl w:val="true"/>
              </w:rPr>
              <w:tab/>
            </w:r>
            <w:r>
              <w:rPr>
                <w:rStyle w:val="IndexLink"/>
              </w:rPr>
              <w:t>97</w:t>
            </w:r>
          </w:hyperlink>
        </w:p>
        <w:p>
          <w:pPr>
            <w:pStyle w:val="Contents6"/>
            <w:tabs>
              <w:tab w:val="clear" w:pos="7609"/>
              <w:tab w:val="right" w:pos="9026" w:leader="dot"/>
            </w:tabs>
            <w:rPr/>
          </w:pPr>
          <w:hyperlink w:anchor="__RefHeading___Toc263440_1051229030">
            <w:r>
              <w:rPr>
                <w:webHidden/>
                <w:rStyle w:val="IndexLink"/>
                <w:rtl w:val="true"/>
              </w:rPr>
              <w:t>ختنه</w:t>
            </w:r>
            <w:r>
              <w:rPr>
                <w:rStyle w:val="IndexLink"/>
                <w:rtl w:val="true"/>
              </w:rPr>
              <w:tab/>
            </w:r>
            <w:r>
              <w:rPr>
                <w:rStyle w:val="IndexLink"/>
              </w:rPr>
              <w:t>97</w:t>
            </w:r>
          </w:hyperlink>
        </w:p>
        <w:p>
          <w:pPr>
            <w:pStyle w:val="Contents6"/>
            <w:tabs>
              <w:tab w:val="clear" w:pos="7609"/>
              <w:tab w:val="right" w:pos="9026" w:leader="dot"/>
            </w:tabs>
            <w:rPr/>
          </w:pPr>
          <w:hyperlink w:anchor="__RefHeading___Toc263442_1051229030">
            <w:r>
              <w:rPr>
                <w:webHidden/>
                <w:rStyle w:val="IndexLink"/>
                <w:rtl w:val="true"/>
              </w:rPr>
              <w:t>شیر مادر</w:t>
            </w:r>
            <w:r>
              <w:rPr>
                <w:rStyle w:val="IndexLink"/>
                <w:rtl w:val="true"/>
              </w:rPr>
              <w:tab/>
            </w:r>
            <w:r>
              <w:rPr>
                <w:rStyle w:val="IndexLink"/>
              </w:rPr>
              <w:t>98</w:t>
            </w:r>
          </w:hyperlink>
        </w:p>
        <w:p>
          <w:pPr>
            <w:pStyle w:val="Contents5"/>
            <w:tabs>
              <w:tab w:val="clear" w:pos="7892"/>
              <w:tab w:val="right" w:pos="9026" w:leader="dot"/>
            </w:tabs>
            <w:rPr/>
          </w:pPr>
          <w:hyperlink w:anchor="__RefHeading___Toc263444_1051229030">
            <w:r>
              <w:rPr>
                <w:webHidden/>
                <w:rStyle w:val="IndexLink"/>
                <w:rtl w:val="true"/>
              </w:rPr>
              <w:t>رابطه و وظایف</w:t>
            </w:r>
            <w:r>
              <w:rPr>
                <w:rStyle w:val="IndexLink"/>
                <w:rtl w:val="true"/>
              </w:rPr>
              <w:tab/>
            </w:r>
            <w:r>
              <w:rPr>
                <w:rStyle w:val="IndexLink"/>
              </w:rPr>
              <w:t>98</w:t>
            </w:r>
          </w:hyperlink>
        </w:p>
        <w:p>
          <w:pPr>
            <w:pStyle w:val="Contents6"/>
            <w:tabs>
              <w:tab w:val="clear" w:pos="7609"/>
              <w:tab w:val="right" w:pos="9026" w:leader="dot"/>
            </w:tabs>
            <w:rPr/>
          </w:pPr>
          <w:hyperlink w:anchor="__RefHeading___Toc263446_1051229030">
            <w:r>
              <w:rPr>
                <w:webHidden/>
                <w:rStyle w:val="IndexLink"/>
                <w:rtl w:val="true"/>
              </w:rPr>
              <w:t>علاقه و انس با فرزند</w:t>
            </w:r>
            <w:r>
              <w:rPr>
                <w:rStyle w:val="IndexLink"/>
                <w:rtl w:val="true"/>
              </w:rPr>
              <w:tab/>
            </w:r>
            <w:r>
              <w:rPr>
                <w:rStyle w:val="IndexLink"/>
              </w:rPr>
              <w:t>98</w:t>
            </w:r>
          </w:hyperlink>
        </w:p>
        <w:p>
          <w:pPr>
            <w:pStyle w:val="Contents6"/>
            <w:tabs>
              <w:tab w:val="clear" w:pos="7609"/>
              <w:tab w:val="right" w:pos="9026" w:leader="dot"/>
            </w:tabs>
            <w:rPr/>
          </w:pPr>
          <w:hyperlink w:anchor="__RefHeading___Toc263448_1051229030">
            <w:r>
              <w:rPr>
                <w:webHidden/>
                <w:rStyle w:val="IndexLink"/>
                <w:rtl w:val="true"/>
              </w:rPr>
              <w:t>مراقبت از فرزند</w:t>
            </w:r>
            <w:r>
              <w:rPr>
                <w:rStyle w:val="IndexLink"/>
                <w:rtl w:val="true"/>
              </w:rPr>
              <w:tab/>
            </w:r>
            <w:r>
              <w:rPr>
                <w:rStyle w:val="IndexLink"/>
              </w:rPr>
              <w:t>98</w:t>
            </w:r>
          </w:hyperlink>
        </w:p>
        <w:p>
          <w:pPr>
            <w:pStyle w:val="Contents6"/>
            <w:tabs>
              <w:tab w:val="clear" w:pos="7609"/>
              <w:tab w:val="right" w:pos="9026" w:leader="dot"/>
            </w:tabs>
            <w:rPr/>
          </w:pPr>
          <w:hyperlink w:anchor="__RefHeading___Toc263450_1051229030">
            <w:r>
              <w:rPr>
                <w:webHidden/>
                <w:rStyle w:val="IndexLink"/>
                <w:rtl w:val="true"/>
              </w:rPr>
              <w:t>دعا برای فرزند</w:t>
            </w:r>
            <w:r>
              <w:rPr>
                <w:rStyle w:val="IndexLink"/>
                <w:rtl w:val="true"/>
              </w:rPr>
              <w:tab/>
            </w:r>
            <w:r>
              <w:rPr>
                <w:rStyle w:val="IndexLink"/>
              </w:rPr>
              <w:t>99</w:t>
            </w:r>
          </w:hyperlink>
        </w:p>
        <w:p>
          <w:pPr>
            <w:pStyle w:val="Contents6"/>
            <w:tabs>
              <w:tab w:val="clear" w:pos="7609"/>
              <w:tab w:val="right" w:pos="9026" w:leader="dot"/>
            </w:tabs>
            <w:rPr/>
          </w:pPr>
          <w:hyperlink w:anchor="__RefHeading___Toc263452_1051229030">
            <w:r>
              <w:rPr>
                <w:webHidden/>
                <w:rStyle w:val="IndexLink"/>
                <w:rtl w:val="true"/>
              </w:rPr>
              <w:t>تربیت کودکان</w:t>
            </w:r>
            <w:r>
              <w:rPr>
                <w:rStyle w:val="IndexLink"/>
                <w:rtl w:val="true"/>
              </w:rPr>
              <w:tab/>
            </w:r>
            <w:r>
              <w:rPr>
                <w:rStyle w:val="IndexLink"/>
              </w:rPr>
              <w:t>99</w:t>
            </w:r>
          </w:hyperlink>
        </w:p>
        <w:p>
          <w:pPr>
            <w:pStyle w:val="Contents6"/>
            <w:tabs>
              <w:tab w:val="clear" w:pos="7609"/>
              <w:tab w:val="right" w:pos="9026" w:leader="dot"/>
            </w:tabs>
            <w:rPr/>
          </w:pPr>
          <w:hyperlink w:anchor="__RefHeading___Toc263454_1051229030">
            <w:r>
              <w:rPr>
                <w:webHidden/>
                <w:rStyle w:val="IndexLink"/>
                <w:rtl w:val="true"/>
              </w:rPr>
              <w:t>تنبیه کودکان</w:t>
            </w:r>
            <w:r>
              <w:rPr>
                <w:rStyle w:val="IndexLink"/>
                <w:rtl w:val="true"/>
              </w:rPr>
              <w:tab/>
            </w:r>
            <w:r>
              <w:rPr>
                <w:rStyle w:val="IndexLink"/>
              </w:rPr>
              <w:t>100</w:t>
            </w:r>
          </w:hyperlink>
        </w:p>
        <w:p>
          <w:pPr>
            <w:pStyle w:val="Contents6"/>
            <w:tabs>
              <w:tab w:val="clear" w:pos="7609"/>
              <w:tab w:val="right" w:pos="9026" w:leader="dot"/>
            </w:tabs>
            <w:rPr/>
          </w:pPr>
          <w:hyperlink w:anchor="__RefHeading___Toc263456_1051229030">
            <w:r>
              <w:rPr>
                <w:webHidden/>
                <w:rStyle w:val="IndexLink"/>
                <w:rtl w:val="true"/>
              </w:rPr>
              <w:t>بازی کودکان</w:t>
            </w:r>
            <w:r>
              <w:rPr>
                <w:rStyle w:val="IndexLink"/>
                <w:rtl w:val="true"/>
              </w:rPr>
              <w:tab/>
            </w:r>
            <w:r>
              <w:rPr>
                <w:rStyle w:val="IndexLink"/>
              </w:rPr>
              <w:t>100</w:t>
            </w:r>
          </w:hyperlink>
        </w:p>
        <w:p>
          <w:pPr>
            <w:pStyle w:val="Contents6"/>
            <w:tabs>
              <w:tab w:val="clear" w:pos="7609"/>
              <w:tab w:val="right" w:pos="9026" w:leader="dot"/>
            </w:tabs>
            <w:rPr/>
          </w:pPr>
          <w:hyperlink w:anchor="__RefHeading___Toc263458_1051229030">
            <w:r>
              <w:rPr>
                <w:webHidden/>
                <w:rStyle w:val="IndexLink"/>
                <w:rtl w:val="true"/>
              </w:rPr>
              <w:t>احترام به فرزند</w:t>
            </w:r>
            <w:r>
              <w:rPr>
                <w:rStyle w:val="IndexLink"/>
                <w:rtl w:val="true"/>
              </w:rPr>
              <w:tab/>
            </w:r>
            <w:r>
              <w:rPr>
                <w:rStyle w:val="IndexLink"/>
              </w:rPr>
              <w:t>100</w:t>
            </w:r>
          </w:hyperlink>
        </w:p>
        <w:p>
          <w:pPr>
            <w:pStyle w:val="Contents6"/>
            <w:tabs>
              <w:tab w:val="clear" w:pos="7609"/>
              <w:tab w:val="right" w:pos="9026" w:leader="dot"/>
            </w:tabs>
            <w:rPr/>
          </w:pPr>
          <w:hyperlink w:anchor="__RefHeading___Toc263460_1051229030">
            <w:r>
              <w:rPr>
                <w:webHidden/>
                <w:rStyle w:val="IndexLink"/>
                <w:rtl w:val="true"/>
              </w:rPr>
              <w:t>برادر</w:t>
            </w:r>
            <w:r>
              <w:rPr>
                <w:rStyle w:val="IndexLink"/>
                <w:rtl w:val="true"/>
              </w:rPr>
              <w:tab/>
            </w:r>
            <w:r>
              <w:rPr>
                <w:rStyle w:val="IndexLink"/>
              </w:rPr>
              <w:t>100</w:t>
            </w:r>
          </w:hyperlink>
        </w:p>
        <w:p>
          <w:pPr>
            <w:pStyle w:val="Contents3"/>
            <w:tabs>
              <w:tab w:val="clear" w:pos="8459"/>
              <w:tab w:val="right" w:pos="9026" w:leader="dot"/>
            </w:tabs>
            <w:rPr/>
          </w:pPr>
          <w:hyperlink w:anchor="__RefHeading___Toc263462_1051229030">
            <w:r>
              <w:rPr>
                <w:webHidden/>
                <w:rStyle w:val="IndexLink"/>
              </w:rPr>
              <w:t>2</w:t>
            </w:r>
            <w:r>
              <w:rPr>
                <w:rStyle w:val="IndexLink"/>
                <w:rtl w:val="true"/>
              </w:rPr>
              <w:t xml:space="preserve">. </w:t>
            </w:r>
            <w:r>
              <w:rPr>
                <w:rStyle w:val="IndexLink"/>
                <w:rtl w:val="true"/>
              </w:rPr>
              <w:t>خویشاوندان</w:t>
            </w:r>
            <w:r>
              <w:rPr>
                <w:rStyle w:val="IndexLink"/>
                <w:rtl w:val="true"/>
              </w:rPr>
              <w:tab/>
            </w:r>
            <w:r>
              <w:rPr>
                <w:rStyle w:val="IndexLink"/>
              </w:rPr>
              <w:t>101</w:t>
            </w:r>
          </w:hyperlink>
        </w:p>
        <w:p>
          <w:pPr>
            <w:pStyle w:val="Contents4"/>
            <w:tabs>
              <w:tab w:val="clear" w:pos="8176"/>
              <w:tab w:val="right" w:pos="9026" w:leader="dot"/>
            </w:tabs>
            <w:rPr/>
          </w:pPr>
          <w:hyperlink w:anchor="__RefHeading___Toc263464_1051229030">
            <w:r>
              <w:rPr>
                <w:webHidden/>
                <w:rStyle w:val="IndexLink"/>
                <w:rtl w:val="true"/>
              </w:rPr>
              <w:t>صلۀ رحم</w:t>
            </w:r>
            <w:r>
              <w:rPr>
                <w:rStyle w:val="IndexLink"/>
                <w:rtl w:val="true"/>
              </w:rPr>
              <w:tab/>
            </w:r>
            <w:r>
              <w:rPr>
                <w:rStyle w:val="IndexLink"/>
              </w:rPr>
              <w:t>101</w:t>
            </w:r>
          </w:hyperlink>
        </w:p>
        <w:p>
          <w:pPr>
            <w:pStyle w:val="Contents4"/>
            <w:tabs>
              <w:tab w:val="clear" w:pos="8176"/>
              <w:tab w:val="right" w:pos="9026" w:leader="dot"/>
            </w:tabs>
            <w:rPr/>
          </w:pPr>
          <w:hyperlink w:anchor="__RefHeading___Toc263466_1051229030">
            <w:r>
              <w:rPr>
                <w:webHidden/>
                <w:rStyle w:val="IndexLink"/>
                <w:rtl w:val="true"/>
              </w:rPr>
              <w:t>مهمان و مهمانی</w:t>
            </w:r>
            <w:r>
              <w:rPr>
                <w:rStyle w:val="IndexLink"/>
                <w:rtl w:val="true"/>
              </w:rPr>
              <w:tab/>
            </w:r>
            <w:r>
              <w:rPr>
                <w:rStyle w:val="IndexLink"/>
              </w:rPr>
              <w:t>102</w:t>
            </w:r>
          </w:hyperlink>
        </w:p>
        <w:p>
          <w:pPr>
            <w:pStyle w:val="Contents5"/>
            <w:tabs>
              <w:tab w:val="clear" w:pos="7892"/>
              <w:tab w:val="right" w:pos="9026" w:leader="dot"/>
            </w:tabs>
            <w:rPr/>
          </w:pPr>
          <w:hyperlink w:anchor="__RefHeading___Toc263468_1051229030">
            <w:r>
              <w:rPr>
                <w:webHidden/>
                <w:rStyle w:val="IndexLink"/>
                <w:rtl w:val="true"/>
              </w:rPr>
              <w:t>مهمان</w:t>
            </w:r>
            <w:r>
              <w:rPr>
                <w:rStyle w:val="IndexLink"/>
                <w:rtl w:val="true"/>
              </w:rPr>
              <w:tab/>
            </w:r>
            <w:r>
              <w:rPr>
                <w:rStyle w:val="IndexLink"/>
              </w:rPr>
              <w:t>102</w:t>
            </w:r>
          </w:hyperlink>
        </w:p>
        <w:p>
          <w:pPr>
            <w:pStyle w:val="Contents5"/>
            <w:tabs>
              <w:tab w:val="clear" w:pos="7892"/>
              <w:tab w:val="right" w:pos="9026" w:leader="dot"/>
            </w:tabs>
            <w:rPr/>
          </w:pPr>
          <w:hyperlink w:anchor="__RefHeading___Toc263470_1051229030">
            <w:r>
              <w:rPr>
                <w:webHidden/>
                <w:rStyle w:val="IndexLink"/>
                <w:rtl w:val="true"/>
              </w:rPr>
              <w:t>مهمانی</w:t>
            </w:r>
            <w:r>
              <w:rPr>
                <w:rStyle w:val="IndexLink"/>
                <w:rtl w:val="true"/>
              </w:rPr>
              <w:tab/>
            </w:r>
            <w:r>
              <w:rPr>
                <w:rStyle w:val="IndexLink"/>
              </w:rPr>
              <w:t>103</w:t>
            </w:r>
          </w:hyperlink>
        </w:p>
        <w:p>
          <w:pPr>
            <w:pStyle w:val="Contents2"/>
            <w:tabs>
              <w:tab w:val="clear" w:pos="8743"/>
              <w:tab w:val="right" w:pos="9026" w:leader="dot"/>
            </w:tabs>
            <w:rPr/>
          </w:pPr>
          <w:hyperlink w:anchor="__RefHeading___Toc263472_1051229030">
            <w:r>
              <w:rPr>
                <w:webHidden/>
                <w:rStyle w:val="IndexLink"/>
                <w:rtl w:val="true"/>
              </w:rPr>
              <w:t>فصل ششم</w:t>
            </w:r>
            <w:r>
              <w:rPr>
                <w:rStyle w:val="IndexLink"/>
                <w:rtl w:val="true"/>
              </w:rPr>
              <w:t xml:space="preserve">: </w:t>
            </w:r>
            <w:r>
              <w:rPr>
                <w:rStyle w:val="IndexLink"/>
                <w:rtl w:val="true"/>
              </w:rPr>
              <w:t>جامعه</w:t>
            </w:r>
            <w:r>
              <w:rPr>
                <w:rStyle w:val="IndexLink"/>
                <w:rtl w:val="true"/>
              </w:rPr>
              <w:tab/>
            </w:r>
            <w:r>
              <w:rPr>
                <w:rStyle w:val="IndexLink"/>
              </w:rPr>
              <w:t>105</w:t>
            </w:r>
          </w:hyperlink>
        </w:p>
        <w:p>
          <w:pPr>
            <w:pStyle w:val="Contents3"/>
            <w:tabs>
              <w:tab w:val="clear" w:pos="8459"/>
              <w:tab w:val="right" w:pos="9026" w:leader="dot"/>
            </w:tabs>
            <w:rPr/>
          </w:pPr>
          <w:hyperlink w:anchor="__RefHeading___Toc263474_1051229030">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263476_1051229030">
            <w:r>
              <w:rPr>
                <w:webHidden/>
                <w:rStyle w:val="IndexLink"/>
              </w:rPr>
              <w:t>1</w:t>
            </w:r>
            <w:r>
              <w:rPr>
                <w:rStyle w:val="IndexLink"/>
                <w:rtl w:val="true"/>
              </w:rPr>
              <w:t xml:space="preserve">. </w:t>
            </w:r>
            <w:r>
              <w:rPr>
                <w:rStyle w:val="IndexLink"/>
                <w:rtl w:val="true"/>
              </w:rPr>
              <w:t>خدمتکاران و کارگران</w:t>
            </w:r>
            <w:r>
              <w:rPr>
                <w:rStyle w:val="IndexLink"/>
                <w:rtl w:val="true"/>
              </w:rPr>
              <w:tab/>
            </w:r>
            <w:r>
              <w:rPr>
                <w:rStyle w:val="IndexLink"/>
              </w:rPr>
              <w:t>106</w:t>
            </w:r>
          </w:hyperlink>
        </w:p>
        <w:p>
          <w:pPr>
            <w:pStyle w:val="Contents4"/>
            <w:tabs>
              <w:tab w:val="clear" w:pos="8176"/>
              <w:tab w:val="right" w:pos="9026" w:leader="dot"/>
            </w:tabs>
            <w:rPr/>
          </w:pPr>
          <w:hyperlink w:anchor="__RefHeading___Toc263478_1051229030">
            <w:r>
              <w:rPr>
                <w:webHidden/>
                <w:rStyle w:val="IndexLink"/>
                <w:rtl w:val="true"/>
              </w:rPr>
              <w:t>معین کردن مبلغ</w:t>
            </w:r>
            <w:r>
              <w:rPr>
                <w:rStyle w:val="IndexLink"/>
                <w:rtl w:val="true"/>
              </w:rPr>
              <w:tab/>
            </w:r>
            <w:r>
              <w:rPr>
                <w:rStyle w:val="IndexLink"/>
              </w:rPr>
              <w:t>106</w:t>
            </w:r>
          </w:hyperlink>
        </w:p>
        <w:p>
          <w:pPr>
            <w:pStyle w:val="Contents4"/>
            <w:tabs>
              <w:tab w:val="clear" w:pos="8176"/>
              <w:tab w:val="right" w:pos="9026" w:leader="dot"/>
            </w:tabs>
            <w:rPr/>
          </w:pPr>
          <w:hyperlink w:anchor="__RefHeading___Toc263480_1051229030">
            <w:r>
              <w:rPr>
                <w:webHidden/>
                <w:rStyle w:val="IndexLink"/>
                <w:rtl w:val="true"/>
              </w:rPr>
              <w:t>انس با کارگر</w:t>
            </w:r>
            <w:r>
              <w:rPr>
                <w:rStyle w:val="IndexLink"/>
                <w:rtl w:val="true"/>
              </w:rPr>
              <w:tab/>
            </w:r>
            <w:r>
              <w:rPr>
                <w:rStyle w:val="IndexLink"/>
              </w:rPr>
              <w:t>106</w:t>
            </w:r>
          </w:hyperlink>
        </w:p>
        <w:p>
          <w:pPr>
            <w:pStyle w:val="Contents4"/>
            <w:tabs>
              <w:tab w:val="clear" w:pos="8176"/>
              <w:tab w:val="right" w:pos="9026" w:leader="dot"/>
            </w:tabs>
            <w:rPr/>
          </w:pPr>
          <w:hyperlink w:anchor="__RefHeading___Toc263482_1051229030">
            <w:r>
              <w:rPr>
                <w:webHidden/>
                <w:rStyle w:val="IndexLink"/>
                <w:rtl w:val="true"/>
              </w:rPr>
              <w:t>مشورت با کارگر</w:t>
            </w:r>
            <w:r>
              <w:rPr>
                <w:rStyle w:val="IndexLink"/>
                <w:rtl w:val="true"/>
              </w:rPr>
              <w:tab/>
            </w:r>
            <w:r>
              <w:rPr>
                <w:rStyle w:val="IndexLink"/>
              </w:rPr>
              <w:t>107</w:t>
            </w:r>
          </w:hyperlink>
        </w:p>
        <w:p>
          <w:pPr>
            <w:pStyle w:val="Contents3"/>
            <w:tabs>
              <w:tab w:val="clear" w:pos="8459"/>
              <w:tab w:val="right" w:pos="9026" w:leader="dot"/>
            </w:tabs>
            <w:rPr/>
          </w:pPr>
          <w:hyperlink w:anchor="__RefHeading___Toc263484_1051229030">
            <w:r>
              <w:rPr>
                <w:webHidden/>
                <w:rStyle w:val="IndexLink"/>
              </w:rPr>
              <w:t>2</w:t>
            </w:r>
            <w:r>
              <w:rPr>
                <w:rStyle w:val="IndexLink"/>
                <w:rtl w:val="true"/>
              </w:rPr>
              <w:t>.</w:t>
            </w:r>
            <w:r>
              <w:rPr>
                <w:rStyle w:val="IndexLink"/>
                <w:rtl w:val="true"/>
              </w:rPr>
              <w:t>مردم</w:t>
            </w:r>
            <w:r>
              <w:rPr>
                <w:rStyle w:val="IndexLink"/>
                <w:rtl w:val="true"/>
              </w:rPr>
              <w:tab/>
            </w:r>
            <w:r>
              <w:rPr>
                <w:rStyle w:val="IndexLink"/>
              </w:rPr>
              <w:t>107</w:t>
            </w:r>
          </w:hyperlink>
        </w:p>
        <w:p>
          <w:pPr>
            <w:pStyle w:val="Contents4"/>
            <w:tabs>
              <w:tab w:val="clear" w:pos="8176"/>
              <w:tab w:val="right" w:pos="9026" w:leader="dot"/>
            </w:tabs>
            <w:rPr/>
          </w:pPr>
          <w:hyperlink w:anchor="__RefHeading___Toc263486_105122903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263488_1051229030">
            <w:r>
              <w:rPr>
                <w:webHidden/>
                <w:rStyle w:val="IndexLink"/>
                <w:rtl w:val="true"/>
              </w:rPr>
              <w:t>نظارت همگانی</w:t>
            </w:r>
            <w:r>
              <w:rPr>
                <w:rStyle w:val="IndexLink"/>
                <w:rtl w:val="true"/>
              </w:rPr>
              <w:tab/>
            </w:r>
            <w:r>
              <w:rPr>
                <w:rStyle w:val="IndexLink"/>
              </w:rPr>
              <w:t>108</w:t>
            </w:r>
          </w:hyperlink>
        </w:p>
        <w:p>
          <w:pPr>
            <w:pStyle w:val="Contents4"/>
            <w:tabs>
              <w:tab w:val="clear" w:pos="8176"/>
              <w:tab w:val="right" w:pos="9026" w:leader="dot"/>
            </w:tabs>
            <w:rPr/>
          </w:pPr>
          <w:hyperlink w:anchor="__RefHeading___Toc263490_1051229030">
            <w:r>
              <w:rPr>
                <w:webHidden/>
                <w:rStyle w:val="IndexLink"/>
                <w:rtl w:val="true"/>
              </w:rPr>
              <w:t>مهرورزی</w:t>
            </w:r>
            <w:r>
              <w:rPr>
                <w:rStyle w:val="IndexLink"/>
                <w:rtl w:val="true"/>
              </w:rPr>
              <w:tab/>
            </w:r>
            <w:r>
              <w:rPr>
                <w:rStyle w:val="IndexLink"/>
              </w:rPr>
              <w:t>108</w:t>
            </w:r>
          </w:hyperlink>
        </w:p>
        <w:p>
          <w:pPr>
            <w:pStyle w:val="Contents4"/>
            <w:tabs>
              <w:tab w:val="clear" w:pos="8176"/>
              <w:tab w:val="right" w:pos="9026" w:leader="dot"/>
            </w:tabs>
            <w:rPr/>
          </w:pPr>
          <w:hyperlink w:anchor="__RefHeading___Toc263492_1051229030">
            <w:r>
              <w:rPr>
                <w:webHidden/>
                <w:rStyle w:val="IndexLink"/>
                <w:rtl w:val="true"/>
              </w:rPr>
              <w:t>معاشرت</w:t>
            </w:r>
            <w:r>
              <w:rPr>
                <w:rStyle w:val="IndexLink"/>
                <w:rtl w:val="true"/>
              </w:rPr>
              <w:tab/>
            </w:r>
            <w:r>
              <w:rPr>
                <w:rStyle w:val="IndexLink"/>
              </w:rPr>
              <w:t>108</w:t>
            </w:r>
          </w:hyperlink>
        </w:p>
        <w:p>
          <w:pPr>
            <w:pStyle w:val="Contents3"/>
            <w:tabs>
              <w:tab w:val="clear" w:pos="8459"/>
              <w:tab w:val="right" w:pos="9026" w:leader="dot"/>
            </w:tabs>
            <w:rPr/>
          </w:pPr>
          <w:hyperlink w:anchor="__RefHeading___Toc263494_1051229030">
            <w:r>
              <w:rPr>
                <w:webHidden/>
                <w:rStyle w:val="IndexLink"/>
              </w:rPr>
              <w:t>3</w:t>
            </w:r>
            <w:r>
              <w:rPr>
                <w:rStyle w:val="IndexLink"/>
                <w:rtl w:val="true"/>
              </w:rPr>
              <w:t xml:space="preserve">. </w:t>
            </w:r>
            <w:r>
              <w:rPr>
                <w:rStyle w:val="IndexLink"/>
                <w:rtl w:val="true"/>
              </w:rPr>
              <w:t>ولایتعهدی</w:t>
            </w:r>
            <w:r>
              <w:rPr>
                <w:rStyle w:val="IndexLink"/>
                <w:rtl w:val="true"/>
              </w:rPr>
              <w:tab/>
            </w:r>
            <w:r>
              <w:rPr>
                <w:rStyle w:val="IndexLink"/>
              </w:rPr>
              <w:t>109</w:t>
            </w:r>
          </w:hyperlink>
        </w:p>
        <w:p>
          <w:pPr>
            <w:pStyle w:val="Contents4"/>
            <w:tabs>
              <w:tab w:val="clear" w:pos="8176"/>
              <w:tab w:val="right" w:pos="9026" w:leader="dot"/>
            </w:tabs>
            <w:rPr/>
          </w:pPr>
          <w:hyperlink w:anchor="__RefHeading___Toc263496_1051229030">
            <w:r>
              <w:rPr>
                <w:webHidden/>
                <w:rStyle w:val="IndexLink"/>
                <w:rtl w:val="true"/>
              </w:rPr>
              <w:t>ولایتعهدی با اجبار و تهدید</w:t>
            </w:r>
            <w:r>
              <w:rPr>
                <w:rStyle w:val="IndexLink"/>
                <w:rtl w:val="true"/>
              </w:rPr>
              <w:tab/>
            </w:r>
            <w:r>
              <w:rPr>
                <w:rStyle w:val="IndexLink"/>
              </w:rPr>
              <w:t>109</w:t>
            </w:r>
          </w:hyperlink>
        </w:p>
        <w:p>
          <w:pPr>
            <w:pStyle w:val="Contents4"/>
            <w:tabs>
              <w:tab w:val="clear" w:pos="8176"/>
              <w:tab w:val="right" w:pos="9026" w:leader="dot"/>
            </w:tabs>
            <w:rPr/>
          </w:pPr>
          <w:hyperlink w:anchor="__RefHeading___Toc263498_1051229030">
            <w:r>
              <w:rPr>
                <w:webHidden/>
                <w:rStyle w:val="IndexLink"/>
                <w:rtl w:val="true"/>
              </w:rPr>
              <w:t>ولایتعهدی؛ به صورت مشروط</w:t>
            </w:r>
            <w:r>
              <w:rPr>
                <w:rStyle w:val="IndexLink"/>
                <w:rtl w:val="true"/>
              </w:rPr>
              <w:tab/>
            </w:r>
            <w:r>
              <w:rPr>
                <w:rStyle w:val="IndexLink"/>
              </w:rPr>
              <w:t>109</w:t>
            </w:r>
          </w:hyperlink>
        </w:p>
        <w:p>
          <w:pPr>
            <w:pStyle w:val="Contents4"/>
            <w:tabs>
              <w:tab w:val="clear" w:pos="8176"/>
              <w:tab w:val="right" w:pos="9026" w:leader="dot"/>
            </w:tabs>
            <w:rPr/>
          </w:pPr>
          <w:hyperlink w:anchor="__RefHeading___Toc263500_1051229030">
            <w:r>
              <w:rPr>
                <w:webHidden/>
                <w:rStyle w:val="IndexLink"/>
                <w:rtl w:val="true"/>
              </w:rPr>
              <w:t>چرایی پذیرش</w:t>
            </w:r>
            <w:r>
              <w:rPr>
                <w:rStyle w:val="IndexLink"/>
                <w:rtl w:val="true"/>
              </w:rPr>
              <w:tab/>
            </w:r>
            <w:r>
              <w:rPr>
                <w:rStyle w:val="IndexLink"/>
              </w:rPr>
              <w:t>110</w:t>
            </w:r>
          </w:hyperlink>
        </w:p>
        <w:p>
          <w:pPr>
            <w:pStyle w:val="Contents2"/>
            <w:tabs>
              <w:tab w:val="clear" w:pos="8743"/>
              <w:tab w:val="right" w:pos="9026" w:leader="dot"/>
            </w:tabs>
            <w:rPr/>
          </w:pPr>
          <w:hyperlink w:anchor="__RefHeading___Toc263502_1051229030">
            <w:r>
              <w:rPr>
                <w:webHidden/>
                <w:rStyle w:val="IndexLink"/>
                <w:rtl w:val="true"/>
              </w:rPr>
              <w:t>فصل هفتم</w:t>
            </w:r>
            <w:r>
              <w:rPr>
                <w:rStyle w:val="IndexLink"/>
                <w:rtl w:val="true"/>
              </w:rPr>
              <w:t xml:space="preserve">: </w:t>
            </w:r>
            <w:r>
              <w:rPr>
                <w:rStyle w:val="IndexLink"/>
                <w:rtl w:val="true"/>
              </w:rPr>
              <w:t>بهداشت و جامعه</w:t>
            </w:r>
            <w:r>
              <w:rPr>
                <w:rStyle w:val="IndexLink"/>
                <w:rtl w:val="true"/>
              </w:rPr>
              <w:tab/>
            </w:r>
            <w:r>
              <w:rPr>
                <w:rStyle w:val="IndexLink"/>
              </w:rPr>
              <w:t>111</w:t>
            </w:r>
          </w:hyperlink>
        </w:p>
        <w:p>
          <w:pPr>
            <w:pStyle w:val="Contents3"/>
            <w:tabs>
              <w:tab w:val="clear" w:pos="8459"/>
              <w:tab w:val="right" w:pos="9026" w:leader="dot"/>
            </w:tabs>
            <w:rPr/>
          </w:pPr>
          <w:hyperlink w:anchor="__RefHeading___Toc263504_105122903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263506_1051229030">
            <w:r>
              <w:rPr>
                <w:webHidden/>
                <w:rStyle w:val="IndexLink"/>
              </w:rPr>
              <w:t>1</w:t>
            </w:r>
            <w:r>
              <w:rPr>
                <w:rStyle w:val="IndexLink"/>
                <w:rtl w:val="true"/>
              </w:rPr>
              <w:t xml:space="preserve">. </w:t>
            </w:r>
            <w:r>
              <w:rPr>
                <w:rStyle w:val="IndexLink"/>
                <w:rtl w:val="true"/>
              </w:rPr>
              <w:t>بهداشت دهان و دندان</w:t>
            </w:r>
            <w:r>
              <w:rPr>
                <w:rStyle w:val="IndexLink"/>
                <w:rtl w:val="true"/>
              </w:rPr>
              <w:tab/>
            </w:r>
            <w:r>
              <w:rPr>
                <w:rStyle w:val="IndexLink"/>
              </w:rPr>
              <w:t>112</w:t>
            </w:r>
          </w:hyperlink>
        </w:p>
        <w:p>
          <w:pPr>
            <w:pStyle w:val="Contents3"/>
            <w:tabs>
              <w:tab w:val="clear" w:pos="8459"/>
              <w:tab w:val="right" w:pos="9026" w:leader="dot"/>
            </w:tabs>
            <w:rPr/>
          </w:pPr>
          <w:hyperlink w:anchor="__RefHeading___Toc263508_1051229030">
            <w:r>
              <w:rPr>
                <w:webHidden/>
                <w:rStyle w:val="IndexLink"/>
              </w:rPr>
              <w:t>2</w:t>
            </w:r>
            <w:r>
              <w:rPr>
                <w:rStyle w:val="IndexLink"/>
                <w:rtl w:val="true"/>
              </w:rPr>
              <w:t xml:space="preserve">. </w:t>
            </w:r>
            <w:r>
              <w:rPr>
                <w:rStyle w:val="IndexLink"/>
                <w:rtl w:val="true"/>
              </w:rPr>
              <w:t>بهداشت بدن</w:t>
            </w:r>
            <w:r>
              <w:rPr>
                <w:rStyle w:val="IndexLink"/>
                <w:rtl w:val="true"/>
              </w:rPr>
              <w:tab/>
            </w:r>
            <w:r>
              <w:rPr>
                <w:rStyle w:val="IndexLink"/>
              </w:rPr>
              <w:t>113</w:t>
            </w:r>
          </w:hyperlink>
        </w:p>
        <w:p>
          <w:pPr>
            <w:pStyle w:val="Contents3"/>
            <w:tabs>
              <w:tab w:val="clear" w:pos="8459"/>
              <w:tab w:val="right" w:pos="9026" w:leader="dot"/>
            </w:tabs>
            <w:rPr/>
          </w:pPr>
          <w:hyperlink w:anchor="__RefHeading___Toc263510_1051229030">
            <w:r>
              <w:rPr>
                <w:webHidden/>
                <w:rStyle w:val="IndexLink"/>
              </w:rPr>
              <w:t>3</w:t>
            </w:r>
            <w:r>
              <w:rPr>
                <w:rStyle w:val="IndexLink"/>
                <w:rtl w:val="true"/>
              </w:rPr>
              <w:t xml:space="preserve">. </w:t>
            </w:r>
            <w:r>
              <w:rPr>
                <w:rStyle w:val="IndexLink"/>
                <w:rtl w:val="true"/>
              </w:rPr>
              <w:t>بهداشت محیط</w:t>
            </w:r>
            <w:r>
              <w:rPr>
                <w:rStyle w:val="IndexLink"/>
                <w:rtl w:val="true"/>
              </w:rPr>
              <w:tab/>
            </w:r>
            <w:r>
              <w:rPr>
                <w:rStyle w:val="IndexLink"/>
              </w:rPr>
              <w:t>114</w:t>
            </w:r>
          </w:hyperlink>
        </w:p>
        <w:p>
          <w:pPr>
            <w:pStyle w:val="Contents3"/>
            <w:tabs>
              <w:tab w:val="clear" w:pos="8459"/>
              <w:tab w:val="right" w:pos="9026" w:leader="dot"/>
            </w:tabs>
            <w:rPr/>
          </w:pPr>
          <w:hyperlink w:anchor="__RefHeading___Toc263512_1051229030">
            <w:r>
              <w:rPr>
                <w:webHidden/>
                <w:rStyle w:val="IndexLink"/>
              </w:rPr>
              <w:t>4</w:t>
            </w:r>
            <w:r>
              <w:rPr>
                <w:rStyle w:val="IndexLink"/>
                <w:rtl w:val="true"/>
              </w:rPr>
              <w:t xml:space="preserve">. </w:t>
            </w:r>
            <w:r>
              <w:rPr>
                <w:rStyle w:val="IndexLink"/>
                <w:rtl w:val="true"/>
              </w:rPr>
              <w:t>خوردنی ها</w:t>
            </w:r>
            <w:r>
              <w:rPr>
                <w:rStyle w:val="IndexLink"/>
                <w:rtl w:val="true"/>
              </w:rPr>
              <w:tab/>
            </w:r>
            <w:r>
              <w:rPr>
                <w:rStyle w:val="IndexLink"/>
              </w:rPr>
              <w:t>114</w:t>
            </w:r>
          </w:hyperlink>
        </w:p>
        <w:p>
          <w:pPr>
            <w:pStyle w:val="Contents4"/>
            <w:tabs>
              <w:tab w:val="clear" w:pos="8176"/>
              <w:tab w:val="right" w:pos="9026" w:leader="dot"/>
            </w:tabs>
            <w:rPr/>
          </w:pPr>
          <w:hyperlink w:anchor="__RefHeading___Toc263514_1051229030">
            <w:r>
              <w:rPr>
                <w:webHidden/>
                <w:rStyle w:val="IndexLink"/>
                <w:rtl w:val="true"/>
              </w:rPr>
              <w:t>نخود</w:t>
            </w:r>
            <w:r>
              <w:rPr>
                <w:rStyle w:val="IndexLink"/>
                <w:rtl w:val="true"/>
              </w:rPr>
              <w:tab/>
            </w:r>
            <w:r>
              <w:rPr>
                <w:rStyle w:val="IndexLink"/>
              </w:rPr>
              <w:t>114</w:t>
            </w:r>
          </w:hyperlink>
        </w:p>
        <w:p>
          <w:pPr>
            <w:pStyle w:val="Contents4"/>
            <w:tabs>
              <w:tab w:val="clear" w:pos="8176"/>
              <w:tab w:val="right" w:pos="9026" w:leader="dot"/>
            </w:tabs>
            <w:rPr/>
          </w:pPr>
          <w:hyperlink w:anchor="__RefHeading___Toc263516_1051229030">
            <w:r>
              <w:rPr>
                <w:webHidden/>
                <w:rStyle w:val="IndexLink"/>
                <w:rtl w:val="true"/>
              </w:rPr>
              <w:t>خرما</w:t>
            </w:r>
            <w:r>
              <w:rPr>
                <w:rStyle w:val="IndexLink"/>
                <w:rtl w:val="true"/>
              </w:rPr>
              <w:tab/>
            </w:r>
            <w:r>
              <w:rPr>
                <w:rStyle w:val="IndexLink"/>
              </w:rPr>
              <w:t>114</w:t>
            </w:r>
          </w:hyperlink>
        </w:p>
        <w:p>
          <w:pPr>
            <w:pStyle w:val="Contents4"/>
            <w:tabs>
              <w:tab w:val="clear" w:pos="8176"/>
              <w:tab w:val="right" w:pos="9026" w:leader="dot"/>
            </w:tabs>
            <w:rPr/>
          </w:pPr>
          <w:hyperlink w:anchor="__RefHeading___Toc263518_1051229030">
            <w:r>
              <w:rPr>
                <w:webHidden/>
                <w:rStyle w:val="IndexLink"/>
                <w:rtl w:val="true"/>
              </w:rPr>
              <w:t>نمک</w:t>
            </w:r>
            <w:r>
              <w:rPr>
                <w:rStyle w:val="IndexLink"/>
                <w:rtl w:val="true"/>
              </w:rPr>
              <w:tab/>
            </w:r>
            <w:r>
              <w:rPr>
                <w:rStyle w:val="IndexLink"/>
              </w:rPr>
              <w:t>114</w:t>
            </w:r>
          </w:hyperlink>
        </w:p>
        <w:p>
          <w:pPr>
            <w:pStyle w:val="Contents4"/>
            <w:tabs>
              <w:tab w:val="clear" w:pos="8176"/>
              <w:tab w:val="right" w:pos="9026" w:leader="dot"/>
            </w:tabs>
            <w:rPr/>
          </w:pPr>
          <w:hyperlink w:anchor="__RefHeading___Toc263520_1051229030">
            <w:r>
              <w:rPr>
                <w:webHidden/>
                <w:rStyle w:val="IndexLink"/>
                <w:rtl w:val="true"/>
              </w:rPr>
              <w:t>سبزی</w:t>
            </w:r>
            <w:r>
              <w:rPr>
                <w:rStyle w:val="IndexLink"/>
                <w:rtl w:val="true"/>
              </w:rPr>
              <w:tab/>
            </w:r>
            <w:r>
              <w:rPr>
                <w:rStyle w:val="IndexLink"/>
              </w:rPr>
              <w:t>114</w:t>
            </w:r>
          </w:hyperlink>
        </w:p>
        <w:p>
          <w:pPr>
            <w:pStyle w:val="Contents4"/>
            <w:tabs>
              <w:tab w:val="clear" w:pos="8176"/>
              <w:tab w:val="right" w:pos="9026" w:leader="dot"/>
            </w:tabs>
            <w:rPr/>
          </w:pPr>
          <w:hyperlink w:anchor="__RefHeading___Toc263522_1051229030">
            <w:r>
              <w:rPr>
                <w:webHidden/>
                <w:rStyle w:val="IndexLink"/>
                <w:rtl w:val="true"/>
              </w:rPr>
              <w:t>سویق</w:t>
            </w:r>
            <w:r>
              <w:rPr>
                <w:rStyle w:val="IndexLink"/>
                <w:rtl w:val="true"/>
              </w:rPr>
              <w:tab/>
            </w:r>
            <w:r>
              <w:rPr>
                <w:rStyle w:val="IndexLink"/>
              </w:rPr>
              <w:t>115</w:t>
            </w:r>
          </w:hyperlink>
        </w:p>
        <w:p>
          <w:pPr>
            <w:pStyle w:val="Contents4"/>
            <w:tabs>
              <w:tab w:val="clear" w:pos="8176"/>
              <w:tab w:val="right" w:pos="9026" w:leader="dot"/>
            </w:tabs>
            <w:rPr/>
          </w:pPr>
          <w:hyperlink w:anchor="__RefHeading___Toc263524_1051229030">
            <w:r>
              <w:rPr>
                <w:webHidden/>
                <w:rStyle w:val="IndexLink"/>
                <w:rtl w:val="true"/>
              </w:rPr>
              <w:t>کُندر</w:t>
            </w:r>
            <w:r>
              <w:rPr>
                <w:rStyle w:val="IndexLink"/>
                <w:rtl w:val="true"/>
              </w:rPr>
              <w:tab/>
            </w:r>
            <w:r>
              <w:rPr>
                <w:rStyle w:val="IndexLink"/>
              </w:rPr>
              <w:t>115</w:t>
            </w:r>
          </w:hyperlink>
        </w:p>
        <w:p>
          <w:pPr>
            <w:pStyle w:val="Contents4"/>
            <w:tabs>
              <w:tab w:val="clear" w:pos="8176"/>
              <w:tab w:val="right" w:pos="9026" w:leader="dot"/>
            </w:tabs>
            <w:rPr/>
          </w:pPr>
          <w:hyperlink w:anchor="__RefHeading___Toc263526_1051229030">
            <w:r>
              <w:rPr>
                <w:webHidden/>
                <w:rStyle w:val="IndexLink"/>
                <w:rtl w:val="true"/>
              </w:rPr>
              <w:t>کدو</w:t>
            </w:r>
            <w:r>
              <w:rPr>
                <w:rStyle w:val="IndexLink"/>
                <w:rtl w:val="true"/>
              </w:rPr>
              <w:tab/>
            </w:r>
            <w:r>
              <w:rPr>
                <w:rStyle w:val="IndexLink"/>
              </w:rPr>
              <w:t>115</w:t>
            </w:r>
          </w:hyperlink>
        </w:p>
        <w:p>
          <w:pPr>
            <w:pStyle w:val="Contents4"/>
            <w:tabs>
              <w:tab w:val="clear" w:pos="8176"/>
              <w:tab w:val="right" w:pos="9026" w:leader="dot"/>
            </w:tabs>
            <w:rPr/>
          </w:pPr>
          <w:hyperlink w:anchor="__RefHeading___Toc263528_1051229030">
            <w:r>
              <w:rPr>
                <w:webHidden/>
                <w:rStyle w:val="IndexLink"/>
                <w:rtl w:val="true"/>
              </w:rPr>
              <w:t>انار</w:t>
            </w:r>
            <w:r>
              <w:rPr>
                <w:rStyle w:val="IndexLink"/>
                <w:rtl w:val="true"/>
              </w:rPr>
              <w:tab/>
            </w:r>
            <w:r>
              <w:rPr>
                <w:rStyle w:val="IndexLink"/>
              </w:rPr>
              <w:t>115</w:t>
            </w:r>
          </w:hyperlink>
        </w:p>
        <w:p>
          <w:pPr>
            <w:pStyle w:val="Contents4"/>
            <w:tabs>
              <w:tab w:val="clear" w:pos="8176"/>
              <w:tab w:val="right" w:pos="9026" w:leader="dot"/>
            </w:tabs>
            <w:rPr/>
          </w:pPr>
          <w:hyperlink w:anchor="__RefHeading___Toc263530_1051229030">
            <w:r>
              <w:rPr>
                <w:webHidden/>
                <w:rStyle w:val="IndexLink"/>
                <w:rtl w:val="true"/>
              </w:rPr>
              <w:t>انجیر</w:t>
            </w:r>
            <w:r>
              <w:rPr>
                <w:rStyle w:val="IndexLink"/>
                <w:rtl w:val="true"/>
              </w:rPr>
              <w:tab/>
            </w:r>
            <w:r>
              <w:rPr>
                <w:rStyle w:val="IndexLink"/>
              </w:rPr>
              <w:t>116</w:t>
            </w:r>
          </w:hyperlink>
        </w:p>
        <w:p>
          <w:pPr>
            <w:pStyle w:val="Contents4"/>
            <w:tabs>
              <w:tab w:val="clear" w:pos="8176"/>
              <w:tab w:val="right" w:pos="9026" w:leader="dot"/>
            </w:tabs>
            <w:rPr/>
          </w:pPr>
          <w:hyperlink w:anchor="__RefHeading___Toc263532_1051229030">
            <w:r>
              <w:rPr>
                <w:webHidden/>
                <w:rStyle w:val="IndexLink"/>
                <w:rtl w:val="true"/>
              </w:rPr>
              <w:t>برنج</w:t>
            </w:r>
            <w:r>
              <w:rPr>
                <w:rStyle w:val="IndexLink"/>
                <w:rtl w:val="true"/>
              </w:rPr>
              <w:tab/>
            </w:r>
            <w:r>
              <w:rPr>
                <w:rStyle w:val="IndexLink"/>
              </w:rPr>
              <w:t>116</w:t>
            </w:r>
          </w:hyperlink>
        </w:p>
        <w:p>
          <w:pPr>
            <w:pStyle w:val="Contents4"/>
            <w:tabs>
              <w:tab w:val="clear" w:pos="8176"/>
              <w:tab w:val="right" w:pos="9026" w:leader="dot"/>
            </w:tabs>
            <w:rPr/>
          </w:pPr>
          <w:hyperlink w:anchor="__RefHeading___Toc263534_1051229030">
            <w:r>
              <w:rPr>
                <w:webHidden/>
                <w:rStyle w:val="IndexLink"/>
                <w:rtl w:val="true"/>
              </w:rPr>
              <w:t>باقلا</w:t>
            </w:r>
            <w:r>
              <w:rPr>
                <w:rStyle w:val="IndexLink"/>
                <w:rtl w:val="true"/>
              </w:rPr>
              <w:tab/>
            </w:r>
            <w:r>
              <w:rPr>
                <w:rStyle w:val="IndexLink"/>
              </w:rPr>
              <w:t>116</w:t>
            </w:r>
          </w:hyperlink>
        </w:p>
        <w:p>
          <w:pPr>
            <w:pStyle w:val="Contents4"/>
            <w:tabs>
              <w:tab w:val="clear" w:pos="8176"/>
              <w:tab w:val="right" w:pos="9026" w:leader="dot"/>
            </w:tabs>
            <w:rPr/>
          </w:pPr>
          <w:hyperlink w:anchor="__RefHeading___Toc263536_1051229030">
            <w:r>
              <w:rPr>
                <w:webHidden/>
                <w:rStyle w:val="IndexLink"/>
                <w:rtl w:val="true"/>
              </w:rPr>
              <w:t>نان</w:t>
            </w:r>
            <w:r>
              <w:rPr>
                <w:rStyle w:val="IndexLink"/>
                <w:rtl w:val="true"/>
              </w:rPr>
              <w:tab/>
            </w:r>
            <w:r>
              <w:rPr>
                <w:rStyle w:val="IndexLink"/>
              </w:rPr>
              <w:t>117</w:t>
            </w:r>
          </w:hyperlink>
        </w:p>
        <w:p>
          <w:pPr>
            <w:pStyle w:val="Contents4"/>
            <w:tabs>
              <w:tab w:val="clear" w:pos="8176"/>
              <w:tab w:val="right" w:pos="9026" w:leader="dot"/>
            </w:tabs>
            <w:rPr/>
          </w:pPr>
          <w:hyperlink w:anchor="__RefHeading___Toc263538_1051229030">
            <w:r>
              <w:rPr>
                <w:webHidden/>
                <w:rStyle w:val="IndexLink"/>
                <w:rtl w:val="true"/>
              </w:rPr>
              <w:t>کاسنی</w:t>
            </w:r>
            <w:r>
              <w:rPr>
                <w:rStyle w:val="IndexLink"/>
                <w:rtl w:val="true"/>
              </w:rPr>
              <w:tab/>
            </w:r>
            <w:r>
              <w:rPr>
                <w:rStyle w:val="IndexLink"/>
              </w:rPr>
              <w:t>117</w:t>
            </w:r>
          </w:hyperlink>
        </w:p>
        <w:p>
          <w:pPr>
            <w:pStyle w:val="Contents4"/>
            <w:tabs>
              <w:tab w:val="clear" w:pos="8176"/>
              <w:tab w:val="right" w:pos="9026" w:leader="dot"/>
            </w:tabs>
            <w:rPr/>
          </w:pPr>
          <w:hyperlink w:anchor="__RefHeading___Toc263540_1051229030">
            <w:r>
              <w:rPr>
                <w:webHidden/>
                <w:rStyle w:val="IndexLink"/>
                <w:rtl w:val="true"/>
              </w:rPr>
              <w:t>انگور و مویز</w:t>
            </w:r>
            <w:r>
              <w:rPr>
                <w:rStyle w:val="IndexLink"/>
                <w:rtl w:val="true"/>
              </w:rPr>
              <w:tab/>
            </w:r>
            <w:r>
              <w:rPr>
                <w:rStyle w:val="IndexLink"/>
              </w:rPr>
              <w:t>117</w:t>
            </w:r>
          </w:hyperlink>
        </w:p>
        <w:p>
          <w:pPr>
            <w:pStyle w:val="Contents4"/>
            <w:tabs>
              <w:tab w:val="clear" w:pos="8176"/>
              <w:tab w:val="right" w:pos="9026" w:leader="dot"/>
            </w:tabs>
            <w:rPr/>
          </w:pPr>
          <w:hyperlink w:anchor="__RefHeading___Toc263542_1051229030">
            <w:r>
              <w:rPr>
                <w:webHidden/>
                <w:rStyle w:val="IndexLink"/>
                <w:rtl w:val="true"/>
              </w:rPr>
              <w:t>سیب</w:t>
            </w:r>
            <w:r>
              <w:rPr>
                <w:rStyle w:val="IndexLink"/>
                <w:rtl w:val="true"/>
              </w:rPr>
              <w:tab/>
            </w:r>
            <w:r>
              <w:rPr>
                <w:rStyle w:val="IndexLink"/>
              </w:rPr>
              <w:t>118</w:t>
            </w:r>
          </w:hyperlink>
        </w:p>
        <w:p>
          <w:pPr>
            <w:pStyle w:val="Contents4"/>
            <w:tabs>
              <w:tab w:val="clear" w:pos="8176"/>
              <w:tab w:val="right" w:pos="9026" w:leader="dot"/>
            </w:tabs>
            <w:rPr/>
          </w:pPr>
          <w:hyperlink w:anchor="__RefHeading___Toc263544_1051229030">
            <w:r>
              <w:rPr>
                <w:webHidden/>
                <w:rStyle w:val="IndexLink"/>
                <w:rtl w:val="true"/>
              </w:rPr>
              <w:t>زیتون</w:t>
            </w:r>
            <w:r>
              <w:rPr>
                <w:rStyle w:val="IndexLink"/>
                <w:rtl w:val="true"/>
              </w:rPr>
              <w:tab/>
            </w:r>
            <w:r>
              <w:rPr>
                <w:rStyle w:val="IndexLink"/>
              </w:rPr>
              <w:t>118</w:t>
            </w:r>
          </w:hyperlink>
        </w:p>
        <w:p>
          <w:pPr>
            <w:pStyle w:val="Contents4"/>
            <w:tabs>
              <w:tab w:val="clear" w:pos="8176"/>
              <w:tab w:val="right" w:pos="9026" w:leader="dot"/>
            </w:tabs>
            <w:rPr/>
          </w:pPr>
          <w:hyperlink w:anchor="__RefHeading___Toc263546_1051229030">
            <w:r>
              <w:rPr>
                <w:webHidden/>
                <w:rStyle w:val="IndexLink"/>
                <w:rtl w:val="true"/>
              </w:rPr>
              <w:t>بِه</w:t>
            </w:r>
            <w:r>
              <w:rPr>
                <w:rStyle w:val="IndexLink"/>
                <w:rtl w:val="true"/>
              </w:rPr>
              <w:tab/>
            </w:r>
            <w:r>
              <w:rPr>
                <w:rStyle w:val="IndexLink"/>
              </w:rPr>
              <w:t>118</w:t>
            </w:r>
          </w:hyperlink>
        </w:p>
        <w:p>
          <w:pPr>
            <w:pStyle w:val="Contents4"/>
            <w:tabs>
              <w:tab w:val="clear" w:pos="8176"/>
              <w:tab w:val="right" w:pos="9026" w:leader="dot"/>
            </w:tabs>
            <w:rPr/>
          </w:pPr>
          <w:hyperlink w:anchor="__RefHeading___Toc263548_1051229030">
            <w:r>
              <w:rPr>
                <w:webHidden/>
                <w:rStyle w:val="IndexLink"/>
                <w:rtl w:val="true"/>
              </w:rPr>
              <w:t>عدس</w:t>
            </w:r>
            <w:r>
              <w:rPr>
                <w:rStyle w:val="IndexLink"/>
                <w:rtl w:val="true"/>
              </w:rPr>
              <w:tab/>
            </w:r>
            <w:r>
              <w:rPr>
                <w:rStyle w:val="IndexLink"/>
              </w:rPr>
              <w:t>119</w:t>
            </w:r>
          </w:hyperlink>
        </w:p>
        <w:p>
          <w:pPr>
            <w:pStyle w:val="Contents4"/>
            <w:tabs>
              <w:tab w:val="clear" w:pos="8176"/>
              <w:tab w:val="right" w:pos="9026" w:leader="dot"/>
            </w:tabs>
            <w:rPr/>
          </w:pPr>
          <w:hyperlink w:anchor="__RefHeading___Toc263550_1051229030">
            <w:r>
              <w:rPr>
                <w:webHidden/>
                <w:rStyle w:val="IndexLink"/>
                <w:rtl w:val="true"/>
              </w:rPr>
              <w:t>چغندر</w:t>
            </w:r>
            <w:r>
              <w:rPr>
                <w:rStyle w:val="IndexLink"/>
                <w:rtl w:val="true"/>
              </w:rPr>
              <w:tab/>
            </w:r>
            <w:r>
              <w:rPr>
                <w:rStyle w:val="IndexLink"/>
              </w:rPr>
              <w:t>119</w:t>
            </w:r>
          </w:hyperlink>
        </w:p>
        <w:p>
          <w:pPr>
            <w:pStyle w:val="Contents4"/>
            <w:tabs>
              <w:tab w:val="clear" w:pos="8176"/>
              <w:tab w:val="right" w:pos="9026" w:leader="dot"/>
            </w:tabs>
            <w:rPr/>
          </w:pPr>
          <w:hyperlink w:anchor="__RefHeading___Toc263552_1051229030">
            <w:r>
              <w:rPr>
                <w:webHidden/>
                <w:rStyle w:val="IndexLink"/>
                <w:rtl w:val="true"/>
              </w:rPr>
              <w:t>خربزه</w:t>
            </w:r>
            <w:r>
              <w:rPr>
                <w:rStyle w:val="IndexLink"/>
                <w:rtl w:val="true"/>
              </w:rPr>
              <w:tab/>
            </w:r>
            <w:r>
              <w:rPr>
                <w:rStyle w:val="IndexLink"/>
              </w:rPr>
              <w:t>119</w:t>
            </w:r>
          </w:hyperlink>
        </w:p>
        <w:p>
          <w:pPr>
            <w:pStyle w:val="Contents4"/>
            <w:tabs>
              <w:tab w:val="clear" w:pos="8176"/>
              <w:tab w:val="right" w:pos="9026" w:leader="dot"/>
            </w:tabs>
            <w:rPr/>
          </w:pPr>
          <w:hyperlink w:anchor="__RefHeading___Toc263554_1051229030">
            <w:r>
              <w:rPr>
                <w:webHidden/>
                <w:rStyle w:val="IndexLink"/>
                <w:rtl w:val="true"/>
              </w:rPr>
              <w:t>عسل</w:t>
            </w:r>
            <w:r>
              <w:rPr>
                <w:rStyle w:val="IndexLink"/>
                <w:rtl w:val="true"/>
              </w:rPr>
              <w:tab/>
            </w:r>
            <w:r>
              <w:rPr>
                <w:rStyle w:val="IndexLink"/>
              </w:rPr>
              <w:t>119</w:t>
            </w:r>
          </w:hyperlink>
        </w:p>
        <w:p>
          <w:pPr>
            <w:pStyle w:val="Contents4"/>
            <w:tabs>
              <w:tab w:val="clear" w:pos="8176"/>
              <w:tab w:val="right" w:pos="9026" w:leader="dot"/>
            </w:tabs>
            <w:rPr/>
          </w:pPr>
          <w:hyperlink w:anchor="__RefHeading___Toc263556_1051229030">
            <w:r>
              <w:rPr>
                <w:webHidden/>
                <w:rStyle w:val="IndexLink"/>
                <w:rtl w:val="true"/>
              </w:rPr>
              <w:t>گوشت</w:t>
            </w:r>
            <w:r>
              <w:rPr>
                <w:rStyle w:val="IndexLink"/>
                <w:rtl w:val="true"/>
              </w:rPr>
              <w:tab/>
            </w:r>
            <w:r>
              <w:rPr>
                <w:rStyle w:val="IndexLink"/>
              </w:rPr>
              <w:t>120</w:t>
            </w:r>
          </w:hyperlink>
        </w:p>
        <w:p>
          <w:pPr>
            <w:pStyle w:val="Contents3"/>
            <w:tabs>
              <w:tab w:val="clear" w:pos="8459"/>
              <w:tab w:val="right" w:pos="9026" w:leader="dot"/>
            </w:tabs>
            <w:rPr/>
          </w:pPr>
          <w:hyperlink w:anchor="__RefHeading___Toc263558_1051229030">
            <w:r>
              <w:rPr>
                <w:webHidden/>
                <w:rStyle w:val="IndexLink"/>
              </w:rPr>
              <w:t>5</w:t>
            </w:r>
            <w:r>
              <w:rPr>
                <w:rStyle w:val="IndexLink"/>
                <w:rtl w:val="true"/>
              </w:rPr>
              <w:t xml:space="preserve">. </w:t>
            </w:r>
            <w:r>
              <w:rPr>
                <w:rStyle w:val="IndexLink"/>
                <w:rtl w:val="true"/>
              </w:rPr>
              <w:t>نوشیدن</w:t>
            </w:r>
            <w:r>
              <w:rPr>
                <w:rStyle w:val="IndexLink"/>
                <w:rtl w:val="true"/>
              </w:rPr>
              <w:tab/>
            </w:r>
            <w:r>
              <w:rPr>
                <w:rStyle w:val="IndexLink"/>
              </w:rPr>
              <w:t>121</w:t>
            </w:r>
          </w:hyperlink>
        </w:p>
        <w:p>
          <w:pPr>
            <w:pStyle w:val="Contents4"/>
            <w:tabs>
              <w:tab w:val="clear" w:pos="8176"/>
              <w:tab w:val="right" w:pos="9026" w:leader="dot"/>
            </w:tabs>
            <w:rPr/>
          </w:pPr>
          <w:hyperlink w:anchor="__RefHeading___Toc263560_1051229030">
            <w:r>
              <w:rPr>
                <w:webHidden/>
                <w:rStyle w:val="IndexLink"/>
                <w:rtl w:val="true"/>
              </w:rPr>
              <w:t>آب</w:t>
            </w:r>
            <w:r>
              <w:rPr>
                <w:rStyle w:val="IndexLink"/>
                <w:rtl w:val="true"/>
              </w:rPr>
              <w:tab/>
            </w:r>
            <w:r>
              <w:rPr>
                <w:rStyle w:val="IndexLink"/>
              </w:rPr>
              <w:t>121</w:t>
            </w:r>
          </w:hyperlink>
        </w:p>
        <w:p>
          <w:pPr>
            <w:pStyle w:val="Contents4"/>
            <w:tabs>
              <w:tab w:val="clear" w:pos="8176"/>
              <w:tab w:val="right" w:pos="9026" w:leader="dot"/>
            </w:tabs>
            <w:rPr/>
          </w:pPr>
          <w:hyperlink w:anchor="__RefHeading___Toc263562_1051229030">
            <w:r>
              <w:rPr>
                <w:webHidden/>
                <w:rStyle w:val="IndexLink"/>
                <w:rtl w:val="true"/>
              </w:rPr>
              <w:t>مشروبات الکلی</w:t>
            </w:r>
            <w:r>
              <w:rPr>
                <w:rStyle w:val="IndexLink"/>
                <w:rtl w:val="true"/>
              </w:rPr>
              <w:tab/>
            </w:r>
            <w:r>
              <w:rPr>
                <w:rStyle w:val="IndexLink"/>
              </w:rPr>
              <w:t>121</w:t>
            </w:r>
          </w:hyperlink>
        </w:p>
        <w:p>
          <w:pPr>
            <w:pStyle w:val="Contents3"/>
            <w:tabs>
              <w:tab w:val="clear" w:pos="8459"/>
              <w:tab w:val="right" w:pos="9026" w:leader="dot"/>
            </w:tabs>
            <w:rPr/>
          </w:pPr>
          <w:hyperlink w:anchor="__RefHeading___Toc263564_1051229030">
            <w:r>
              <w:rPr>
                <w:webHidden/>
                <w:rStyle w:val="IndexLink"/>
              </w:rPr>
              <w:t>6</w:t>
            </w:r>
            <w:r>
              <w:rPr>
                <w:rStyle w:val="IndexLink"/>
                <w:rtl w:val="true"/>
              </w:rPr>
              <w:t xml:space="preserve">. </w:t>
            </w:r>
            <w:r>
              <w:rPr>
                <w:rStyle w:val="IndexLink"/>
                <w:rtl w:val="true"/>
              </w:rPr>
              <w:t>نشستن</w:t>
            </w:r>
            <w:r>
              <w:rPr>
                <w:rStyle w:val="IndexLink"/>
                <w:rtl w:val="true"/>
              </w:rPr>
              <w:tab/>
            </w:r>
            <w:r>
              <w:rPr>
                <w:rStyle w:val="IndexLink"/>
              </w:rPr>
              <w:t>122</w:t>
            </w:r>
          </w:hyperlink>
        </w:p>
        <w:p>
          <w:pPr>
            <w:pStyle w:val="Contents3"/>
            <w:tabs>
              <w:tab w:val="clear" w:pos="8459"/>
              <w:tab w:val="right" w:pos="9026" w:leader="dot"/>
            </w:tabs>
            <w:rPr/>
          </w:pPr>
          <w:hyperlink w:anchor="__RefHeading___Toc263566_1051229030">
            <w:r>
              <w:rPr>
                <w:webHidden/>
                <w:rStyle w:val="IndexLink"/>
              </w:rPr>
              <w:t>7</w:t>
            </w:r>
            <w:r>
              <w:rPr>
                <w:rStyle w:val="IndexLink"/>
                <w:rtl w:val="true"/>
              </w:rPr>
              <w:t xml:space="preserve">. </w:t>
            </w:r>
            <w:r>
              <w:rPr>
                <w:rStyle w:val="IndexLink"/>
                <w:rtl w:val="true"/>
              </w:rPr>
              <w:t>سفر</w:t>
            </w:r>
            <w:r>
              <w:rPr>
                <w:rStyle w:val="IndexLink"/>
                <w:rtl w:val="true"/>
              </w:rPr>
              <w:tab/>
            </w:r>
            <w:r>
              <w:rPr>
                <w:rStyle w:val="IndexLink"/>
              </w:rPr>
              <w:t>122</w:t>
            </w:r>
          </w:hyperlink>
        </w:p>
        <w:p>
          <w:pPr>
            <w:pStyle w:val="Contents3"/>
            <w:tabs>
              <w:tab w:val="clear" w:pos="8459"/>
              <w:tab w:val="right" w:pos="9026" w:leader="dot"/>
            </w:tabs>
            <w:rPr/>
          </w:pPr>
          <w:hyperlink w:anchor="__RefHeading___Toc263568_1051229030">
            <w:r>
              <w:rPr>
                <w:webHidden/>
                <w:rStyle w:val="IndexLink"/>
              </w:rPr>
              <w:t>8</w:t>
            </w:r>
            <w:r>
              <w:rPr>
                <w:rStyle w:val="IndexLink"/>
                <w:rtl w:val="true"/>
              </w:rPr>
              <w:t xml:space="preserve">. </w:t>
            </w:r>
            <w:r>
              <w:rPr>
                <w:rStyle w:val="IndexLink"/>
                <w:rtl w:val="true"/>
              </w:rPr>
              <w:t>بیماری</w:t>
            </w:r>
            <w:r>
              <w:rPr>
                <w:rStyle w:val="IndexLink"/>
                <w:rtl w:val="true"/>
              </w:rPr>
              <w:tab/>
            </w:r>
            <w:r>
              <w:rPr>
                <w:rStyle w:val="IndexLink"/>
              </w:rPr>
              <w:t>122</w:t>
            </w:r>
          </w:hyperlink>
        </w:p>
        <w:p>
          <w:pPr>
            <w:pStyle w:val="Contents4"/>
            <w:tabs>
              <w:tab w:val="clear" w:pos="8176"/>
              <w:tab w:val="right" w:pos="9026" w:leader="dot"/>
            </w:tabs>
            <w:rPr/>
          </w:pPr>
          <w:hyperlink w:anchor="__RefHeading___Toc263570_105122903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263572_1051229030">
            <w:r>
              <w:rPr>
                <w:webHidden/>
                <w:rStyle w:val="IndexLink"/>
                <w:rtl w:val="true"/>
              </w:rPr>
              <w:t>پیشگیری از بیماری</w:t>
            </w:r>
            <w:r>
              <w:rPr>
                <w:rStyle w:val="IndexLink"/>
                <w:rtl w:val="true"/>
              </w:rPr>
              <w:tab/>
            </w:r>
            <w:r>
              <w:rPr>
                <w:rStyle w:val="IndexLink"/>
              </w:rPr>
              <w:t>123</w:t>
            </w:r>
          </w:hyperlink>
        </w:p>
        <w:p>
          <w:pPr>
            <w:pStyle w:val="Contents3"/>
            <w:tabs>
              <w:tab w:val="clear" w:pos="8459"/>
              <w:tab w:val="right" w:pos="9026" w:leader="dot"/>
            </w:tabs>
            <w:rPr/>
          </w:pPr>
          <w:hyperlink w:anchor="__RefHeading___Toc263574_1051229030">
            <w:r>
              <w:rPr>
                <w:webHidden/>
                <w:rStyle w:val="IndexLink"/>
              </w:rPr>
              <w:t>9</w:t>
            </w:r>
            <w:r>
              <w:rPr>
                <w:rStyle w:val="IndexLink"/>
                <w:rtl w:val="true"/>
              </w:rPr>
              <w:t xml:space="preserve">. </w:t>
            </w:r>
            <w:r>
              <w:rPr>
                <w:rStyle w:val="IndexLink"/>
                <w:rtl w:val="true"/>
              </w:rPr>
              <w:t>عیادت</w:t>
            </w:r>
            <w:r>
              <w:rPr>
                <w:rStyle w:val="IndexLink"/>
                <w:rtl w:val="true"/>
              </w:rPr>
              <w:tab/>
            </w:r>
            <w:r>
              <w:rPr>
                <w:rStyle w:val="IndexLink"/>
              </w:rPr>
              <w:t>124</w:t>
            </w:r>
          </w:hyperlink>
        </w:p>
        <w:p>
          <w:pPr>
            <w:pStyle w:val="Contents2"/>
            <w:tabs>
              <w:tab w:val="clear" w:pos="8743"/>
              <w:tab w:val="right" w:pos="9026" w:leader="dot"/>
            </w:tabs>
            <w:rPr/>
          </w:pPr>
          <w:hyperlink w:anchor="__RefHeading___Toc263576_1051229030">
            <w:r>
              <w:rPr>
                <w:webHidden/>
                <w:rStyle w:val="IndexLink"/>
                <w:rtl w:val="true"/>
              </w:rPr>
              <w:t>کتابنامه</w:t>
            </w:r>
            <w:r>
              <w:rPr>
                <w:rStyle w:val="IndexLink"/>
                <w:rtl w:val="true"/>
              </w:rPr>
              <w:tab/>
            </w:r>
            <w:r>
              <w:rPr>
                <w:rStyle w:val="IndexLink"/>
              </w:rPr>
              <w:t>125</w:t>
            </w:r>
          </w:hyperlink>
        </w:p>
        <w:p>
          <w:pPr>
            <w:pStyle w:val="Contents2"/>
            <w:tabs>
              <w:tab w:val="clear" w:pos="8743"/>
              <w:tab w:val="right" w:pos="9026" w:leader="dot"/>
            </w:tabs>
            <w:rPr/>
          </w:pPr>
          <w:hyperlink w:anchor="__RefHeading___Toc263578_1051229030">
            <w:r>
              <w:rPr>
                <w:webHidden/>
                <w:rStyle w:val="IndexLink"/>
                <w:rtl w:val="true"/>
              </w:rPr>
              <w:t>مسابقۀ فرهنگی بر مدار آفتاب</w:t>
            </w:r>
            <w:r>
              <w:rPr>
                <w:rStyle w:val="IndexLink"/>
                <w:rtl w:val="true"/>
              </w:rPr>
              <w:tab/>
            </w:r>
            <w:r>
              <w:rPr>
                <w:rStyle w:val="IndexLink"/>
              </w:rPr>
              <w:t>130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34_53877"/>
      <w:bookmarkStart w:id="1" w:name="pg7234_53877"/>
      <w:bookmarkEnd w:id="1"/>
    </w:p>
    <w:p>
      <w:pPr>
        <w:pStyle w:val="Heading2"/>
        <w:numPr>
          <w:ilvl w:val="1"/>
          <w:numId w:val="1"/>
        </w:numPr>
        <w:rPr/>
      </w:pPr>
      <w:bookmarkStart w:id="2" w:name="pg7234_53877"/>
      <w:bookmarkStart w:id="3" w:name="__RefHeading___Toc26313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محمد حسین، </w:t>
      </w:r>
      <w:r>
        <w:rPr>
          <w:rFonts w:eastAsia="Times New Roman" w:cs="Times New Roman" w:ascii="Times New Roman" w:hAnsi="Times New Roman"/>
          <w:color w:val="111111"/>
          <w:sz w:val="28"/>
          <w:szCs w:val="28"/>
          <w:lang w:val="en-US" w:bidi="en-US"/>
        </w:rPr>
        <w:t>Pouramini,Muhammad Husayni - 13 54</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مدار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زندگی بر مدار حیات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محمدحسین پورامینی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 معاونت تبلیغات و ارتباطات اسلامی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فیپای الکترونیکی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معارف،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زندگی بر مدار حیات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Musa, Imam VIII—Ethics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Musa, Imam VIII -- Virtues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Musa, Imam VIII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ethics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معاشرت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etiquette</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 35</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957</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4393839</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مدار آفتاب؛ سبک زندگی بر مدار حیات رضوینویسنده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پورامینی</w:t>
      </w:r>
    </w:p>
    <w:p>
      <w:pPr>
        <w:pStyle w:val="BookText"/>
        <w:rPr/>
      </w:pPr>
      <w:r>
        <w:rPr>
          <w:rFonts w:ascii="IRNazanin" w:hAnsi="IRNazanin" w:eastAsia="IRNazanin"/>
          <w:color w:val="111111"/>
          <w:sz w:val="28"/>
          <w:sz w:val="28"/>
          <w:szCs w:val="28"/>
          <w:rtl w:val="true"/>
          <w:lang w:bidi="fa-IR"/>
        </w:rPr>
        <w:t>تهیه و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تولیدات فرهنگی آستان قدس رضوی</w:t>
      </w:r>
    </w:p>
    <w:p>
      <w:pPr>
        <w:pStyle w:val="BookText"/>
        <w:rPr/>
      </w:pPr>
      <w:r>
        <w:rPr>
          <w:rFonts w:ascii="IRNazanin" w:hAnsi="IRNazanin" w:eastAsia="IRNazanin"/>
          <w:color w:val="111111"/>
          <w:sz w:val="28"/>
          <w:sz w:val="28"/>
          <w:szCs w:val="28"/>
          <w:rtl w:val="true"/>
          <w:lang w:bidi="fa-IR"/>
        </w:rPr>
        <w:t>ویرایش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تولیدات فرهنگی آستان قدس رضوی</w:t>
      </w:r>
    </w:p>
    <w:p>
      <w:pPr>
        <w:pStyle w:val="BookText"/>
        <w:rPr/>
      </w:pPr>
      <w:r>
        <w:rPr>
          <w:rFonts w:ascii="IRNazanin" w:hAnsi="IRNazanin" w:eastAsia="IRNazanin"/>
          <w:color w:val="111111"/>
          <w:sz w:val="28"/>
          <w:sz w:val="28"/>
          <w:szCs w:val="28"/>
          <w:rtl w:val="true"/>
          <w:lang w:bidi="fa-IR"/>
        </w:rPr>
        <w:t>ویرایش زبانی و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باقری، سیدحمید حیدری ثانی</w:t>
      </w:r>
    </w:p>
    <w:p>
      <w:pPr>
        <w:pStyle w:val="BookText"/>
        <w:rPr/>
      </w:pPr>
      <w:r>
        <w:rPr>
          <w:rFonts w:ascii="IRNazanin" w:hAnsi="IRNazanin" w:eastAsia="IRNazanin"/>
          <w:color w:val="111111"/>
          <w:sz w:val="28"/>
          <w:sz w:val="28"/>
          <w:szCs w:val="28"/>
          <w:rtl w:val="true"/>
          <w:lang w:bidi="fa-IR"/>
        </w:rPr>
        <w:t>ارزیاب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الاسلام والمسلمین محمدمهدی عبدخدایی، جواد محدثی، سیدمحمود مرویان حسینی</w:t>
      </w:r>
    </w:p>
    <w:p>
      <w:pPr>
        <w:pStyle w:val="BookText"/>
        <w:rPr/>
      </w:pPr>
      <w:r>
        <w:rPr>
          <w:rFonts w:ascii="IRNazanin" w:hAnsi="IRNazanin" w:eastAsia="IRNazanin"/>
          <w:color w:val="111111"/>
          <w:sz w:val="28"/>
          <w:sz w:val="28"/>
          <w:szCs w:val="28"/>
          <w:rtl w:val="true"/>
          <w:lang w:bidi="fa-IR"/>
        </w:rPr>
        <w:t>طراحی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موس یزاده</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پرچمی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اسلامی آستان قدس رضوی</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چاپ و انتشارات آستان قدس رضوی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شمارگان تاکنون</w:t>
      </w:r>
      <w:r>
        <w:rPr>
          <w:rFonts w:eastAsia="IRNazanin" w:cs="IRNazanin"/>
          <w:color w:val="111111"/>
          <w:sz w:val="28"/>
          <w:szCs w:val="28"/>
          <w:rtl w:val="true"/>
          <w:lang w:bidi="fa-IR"/>
        </w:rPr>
        <w:t xml:space="preserve">: </w:t>
      </w:r>
      <w:r>
        <w:rPr>
          <w:rFonts w:eastAsia="IRNazanin" w:cs="IRNazanin"/>
          <w:color w:val="111111"/>
          <w:sz w:val="28"/>
          <w:szCs w:val="28"/>
          <w:lang w:bidi="fa-IR"/>
        </w:rPr>
        <w:t>730000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غیرقابل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حرم مطهر، صحن جامع رضوی، ضلع غربی، بین باب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صحن غدیر، پلاک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مدیریت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32002567</w:t>
      </w:r>
      <w:r>
        <w:rPr>
          <w:rFonts w:eastAsia="IRNazanin" w:cs="IRNazanin"/>
          <w:color w:val="111111"/>
          <w:sz w:val="28"/>
          <w:szCs w:val="28"/>
          <w:rtl w:val="true"/>
          <w:lang w:bidi="fa-IR"/>
        </w:rPr>
        <w:t>-</w:t>
      </w:r>
      <w:r>
        <w:rPr>
          <w:rFonts w:eastAsia="IRNazanin" w:cs="IRNazanin"/>
          <w:color w:val="111111"/>
          <w:sz w:val="28"/>
          <w:szCs w:val="28"/>
          <w:lang w:bidi="fa-IR"/>
        </w:rPr>
        <w:t>051</w:t>
      </w:r>
    </w:p>
    <w:p>
      <w:pPr>
        <w:pStyle w:val="BookText"/>
        <w:rPr/>
      </w:pPr>
      <w:r>
        <w:rPr>
          <w:rFonts w:ascii="IRNazanin" w:hAnsi="IRNazanin" w:eastAsia="IRNazanin"/>
          <w:color w:val="111111"/>
          <w:sz w:val="28"/>
          <w:sz w:val="28"/>
          <w:szCs w:val="28"/>
          <w:rtl w:val="true"/>
          <w:lang w:bidi="fa-IR"/>
        </w:rPr>
        <w:t>سامانۀ پیامکی دریافت پیشنهادها و انتقادها</w:t>
      </w:r>
      <w:r>
        <w:rPr>
          <w:rFonts w:eastAsia="IRNazanin" w:cs="IRNazanin"/>
          <w:color w:val="111111"/>
          <w:sz w:val="28"/>
          <w:szCs w:val="28"/>
          <w:rtl w:val="true"/>
          <w:lang w:bidi="fa-IR"/>
        </w:rPr>
        <w:t xml:space="preserve">: </w:t>
      </w:r>
      <w:r>
        <w:rPr>
          <w:rFonts w:eastAsia="IRNazanin" w:cs="IRNazanin"/>
          <w:color w:val="111111"/>
          <w:sz w:val="28"/>
          <w:szCs w:val="28"/>
          <w:lang w:bidi="fa-IR"/>
        </w:rPr>
        <w:t>3000802222</w:t>
      </w:r>
    </w:p>
    <w:p>
      <w:pPr>
        <w:pStyle w:val="BookText"/>
        <w:rPr/>
      </w:pP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3136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مطالعه</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اَخْرِجْنى مِنْ ظُلُماتِ الْوَهْمِ وَ اَكْرِمْنِى بِنُورِ الْفَهْمِ اَللّهُمَّ افْتَحْ عَلَيْنا اَبْوابَ رَحْمَتِکَ وَ انْشُرْ عَلَيْنا خَزائِنَ عُلُومِکَ بِرَحْمَتِکَ يا اَرْحَمَ الرّاحِمِينَ</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از تاريكی های وهم خارج كن و به نور فهم گرامی ام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درهاى رحمتت را به روى ما بگشا و خزانه هاى علومت را برایمان باز كن؛ به مهربانی ات، اى مهربان ترينِ مهربانان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ارواح قدسیِ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ویژه مولا و مقتدای زمان، حضرت بقیةالله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شهدای انقلاب اسلامی و دفاع مقدس؛ مدافعان مظلوم حرم اهل بیت و زائران آستان ملکوتیِ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بر مدار آفتاب</w:t>
      </w:r>
    </w:p>
    <w:p>
      <w:pPr>
        <w:pStyle w:val="BookText"/>
        <w:rPr/>
      </w:pPr>
      <w:r>
        <w:rPr>
          <w:rFonts w:ascii="IRNazanin" w:hAnsi="IRNazanin" w:eastAsia="IRNazanin"/>
          <w:color w:val="111111"/>
          <w:sz w:val="28"/>
          <w:sz w:val="28"/>
          <w:szCs w:val="28"/>
          <w:rtl w:val="true"/>
          <w:lang w:bidi="fa-IR"/>
        </w:rPr>
        <w:t>سبک زندگی بر مدار حیات رضوی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پورامینی </w:t>
      </w:r>
      <w:bookmarkStart w:id="7" w:name="pg7234_53881"/>
    </w:p>
    <w:p>
      <w:pPr>
        <w:pStyle w:val="Heading2"/>
        <w:numPr>
          <w:ilvl w:val="1"/>
          <w:numId w:val="1"/>
        </w:numPr>
        <w:rPr/>
      </w:pPr>
      <w:bookmarkStart w:id="8" w:name="__RefHeading___Toc263138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پرتویی از آفتاب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با خدا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خداباوری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وجود خدا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ارادۀ خدا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علم خدا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یگانگی خدا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شرک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ایمان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خدااندیشی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بندگی خدا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نمازگزاری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فلسفۀ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آداب نمازگزاری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حالات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شیوۀ نمازخواندن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تعقیبات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نماز جعفربن اب یطالب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شب زنده داری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روزه داری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دعاها و ذکرها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اُنس با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ختم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ارتباط با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سفارش به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معاداندیشی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بهشت و جهنم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خدا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به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اولی 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عاشورای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خویشتن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ظاهری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چهره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قامت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هیبت و وقار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آراستگی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شانه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خضاب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سرمه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خو شبویی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کوتاه کردن ناخن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انگشتر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پوشاک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خوابیدن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آداب خواب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خندیدن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غذا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آداب غذاخوردن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اهمیت خوردن شام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علمی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پاسخگویی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گسترۀ شاگردان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گسترش علوم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علم 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آگاهی به همۀ زبان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بردباری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سپاسگزاری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مروّت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راستی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خاموشی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امانت داری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گنا ه گریزی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حسابرسی نفس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نهی از صفات رذیله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خوش گمانی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انسان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اسراف نکردن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منع از دشمنی و بدگویی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مدیریت زمان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فعالیت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مشکلات یاران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خانۀ آسمانی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فضای خانه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روزیِ 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خانۀ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خوش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اعتدال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والدین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نیک یکردن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سپاسگزاری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پرهیز از عاق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روابط همسران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فرزندآوری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رابطه و وظایف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صلۀ رحم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مهمان و مهمانی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مهمانی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خدمتکاران و کارگران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معین کردن مبلغ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انس با کارگر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مشورت با کارگر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نظارت همگانی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مهرورزی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ولایتعهدی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ولایتعهدی با اجبار و تهدید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ولایتعهدی؛ به صورت 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چرایی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بهداشت و جامعه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بهداشت دهان و دندان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بهداشت بدن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محیط</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خوردنی ها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نمک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سبزی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سویق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کُندر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کدو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انار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انجیر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برنج</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باقلا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کاسنی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انگور و مویز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زیتون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عدس</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چغندر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خربزه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نوشیدن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مشروبات الکلی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نشستن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پیشگیری از 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عیادت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مسابقۀ فرهنگی بر مدار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234_53887"/>
      <w:bookmarkStart w:id="11" w:name="pg7234_53887"/>
      <w:bookmarkEnd w:id="11"/>
    </w:p>
    <w:p>
      <w:pPr>
        <w:pStyle w:val="Heading2"/>
        <w:numPr>
          <w:ilvl w:val="1"/>
          <w:numId w:val="1"/>
        </w:numPr>
        <w:rPr/>
      </w:pPr>
      <w:bookmarkStart w:id="12" w:name="pg7234_53887"/>
      <w:bookmarkStart w:id="13" w:name="__RefHeading___Toc263140_105122903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گنجوران دانش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و جویبارهای دانش که مزرعۀ جان انسان را در چهارده قرن اخير سيراب و شاداب ساخته است، از بلندای قامت آسمانی این کوه نور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نورانی امامِ عالمان و عارفان،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مؤید همین معناست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یَنْحَدِرُ عَنِّی السَّیْلُ وَ لا یَرْقَی اِلَیَّ الطَّیْرُ</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و بی سبب نیست که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دانش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دريافتنی است، نه آموختنی؛ علم حضوری است، نه حصولی؛ چراکه آنان حقيقت علم را با جان آسمانیِ خويش دريافته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عارفان که خود، مولای آنان اند،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هَجَمَ بهِمُ اْلعِلْمُ عَلَى حَقِيقَةِ اْلبَصِيرَةِ وَ باشَرُوا رُوحَ اْليَقِينِ</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سرسلسلۀ اين خاندان نور و روشنايی، خود، درس ناخوانده و مكتب نرفته بودند؛ اما پيام و رسالتشان تلاوت، خواندن، آموختن، فراگرفتن و علم و آگاهی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ایشان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آغاز شد و با دانش و بینش که جان های شیفته را سرشار می کند، تداوم یافت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الْاُ مِّیِّینَ رَسُولاً مِنْهُمْ یَتْلُوا عَلَیْهِمْ آیاتِهِ وَ یُزَکِّیهِمْ وَ یُعَلِّمُهُمُ الْکِتابَ وَ اْلحِکْمَةَ</w:t>
      </w:r>
      <w:r>
        <w:rPr>
          <w:rFonts w:eastAsia="Amiri" w:cs="Amiri" w:ascii="Amiri" w:hAnsi="Amiri"/>
          <w:color w:val="111111"/>
          <w:sz w:val="28"/>
          <w:szCs w:val="28"/>
          <w:rtl w:val="true"/>
          <w:lang w:bidi="ar-SA"/>
        </w:rPr>
        <w:t>... .}</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مهربانی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رسالت خودشان، جان های مرده را از مرداب روزمرگی و ضلالت تا باغستان بهشتیِ حیات و زندگی رهنمون شدند و انسان اسیر در کژراه ها و پرتگاه های تباهی را به شاه راه هدایت و صراط مستقیم فرا خواندند و در تن مُردۀ آدمیت، روحی دوباره دمیدند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دَعاکُمْ لِما یُحْیِیکُمْ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بار گران جهل و نادانی را از دوش آنان فرو 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 عَنْهُمْ اِصْرَهُمْ وَ الْاِغْلالَ الَّتِی کانَتْ عَلَیْهِمْ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خاندان آن حضرت نيز، همانند ایشان، خورشيد دانش و آگاهی را در گذرگاه اعصار فراراه جويندگان دانش و بصيرت، تابان و </w:t>
      </w:r>
    </w:p>
    <w:p>
      <w:pPr>
        <w:pStyle w:val="BookText"/>
        <w:rPr/>
      </w:pPr>
      <w:r>
        <w:rPr>
          <w:rFonts w:ascii="IRNazanin" w:hAnsi="IRNazanin" w:eastAsia="IRNazanin"/>
          <w:color w:val="111111"/>
          <w:sz w:val="28"/>
          <w:sz w:val="28"/>
          <w:szCs w:val="28"/>
          <w:rtl w:val="true"/>
          <w:lang w:bidi="fa-IR"/>
        </w:rPr>
        <w:t>فروزان نگه داشتند و با بهره مندی از انوار الهی آن بزرگوار، مسير پويندگان را روشن و جان جويندگان را تابناک و سرشار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در عصر جاهلیت مدرن نیز، آنچه غبار راه انسان کمال جو را فرو می نشاند و می تواند راه او را روشن کند، بهره گیری و بازگشت به سرچشمۀ همان دانش و بصیرتی است که پیامبر اعظم و خاندان پاک و مطهرشان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هدیه کردند و شاید امروز بیش از هر روز و روزگاری، انسان به آنچه پیامبر رحمت و آگاهی برای بشر به ارمغان آورده است، نیازمند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ترديد كاوش در سرچشمه های نور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بازخوانیِ سيره و آموزه های آن بزرگواران در روزگار ما، مانند همۀ اعصار، خدمتی بزرگ به انسانيت است كه فراتر از آن، خدمتی متصور نيست؛ ازاين رو بر تمامی كسانی كه دل آنان برای انسان می تپد، فرض است كه با ژرف انديشی و ژرف كاوی در معارف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گوهرهای ناب و آموزه های رهايی بخش اين گنجينۀ عظيم و الهی را استخراج كنند و به بشر تشنه و جگرسوختۀ عصر حاضر ارائه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حاضر دربرگيرندۀ موضوعات متعددی است پيرامون زندگی و سيرۀ عالم آ ل محمد،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امید آنکه نعمت بی نظیر زیارت پارۀ تن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بهره گیری از اندیشه و كلام و سيرۀ آن امام همام به فرصتی برای تأمين نيازهای معنوی و فكری خود تبدیل کنیم و مطالعۀ اين اثر، زمینه ای باشد تا توشه های سعادت و كمال را برای دنیا و آخرت خود برگيریم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سیدجلال حسینی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تبلیغات و ارتباطات اسلامی آستان قدس رضوی </w:t>
      </w:r>
      <w:bookmarkStart w:id="15" w:name="pg7234_53889"/>
    </w:p>
    <w:p>
      <w:pPr>
        <w:pStyle w:val="Heading2"/>
        <w:numPr>
          <w:ilvl w:val="1"/>
          <w:numId w:val="1"/>
        </w:numPr>
        <w:rPr/>
      </w:pPr>
      <w:bookmarkStart w:id="16" w:name="__RefHeading___Toc263142_1051229030"/>
      <w:bookmarkStart w:id="17" w:name="_Toc5"/>
      <w:bookmarkEnd w:id="15"/>
      <w:bookmarkEnd w:id="16"/>
      <w:r>
        <w:rPr>
          <w:rtl w:val="true"/>
        </w:rPr>
        <w:t>درآمد</w:t>
      </w:r>
      <w:bookmarkEnd w:id="17"/>
    </w:p>
    <w:p>
      <w:pPr>
        <w:pStyle w:val="BookText"/>
        <w:rPr/>
      </w:pPr>
      <w:r>
        <w:rPr>
          <w:rFonts w:ascii="IRNazanin" w:hAnsi="IRNazanin" w:eastAsia="IRNazanin"/>
          <w:color w:val="111111"/>
          <w:sz w:val="28"/>
          <w:sz w:val="28"/>
          <w:szCs w:val="28"/>
          <w:rtl w:val="true"/>
          <w:lang w:bidi="fa-IR"/>
        </w:rPr>
        <w:t xml:space="preserve">رفتار و کردار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چراغ و نوری است که زندگی در پرتو شعاع نور ایشان، زیبا و فرح بخش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پاک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بهترین اسوه و الگو، کانون حیات سعادتمند بشر ند و همگان می توانند ابعاد گوناگون زندگی، حتی جزئی ترینِ آن را از سیره و سنّت ایشان استخراج کنند و رهنمای طول حیات خود از ولادت تا وفات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زندگی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دیگر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و می توان به آن به عنوان محوری در الگوگیری تکیه کرد، همه جانبه بودن سیره و سخن ایشان است که پیرویِ عملی از رهنمودهای الهی امام می تواند ما را به جامعیتی در شیوۀ زندگی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با ارائۀ گوشه ای از حیات طیبۀ رضوی در ساحت های ارتباط با خدا، حجت خدا،خویشتن، خانه و خانواده، جامعه و بهداشت و سلامت، بر آن است تا سبک زندگی مؤمنانه را با تکیه بر سیرۀ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کند تا همگان بر مدار آن، شیوۀ زیستن را مشق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 دانم سپاس خود را از حجج الاسلام والمسلمین جواد محدثی و محمدباقر پورامینی و دیگر دوستان گرامی، به خاطر بیان نکات ارزنده و یادآوری های عالمانه شان ابراز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پورامینی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234_53891"/>
      <w:bookmarkStart w:id="19" w:name="pg7234_53891"/>
      <w:bookmarkEnd w:id="19"/>
    </w:p>
    <w:p>
      <w:pPr>
        <w:pStyle w:val="Heading2"/>
        <w:numPr>
          <w:ilvl w:val="1"/>
          <w:numId w:val="1"/>
        </w:numPr>
        <w:rPr/>
      </w:pPr>
      <w:bookmarkStart w:id="20" w:name="pg7234_53891"/>
      <w:bookmarkStart w:id="21" w:name="__RefHeading___Toc263144_1051229030"/>
      <w:bookmarkStart w:id="22" w:name="_Toc6"/>
      <w:bookmarkEnd w:id="20"/>
      <w:bookmarkEnd w:id="21"/>
      <w:r>
        <w:rPr>
          <w:rtl w:val="true"/>
        </w:rPr>
        <w:t>فصل نخست</w:t>
      </w:r>
      <w:r>
        <w:rPr>
          <w:rtl w:val="true"/>
        </w:rPr>
        <w:t xml:space="preserve">: </w:t>
      </w:r>
      <w:r>
        <w:rPr>
          <w:rtl w:val="true"/>
        </w:rPr>
        <w:t>پرتویی از آفتاب</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63146_1051229030"/>
      <w:bookmarkStart w:id="24" w:name="_Toc7"/>
      <w:bookmarkEnd w:id="23"/>
      <w:r>
        <w:rPr>
          <w:rtl w:val="true"/>
        </w:rPr>
        <w:t>اشاره</w:t>
      </w:r>
      <w:bookmarkStart w:id="25" w:name="pg7234_53892"/>
      <w:bookmarkEnd w:id="24"/>
    </w:p>
    <w:p>
      <w:pPr>
        <w:pStyle w:val="BookText"/>
        <w:rPr/>
      </w:pPr>
      <w:bookmarkEnd w:id="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 اَهْلَ الْبَيْتِ وَ يُطَهِّرَكُمْ تَطْهِيراً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خدا خواسته است که زمین هیچ وقت بدون حجت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باعث اتصال زمین و آسمان می شود و سبب بارش رحمت و برکت خدا بر زمینی ها و آسمانی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پلیدی در او راه ندارد و با طهارت و پاکیِ خود زمین را جانی تازه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امامی از این دنیا برود، زمین به امید جانشین او برجا می مانَد؛ چون اگر جانشین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هیچ گاه بدون حجت الهی نخواهد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قیامت بر زمین باقی خواهند بود</w:t>
      </w:r>
      <w:r>
        <w:rPr>
          <w:rFonts w:eastAsia="IRNazanin" w:cs="IRNazanin"/>
          <w:color w:val="111111"/>
          <w:sz w:val="28"/>
          <w:szCs w:val="28"/>
          <w:rtl w:val="true"/>
          <w:lang w:bidi="fa-IR"/>
        </w:rPr>
        <w:t>.</w:t>
      </w:r>
    </w:p>
    <w:p>
      <w:pPr>
        <w:pStyle w:val="Heading3"/>
        <w:numPr>
          <w:ilvl w:val="2"/>
          <w:numId w:val="1"/>
        </w:numPr>
        <w:rPr/>
      </w:pPr>
      <w:bookmarkStart w:id="26" w:name="__RefHeading___Toc263148_1051229030"/>
      <w:bookmarkStart w:id="27" w:name="_Toc8"/>
      <w:bookmarkEnd w:id="26"/>
      <w:r>
        <w:rPr/>
        <w:t>1</w:t>
      </w:r>
      <w:r>
        <w:rPr>
          <w:rtl w:val="true"/>
        </w:rPr>
        <w:t xml:space="preserve">. </w:t>
      </w:r>
      <w:r>
        <w:rPr>
          <w:rtl w:val="true"/>
        </w:rPr>
        <w:t>تولد</w:t>
      </w:r>
      <w:bookmarkEnd w:id="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ذی قعدۀ</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دنیا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 تولد، پدرش در گوشش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مادرش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فرزندم، علی را به دنیا آوردم، پدرش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در پارچۀ سفیدی پیچیده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دست آن حضرت دادم و ایشان در گوش راستش اذان گفت و در گوش چپش اقامه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8" w:name="__RefHeading___Toc263150_1051229030"/>
      <w:bookmarkStart w:id="29" w:name="_Toc9"/>
      <w:bookmarkEnd w:id="28"/>
      <w:r>
        <w:rPr/>
        <w:t>2</w:t>
      </w:r>
      <w:r>
        <w:rPr>
          <w:rtl w:val="true"/>
        </w:rPr>
        <w:t xml:space="preserve">. </w:t>
      </w:r>
      <w:r>
        <w:rPr>
          <w:rtl w:val="true"/>
        </w:rPr>
        <w:t>پدر</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اجداد ایشان به ترتیب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امام جعفر صادق، امام محمد باقر، امام علی بن الحسین زین العابدین، امام حسین و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پدرش خیلی دوستش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تعریف می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فرزندش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پای خود نشانده است و او را می بوسد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او را بر شانۀ خودش می گذارد و گاهی بغلش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بابایت به قربانت</w:t>
      </w:r>
      <w:r>
        <w:rPr>
          <w:rFonts w:eastAsia="IRNazanin" w:cs="IRNazanin"/>
          <w:color w:val="111111"/>
          <w:sz w:val="28"/>
          <w:szCs w:val="28"/>
          <w:rtl w:val="true"/>
          <w:lang w:bidi="fa-IR"/>
        </w:rPr>
        <w:t xml:space="preserve">! </w:t>
      </w:r>
      <w:bookmarkStart w:id="30" w:name="pg7234_53893"/>
    </w:p>
    <w:p>
      <w:pPr>
        <w:pStyle w:val="BookText"/>
        <w:rPr/>
      </w:pPr>
      <w:bookmarkEnd w:id="30"/>
      <w:r>
        <w:rPr>
          <w:rFonts w:ascii="IRNazanin" w:hAnsi="IRNazanin" w:eastAsia="IRNazanin"/>
          <w:color w:val="111111"/>
          <w:sz w:val="28"/>
          <w:sz w:val="28"/>
          <w:szCs w:val="28"/>
          <w:rtl w:val="true"/>
          <w:lang w:bidi="fa-IR"/>
        </w:rPr>
        <w:t>چه بوی خوشی می دهی و چه اخلاق خوبی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شاخص بودن و عالم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الان معلوم است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1" w:name="__RefHeading___Toc263152_1051229030"/>
      <w:bookmarkStart w:id="32" w:name="_Toc10"/>
      <w:bookmarkEnd w:id="31"/>
      <w:r>
        <w:rPr/>
        <w:t>3</w:t>
      </w:r>
      <w:r>
        <w:rPr>
          <w:rtl w:val="true"/>
        </w:rPr>
        <w:t xml:space="preserve">. </w:t>
      </w:r>
      <w:r>
        <w:rPr>
          <w:rtl w:val="true"/>
        </w:rPr>
        <w:t>مادر</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مادرش نجمه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دیگری هم برای مادرش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تُکتَم، تحیه، سکن و نجیه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دو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 است</w:t>
      </w:r>
      <w:r>
        <w:rPr>
          <w:rFonts w:eastAsia="IRNazanin" w:cs="IRNazanin"/>
          <w:color w:val="111111"/>
          <w:sz w:val="28"/>
          <w:szCs w:val="28"/>
          <w:rtl w:val="true"/>
          <w:lang w:bidi="fa-IR"/>
        </w:rPr>
        <w:t>.</w:t>
      </w:r>
    </w:p>
    <w:p>
      <w:pPr>
        <w:pStyle w:val="Heading3"/>
        <w:numPr>
          <w:ilvl w:val="2"/>
          <w:numId w:val="1"/>
        </w:numPr>
        <w:rPr/>
      </w:pPr>
      <w:bookmarkStart w:id="33" w:name="__RefHeading___Toc263154_1051229030"/>
      <w:bookmarkStart w:id="34" w:name="_Toc11"/>
      <w:bookmarkEnd w:id="33"/>
      <w:r>
        <w:rPr/>
        <w:t>4</w:t>
      </w:r>
      <w:r>
        <w:rPr>
          <w:rtl w:val="true"/>
        </w:rPr>
        <w:t xml:space="preserve">. </w:t>
      </w:r>
      <w:r>
        <w:rPr>
          <w:rtl w:val="true"/>
        </w:rPr>
        <w:t>همسر</w:t>
      </w:r>
      <w:bookmarkEnd w:id="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گویند نام همسر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سبیکه کنیزی بود منسوب به نوب، از نواحی مصر؛ برای همین،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سبیکۀ نوبیه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های تاریخی، سبیکه را از خاندان ماریۀ قبطیه، همسر پیامبر، دانسته اند که او نیز مصری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5" w:name="__RefHeading___Toc263156_1051229030"/>
      <w:bookmarkStart w:id="36" w:name="_Toc12"/>
      <w:bookmarkEnd w:id="35"/>
      <w:r>
        <w:rPr/>
        <w:t>5</w:t>
      </w:r>
      <w:r>
        <w:rPr>
          <w:rtl w:val="true"/>
        </w:rPr>
        <w:t xml:space="preserve">. </w:t>
      </w:r>
      <w:r>
        <w:rPr>
          <w:rtl w:val="true"/>
        </w:rPr>
        <w:t>فرزند</w:t>
      </w:r>
      <w:bookmarkEnd w:id="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فرزند بازمانده از اوست و پس از شهادت، به جز جواد، فرزندی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7" w:name="__RefHeading___Toc263158_1051229030"/>
      <w:bookmarkStart w:id="38" w:name="_Toc13"/>
      <w:bookmarkEnd w:id="37"/>
      <w:r>
        <w:rPr/>
        <w:t>6</w:t>
      </w:r>
      <w:r>
        <w:rPr>
          <w:rtl w:val="true"/>
        </w:rPr>
        <w:t xml:space="preserve">. </w:t>
      </w:r>
      <w:r>
        <w:rPr>
          <w:rtl w:val="true"/>
        </w:rPr>
        <w:t>امامت</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گذشت، به امامت رسید و تا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سالگی این منصب را به عهده داشت؛ پس دوران امامتش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دورۀ امامت خود، بسیاری از یاران و شیعیانش را از </w:t>
      </w:r>
      <w:bookmarkStart w:id="39" w:name="pg7234_53894"/>
    </w:p>
    <w:p>
      <w:pPr>
        <w:pStyle w:val="BookText"/>
        <w:rPr/>
      </w:pPr>
      <w:bookmarkEnd w:id="39"/>
      <w:r>
        <w:rPr>
          <w:rFonts w:ascii="IRNazanin" w:hAnsi="IRNazanin" w:eastAsia="IRNazanin"/>
          <w:color w:val="111111"/>
          <w:sz w:val="28"/>
          <w:sz w:val="28"/>
          <w:szCs w:val="28"/>
          <w:rtl w:val="true"/>
          <w:lang w:bidi="fa-IR"/>
        </w:rPr>
        <w:t>امامت فرزندش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حسن به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سؤالی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منظورتان کیست؟ من جز شما امامی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علی امام توست که کنیۀ خود را به او بخشیده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از سرگشتگی نجاتم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امامت به عهدۀ تو و قائم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من قائم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هر امامی که در میان مردم باشد، قائمِ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کسی که جانشین اوست، قائم و حجت خداست تا از میان ایشان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قائمیم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با من رفتار می کردی، با فرزندم علی نیز همان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این تصمیم را نگرفته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را خدا به خاطر محبتی که به او داشته، گرفته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دیدار عده ای از شیعیان، به وصیت پدر بزرگوارش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مبارکش به پایان رسید، به واسطۀ شخصی، نامه ای به من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اجلم رسید و عمرم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پدرت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رحلتش،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به او وصیت کرد و کتابی به او داد که در آن، نام های پیامبران و جانشینانشان بود</w:t>
      </w:r>
      <w:r>
        <w:rPr>
          <w:rFonts w:eastAsia="IRNazanin" w:cs="IRNazanin"/>
          <w:color w:val="111111"/>
          <w:sz w:val="28"/>
          <w:szCs w:val="28"/>
          <w:rtl w:val="true"/>
          <w:lang w:bidi="fa-IR"/>
        </w:rPr>
        <w:t>... .»</w:t>
      </w:r>
      <w:r>
        <w:rPr>
          <w:rStyle w:val="FootnoteAnchor"/>
          <w:rtl w:val="true"/>
        </w:rPr>
        <w:footnoteReference w:id="15"/>
      </w:r>
    </w:p>
    <w:p>
      <w:pPr>
        <w:pStyle w:val="Heading3"/>
        <w:numPr>
          <w:ilvl w:val="2"/>
          <w:numId w:val="1"/>
        </w:numPr>
        <w:rPr/>
      </w:pPr>
      <w:bookmarkStart w:id="40" w:name="__RefHeading___Toc263160_1051229030"/>
      <w:bookmarkStart w:id="41" w:name="_Toc14"/>
      <w:bookmarkEnd w:id="40"/>
      <w:r>
        <w:rPr/>
        <w:t>7</w:t>
      </w:r>
      <w:r>
        <w:rPr>
          <w:rtl w:val="true"/>
        </w:rPr>
        <w:t xml:space="preserve">. </w:t>
      </w:r>
      <w:r>
        <w:rPr>
          <w:rtl w:val="true"/>
        </w:rPr>
        <w:t>شهادت</w:t>
      </w:r>
      <w:bookmarkEnd w:id="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عباسی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را در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سالگی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آخر ماه صفر سال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شهادت رساند</w:t>
      </w:r>
      <w:r>
        <w:rPr>
          <w:rFonts w:eastAsia="IRNazanin" w:cs="IRNazanin"/>
          <w:color w:val="111111"/>
          <w:sz w:val="28"/>
          <w:szCs w:val="28"/>
          <w:rtl w:val="true"/>
          <w:lang w:bidi="fa-IR"/>
        </w:rPr>
        <w:t>.</w:t>
      </w:r>
    </w:p>
    <w:p>
      <w:pPr>
        <w:pStyle w:val="Heading3"/>
        <w:numPr>
          <w:ilvl w:val="2"/>
          <w:numId w:val="1"/>
        </w:numPr>
        <w:rPr/>
      </w:pPr>
      <w:bookmarkStart w:id="42" w:name="__RefHeading___Toc263162_1051229030"/>
      <w:bookmarkStart w:id="43" w:name="_Toc15"/>
      <w:bookmarkEnd w:id="42"/>
      <w:r>
        <w:rPr/>
        <w:t>8</w:t>
      </w:r>
      <w:r>
        <w:rPr>
          <w:rtl w:val="true"/>
        </w:rPr>
        <w:t xml:space="preserve">. </w:t>
      </w:r>
      <w:r>
        <w:rPr>
          <w:rtl w:val="true"/>
        </w:rPr>
        <w:t>زیارت</w:t>
      </w:r>
      <w:bookmarkEnd w:id="4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دفنش را یکی از باغ های بهشت توصیف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خراسان مکانی است که در آینده محل رفت وآمد فرشته 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گروهی از فرشته ها از آسمان در این</w:t>
      </w:r>
    </w:p>
    <w:p>
      <w:pPr>
        <w:pStyle w:val="BookText"/>
        <w:rPr/>
      </w:pPr>
      <w:r>
        <w:rPr>
          <w:rFonts w:ascii="IRNazanin" w:hAnsi="IRNazanin" w:eastAsia="IRNazanin"/>
          <w:color w:val="111111"/>
          <w:sz w:val="28"/>
          <w:sz w:val="28"/>
          <w:szCs w:val="28"/>
          <w:rtl w:val="true"/>
          <w:lang w:bidi="fa-IR"/>
        </w:rPr>
        <w:t>مکان فرود می آیند و گروهی از آنجا به طرف آسمان پرواز می کنند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صور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پیامبر، آنجا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مکان در توس قرار دارد و یکی از باغ های بهشت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ایشان را چنین توصیف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او مثل زیارت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زیارت ایشان، برابر با هزار حج مقبول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فرشته ها پیاپی برای زیارت او به زمین می آیند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زائران هشتمین امام، در روز قیامت شفاعت می شوند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آتش جهنم بر زائران او حرام شده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زائران او بخشیده خواهد شد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w:t>
      </w:r>
      <w:r>
        <w:rPr>
          <w:rStyle w:val="FootnoteAnchor"/>
          <w:rtl w:val="true"/>
        </w:rPr>
        <w:footnoteReference w:id="2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7234_53897"/>
      <w:bookmarkStart w:id="45" w:name="pg7234_53897"/>
      <w:bookmarkEnd w:id="45"/>
    </w:p>
    <w:p>
      <w:pPr>
        <w:pStyle w:val="Heading2"/>
        <w:numPr>
          <w:ilvl w:val="1"/>
          <w:numId w:val="1"/>
        </w:numPr>
        <w:rPr/>
      </w:pPr>
      <w:bookmarkStart w:id="46" w:name="pg7234_53897"/>
      <w:bookmarkStart w:id="47" w:name="__RefHeading___Toc263164_1051229030"/>
      <w:bookmarkStart w:id="48" w:name="_Toc16"/>
      <w:bookmarkEnd w:id="46"/>
      <w:bookmarkEnd w:id="47"/>
      <w:r>
        <w:rPr>
          <w:rtl w:val="true"/>
        </w:rPr>
        <w:t>فصل دوم</w:t>
      </w:r>
      <w:r>
        <w:rPr>
          <w:rtl w:val="true"/>
        </w:rPr>
        <w:t xml:space="preserve">: </w:t>
      </w:r>
      <w:r>
        <w:rPr>
          <w:rtl w:val="true"/>
        </w:rPr>
        <w:t>ارتباط با خدا</w:t>
      </w:r>
      <w:bookmarkEnd w:id="4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263166_1051229030"/>
      <w:bookmarkStart w:id="50" w:name="_Toc17"/>
      <w:bookmarkEnd w:id="49"/>
      <w:r>
        <w:rPr>
          <w:rtl w:val="true"/>
        </w:rPr>
        <w:t>اشاره</w:t>
      </w:r>
      <w:bookmarkStart w:id="51" w:name="pg7234_53898"/>
      <w:bookmarkEnd w:id="50"/>
    </w:p>
    <w:p>
      <w:pPr>
        <w:pStyle w:val="BookText"/>
        <w:rPr/>
      </w:pPr>
      <w:bookmarkEnd w:id="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وَجَّهْتُ وَجْهِیَ لِلَّذِی فَطَرَ السَّماواتِ وَ الْاَرْضَ حَنِيفاً وَ ما اَنَا مِنَ الْمُشْرِكِينَ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را خدا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است تا دل وجان مؤمنان را به خدای هستی بخش متصل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مشتاق هدایت مؤمنان است و همیشه سعی می کند مردم را به سمت شناخت خدا و مأنوس شدن با او بکشاند</w:t>
      </w:r>
      <w:r>
        <w:rPr>
          <w:rFonts w:eastAsia="IRNazanin" w:cs="IRNazanin"/>
          <w:color w:val="111111"/>
          <w:sz w:val="28"/>
          <w:szCs w:val="28"/>
          <w:rtl w:val="true"/>
          <w:lang w:bidi="fa-IR"/>
        </w:rPr>
        <w:t>.</w:t>
      </w:r>
    </w:p>
    <w:p>
      <w:pPr>
        <w:pStyle w:val="Heading3"/>
        <w:numPr>
          <w:ilvl w:val="2"/>
          <w:numId w:val="1"/>
        </w:numPr>
        <w:rPr/>
      </w:pPr>
      <w:bookmarkStart w:id="52" w:name="__RefHeading___Toc263168_1051229030"/>
      <w:bookmarkStart w:id="53" w:name="_Toc18"/>
      <w:bookmarkEnd w:id="52"/>
      <w:r>
        <w:rPr/>
        <w:t>1</w:t>
      </w:r>
      <w:r>
        <w:rPr>
          <w:rtl w:val="true"/>
        </w:rPr>
        <w:t xml:space="preserve">. </w:t>
      </w:r>
      <w:r>
        <w:rPr>
          <w:rtl w:val="true"/>
        </w:rPr>
        <w:t>خداباوری</w:t>
      </w:r>
      <w:bookmarkEnd w:id="53"/>
    </w:p>
    <w:p>
      <w:pPr>
        <w:pStyle w:val="Heading4"/>
        <w:numPr>
          <w:ilvl w:val="3"/>
          <w:numId w:val="1"/>
        </w:numPr>
        <w:rPr/>
      </w:pPr>
      <w:bookmarkStart w:id="54" w:name="__RefHeading___Toc263170_1051229030"/>
      <w:bookmarkStart w:id="55" w:name="_Toc19"/>
      <w:bookmarkEnd w:id="54"/>
      <w:r>
        <w:rPr>
          <w:rtl w:val="true"/>
        </w:rPr>
        <w:t>وجود خدا</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ابر، وزیدن باد ها، حرکت خورشید و ماه و ستاره ها و نشانه های شگفت انگیز دیگر را دلایلی بر وجود مهندس و مخترعی برای این دستگاه بزرگ می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6" w:name="__RefHeading___Toc263172_1051229030"/>
      <w:bookmarkStart w:id="57" w:name="_Toc20"/>
      <w:bookmarkEnd w:id="56"/>
      <w:r>
        <w:rPr>
          <w:rtl w:val="true"/>
        </w:rPr>
        <w:t>ارادۀ خدا</w:t>
      </w:r>
      <w:bookmarkEnd w:id="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انجام شدن همۀ کارها، خواست خدا را علت اصلی می دانست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عمل کردن به دستورهایش خشنود می شود و بندگانِ خود را در عبادت ها کمک می کند؛ اما دربارۀ گناهان، خواست خدا، مرتکب نشدن معصیت است و از انجام شدن آن خشمگین می شود و گنهکاران را عذاب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8" w:name="__RefHeading___Toc263174_1051229030"/>
      <w:bookmarkStart w:id="59" w:name="_Toc21"/>
      <w:bookmarkEnd w:id="58"/>
      <w:r>
        <w:rPr>
          <w:rtl w:val="true"/>
        </w:rPr>
        <w:t>علم خدا</w:t>
      </w:r>
      <w:bookmarkEnd w:id="5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همیشه همه چیز را قبل از آفریدن آن ها می داند؛ همان طورکه از آن ها بعد</w:t>
      </w:r>
      <w:bookmarkStart w:id="60" w:name="pg7234_53899"/>
    </w:p>
    <w:p>
      <w:pPr>
        <w:pStyle w:val="BookText"/>
        <w:rPr/>
      </w:pPr>
      <w:bookmarkEnd w:id="60"/>
      <w:r>
        <w:rPr>
          <w:rFonts w:ascii="IRNazanin" w:hAnsi="IRNazanin" w:eastAsia="IRNazanin"/>
          <w:color w:val="111111"/>
          <w:sz w:val="28"/>
          <w:sz w:val="28"/>
          <w:szCs w:val="28"/>
          <w:rtl w:val="true"/>
          <w:lang w:bidi="fa-IR"/>
        </w:rPr>
        <w:t>از آفریدنشان خبر دارد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61" w:name="__RefHeading___Toc263176_1051229030"/>
      <w:bookmarkStart w:id="62" w:name="_Toc22"/>
      <w:bookmarkEnd w:id="61"/>
      <w:r>
        <w:rPr>
          <w:rtl w:val="true"/>
        </w:rPr>
        <w:t>یگانگی خدا</w:t>
      </w:r>
      <w:bookmarkEnd w:id="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مسیر مسافرت مَروْ، وارد نیشابور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خواست به سمت مرو حرکت کند، راویان حدیث خدمتش رسیدند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 از شهر ما می روی و حدیثی برای ما روایت نمی کنی که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کجاوه ای نشسته بود، سر خود را از آن بیرون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پدرم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 از پدرش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از پدرانش یک یک نام برد تا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که از جبرائیل نقل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قلعۀ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قلعۀ من وارد شود، از عذاب من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مَرکب به راه افتاد، امام سرش را از کجاوه بیرون آورد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کلمۀ توحید با مقررات و شروطش قلعۀ الهی است و من از شروط داخل شدن به آن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3" w:name="__RefHeading___Toc263178_1051229030"/>
      <w:bookmarkStart w:id="64" w:name="_Toc23"/>
      <w:bookmarkEnd w:id="63"/>
      <w:r>
        <w:rPr>
          <w:rtl w:val="true"/>
        </w:rPr>
        <w:t>شرک به خدا</w:t>
      </w:r>
      <w:bookmarkEnd w:id="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شیعیان من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قطعاً نیکوکارانِ آن ها را آمرزیده و خطای گنهکارانشان را بخشیده است؛ مگر کسی را که به خدا مشرک شود یا دوستی از دوستانم را آزار دهد یا کینۀ آن ها را به دل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اصلاً نخواهد بخشید تا از کردار نادرستش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این اعمال نادرست را ترک کند، آمرزش خدا را شامل خود کرده است؛ وگرنه روح ایمان از قلبش بیرون می رود و از ولایت ما خارج می شود و ولایت ما برایش فایده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گمراهی به خدا پناه می برم</w:t>
      </w:r>
      <w:r>
        <w:rPr>
          <w:rFonts w:eastAsia="IRNazanin" w:cs="IRNazanin"/>
          <w:color w:val="111111"/>
          <w:sz w:val="28"/>
          <w:szCs w:val="28"/>
          <w:rtl w:val="true"/>
          <w:lang w:bidi="fa-IR"/>
        </w:rPr>
        <w:t>.»</w:t>
      </w:r>
      <w:r>
        <w:rPr>
          <w:rStyle w:val="FootnoteAnchor"/>
          <w:rtl w:val="true"/>
        </w:rPr>
        <w:footnoteReference w:id="27"/>
      </w:r>
      <w:bookmarkStart w:id="65" w:name="pg7234_53900"/>
    </w:p>
    <w:p>
      <w:pPr>
        <w:pStyle w:val="Heading3"/>
        <w:numPr>
          <w:ilvl w:val="2"/>
          <w:numId w:val="1"/>
        </w:numPr>
        <w:rPr/>
      </w:pPr>
      <w:bookmarkStart w:id="66" w:name="__RefHeading___Toc263180_1051229030"/>
      <w:bookmarkStart w:id="67" w:name="_Toc24"/>
      <w:bookmarkEnd w:id="65"/>
      <w:bookmarkEnd w:id="66"/>
      <w:r>
        <w:rPr/>
        <w:t>2</w:t>
      </w:r>
      <w:r>
        <w:rPr>
          <w:rtl w:val="true"/>
        </w:rPr>
        <w:t xml:space="preserve">. </w:t>
      </w:r>
      <w:r>
        <w:rPr>
          <w:rtl w:val="true"/>
        </w:rPr>
        <w:t>انس با خدا</w:t>
      </w:r>
      <w:bookmarkEnd w:id="67"/>
    </w:p>
    <w:p>
      <w:pPr>
        <w:pStyle w:val="Heading4"/>
        <w:numPr>
          <w:ilvl w:val="3"/>
          <w:numId w:val="1"/>
        </w:numPr>
        <w:rPr/>
      </w:pPr>
      <w:bookmarkStart w:id="68" w:name="__RefHeading___Toc263182_1051229030"/>
      <w:bookmarkStart w:id="69" w:name="_Toc25"/>
      <w:bookmarkEnd w:id="68"/>
      <w:r>
        <w:rPr>
          <w:rtl w:val="true"/>
        </w:rPr>
        <w:t>ایمان پذیری</w:t>
      </w:r>
      <w:bookmarkEnd w:id="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را اعتقاد قلبی و اقرار با زبان و عمل با اعضای بدن</w:t>
      </w:r>
      <w:r>
        <w:rPr>
          <w:rStyle w:val="FootnoteAnchor"/>
          <w:rtl w:val="true"/>
        </w:rPr>
        <w:footnoteReference w:id="28"/>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داشتن را یک درجه بهتر از مسلمان شدن می دانست و پرهیزکاربودن را یک درجه برتر از ایمان داشتن و یقین را یک درجه بهتر از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بنده های خدا، هیچ چیز کمتر از یقین، توزیع نشده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خاطرنشان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تا این سه خصلت را نداشته باشد،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خصلت از خدایش و یک خصلت از پیامبرش و یک خصلت از امامش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خصلتی که از خدا باید داشته باشد، رازداری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الْغَيْبِ فَلا يُظْهِرُ عَلَى غَيْبِهِ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ارْتَضَی مِنْ رَّسُولٍ</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آن خصلت پیامبر، خوش رفتاری با مردم است؛ زیرا خدا پیامبرش را به خوش رفتاری با مردم دستور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أْمُرْ بِالْعُرْفِ وَ أَعْرِضْ عَنِ الْجاهِلِينَ</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خصلتی هم که از امامش باید داشته باشد، صبر در سختی و گرفتاری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ایمان چهار ستون ذکر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بر خدا، راضی بودن به خواست خدا، تسلیم بودن در برابر دستورهای خدا و واگذارکردن کارها به خدا</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و مؤمنان حقیقی را کسانی می دانست که به یکی بودن خدا اقرار کنند و به این امور ایمان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پرسش در قبر، حوض کوثر، شفاعت، آفریده شدن بهشت و دوزخ و صراط، روز قیامت، وجود میزان در روز قیامت، زنده شدن دوباره، پاداش و حسابرسی</w:t>
      </w:r>
      <w:r>
        <w:rPr>
          <w:rFonts w:eastAsia="IRNazanin" w:cs="IRNazanin"/>
          <w:color w:val="111111"/>
          <w:sz w:val="28"/>
          <w:szCs w:val="28"/>
          <w:rtl w:val="true"/>
          <w:lang w:bidi="fa-IR"/>
        </w:rPr>
        <w:t>.</w:t>
      </w:r>
      <w:r>
        <w:rPr>
          <w:rStyle w:val="FootnoteAnchor"/>
          <w:rtl w:val="true"/>
        </w:rPr>
        <w:footnoteReference w:id="34"/>
      </w:r>
      <w:bookmarkStart w:id="70" w:name="pg7234_53901"/>
    </w:p>
    <w:p>
      <w:pPr>
        <w:pStyle w:val="Heading4"/>
        <w:numPr>
          <w:ilvl w:val="3"/>
          <w:numId w:val="1"/>
        </w:numPr>
        <w:rPr/>
      </w:pPr>
      <w:bookmarkStart w:id="71" w:name="__RefHeading___Toc263184_1051229030"/>
      <w:bookmarkStart w:id="72" w:name="_Toc26"/>
      <w:bookmarkEnd w:id="70"/>
      <w:bookmarkEnd w:id="71"/>
      <w:r>
        <w:rPr>
          <w:rtl w:val="true"/>
        </w:rPr>
        <w:t>خدااندیشی</w:t>
      </w:r>
      <w:bookmarkEnd w:id="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به یاد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رجاءبن ابی ضحاک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هیچ کس را ندیدم که به اندازۀ او باتقوا باشد و ذکر خدا بگوید و از خدا بترسد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و یاد خدا در هر حالی بر زبانش بود و این فرهنگ را به یاران خود منتقل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 خواست یادداشتی برای نیازمندی هایشان بنویسد، این طور می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ادامۀ آن می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 به خاطر خواهم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هرچه می خواست، یادداشت می کرد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همۀ وقت هایش ذکر خدا را می گفت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می کرد به خدا خوش بین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خدا خوش بین باشد، خدا هم مثل همین طرز تفکرش با او رفتار می کند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73" w:name="__RefHeading___Toc263186_1051229030"/>
      <w:bookmarkStart w:id="74" w:name="_Toc27"/>
      <w:bookmarkEnd w:id="73"/>
      <w:r>
        <w:rPr>
          <w:rtl w:val="true"/>
        </w:rPr>
        <w:t>بندگی خدا</w:t>
      </w:r>
      <w:bookmarkEnd w:id="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می خواست بندگی کردنش خالصانه باشد، قسم خورده بود هر وقت به ذهنش خطور کند که بهتر از فلان غلام سیاه است، برده ای آزاد کند و ثروتش را انفاق کند؛ مگر آنکه واقعاً با انجام دادن عمل صالحی، از آن غلام بهتر شده باشد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مأمون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کمالات و علم و تقوا و عبادت تو باخبرم و تو را برای خلافت شایسته تر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افتخارم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زهد و تقوا، از شر دنیا نجات پیدا کنم و با نرفتن دنبال حرام ها به سعادت اخروی برسم و با تواضع در دنیا، به بزرگی نزد خدا دست یابم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بنده را کسی می دانست که کارهای خوب انجام می دهد و از کرده های خود خوش حال است؛ اما هر وقت مرتکب گناه می شود، استغفار می کند و هر وقت چیزی به او داده می شود، سپاسگزار است و اگر مصیبتی به سرش بیاید، صبوری می کند و هر زمان از </w:t>
      </w:r>
      <w:bookmarkStart w:id="75" w:name="pg7234_53902"/>
    </w:p>
    <w:p>
      <w:pPr>
        <w:pStyle w:val="BookText"/>
        <w:rPr/>
      </w:pPr>
      <w:bookmarkEnd w:id="75"/>
      <w:r>
        <w:rPr>
          <w:rFonts w:ascii="IRNazanin" w:hAnsi="IRNazanin" w:eastAsia="IRNazanin"/>
          <w:color w:val="111111"/>
          <w:sz w:val="28"/>
          <w:sz w:val="28"/>
          <w:szCs w:val="28"/>
          <w:rtl w:val="true"/>
          <w:lang w:bidi="fa-IR"/>
        </w:rPr>
        <w:t>کسی خشمگین شد، می بخشد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76" w:name="__RefHeading___Toc263188_1051229030"/>
      <w:bookmarkStart w:id="77" w:name="_Toc28"/>
      <w:bookmarkEnd w:id="76"/>
      <w:r>
        <w:rPr>
          <w:rtl w:val="true"/>
        </w:rPr>
        <w:t>نمازگزاری</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را راه نزدیک شدن هر انسانِ باتقوایی به خدا می شمرد و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قُرْبانُ کُلِّ تَقِی</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وسیلۀ نزدیک شدن به خدا برای هر شخص پرهیزکاری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 مداومت یاد خدا در شب و روز باعث می شود که انسان مولا و مدبّر و خالق خود را فراموش نکند و در برابر خدا سرکشی نکند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واقعی را نه به فراوانی نماز و روزه، بلکه به تفکر می دانست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مراقبت از نمازهای پنج گانه پافشاری می کرد و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تا زمانی که انسان مؤمن مواظب نمازهای پنج گانه اش باشد، از او می ترسد؛ اما وقتی که حق نماز ها را از بین ببرد، شیطان جرئت پیدا می کند به سروقتش برود و او را دچار گرفتاری های بزرگ بکند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78" w:name="__RefHeading___Toc263190_1051229030"/>
      <w:bookmarkStart w:id="79" w:name="_Toc29"/>
      <w:bookmarkEnd w:id="78"/>
      <w:r>
        <w:rPr>
          <w:rtl w:val="true"/>
        </w:rPr>
        <w:t>فلسفۀ نماز</w:t>
      </w:r>
      <w:bookmarkEnd w:id="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علت واجب شدن نماز این طور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بنده به خداییِ خدا توجه و اقرار کند و مبارزه با شرک و ایستادن در برابر خدا در نهایتِ فروتنی و اعتراف به گناهان و تقاضای بخشش گناهانِ گذشته و گذاشتن پیشانی بر زمین، همه روزه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همیشه هوشیار باشد، غبار فراموش کاری بر دلش ننشیند، مست و مغرور نشود، افتاده و خاکی باشد و علاقه مند به نعمت های دینی و دنیوی و طالب افزایش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توجه به خدا و ایستادن در برابر او، انسان را از گناهان باز می دارد و جلوی انواع فساد را می گیرد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80" w:name="pg7234_53903"/>
    </w:p>
    <w:p>
      <w:pPr>
        <w:pStyle w:val="Heading4"/>
        <w:numPr>
          <w:ilvl w:val="3"/>
          <w:numId w:val="1"/>
        </w:numPr>
        <w:rPr/>
      </w:pPr>
      <w:bookmarkStart w:id="81" w:name="__RefHeading___Toc263192_1051229030"/>
      <w:bookmarkStart w:id="82" w:name="_Toc30"/>
      <w:bookmarkEnd w:id="80"/>
      <w:bookmarkEnd w:id="81"/>
      <w:r>
        <w:rPr>
          <w:rtl w:val="true"/>
        </w:rPr>
        <w:t>آداب نمازگزاری</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نماز آدابی قائل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نماز ایستادی، تلاش کن با حالت خواب آلودگی و وارفتگی و تنبلی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و وقار نمازت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سربه زیر و افتاده باش و برای خدا تواضع کن و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ترس و امید و با طمأنینه و نگرانی، مثل بندۀ فراری و گناهکاری که جلوی مولایش ایستاده است، پیش خدای عالمیان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پاهایت را کنار هم بگذار و قامتت را راست نگه دار و به طرف راست و چپ توجه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باش که انگار خدا را می بینی؛ چون اگر تو او را نمی بینی، او که تو را می بیند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می خواست وضو بگیرد، نمی گذاشت کسی کمکش کند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وضوگرفتن هم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ندارمکسی در این کار شریکم شود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83" w:name="__RefHeading___Toc263194_1051229030"/>
      <w:bookmarkStart w:id="84" w:name="_Toc31"/>
      <w:bookmarkEnd w:id="83"/>
      <w:r>
        <w:rPr>
          <w:rtl w:val="true"/>
        </w:rPr>
        <w:t>حالات نماز</w:t>
      </w:r>
      <w:bookmarkEnd w:id="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الهام گرفتن از سیرۀ جدش،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 دعا و عبادت و نماز بود و از آن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های او باعث می شد در دل مردم محبوب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از رجاءبن ضاک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و رفتار رضا در طول راهِ مدینه تا طوس 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وقتی به دعا ها و عبادت ها و نمازهای حضرت در طول راه اشاره کرد،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ضحاک، او بهترین و عالم ترین و عابدترین فرد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چیزی را که در طول راه از او دیده ای، برای دیگران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فضیلت او فقط از زبان من شنیده 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ترین حالت بنده به خدا را زمانی می دانست که برای خدا سجده می کند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پیراهنش را به دِعبل هدیه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قدر این پیراهن را بِدان و خوب مواظبش باش که من در آن هزار شب و هر شبی هزار رکعت نماز خوانده ام و در آن هزار بار قرآن را ختم کرده ام</w:t>
      </w:r>
      <w:r>
        <w:rPr>
          <w:rFonts w:eastAsia="IRNazanin" w:cs="IRNazanin"/>
          <w:color w:val="111111"/>
          <w:sz w:val="28"/>
          <w:szCs w:val="28"/>
          <w:rtl w:val="true"/>
          <w:lang w:bidi="fa-IR"/>
        </w:rPr>
        <w:t>.»</w:t>
      </w:r>
      <w:r>
        <w:rPr>
          <w:rStyle w:val="FootnoteAnchor"/>
          <w:rtl w:val="true"/>
        </w:rPr>
        <w:footnoteReference w:id="50"/>
      </w:r>
      <w:bookmarkStart w:id="85" w:name="pg7234_53904"/>
    </w:p>
    <w:p>
      <w:pPr>
        <w:pStyle w:val="Heading4"/>
        <w:numPr>
          <w:ilvl w:val="3"/>
          <w:numId w:val="1"/>
        </w:numPr>
        <w:rPr/>
      </w:pPr>
      <w:bookmarkStart w:id="86" w:name="__RefHeading___Toc263196_1051229030"/>
      <w:bookmarkStart w:id="87" w:name="_Toc32"/>
      <w:bookmarkEnd w:id="85"/>
      <w:bookmarkEnd w:id="86"/>
      <w:r>
        <w:rPr>
          <w:rtl w:val="true"/>
        </w:rPr>
        <w:t>نماز اول وقت</w:t>
      </w:r>
      <w:bookmarkEnd w:id="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 این بود که بر خواندن نماز در اول وقت اصرار می کرد؛ به طوری که تأخیرانداختنِ بدون عذرِ نماز را جایز نمی دانست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در خراسان و هنگام نماز، امام به ابراهیم بن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اجازه خواست که صبر کند تا همراهان 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را بدون عذر تأخیر نینداز و نمازت را اول وقت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بی معطلی بلند شد و اذان گفت و آن ها نماز را اول وقت خواندند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زمان و مکانی به نماز اول وقت توجه می کرد و حتی در وسط گفت وگوهای علمی و جلسه های ارشاد و وعظ نیز آن را رها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نشست های مناظره و بحث او با عُمران صابی در حالِ برگزاری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از دانشمندان بزرگ بود و دربارۀ توحید با حضرت گفت وگو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که مأمون نیز حضور داشت، امام پرسش های عمران را با حوصله و شمرده شمرده و با استدلال های واضح پاسخ می داد و او را به سمت توحید و یگانگی خدا هدایت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بحث و مناظره به اوج خود رسید، وقت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مأمون نگاهی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نماز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صابی که به حقایقی دست یافته بود، از امام این طور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 گفت وگو و پاسخ هایت را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آمادۀ پذیرش حرف 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می خوانیم و بعد به گفت وگو ادامه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امام و همراهان بهخواندن نماز مشغول شدند و پس از نماز، حضرت به گفت وگو با عمران ادامه داد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تأکید بر خواندن نماز در اول وقت را چنین بیان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نماز را در سه حالت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اول وقت، بعضی ها آخر وقت، بعضی ها هم بین اول و آخر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اول وقت نماز می خواند، رضوان الله شاملش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وسط وقت می خواند، مشمول عفو خدا و آن کسی که آخر وقت می خواند، مشمول غفران الله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اول وقت، بهترین زمان است</w:t>
      </w:r>
      <w:r>
        <w:rPr>
          <w:rFonts w:eastAsia="IRNazanin" w:cs="IRNazanin"/>
          <w:color w:val="111111"/>
          <w:sz w:val="28"/>
          <w:szCs w:val="28"/>
          <w:rtl w:val="true"/>
          <w:lang w:bidi="fa-IR"/>
        </w:rPr>
        <w:t>.»</w:t>
      </w:r>
      <w:r>
        <w:rPr>
          <w:rStyle w:val="FootnoteAnchor"/>
          <w:rtl w:val="true"/>
        </w:rPr>
        <w:footnoteReference w:id="54"/>
      </w:r>
      <w:bookmarkStart w:id="88" w:name="pg7234_53905"/>
    </w:p>
    <w:p>
      <w:pPr>
        <w:pStyle w:val="Heading4"/>
        <w:numPr>
          <w:ilvl w:val="3"/>
          <w:numId w:val="1"/>
        </w:numPr>
        <w:rPr/>
      </w:pPr>
      <w:bookmarkStart w:id="89" w:name="__RefHeading___Toc263198_1051229030"/>
      <w:bookmarkStart w:id="90" w:name="_Toc33"/>
      <w:bookmarkEnd w:id="88"/>
      <w:bookmarkEnd w:id="89"/>
      <w:r>
        <w:rPr>
          <w:rtl w:val="true"/>
        </w:rPr>
        <w:t>شیوۀ نمازخواندن امام</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واجب و مستحب و در شب، سوره های گوناگون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رجاءبن ابی ضحاک که در سفر امام از مدینه تا مرو همراهش بود، نمازهای امام را این طور وصف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ظهر، شش رکعت نماز مستحبی می خواند که پس از سورۀ حمد، سوره های کافرون و توحید را می خواند و در دو رکعتی که پس از نماز جعفر طیار قرائت می کرد، سوره های ملک و انسان را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رکعت وتر، سوره های فلق و ناس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واجبش، پس از سورۀ حمد، سورۀ قدر را تلاوت می فرمود و نیز در ظهر جمعه، سورۀ جمعه و سورۀ منافقون را و در نماز عشا در شب جمعه، سورۀ اعلی را و در نماز صبحِ روز دوشنبه و پنجشنبه، در رکعت دوم، پس از حمد، سورۀ غاشیه را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تمام نمازهای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می گفت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نمازهای واجب، همیشه در رکعت اول، سورۀ حمد و قدر و در رکعت دوم، سورۀ حمد و توحید را قرائت می کرد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نماز صبح، در نمازخانۀ خود می نشست و مشغول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و صلوات می فرستاد، تا زمانی که آفتاب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به سجده می گذاشت و تا مدتی از طلوع نمی گذشت، سرش را از سجده برنمی داشت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قنوت نماز ها این دعا را می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وَ ارْحَمْ وَ تَجاوَزْ عَمّا تَعْلَمُ اِنَّکَ اَنْتَ الْاَعَزُّ الْاَكْرَمُ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نافلۀ مغرب و نماز شب و شفع و وتر و نافلۀ صبح را در مسافرت ترک نمی کرد؛ ولی نافله های روز را نمی خواند</w:t>
      </w:r>
      <w:r>
        <w:rPr>
          <w:rFonts w:eastAsia="IRNazanin" w:cs="IRNazanin"/>
          <w:color w:val="111111"/>
          <w:sz w:val="28"/>
          <w:szCs w:val="28"/>
          <w:rtl w:val="true"/>
          <w:lang w:bidi="fa-IR"/>
        </w:rPr>
        <w:t>.</w:t>
      </w:r>
      <w:r>
        <w:rPr>
          <w:rStyle w:val="FootnoteAnchor"/>
          <w:rtl w:val="true"/>
        </w:rPr>
        <w:footnoteReference w:id="60"/>
      </w:r>
      <w:bookmarkStart w:id="91" w:name="pg7234_53906"/>
    </w:p>
    <w:p>
      <w:pPr>
        <w:pStyle w:val="Heading4"/>
        <w:numPr>
          <w:ilvl w:val="3"/>
          <w:numId w:val="1"/>
        </w:numPr>
        <w:rPr/>
      </w:pPr>
      <w:bookmarkStart w:id="92" w:name="__RefHeading___Toc263200_1051229030"/>
      <w:bookmarkStart w:id="93" w:name="_Toc34"/>
      <w:bookmarkEnd w:id="91"/>
      <w:bookmarkEnd w:id="92"/>
      <w:r>
        <w:rPr>
          <w:rtl w:val="true"/>
        </w:rPr>
        <w:t>اذان و اقامه</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اذان گفتن قبل از نماز سفارش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اذان و اقامه بگوید، دو صف از فرشته ها پشت سرش نماز می خوانند و هرکس اقامه بگوید و اذان نگوید، یک صف با او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راستش یک فرشته و در طرف چپش نیز یک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صف را غنیمت بدان</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مؤذن ها از همۀ مردم گردن فرازترند؛ یعنی آقا و رئیس 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از بیماریِ خود و از اینکه بچه دار نمی شود، به او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 که در منزلش با صدای بلند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انجام دادم و خدا بیماری ام را برطرف کرد و بچه های زیادی به من داد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94" w:name="__RefHeading___Toc263202_1051229030"/>
      <w:bookmarkStart w:id="95" w:name="_Toc35"/>
      <w:bookmarkEnd w:id="94"/>
      <w:r>
        <w:rPr>
          <w:rtl w:val="true"/>
        </w:rPr>
        <w:t>سجده</w:t>
      </w:r>
      <w:bookmarkEnd w:id="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زیباترین رکن نماز را سجده می دانست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رکن در نماز و حتی در خارج نماز، نزدیک ترین حالت انسان به خداست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های طولانی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تعریف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باد شدیدی شروع به وزیدن کرد و من در سجده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دنبال جایی بود که خودش را از باد حفظ کند؛ ولی من همین طور در سجده بودم تا باد تمام شد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96" w:name="__RefHeading___Toc263204_1051229030"/>
      <w:bookmarkStart w:id="97" w:name="_Toc36"/>
      <w:bookmarkEnd w:id="96"/>
      <w:r>
        <w:rPr>
          <w:rtl w:val="true"/>
        </w:rPr>
        <w:t>تعقیبات نماز</w:t>
      </w:r>
      <w:bookmarkEnd w:id="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سفر، پس از هر نمازی که شکسته می خواند، سی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جای آن دو رکعتِ نخوانده را پر می کند و مثل این است که نماز، کامل خوانده شده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98" w:name="pg7234_53907"/>
    </w:p>
    <w:p>
      <w:pPr>
        <w:pStyle w:val="BookText"/>
        <w:rPr/>
      </w:pPr>
      <w:bookmarkEnd w:id="9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اینکه شروع به خواندن دعا کند، به محمد و آل او صلوات می فرستاد و در نماز و خارج نماز، صلوات را زیاد تکرار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9" w:name="__RefHeading___Toc263206_1051229030"/>
      <w:bookmarkStart w:id="100" w:name="_Toc37"/>
      <w:bookmarkEnd w:id="99"/>
      <w:r>
        <w:rPr>
          <w:rtl w:val="true"/>
        </w:rPr>
        <w:t>نماز جماعت</w:t>
      </w:r>
      <w:bookmarkEnd w:id="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گفت نماز جماعت از نماز فُرادا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رکعت از جماعت به اندازۀ دوهزار رکعت از فراداست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 به جماعت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حکمت نماز جماعت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اخلاص و یکتاپرستی و اسلام و عبادت خدا علنی و مشهور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فایده های دیگری هم مسلماً در نمازجماعت وجود دارد؛ مثل رسیدگی به فقرا، یاری بیچاره ها، نیکوکاری، دوری از گناه و پیشگیری از وقوع بسیاری از گناه ها</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01" w:name="__RefHeading___Toc263208_1051229030"/>
      <w:bookmarkStart w:id="102" w:name="_Toc38"/>
      <w:bookmarkEnd w:id="101"/>
      <w:r>
        <w:rPr>
          <w:rtl w:val="true"/>
        </w:rPr>
        <w:t>نماز جعفربن ابی طالب</w:t>
      </w:r>
      <w:bookmarkEnd w:id="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خواندن نماز جعفر طَیّار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چهار رکعت می خواند و در هر دو رکعت، سلام می داد و در رکعت دومِ هر نماز، پیش از رکوع و پس از تسبیح،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قنوت می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3" w:name="__RefHeading___Toc263210_1051229030"/>
      <w:bookmarkStart w:id="104" w:name="_Toc39"/>
      <w:bookmarkEnd w:id="103"/>
      <w:r>
        <w:rPr>
          <w:rtl w:val="true"/>
        </w:rPr>
        <w:t>شب زنده داری</w:t>
      </w:r>
      <w:bookmarkEnd w:id="1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و نماز شفع و وتر و نافلۀ صبح را هیچ وقت ترک نمی کرد؛ حتی در مسافرت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ها کم می خوابید و بیشتر بیدار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شب ها تا سحر برای عبادت بیدار می ماند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خواندن نماز شب توصیه می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بندۀ مؤمنی در آخر شب بلند شود و هشت رکعت نماز و دو رکعت شفع </w:t>
      </w:r>
      <w:bookmarkStart w:id="105" w:name="pg7234_53908"/>
    </w:p>
    <w:p>
      <w:pPr>
        <w:pStyle w:val="BookText"/>
        <w:rPr/>
      </w:pPr>
      <w:bookmarkEnd w:id="105"/>
      <w:r>
        <w:rPr>
          <w:rFonts w:ascii="IRNazanin" w:hAnsi="IRNazanin" w:eastAsia="IRNazanin"/>
          <w:color w:val="111111"/>
          <w:sz w:val="28"/>
          <w:sz w:val="28"/>
          <w:szCs w:val="28"/>
          <w:rtl w:val="true"/>
          <w:lang w:bidi="fa-IR"/>
        </w:rPr>
        <w:t>و یک رکعت وتر بخواند و هفتاد مرتبه در دعای دست خود استغفار کند، خدا او را از عذاب قبر و عذاب جهنم پناه می دهد و عمرش را طولانی می کند و روزی اش را افزایش می دهد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نظر او، خانه هایی که در آن، شب هنگام نماز خوانده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نماز، قرآن تلاوت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روشنی و نور به آسمان و ساکنان آسمان می دهند؛ همان طور که ستارگان آسمان برای ساکنان زمین نورافشانی می کنند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موقعی که یک سوم آخر شب می رسید، از رختخوابش بلند می شد؛ درحالی که به تکبیر و تسبیح و تهلیل مشغول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مسواک می زد و وضو می گرفت و به نماز مشغول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نماز می خواند و در هر دو رکعت، سلام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اول، سورۀ حمد و توحید را سه مرتبه قرائت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بر می خاست و دو رکعت شفع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رکعت، حمد را یک بار و توحید را سه بار می خواند و در رکعت دوم، بعد از قرائت و قبل از رکوع، قنوت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سلام می داد، نماز وتر را شروع می کرد و در آن، سورۀ حمد را یک بار و توحید را سه بار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توحید، یک بار سوره های فلق و ناس را می خواند و قبل از رکوع، قنوت می گرفت و در قنوت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اهْدِنا فِيمَنْ هَدَيْتَ وَ عافِنا فِيمَنْ عَافَيْتَ وَ تَوَلَّنا فِيمَنْ تَوَلَّيْتَ وَ بارِکْ لَنا فِيما اَعْطَيْتَ وَ قِنا شَرَّ ما قَضَيْتَ فَاِنَّکَ تَقْضِی وَ لا يُقْضَى عَلَيْکَ اِنَّهُ لا يَذِلُّ مَنْ والَيْتَ وَ لا يَعِزُّ مَنْ عادَيْتَ تَبارَكْتَ رَبَّنا وَ تَعالَيْتَ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نمازش تماممی شد، مشغول تعقیبات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نزدیک طلوع آفتاب می شد، برمی خاست و دو رکعت نافلۀ صبح را می خواند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06" w:name="__RefHeading___Toc263212_1051229030"/>
      <w:bookmarkStart w:id="107" w:name="_Toc40"/>
      <w:bookmarkEnd w:id="106"/>
      <w:r>
        <w:rPr>
          <w:rtl w:val="true"/>
        </w:rPr>
        <w:t>روزه داری</w:t>
      </w:r>
      <w:bookmarkEnd w:id="1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در هر ماه را از دست نمی داد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روزۀ این سه روز، مثل روزه گرفتن همۀ سال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08" w:name="pg7234_53909"/>
    </w:p>
    <w:p>
      <w:pPr>
        <w:pStyle w:val="BookText"/>
        <w:rPr/>
      </w:pPr>
      <w:bookmarkEnd w:id="10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نمازش را قبل از افطارکردن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9" w:name="__RefHeading___Toc263214_1051229030"/>
      <w:bookmarkStart w:id="110" w:name="_Toc41"/>
      <w:bookmarkEnd w:id="109"/>
      <w:r>
        <w:rPr>
          <w:rtl w:val="true"/>
        </w:rPr>
        <w:t>حج</w:t>
      </w:r>
      <w:bookmarkEnd w:id="1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حج را رفتن به مهمانی خدا می دانست و ازجمله حکمت های امر به آن را این گونه بیان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رسیدن به حضور خداوند متعال و طلب رحمت و مغفرت و توبه از گناهان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1" w:name="__RefHeading___Toc263216_1051229030"/>
      <w:bookmarkStart w:id="112" w:name="_Toc42"/>
      <w:bookmarkEnd w:id="111"/>
      <w:r>
        <w:rPr>
          <w:rtl w:val="true"/>
        </w:rPr>
        <w:t>دعاها و ذکرها</w:t>
      </w:r>
      <w:bookmarkEnd w:id="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خواندن دعا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سراغ سلاح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 پیامبران دیگر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 انبیا دعاکردن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دعا، ابتدا صلوات بر محمد و آلش می فرستاد و پیوسته این صلوات را در نماز و غیرِنماز، بر زبان مبارکش جاری می ساخت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اغلب اوقات ذکر خدا بر لبش بود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خروج از منزلش، این دعا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خَرَجْتُ وَ بِسْمِ اللهِ وَلَجْتُ وَ عَلَى اللهِ تَوَكَّلْتُ لا حَوْلَ وَ لا قُوَّةَ اِلّا بِاللهِ الْعَلِیِّ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بیرون می روم و به نام خدا وارد می شوم و به خدا توکل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قدرت ها از خداست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تأکید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کلمۀ ̓لا اِلَهَ اِلَّا الله’ در نزد خدا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مخلصانه آن را بگوید، سزاوار بهشت می شود و هرکس به دروغ بگویدش، مال و جانش حفظ می شود؛ ولی سرانجام به جهنم خواهد افتاد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پدرانش نقل می کرد تا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رسید که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هر روز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الْمَلِکُ الْحَقُّ الْمُبِینُ’، خدا به او </w:t>
      </w:r>
      <w:bookmarkStart w:id="113" w:name="pg7234_53910"/>
    </w:p>
    <w:p>
      <w:pPr>
        <w:pStyle w:val="BookText"/>
        <w:rPr/>
      </w:pPr>
      <w:bookmarkEnd w:id="113"/>
      <w:r>
        <w:rPr>
          <w:rFonts w:ascii="IRNazanin" w:hAnsi="IRNazanin" w:eastAsia="IRNazanin"/>
          <w:color w:val="111111"/>
          <w:sz w:val="28"/>
          <w:sz w:val="28"/>
          <w:szCs w:val="28"/>
          <w:rtl w:val="true"/>
          <w:lang w:bidi="fa-IR"/>
        </w:rPr>
        <w:t>ثروت می دهد و فقر و فلاکت و آتش جهنم را از او دور می کند و راه بهشت را هم برایش باز می کند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خدا را در مقابل نعمت ها توصیۀ نبوی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موقع کسی روزی اش کم شد، باید از خدا بخشش بخواهد و هر وقت غمگین شد، باید ‘لا حَوْلَ وَ لا قُوَّةَ اِلّا بِاللهِ’ بگوید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ذکر سبب می شود که خدا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را از گوینده دفع کند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بعد از نماز صبح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لا حَوْلَ وَ لا قُوَّةَ اِلّا بِاللهِ الْعَلِىِّ الْعَظِيمِ’، به اسم اعظم خدا بسیار نزدیک خواهد شد؛ مانند نزدیک بودن سیاهی چشم به سفیدی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اسم اعظم بین همین کلمات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رَئُوفُ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هنگام مشکلات سفارش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هر وقت مشکلی برایت پیش آمد، یا رَئُوفُ یا رَحِیمُ را زیاد بگو</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می کرد وقتی کسی سوار مَرکبی شد،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لا حَوْلَ وَ لا قُوَّةَ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لِهَذا</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 xml:space="preserve">الآیَةَ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 وَ ما كُنّا لَهُ مُقْرِنِينَ</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مایۀ محفوظ ماندن او و مَرکبش می دانست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این دعا را برای شفای همۀ بیماری ها توصیه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مُنْزِلَ الشِّفاءِ وَ مُذْهِبَ الدّاءِ صَلِّ عَلَى 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 عَلَى وَجَعِیَ الشِّفاءَ</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14" w:name="__RefHeading___Toc263218_1051229030"/>
      <w:bookmarkStart w:id="115" w:name="_Toc43"/>
      <w:bookmarkEnd w:id="114"/>
      <w:r>
        <w:rPr>
          <w:rtl w:val="true"/>
        </w:rPr>
        <w:t>آیة الکرسی</w:t>
      </w:r>
      <w:bookmarkEnd w:id="11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خواندن آیة الکرسی سفارش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آیةالکرسی را صد مرتبه قرائت کند،</w:t>
      </w:r>
      <w:bookmarkStart w:id="116" w:name="pg7234_53911"/>
    </w:p>
    <w:p>
      <w:pPr>
        <w:pStyle w:val="BookText"/>
        <w:rPr/>
      </w:pPr>
      <w:bookmarkEnd w:id="116"/>
      <w:r>
        <w:rPr>
          <w:rFonts w:ascii="IRNazanin" w:hAnsi="IRNazanin" w:eastAsia="IRNazanin"/>
          <w:color w:val="111111"/>
          <w:sz w:val="28"/>
          <w:sz w:val="28"/>
          <w:szCs w:val="28"/>
          <w:rtl w:val="true"/>
          <w:lang w:bidi="fa-IR"/>
        </w:rPr>
        <w:t>مانند کسی است که همۀ عمرش خدا را عبادت کرده باشد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آیةالکرسی بعد از هر نماز را ارزشمند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این کار را بکند، هیچ گزنده ای به او آزار نخواهد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7" w:name="__RefHeading___Toc263220_1051229030"/>
      <w:bookmarkStart w:id="118" w:name="_Toc44"/>
      <w:bookmarkEnd w:id="117"/>
      <w:r>
        <w:rPr>
          <w:rtl w:val="true"/>
        </w:rPr>
        <w:t>قرآن</w:t>
      </w:r>
      <w:bookmarkEnd w:id="1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نظرش این طور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مانند ریسمانی محکم است که خدا برای دست گیری 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راهیاست که خدا آن را برگزیده و به بهشت ختم می شود و از آتش جهنم آزادمان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زبانش کهنه نمی شود؛ چراکه برای زمان خاصی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دلیل و برهان است و حجت بر هر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طریقی هم، باطل نمی تواند واردش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فرستاده ای از طرف خدای حکیمِ حمید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9" w:name="__RefHeading___Toc263222_1051229030"/>
      <w:bookmarkStart w:id="120" w:name="_Toc45"/>
      <w:bookmarkEnd w:id="119"/>
      <w:r>
        <w:rPr>
          <w:rtl w:val="true"/>
        </w:rPr>
        <w:t>اُنس با قرآن</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قرآن می خواند و همه را به خواندنش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اصرارش این بود که قرآن در متن زندگی قرار بگیرد و انسان در هر موقعیتی سراغش برود؛ برای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از چیزی ترسیدی، صد آیه از قرآن مجید را از هرجا که خواستی، بخوان و بعد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ادْفَعْ عَنِّی الْبَلاءَ’</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رسمش این بود که پس از نماز صبح، تا طلوع خورشید، در نمازخانه اش می نشست و به ذکر و دعا مشغول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قرآنی می آوردند و از روی قرآن مشغول خواندن می 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خواب در رختخوابش، خیلی قرآن می خواند و هر موقع به آیه ای می رسید که در آن نکته ای دربارۀ بهشت یا جهنم آمده بود، گریه می کرد و از خدا بهشت را می خواست و از آتش جهنم به او پناه می برد</w:t>
      </w:r>
      <w:r>
        <w:rPr>
          <w:rFonts w:eastAsia="IRNazanin" w:cs="IRNazanin"/>
          <w:color w:val="111111"/>
          <w:sz w:val="28"/>
          <w:szCs w:val="28"/>
          <w:rtl w:val="true"/>
          <w:lang w:bidi="fa-IR"/>
        </w:rPr>
        <w:t>.</w:t>
      </w:r>
      <w:r>
        <w:rPr>
          <w:rStyle w:val="FootnoteAnchor"/>
          <w:rtl w:val="true"/>
        </w:rPr>
        <w:footnoteReference w:id="90"/>
      </w:r>
      <w:bookmarkStart w:id="121" w:name="pg7234_53912"/>
    </w:p>
    <w:p>
      <w:pPr>
        <w:pStyle w:val="Heading4"/>
        <w:numPr>
          <w:ilvl w:val="3"/>
          <w:numId w:val="1"/>
        </w:numPr>
        <w:rPr/>
      </w:pPr>
      <w:bookmarkStart w:id="122" w:name="__RefHeading___Toc263224_1051229030"/>
      <w:bookmarkStart w:id="123" w:name="_Toc46"/>
      <w:bookmarkEnd w:id="121"/>
      <w:bookmarkEnd w:id="122"/>
      <w:r>
        <w:rPr>
          <w:rtl w:val="true"/>
        </w:rPr>
        <w:t>ختم قرآن</w:t>
      </w:r>
      <w:bookmarkEnd w:id="1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ختم قرآن خیلی توجه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روز، قرآن را یک دور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زودتر از سه روز آن را تمام کنم، می توانم؛ اما نمی خواهم این کار را بکنم؛ چون در موقع تلاوت، به هر آیه که می رسم، درباره اش فکر می کنم که راجع به چه چیزی و در چه زمانی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در هر سه روز، فقط یک بار قرآن را به پایان می رسانم</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24" w:name="__RefHeading___Toc263226_1051229030"/>
      <w:bookmarkStart w:id="125" w:name="_Toc47"/>
      <w:bookmarkEnd w:id="124"/>
      <w:r>
        <w:rPr>
          <w:rtl w:val="true"/>
        </w:rPr>
        <w:t>ارتباط با قرآن</w:t>
      </w:r>
      <w:bookmarkEnd w:id="1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همۀ پاسخ هایش، از قرآن دلیل می آورد و به قرآن استناد می کرد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تلاوت قرآن، هر وقت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آهسته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لَبَّيْکَ اللَّهُمَّ لَبَّيْکَ</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 جحد</w:t>
      </w:r>
      <w:r>
        <w:rPr>
          <w:rStyle w:val="FootnoteAnchor"/>
          <w:rtl w:val="true"/>
        </w:rPr>
        <w:footnoteReference w:id="94"/>
      </w:r>
      <w:r>
        <w:rPr>
          <w:rFonts w:ascii="Amiri" w:hAnsi="Amiri" w:eastAsia="Amiri" w:cs="Amiri"/>
          <w:color w:val="111111"/>
          <w:sz w:val="28"/>
          <w:sz w:val="28"/>
          <w:szCs w:val="28"/>
          <w:rtl w:val="true"/>
          <w:lang w:bidi="ar-SA"/>
        </w:rPr>
        <w:t>را که می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آهسته تلاوت می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هم که تلاوت سوره را تمام می کرد، سه مرتبه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رَبِّیَ اللهُ وَ دِينِیَ الاِسْلَامُ</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سورۀ تین را تلاوت می کرد، در پایان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 اَنَا عَلَى ذَلِکَ مِنَ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هم سورۀ قیامت رامی خواند، در آخر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تلاوت سورۀ جمعه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عِنْدَ اللهِ خَيْرٌ مِنَ اللَّهْوِ وَ مِنَ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لِلَّذِينَ اتَّقَوْا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خَيْرُ الرّازِقِينَ</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زمینه ها و مسائل دینی و علمی و عقیدتی و فقهی، از این کتاب آسمانی و این منبع بابرکت الهی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عباس نقل کرده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ندیدم چیزی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بپرسند که جوابش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همه چیز </w:t>
      </w:r>
      <w:bookmarkStart w:id="126" w:name="pg7234_53913"/>
    </w:p>
    <w:p>
      <w:pPr>
        <w:pStyle w:val="BookText"/>
        <w:rPr/>
      </w:pPr>
      <w:bookmarkEnd w:id="126"/>
      <w:r>
        <w:rPr>
          <w:rFonts w:ascii="IRNazanin" w:hAnsi="IRNazanin" w:eastAsia="IRNazanin"/>
          <w:color w:val="111111"/>
          <w:sz w:val="28"/>
          <w:sz w:val="28"/>
          <w:szCs w:val="28"/>
          <w:rtl w:val="true"/>
          <w:lang w:bidi="fa-IR"/>
        </w:rPr>
        <w:t>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از او در زمان خودش هرگز مشاهده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دائم با پرسش های گوناگون، امام را آزمایش می کرد؛ اما امام به همۀ پرسش هایش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گفته های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هایش برگرفته از قرآن کریم بود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127" w:name="__RefHeading___Toc263228_1051229030"/>
      <w:bookmarkStart w:id="128" w:name="_Toc48"/>
      <w:bookmarkEnd w:id="127"/>
      <w:r>
        <w:rPr>
          <w:rtl w:val="true"/>
        </w:rPr>
        <w:t>سفارش به قرآن</w:t>
      </w:r>
      <w:bookmarkEnd w:id="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خانوادۀ خویش سهمی از تلاوت قرآن در نظر بگیرید تا خیر و برکتِ خانواده، فراوان شود و اهل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وسعت قرار بگیرند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تلاوت مستمر قرآن تأکید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است که مردم بعد از تعقیب نماز صبح، پنجاه آیه از قرآن مجید را تلاوت کنند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29" w:name="__RefHeading___Toc263230_1051229030"/>
      <w:bookmarkStart w:id="130" w:name="_Toc49"/>
      <w:bookmarkEnd w:id="129"/>
      <w:r>
        <w:rPr>
          <w:rtl w:val="true"/>
        </w:rPr>
        <w:t>معاداندیشی</w:t>
      </w:r>
      <w:bookmarkEnd w:id="1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قول جدش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برای مؤمن مثل بوکردن خوش بوترینِ گل ها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بویش می کُند، با بویِ خوشش از حال می رود و خستگی و دردش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 آن را مثل نیش افعی و عقرب و بلکه سخت تر از آن ترسیم می کرد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وحشت بارترین مواقع برای مردم را سه زمان می شمرد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از مادر متولد می شوند و چشمانشان متوجه دنیا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از جهان می روند و آخرت را با اهل آخرت مشاهده می 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زنده مبعوث می شوند و داوری ها و احکامی را می فهمند که در دنیا مانند آن را ندیده بودند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چیزهایی که در روز قیامت از بنده ها سؤال می شود، توحید و نبوت و دوستی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2"/>
      </w:r>
      <w:bookmarkStart w:id="131" w:name="pg7234_53914"/>
    </w:p>
    <w:p>
      <w:pPr>
        <w:pStyle w:val="Heading4"/>
        <w:numPr>
          <w:ilvl w:val="3"/>
          <w:numId w:val="1"/>
        </w:numPr>
        <w:rPr/>
      </w:pPr>
      <w:bookmarkStart w:id="132" w:name="__RefHeading___Toc263232_1051229030"/>
      <w:bookmarkStart w:id="133" w:name="_Toc50"/>
      <w:bookmarkEnd w:id="131"/>
      <w:bookmarkEnd w:id="132"/>
      <w:r>
        <w:rPr>
          <w:rtl w:val="true"/>
        </w:rPr>
        <w:t>بهشت و جهنم</w:t>
      </w:r>
      <w:bookmarkEnd w:id="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برابر مشکلات و گرفتاری ها را برای رسیدن به بهشت الهی لازم می دانست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می کرد کسانی که از آتش جهنم به خدا پناه می برند، اما شهوت های دنیوی را ترک نمی کنند، راستش خود را مسخره کرده اند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ایمان می دانست و دشمنی اش را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تقسیم بهشت و جهنم بر اساس دوستی و دشمنی با وی باشد، تقسیم کنندۀ بهشت و جهنم اوست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 اهل قم؛ چون بهشت هشت در دارد که یکی اش مالِ قمی هاست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منکران خلقتِ بهشت و جهنم را تکذیب کنندۀ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دوستی ما سهمی ندارند و همیشه در آتش جهنم خواهند بود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اباصلت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 خدا، بهشت و جهنم الان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آفریده شده اند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موقع معراج وارد بهشت شد و جهنم را هم دید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همواره این طور با خدا نجوا می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اَجِرْنِی مِنْ عَذابِکَ وَ مِنْ سَخَطِکَ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خدایا، از عذاب و خشمت حفظم کن</w:t>
      </w:r>
      <w:r>
        <w:rPr>
          <w:rFonts w:eastAsia="Amiri" w:cs="Amiri" w:ascii="Amiri" w:hAnsi="Amiri"/>
          <w:color w:val="111111"/>
          <w:sz w:val="28"/>
          <w:szCs w:val="28"/>
          <w:rtl w:val="true"/>
          <w:lang w:bidi="ar-SA"/>
        </w:rPr>
        <w:t>.)</w:t>
      </w:r>
      <w:r>
        <w:rPr>
          <w:rStyle w:val="FootnoteAnchor"/>
          <w:rtl w:val="true"/>
        </w:rPr>
        <w:footnoteReference w:id="109"/>
      </w:r>
      <w:bookmarkStart w:id="134" w:name="pg7234_53915"/>
    </w:p>
    <w:p>
      <w:pPr>
        <w:pStyle w:val="Heading2"/>
        <w:numPr>
          <w:ilvl w:val="1"/>
          <w:numId w:val="1"/>
        </w:numPr>
        <w:rPr/>
      </w:pPr>
      <w:bookmarkStart w:id="135" w:name="__RefHeading___Toc263234_1051229030"/>
      <w:bookmarkStart w:id="136" w:name="_Toc51"/>
      <w:bookmarkEnd w:id="134"/>
      <w:bookmarkEnd w:id="135"/>
      <w:r>
        <w:rPr>
          <w:rtl w:val="true"/>
        </w:rPr>
        <w:t>فصل سوم</w:t>
      </w:r>
      <w:r>
        <w:rPr>
          <w:rtl w:val="true"/>
        </w:rPr>
        <w:t xml:space="preserve">: </w:t>
      </w:r>
      <w:r>
        <w:rPr>
          <w:rtl w:val="true"/>
        </w:rPr>
        <w:t>حجت خدا</w:t>
      </w:r>
      <w:bookmarkEnd w:id="13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263236_1051229030"/>
      <w:bookmarkStart w:id="138" w:name="_Toc52"/>
      <w:bookmarkEnd w:id="137"/>
      <w:r>
        <w:rPr>
          <w:rtl w:val="true"/>
        </w:rPr>
        <w:t>اشاره</w:t>
      </w:r>
      <w:bookmarkStart w:id="139" w:name="pg7234_53916"/>
      <w:bookmarkEnd w:id="138"/>
    </w:p>
    <w:p>
      <w:pPr>
        <w:pStyle w:val="BookText"/>
        <w:rPr/>
      </w:pPr>
      <w:bookmarkEnd w:id="1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اَسْئَلُكُمْ عَلَيْهِ اَجْراً اِلّا الْمَوَدَّةَ فِی الْقُرْبَى</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خدا ارتباط با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تمام مسلمانان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مزد رسالت است و فرمان نبیّ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اجرای فرمان الهی، موجب نزدیک شدن به خدا و رستگاری ابدی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برکت و رحمت خود را توسط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زمین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با پناه بردن به آن نسل پاک، راه سعادت را در پیش بگیریم</w:t>
      </w:r>
      <w:r>
        <w:rPr>
          <w:rFonts w:eastAsia="IRNazanin" w:cs="IRNazanin"/>
          <w:color w:val="111111"/>
          <w:sz w:val="28"/>
          <w:szCs w:val="28"/>
          <w:rtl w:val="true"/>
          <w:lang w:bidi="fa-IR"/>
        </w:rPr>
        <w:t>.</w:t>
      </w:r>
    </w:p>
    <w:p>
      <w:pPr>
        <w:pStyle w:val="Heading3"/>
        <w:numPr>
          <w:ilvl w:val="2"/>
          <w:numId w:val="1"/>
        </w:numPr>
        <w:rPr/>
      </w:pPr>
      <w:bookmarkStart w:id="140" w:name="__RefHeading___Toc263238_1051229030"/>
      <w:bookmarkStart w:id="141" w:name="_Toc53"/>
      <w:bookmarkEnd w:id="140"/>
      <w:r>
        <w:rPr/>
        <w:t>1</w:t>
      </w:r>
      <w:r>
        <w:rPr>
          <w:rtl w:val="true"/>
        </w:rPr>
        <w:t xml:space="preserve">. </w:t>
      </w:r>
      <w:r>
        <w:rPr>
          <w:rtl w:val="true"/>
        </w:rPr>
        <w:t>نیاز به امام</w:t>
      </w:r>
      <w:bookmarkEnd w:id="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تأکید می کرد که خدا هیچ وقت زمین را بدون حجت نمی گذارد؛ چون اگر زمین از حجت خالی باشد و یک لحظه بدون امام بماند، زمینی ها را فرومی بَرد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بودنِ امام و رهبری توانا، امانت دار، نگهبان و پاسدار را برای مردم ضروری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برای مردم، امام و قیّم و امین و حافظ معیّن نمی کرد، ملت و دین از بین می رفت، سنت ها و احکام تغییر می کرد، بدعت گذاران دستورهای دین را زیاد و کم می کردند، ملحدان در آن تغییر به وجود می آوردند و در جامعۀ اسلامی شبهه ایجاد می شد؛ زیرا همۀ مردم از نظر عقل و فکر در یک سطح نیستند و به مربی نیاز دارند و بدون مربی، در موضوعات با هم اختلاف پیدا می کنند و با اختلافِ دیدگاه ها، جامعۀ خود را متلاشی می سازند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142" w:name="__RefHeading___Toc263240_1051229030"/>
      <w:bookmarkStart w:id="143" w:name="_Toc54"/>
      <w:bookmarkEnd w:id="142"/>
      <w:r>
        <w:rPr/>
        <w:t>2</w:t>
      </w:r>
      <w:r>
        <w:rPr>
          <w:rtl w:val="true"/>
        </w:rPr>
        <w:t xml:space="preserve">. </w:t>
      </w:r>
      <w:r>
        <w:rPr>
          <w:rtl w:val="true"/>
        </w:rPr>
        <w:t>اطاعت از اولی الامر</w:t>
      </w:r>
      <w:bookmarkEnd w:id="1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دلیل لازم می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زندگی شان حدی دارند و مأمور شده اند که از آن حد تجاوز نکنند تا به فساد و تباهی گرفتار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فقط وقتی محقق می شود که افراد امینی معیّن شوند</w:t>
      </w:r>
      <w:bookmarkStart w:id="144" w:name="pg7234_53917"/>
    </w:p>
    <w:p>
      <w:pPr>
        <w:pStyle w:val="BookText"/>
        <w:rPr/>
      </w:pPr>
      <w:bookmarkEnd w:id="144"/>
      <w:r>
        <w:rPr>
          <w:rFonts w:ascii="IRNazanin" w:hAnsi="IRNazanin" w:eastAsia="IRNazanin"/>
          <w:color w:val="111111"/>
          <w:sz w:val="28"/>
          <w:sz w:val="28"/>
          <w:szCs w:val="28"/>
          <w:rtl w:val="true"/>
          <w:lang w:bidi="fa-IR"/>
        </w:rPr>
        <w:t>تا گرایش مردم به فساد را هشدار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هیچ کس از لذت و فساد دست نمی کشید و همیشه منفعت ظاهری خود را در نظر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برای مردم نگهبانانی مقرر شدند تا آنان را از فساد باز دارند و حدود و احکام را در میانشان برقرار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جا می بینیم که ملت ها و فرقه ها بدون رهبر نمی توانند زندگی کنند و مردم به ناگزیر در امور دین و دنیای خود باید رهبر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حکمت خدای حکیم هم، جایز نیست که خدا خلق را رها کند تا بدون رهبر زندگی کنند؛ چون ثبات جامعه جز با وجود امام ممکن نیست و مردم با رهبر می توانند با دشمنان بجنگند و منافع را بین خود تقسیم کنند واجتماع خود را سروسامان دهند و حق مظلوم را از ظالم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45" w:name="__RefHeading___Toc263242_1051229030"/>
      <w:bookmarkStart w:id="146" w:name="_Toc55"/>
      <w:bookmarkEnd w:id="145"/>
      <w:r>
        <w:rPr/>
        <w:t>3</w:t>
      </w:r>
      <w:r>
        <w:rPr>
          <w:rtl w:val="true"/>
        </w:rPr>
        <w:t xml:space="preserve">. </w:t>
      </w:r>
      <w:r>
        <w:rPr>
          <w:rtl w:val="true"/>
        </w:rPr>
        <w:t xml:space="preserve">اهل بیت </w:t>
      </w:r>
      <w:r>
        <w:rPr>
          <w:rtl w:val="true"/>
        </w:rPr>
        <w:t>(</w:t>
      </w:r>
      <w:r>
        <w:rPr>
          <w:rtl w:val="true"/>
        </w:rPr>
        <w:t>علیهم السلام</w:t>
      </w:r>
      <w:r>
        <w:rPr>
          <w:rtl w:val="true"/>
        </w:rPr>
        <w:t>)</w:t>
      </w:r>
      <w:bookmarkEnd w:id="1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 طاهره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کسانی می دانست که خدا در کتابش توصیفشان کرد و درباره شان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 اللهُ لِيُذْهِبَ عَنْكُمُ الرِّجْسَ اَهْلَ الْبَيْتِ وَ يُطَهِّرَكُمْ تَطْهِيراً</w:t>
      </w:r>
      <w:r>
        <w:rPr>
          <w:rFonts w:eastAsia="Amiri" w:cs="Amiri" w:ascii="Amiri" w:hAnsi="Amiri"/>
          <w:color w:val="111111"/>
          <w:sz w:val="28"/>
          <w:szCs w:val="28"/>
          <w:rtl w:val="true"/>
          <w:lang w:bidi="ar-SA"/>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خواهد پلیدی و گناه را از شما اهل بیت دور کند و شما را کاملاً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شما دو چیز گران بها می گذارم تا با آن دو باشید، هیچ وقت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کتاب خدا و عترتم هستند که هرگز از یکدیگر جدا نمی شوند و در نهایت، در کنار حوض کوثر پیش من می آیند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ستاره ها باعث ایمنی اهل آسمان اند، فرزندان و اهل بیت من باعث ایمنی امتم هستند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147" w:name="__RefHeading___Toc263244_1051229030"/>
      <w:bookmarkStart w:id="148" w:name="_Toc56"/>
      <w:bookmarkEnd w:id="147"/>
      <w:r>
        <w:rPr/>
        <w:t>4</w:t>
      </w:r>
      <w:r>
        <w:rPr>
          <w:rtl w:val="true"/>
        </w:rPr>
        <w:t xml:space="preserve">. </w:t>
      </w:r>
      <w:r>
        <w:rPr>
          <w:rtl w:val="true"/>
        </w:rPr>
        <w:t xml:space="preserve">امیرمؤمنان </w:t>
      </w:r>
      <w:r>
        <w:rPr>
          <w:rtl w:val="true"/>
        </w:rPr>
        <w:t>(</w:t>
      </w:r>
      <w:r>
        <w:rPr>
          <w:rtl w:val="true"/>
        </w:rPr>
        <w:t>علیه السلام</w:t>
      </w:r>
      <w:r>
        <w:rPr>
          <w:rtl w:val="true"/>
        </w:rPr>
        <w:t>)</w:t>
      </w:r>
      <w:bookmarkEnd w:id="148"/>
    </w:p>
    <w:p>
      <w:pPr>
        <w:pStyle w:val="Heading4"/>
        <w:numPr>
          <w:ilvl w:val="3"/>
          <w:numId w:val="1"/>
        </w:numPr>
        <w:rPr/>
      </w:pPr>
      <w:bookmarkStart w:id="149" w:name="__RefHeading___Toc263246_1051229030"/>
      <w:bookmarkStart w:id="150" w:name="_Toc57"/>
      <w:bookmarkEnd w:id="149"/>
      <w:r>
        <w:rPr>
          <w:rtl w:val="true"/>
        </w:rPr>
        <w:t>اشاره</w:t>
      </w:r>
      <w:bookmarkEnd w:id="15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مأمون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 ترین فضیلت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بر</w:t>
      </w:r>
      <w:bookmarkStart w:id="151" w:name="pg7234_53918"/>
    </w:p>
    <w:p>
      <w:pPr>
        <w:pStyle w:val="BookText"/>
        <w:rPr/>
      </w:pPr>
      <w:bookmarkEnd w:id="151"/>
      <w:r>
        <w:rPr>
          <w:rFonts w:ascii="IRNazanin" w:hAnsi="IRNazanin" w:eastAsia="IRNazanin"/>
          <w:color w:val="111111"/>
          <w:sz w:val="28"/>
          <w:sz w:val="28"/>
          <w:szCs w:val="28"/>
          <w:rtl w:val="true"/>
          <w:lang w:bidi="fa-IR"/>
        </w:rPr>
        <w:t>آن دلالت می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آیۀ مباهله</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آیۀ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مبارکۀ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فِيهِ مِنْ بَعْدِ ما جاءَکَ مِنَ الْعِلْمِ فَقُلْ تَعالَوْا نَدْعُ اَبْناءَنا وَ اَبْناءَكُمْ وَ نِساءَنا وَ نِساءَكُمْ وَ اَنْفُسَنا وَ اَنْفُسَكُمْ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مباهله،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 ها فرزندش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دعوت کرد که از زنان اشاره شده در آیه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فراخواند، به حکم آیۀ شریفه، او جانِ رسول خدا به شمار می رود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w:t>
      </w:r>
      <w:r>
        <w:rPr>
          <w:rStyle w:val="FootnoteAnchor"/>
          <w:rtl w:val="true"/>
        </w:rPr>
        <w:footnoteReference w:id="119"/>
      </w:r>
    </w:p>
    <w:p>
      <w:pPr>
        <w:pStyle w:val="Heading4"/>
        <w:numPr>
          <w:ilvl w:val="3"/>
          <w:numId w:val="1"/>
        </w:numPr>
        <w:rPr/>
      </w:pPr>
      <w:bookmarkStart w:id="152" w:name="__RefHeading___Toc263248_1051229030"/>
      <w:bookmarkStart w:id="153" w:name="_Toc58"/>
      <w:bookmarkEnd w:id="152"/>
      <w:r>
        <w:rPr>
          <w:rtl w:val="true"/>
        </w:rPr>
        <w:t>غدیر</w:t>
      </w:r>
      <w:bookmarkEnd w:id="153"/>
    </w:p>
    <w:p>
      <w:pPr>
        <w:pStyle w:val="BookText"/>
        <w:rPr/>
      </w:pPr>
      <w:r>
        <w:rPr>
          <w:rFonts w:ascii="IRNazanin" w:hAnsi="IRNazanin" w:eastAsia="IRNazanin"/>
          <w:color w:val="111111"/>
          <w:sz w:val="28"/>
          <w:sz w:val="28"/>
          <w:szCs w:val="28"/>
          <w:rtl w:val="true"/>
          <w:lang w:bidi="fa-IR"/>
        </w:rPr>
        <w:t>غدیر</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غدیر را همان روزی معرفی می کرد که خدا دین را کامل کرد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جایگاه خلافت و حکومت قرار داد و برتری و جانشینی اش را علنی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غدیر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است که شیطان ها فراری می شوند؛ روزی است که اَعمال شیعیان و دوستان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پذیرفته می شود؛ روزی است که خدا اَعمال مخالفان را رد می کند و آن ها را ناچیز به حساب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را روزی توصیف می کرد که خدا آن را مخصوص محمد و آلش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w:t>
      </w:r>
    </w:p>
    <w:p>
      <w:pPr>
        <w:pStyle w:val="BookText"/>
        <w:rPr/>
      </w:pPr>
      <w:r>
        <w:rPr>
          <w:rFonts w:ascii="IRNazanin" w:hAnsi="IRNazanin" w:eastAsia="IRNazanin"/>
          <w:color w:val="111111"/>
          <w:sz w:val="28"/>
          <w:sz w:val="28"/>
          <w:szCs w:val="28"/>
          <w:rtl w:val="true"/>
          <w:lang w:bidi="fa-IR"/>
        </w:rPr>
        <w:t>کسانی که در آن روز عبادت کنند یا به اهل وعیال خود چیزی ببخشند و به دوستانشان نیکی کنند، لطف و احسان خدا را از آنِ خود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روز از تلاش شیعیان تقدیر می کند و گناهانشان را می آمرزد و اعمالشان را قبول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را روز مژده و عید اکبر می دانست و وعده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دعا مستجاب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 می کرد که مردم در روز غدیر، پیراهن خوب بپوشند و لباس های سیاه به تن نکنند؛ چون غدیر روز ازبین رفتن غم ها و بخشیده شدن گناهانِ شیعیان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غدیر روزی است که باید در آن به طرف کارهای خیر دوید و از دیگران جلو زد و در آن روز باید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صلوات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 بود غدیر روزی است که خدا در آن، دین اسلام را کامل کرد و آن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روز عید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روز قبولی اَعمال و راحتی مؤمنان است، در آن روز باید از خدا خیلی چیزها خواست و با دیگران هم دیدوبازدید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غدیر را روز دوستی و روز رسیدن به رحمت خدا ذکر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عید غدیر، هر وقت همدیگر را ملاقات کردید،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الَّذِى جَعَلَنا مِنَ الْمُتَمَسِّكِينَ بِوِلایَةِ اَمِيرَ الْمُؤمِنِينَ 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غدیر، موقع روبه روشدن با هم، لبخند بزنید و با مؤمنان با روی گشاده گفت وگو کنید؛ چراکه هرکس در روز غدیر با چهرۀ خندان با برادران ایمانی اش روبه رو شود، خدا نیز روز قیامت با مهربانی به وی نگاه می کند و هزار حاجتش را خواهد داد و برای او در بهشت، قصری از گوهر سفید خواهد ساخت و چهره اش را نورانی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را روز آراستگی می دانست و بشارت می داد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در روز غدیر خود را زینت کند و به خودش برسد، خدا گناهانش را می آمرزد و فرشته ها را مأمور می کند تا برایش اعمال خوب بنویسند و درجاتش را بالا ببرند و اگر در آن سال بمیرد، شهید مرده است و اگر زنده بماند، خوشبخت خواهد شد</w:t>
      </w:r>
      <w:r>
        <w:rPr>
          <w:rFonts w:eastAsia="IRNazanin" w:cs="IRNazanin"/>
          <w:color w:val="111111"/>
          <w:sz w:val="28"/>
          <w:szCs w:val="28"/>
          <w:rtl w:val="true"/>
          <w:lang w:bidi="fa-IR"/>
        </w:rPr>
        <w:t xml:space="preserve">. </w:t>
      </w:r>
      <w:bookmarkStart w:id="154" w:name="pg7234_53920"/>
    </w:p>
    <w:p>
      <w:pPr>
        <w:pStyle w:val="BookText"/>
        <w:rPr/>
      </w:pPr>
      <w:bookmarkEnd w:id="1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اطعام و دیدن مؤمنان در روز غدیر توصیه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روز غدیر به مؤمنی غذا بدهد، مانند این است که همۀ پیامبران و صدیقان را اطعام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زیارت برادر ایمانی خود برود، خدا هفتاد نور در قبر او روشن می کند و قبرش را وسعت می دهد و روزی هفتادهزار فرشته از اودیدار می کنند و مژدۀ بهشت به او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پذیرفتند، مانند آن هایی می دانست که آدم را سجده کردند و کسانی که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نکردند، به شیطان تشبیه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روز،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خدا همۀ پیامبران را در روزی مانند غدیر مبعوث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عظمت غدیر نزد خدا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بس که برای پیغمبر خود، در این روز جانشین انتخاب کرد</w:t>
      </w:r>
      <w:r>
        <w:rPr>
          <w:rFonts w:eastAsia="IRNazanin" w:cs="IRNazanin"/>
          <w:color w:val="111111"/>
          <w:sz w:val="28"/>
          <w:szCs w:val="28"/>
          <w:rtl w:val="true"/>
          <w:lang w:bidi="fa-IR"/>
        </w:rPr>
        <w:t>.»</w:t>
      </w:r>
    </w:p>
    <w:p>
      <w:pPr>
        <w:pStyle w:val="Heading3"/>
        <w:numPr>
          <w:ilvl w:val="2"/>
          <w:numId w:val="1"/>
        </w:numPr>
        <w:rPr/>
      </w:pPr>
      <w:bookmarkStart w:id="155" w:name="__RefHeading___Toc263250_1051229030"/>
      <w:bookmarkStart w:id="156" w:name="_Toc59"/>
      <w:bookmarkEnd w:id="155"/>
      <w:r>
        <w:rPr/>
        <w:t>5</w:t>
      </w:r>
      <w:r>
        <w:rPr>
          <w:rtl w:val="true"/>
        </w:rPr>
        <w:t xml:space="preserve">. </w:t>
      </w:r>
      <w:r>
        <w:rPr>
          <w:rtl w:val="true"/>
        </w:rPr>
        <w:t>عاشورای حسینی</w:t>
      </w:r>
      <w:bookmarkEnd w:id="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پدر بزرگوارش را توصیف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مُحرّم می شد، پدرم خنده نداشت و غصه فرامی گرفتش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تا روز دهم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روز مصیبت و اندوه و گریه اش بود 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حسین کشته شد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ازاین رو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روز عاشورا روز مصیبت و غم و گریه اش باشد، خدا روز قیامت را روز خوش حالی اش قرار می دهد؛ چراکه شیعه در اندوه اهل بیت، غمگین و در خوش حالی شان شاد است و روز عاشورا روز غم اهل بیت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می کرد به گریه بر مصیبت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کنی، به قدری که اشک هایت بر صورتت جاری بشود، خدا هر گناهی را که مرتکب شده ای، می آمرزد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شاعران را به سرودن شعر و مرثیه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bookmarkStart w:id="157" w:name="pg7234_53921"/>
    </w:p>
    <w:p>
      <w:pPr>
        <w:pStyle w:val="BookText"/>
        <w:rPr/>
      </w:pPr>
      <w:bookmarkEnd w:id="157"/>
      <w:r>
        <w:rPr>
          <w:rFonts w:ascii="IRNazanin" w:hAnsi="IRNazanin" w:eastAsia="IRNazanin"/>
          <w:color w:val="111111"/>
          <w:sz w:val="28"/>
          <w:sz w:val="28"/>
          <w:szCs w:val="28"/>
          <w:rtl w:val="true"/>
          <w:lang w:bidi="fa-IR"/>
        </w:rPr>
        <w:t>اهل بیت، دِعبل خُزاعی، این قضیه را این طور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 محرم بود که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حضرت با حالت غم واندوه نشسته است و اصحاب هم دورش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دوست دارم شعری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ها روزهای غم و غصه ای است که به سر خاندان ما آمده است و خدا گناه های کسی را که بر مصیبت جدم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کند،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جایش بلند شد و پرده ای نصب کرد و اهل خانه را پشت آن پرده قرار داد تا در مصائب جدشان عزاداری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جدم، حسین، مرثیه ای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خواندم و صدای گریۀ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اش بلند 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دوست دارید ثوابی ببرید، مانند ثواب کسانی که همراه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 هر وقت به یادش افتادید،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لَيْتَنِی كُنْتُ مَعَهُمْ فَاَفُوزَ فَوْزاً عَظِيماً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با آنان می بودم و به پیروزی بزرگ می رسیدم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کاسبی در روز عاشورا نهی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روز عاشورا دنبال تأمین نیازمندی هایش نرود، خدا نیازهای دنیا و آخرتش را برآورده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58" w:name="__RefHeading___Toc263252_1051229030"/>
      <w:bookmarkStart w:id="159" w:name="_Toc60"/>
      <w:bookmarkEnd w:id="158"/>
      <w:r>
        <w:rPr/>
        <w:t>6</w:t>
      </w:r>
      <w:r>
        <w:rPr>
          <w:rtl w:val="true"/>
        </w:rPr>
        <w:t xml:space="preserve">. </w:t>
      </w:r>
      <w:r>
        <w:rPr>
          <w:rtl w:val="true"/>
        </w:rPr>
        <w:t>مهدویت</w:t>
      </w:r>
      <w:bookmarkEnd w:id="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چهارمین فرزند خود می دانست و بشارت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دست او زمین را از ظلم وستم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متولدشدنش شک می کنند و او قبل از ظهورش، مدتی از چشم 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ظهور کند، زمین را روشن می کند و عدل را در جامعه برقرار می سازد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کسی می دانست که زمین برای او درنَوَردیده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ندادهنده، مردم را به او دعوت می کند و همۀ اهل زمین صدایش را می 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خدا در زمین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کنید که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نَّشَأْ نُنَزِّلْ عَلَيْهِم مِّنَ السَّماءِ آيَةً فَظَلَّتْ اَعْناقُهُمْ لَها خاضِعِينَ</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می توانیم چنان معجزه ای از آسمان برایشان بفرستیم که به آن گردن بنهند و به زور ایمان بیاورند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بعد از من، فرزندم محمد است و پس از او فرزندش علی خواهد بود و پس از وی، فرزندش حسن و سپس فرزند او حجت قائم است که مردم در غیبت، انتظارش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حجت، مردم از او فرمان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فقط یک روز باقی مانده باشد، خدا آن روز را آن قدر طولانی می کند تا او ظهور کند و جهان را از عدل وداد پر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می داد که زمان ظهور و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 قیامت، نامعلوم است و فقط خدا می داندَش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کرد که از آن جناب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چه وقت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او مانند روز قیامت است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يُجَلِّيها لِوَقْتِها اِلّا هُوَ ثَقُلَتْ فِی السَّماواتِ وَ الْاَرْضِ لا تَأْتِيكُمْ اِلّا بَغْتَةً</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هیچ کس آن را در موقعِ خود آشکار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حادثه برای آسمان ها و زمین سخت است و یک دفعه سراغتان می آید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صاحب الامر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صاحب امر هستم؛ اما آن صاحب امری نیستم که جهان را پس از ظلم وستم پر از عدل وداد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و صاحب امر هنگامی که خروج کند، در سن پیرمردان خواهدبود و با هیکل و چهرۀ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بسیار قوی دارد و اگر بخواهد، درختی تنومند را از جای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و انگشتر سلیمان 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چهارمین فرزند من است </w:t>
      </w:r>
      <w:bookmarkStart w:id="160" w:name="pg7234_53923"/>
    </w:p>
    <w:p>
      <w:pPr>
        <w:pStyle w:val="BookText"/>
        <w:rPr/>
      </w:pPr>
      <w:bookmarkEnd w:id="160"/>
      <w:r>
        <w:rPr>
          <w:rFonts w:ascii="IRNazanin" w:hAnsi="IRNazanin" w:eastAsia="IRNazanin"/>
          <w:color w:val="111111"/>
          <w:sz w:val="28"/>
          <w:sz w:val="28"/>
          <w:szCs w:val="28"/>
          <w:rtl w:val="true"/>
          <w:lang w:bidi="fa-IR"/>
        </w:rPr>
        <w:t>که خدا از چشم ها پنهانش می کند و هر گاه اراده کند، او را ظاهر می کند تا جهان را پس از آنکه پر از ستم شده است، پر از عدالت کند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 های مهم او این است که گذر شب و روز پیرش نمی کند، تا زمانی که اَجَلش برسد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را امری واقعی می دانست که در امت های گذشته نیز بوده است و در قرآن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 امت های گذشته روی داده است، در این امت نیز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مهدی که از فرزندان من است ظهور کند،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نماز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آغاز غریب بود و بار دیگر غریب خواهد شد و خوش به حال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بعدش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به حق دار خواهد رسید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همیشه به دعا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61" w:name="__RefHeading___Toc263254_1051229030"/>
      <w:bookmarkStart w:id="162" w:name="_Toc61"/>
      <w:bookmarkEnd w:id="161"/>
      <w:r>
        <w:rPr/>
        <w:t>7</w:t>
      </w:r>
      <w:r>
        <w:rPr>
          <w:rtl w:val="true"/>
        </w:rPr>
        <w:t xml:space="preserve">. </w:t>
      </w:r>
      <w:r>
        <w:rPr>
          <w:rtl w:val="true"/>
        </w:rPr>
        <w:t>زیارت</w:t>
      </w:r>
      <w:bookmarkEnd w:id="1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اباصلت هروی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رسول خدا، نظر شما دربارۀ این حدیثِ نقل شده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در بهشت از خانه های خودشان، خدایشان 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اباصلت،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همۀ آفریده هایش، حتی فرشته ها و انبیا، برتری داده و اطاعت از او را اطاعت از خود دانسته و زیارت پیامبر را در دنیا و آخرت به منزلۀ زیارت خود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الرَّسُولَ فَقَدْ اَطاعَ اللهَ</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الَّذِينَ يُبايِعُونَکَ اِنَّما </w:t>
      </w:r>
    </w:p>
    <w:p>
      <w:pPr>
        <w:pStyle w:val="BookText"/>
        <w:rPr/>
      </w:pPr>
      <w:r>
        <w:rPr>
          <w:rFonts w:ascii="Amiri" w:hAnsi="Amiri" w:eastAsia="Amiri" w:cs="Amiri"/>
          <w:color w:val="111111"/>
          <w:sz w:val="28"/>
          <w:sz w:val="28"/>
          <w:szCs w:val="28"/>
          <w:rtl w:val="true"/>
          <w:lang w:bidi="ar-SA"/>
        </w:rPr>
        <w:t>يُبايِعُونَ اللهَ يَدُ اللهِ فَوْقَ اَيْدِيهِمْ</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و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زمان حیات منیا بعد از مرگم زیارتم کند، خدا 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و مقام پیامبر در بهشت از تمام جایگاه 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جایگاه بهشتی اش زیارت کند، خدای متعال را زیارت کرده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زیارت امامان را این چنین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امامی بر گردن دوستان و شیعیانش حقی دارد و اگر کسی بخواهد به عهد خود وفادار بماند، باید به زیارت قبر آن 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زیارتشان رغبت نشان دهد و به گفته هایشان عمل کند، آن ها شفاعتش خواهند کرد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مادرش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مسجدالنبی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خانۀ خود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چون که بنی امیه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دادند، قبرش جزء مسجد 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می دانست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ایشان را در کنار شط فرات زیارت کند، مانند کسی است که خدا را در عرشِ فرمانروایی اش زیارت کرده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آن بود که هرکس قبر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و حقش را بشناسد، خدا او را در جمع مقربان خود خواهد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اطراف قبر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هفتادهزار فرشتۀ خاک آلود و غمگین هستند و تا روز قیامت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نیمۀ رجب و شعبان سفارش می کرد و می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پیش از زیارت باید غسل کند و هنگام زیارت دعای اُم داوود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وقت خواست این اعمال را انجام دهد، باید روز سیزدهم و چهارده و پانزدهم را روزه بگیرد و ظهر روز پانزدهم غسل کند و پس از اینکه نماز ظهر و عصر را خواند، در جای خلوتی روبه قبله بنشیند و صد بار سورۀ حمد و توحید و بعد، ده بار آیةالکرسی را بخواند؛ سپس سوره های انعام، اسراء، کهف، لقمان، یس، صافات، سجده، شوری، دخان، فتح، واقعه، ملک و انشقاق را تا آخر قرآن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قرائتش را تمام کرد،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الْعَظيمُ اَلَّذِی لا اِلهَ اِلّا هُوَ الْحَیُّ الْقَيّومُ ذُو الْجَلالِ وَ الاِكْرامِ، الرَّحْمنُ الرَّحيمُ اَلْحَليمُ الْكَريمُ، اَلَّذی لَيْسَ كَمِثْلِهِ شَیْ‌ءٌ وَ هُوَ السَّميعُ اَلْبَصيرُ و الْخَبيرُ، شَهِدَ اللهُ اَنَّهُ لا إلهَ اِلّا هُوَ وَ الْمَلائِكَةُ وَ اوُلُو الْعِلْمِ قائِماً بِالْقِسْطِ لا اِلهَ اِلّا هُوَ الْعَزيزُ الْحَكيمُ وَ بَلَّغَتْ رُسُلُهُ الْكِرامُ وَ اَنَا عَلى ذلِکَمِنَ الشّاهِدِينَ</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زائرِ پدرش،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کسی می دانست که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زیارت خواهرش، حضرت فاطمۀ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او را زیارت کند، بهشت نصیبش می شود</w:t>
      </w:r>
      <w:r>
        <w:rPr>
          <w:rFonts w:eastAsia="IRNazanin" w:cs="IRNazanin"/>
          <w:color w:val="111111"/>
          <w:sz w:val="28"/>
          <w:szCs w:val="28"/>
          <w:rtl w:val="true"/>
          <w:lang w:bidi="fa-IR"/>
        </w:rPr>
        <w:t>.»</w:t>
      </w:r>
      <w:r>
        <w:rPr>
          <w:rStyle w:val="FootnoteAnchor"/>
          <w:rtl w:val="true"/>
        </w:rPr>
        <w:footnoteReference w:id="14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7234_53927"/>
      <w:bookmarkStart w:id="164" w:name="pg7234_53927"/>
      <w:bookmarkEnd w:id="164"/>
    </w:p>
    <w:p>
      <w:pPr>
        <w:pStyle w:val="Heading2"/>
        <w:numPr>
          <w:ilvl w:val="1"/>
          <w:numId w:val="1"/>
        </w:numPr>
        <w:rPr/>
      </w:pPr>
      <w:bookmarkStart w:id="165" w:name="pg7234_53927"/>
      <w:bookmarkStart w:id="166" w:name="__RefHeading___Toc263256_1051229030"/>
      <w:bookmarkStart w:id="167" w:name="_Toc62"/>
      <w:bookmarkEnd w:id="165"/>
      <w:bookmarkEnd w:id="166"/>
      <w:r>
        <w:rPr>
          <w:rtl w:val="true"/>
        </w:rPr>
        <w:t>فصل چهارم</w:t>
      </w:r>
      <w:r>
        <w:rPr>
          <w:rtl w:val="true"/>
        </w:rPr>
        <w:t xml:space="preserve">: </w:t>
      </w:r>
      <w:r>
        <w:rPr>
          <w:rtl w:val="true"/>
        </w:rPr>
        <w:t>خویشتن</w:t>
      </w:r>
      <w:bookmarkEnd w:id="16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263258_1051229030"/>
      <w:bookmarkStart w:id="169" w:name="_Toc63"/>
      <w:bookmarkEnd w:id="168"/>
      <w:r>
        <w:rPr>
          <w:rtl w:val="true"/>
        </w:rPr>
        <w:t>اشاره</w:t>
      </w:r>
      <w:bookmarkStart w:id="170" w:name="pg7234_53928"/>
      <w:bookmarkEnd w:id="169"/>
    </w:p>
    <w:p>
      <w:pPr>
        <w:pStyle w:val="BookText"/>
        <w:rPr/>
      </w:pPr>
      <w:bookmarkEnd w:id="1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اَيُّهَا الَّذِينَ آمَنُوا اتَّقُوا اَللهَ وَ لْتَنْظُرْ نَفْسٌ ما قَدَّمَتْ لِغَدٍ وَ اتَّقُوا اللهَ اِنَّ اللهَ خَبِيرٌ بِما تَعْمَلُونَ</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خودشناسی راهی برای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ای برای شناخت خدا و عالم هستی و درک صحیح هدف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کوشید تا با ایجاد درک صحیح از انسان کامل، مردم را بدان سو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کامل باید در همۀ ابعاد به رشد و تعالی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و آداب و ویژگی های ظاهری گرفته تا رفتار با دیگران و جامعۀ پیرامون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پس از اشاره ای اندک به ویژگی های ظاهری و فردیِ خود امام، به سیرۀ ایشان نیز دربارۀ آداب و رفتارهای فردی می پردازیم</w:t>
      </w:r>
      <w:r>
        <w:rPr>
          <w:rFonts w:eastAsia="IRNazanin" w:cs="IRNazanin"/>
          <w:color w:val="111111"/>
          <w:sz w:val="28"/>
          <w:szCs w:val="28"/>
          <w:rtl w:val="true"/>
          <w:lang w:bidi="fa-IR"/>
        </w:rPr>
        <w:t>.</w:t>
      </w:r>
    </w:p>
    <w:p>
      <w:pPr>
        <w:pStyle w:val="Heading3"/>
        <w:numPr>
          <w:ilvl w:val="2"/>
          <w:numId w:val="1"/>
        </w:numPr>
        <w:rPr/>
      </w:pPr>
      <w:bookmarkStart w:id="171" w:name="__RefHeading___Toc263260_1051229030"/>
      <w:bookmarkStart w:id="172" w:name="_Toc64"/>
      <w:bookmarkEnd w:id="171"/>
      <w:r>
        <w:rPr/>
        <w:t>1</w:t>
      </w:r>
      <w:r>
        <w:rPr>
          <w:rtl w:val="true"/>
        </w:rPr>
        <w:t xml:space="preserve">. </w:t>
      </w:r>
      <w:r>
        <w:rPr>
          <w:rtl w:val="true"/>
        </w:rPr>
        <w:t>سیمای ظاهری</w:t>
      </w:r>
      <w:bookmarkEnd w:id="172"/>
    </w:p>
    <w:p>
      <w:pPr>
        <w:pStyle w:val="Heading4"/>
        <w:numPr>
          <w:ilvl w:val="3"/>
          <w:numId w:val="1"/>
        </w:numPr>
        <w:rPr/>
      </w:pPr>
      <w:bookmarkStart w:id="173" w:name="__RefHeading___Toc263262_1051229030"/>
      <w:bookmarkStart w:id="174" w:name="_Toc65"/>
      <w:bookmarkEnd w:id="173"/>
      <w:r>
        <w:rPr>
          <w:rtl w:val="true"/>
        </w:rPr>
        <w:t>چهره</w:t>
      </w:r>
      <w:bookmarkEnd w:id="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خرمایی رنگ و سرخ رو توصیفش کرده اند و برخی دیگر سفیدرو</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بسیاری مورخان بر آن اند که سیمای امام جذاب و سبزه بوده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بر شباهت خاص او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حاتم شامی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ترین مردم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می دید، ایشان را به شکل و شمایل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کرد</w:t>
      </w:r>
      <w:r>
        <w:rPr>
          <w:rFonts w:eastAsia="IRNazanin" w:cs="IRNazanin"/>
          <w:color w:val="111111"/>
          <w:sz w:val="28"/>
          <w:szCs w:val="28"/>
          <w:rtl w:val="true"/>
          <w:lang w:bidi="fa-IR"/>
        </w:rPr>
        <w:t>.»</w:t>
      </w:r>
      <w:r>
        <w:rPr>
          <w:rStyle w:val="FootnoteAnchor"/>
          <w:rtl w:val="true"/>
        </w:rPr>
        <w:footnoteReference w:id="148"/>
      </w:r>
      <w:bookmarkStart w:id="175" w:name="pg7234_53929"/>
    </w:p>
    <w:p>
      <w:pPr>
        <w:pStyle w:val="Heading4"/>
        <w:numPr>
          <w:ilvl w:val="3"/>
          <w:numId w:val="1"/>
        </w:numPr>
        <w:rPr/>
      </w:pPr>
      <w:bookmarkStart w:id="176" w:name="__RefHeading___Toc263264_1051229030"/>
      <w:bookmarkStart w:id="177" w:name="_Toc66"/>
      <w:bookmarkEnd w:id="175"/>
      <w:bookmarkEnd w:id="176"/>
      <w:r>
        <w:rPr>
          <w:rtl w:val="true"/>
        </w:rPr>
        <w:t>قامت</w:t>
      </w:r>
      <w:bookmarkEnd w:id="1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قدوقامتِ میانه داشت و خوش اندام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78" w:name="__RefHeading___Toc263266_1051229030"/>
      <w:bookmarkStart w:id="179" w:name="_Toc67"/>
      <w:bookmarkEnd w:id="178"/>
      <w:r>
        <w:rPr>
          <w:rtl w:val="true"/>
        </w:rPr>
        <w:t>هیبت و وقار</w:t>
      </w:r>
      <w:bookmarkEnd w:id="1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ها در برابرش متواضع بودند؛ چون به پیامبر و اوصیای امین او شبیه بود؛ ازاین رو تمام کسانی که می دیدندش، به او احترام می گذاشتند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هیبتش به حدی بود که وقتی امام پیش مأمون می رفت، خودِ مأمون و خادمانش به سرعت پرده را برایش کنار می زدند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180" w:name="__RefHeading___Toc263268_1051229030"/>
      <w:bookmarkStart w:id="181" w:name="_Toc68"/>
      <w:bookmarkEnd w:id="180"/>
      <w:r>
        <w:rPr>
          <w:rtl w:val="true"/>
        </w:rPr>
        <w:t>آراستگی</w:t>
      </w:r>
      <w:bookmarkEnd w:id="1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ضمن حفظ آراستگیِ خود در خانه، بر مرتب بودن ظاهر مرد در خانه اش تأکید می کرد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پاکیزگی را از اخلاق پیامبران بر می شمرد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می خواست میان مردم بیاید، به سر و وضعش می رسید</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182" w:name="__RefHeading___Toc263270_1051229030"/>
      <w:bookmarkStart w:id="183" w:name="_Toc69"/>
      <w:bookmarkEnd w:id="182"/>
      <w:r>
        <w:rPr>
          <w:rtl w:val="true"/>
        </w:rPr>
        <w:t>شانه</w:t>
      </w:r>
      <w:bookmarkEnd w:id="1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مقیّد بود موهایش را شانه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یحیی می 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روز ها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از خانه بیرون برود، شانه ای خواست و شروع کرد به شانه زدن موهایش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پدرم از پدران خود نقل کرده است که رسول خدا</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هفت بار موهای سروصورتش را شانه بزند، هرگز دردی سراغش نمی آید</w:t>
      </w:r>
      <w:r>
        <w:rPr>
          <w:rFonts w:eastAsia="IRNazanin" w:cs="IRNazanin"/>
          <w:color w:val="111111"/>
          <w:sz w:val="28"/>
          <w:szCs w:val="28"/>
          <w:rtl w:val="true"/>
          <w:lang w:bidi="fa-IR"/>
        </w:rPr>
        <w:t>.‘»</w:t>
      </w:r>
      <w:r>
        <w:rPr>
          <w:rStyle w:val="FootnoteAnchor"/>
          <w:rtl w:val="true"/>
        </w:rPr>
        <w:footnoteReference w:id="154"/>
      </w:r>
      <w:bookmarkStart w:id="184" w:name="pg7234_53930"/>
    </w:p>
    <w:p>
      <w:pPr>
        <w:pStyle w:val="Heading4"/>
        <w:numPr>
          <w:ilvl w:val="3"/>
          <w:numId w:val="1"/>
        </w:numPr>
        <w:rPr/>
      </w:pPr>
      <w:bookmarkStart w:id="185" w:name="__RefHeading___Toc263272_1051229030"/>
      <w:bookmarkStart w:id="186" w:name="_Toc70"/>
      <w:bookmarkEnd w:id="184"/>
      <w:bookmarkEnd w:id="185"/>
      <w:r>
        <w:rPr>
          <w:rtl w:val="true"/>
        </w:rPr>
        <w:t>خضاب</w:t>
      </w:r>
      <w:bookmarkEnd w:id="1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 خود را با خضاب، مشکی می کرد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خضاب کردن و خودآرایی مردان را مایۀ افزایش پاک دامنی زنان می دانست و تذکر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زن ها، چون شوهرانشان ژولیده بودند، عفت را ر ها کردند</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187" w:name="__RefHeading___Toc263274_1051229030"/>
      <w:bookmarkStart w:id="188" w:name="_Toc71"/>
      <w:bookmarkEnd w:id="187"/>
      <w:r>
        <w:rPr>
          <w:rtl w:val="true"/>
        </w:rPr>
        <w:t>سرمه</w:t>
      </w:r>
      <w:bookmarkEnd w:id="1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سرمه کشیدن توصیه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چشمش ضعیف است، قبلِ خواب سرمه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در چشم راست و سه بار در چشم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رویش مژه و افزایش بینایی چشم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89" w:name="__RefHeading___Toc263276_1051229030"/>
      <w:bookmarkStart w:id="190" w:name="_Toc72"/>
      <w:bookmarkEnd w:id="189"/>
      <w:r>
        <w:rPr>
          <w:rtl w:val="true"/>
        </w:rPr>
        <w:t>خوش بویی</w:t>
      </w:r>
      <w:bookmarkEnd w:id="1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عطرآگین بود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از خانه خارج می شد، بوی خوشش فضا را پر می کرد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 را با عود هندیِ خام، بخور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گلاب و مُشک خوش بو می کرد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به خوش بویی تشویق می کرد و عطر زدن را اخلاق پیامبران می دانست</w:t>
      </w:r>
      <w:r>
        <w:rPr>
          <w:rStyle w:val="FootnoteAnchor"/>
          <w:rtl w:val="true"/>
        </w:rPr>
        <w:footnoteReference w:id="160"/>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نباید حتی یک روز عطرزدن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تواند، یک روزدرمیان خودش را خوش بو کند و اگر باز هم نتوانست، در روز جمعه حتماً به خودش عطر بزند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و</w:t>
      </w:r>
      <w:r>
        <w:rPr>
          <w:rStyle w:val="FootnoteAnchor"/>
          <w:rtl w:val="true"/>
        </w:rPr>
        <w:footnoteReference w:id="162"/>
      </w:r>
    </w:p>
    <w:p>
      <w:pPr>
        <w:pStyle w:val="Heading4"/>
        <w:numPr>
          <w:ilvl w:val="3"/>
          <w:numId w:val="1"/>
        </w:numPr>
        <w:rPr/>
      </w:pPr>
      <w:bookmarkStart w:id="191" w:name="__RefHeading___Toc263278_1051229030"/>
      <w:bookmarkStart w:id="192" w:name="_Toc73"/>
      <w:bookmarkEnd w:id="191"/>
      <w:r>
        <w:rPr>
          <w:rtl w:val="true"/>
        </w:rPr>
        <w:t>کوتاه کردن ناخن</w:t>
      </w:r>
      <w:bookmarkEnd w:id="19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کوتاه کردن ناخن در روزهای پنجشنبه سفارش می کرد و این کار را باعث پیشگیری از </w:t>
      </w:r>
      <w:bookmarkStart w:id="193" w:name="pg7234_53931"/>
    </w:p>
    <w:p>
      <w:pPr>
        <w:pStyle w:val="BookText"/>
        <w:rPr/>
      </w:pPr>
      <w:bookmarkEnd w:id="193"/>
      <w:r>
        <w:rPr>
          <w:rFonts w:ascii="IRNazanin" w:hAnsi="IRNazanin" w:eastAsia="IRNazanin"/>
          <w:color w:val="111111"/>
          <w:sz w:val="28"/>
          <w:sz w:val="28"/>
          <w:szCs w:val="28"/>
          <w:rtl w:val="true"/>
          <w:lang w:bidi="fa-IR"/>
        </w:rPr>
        <w:t>چشم درد می دانست</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194" w:name="__RefHeading___Toc263280_1051229030"/>
      <w:bookmarkStart w:id="195" w:name="_Toc74"/>
      <w:bookmarkEnd w:id="194"/>
      <w:r>
        <w:rPr>
          <w:rtl w:val="true"/>
        </w:rPr>
        <w:t>انگشتر</w:t>
      </w:r>
      <w:bookmarkEnd w:id="1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گفت انگشتر عقیق دست کنید و 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انگشتر عقیق به دست دارید، هیچ یک از شما دچار غم نمی شوید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قراردادن انگشتر در دست راست توصیه می کرد و به نقل از پدرانش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در دست راستش انگشتر می کرد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گفت نقش انگشتر پدرانش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 xml:space="preserve">، 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الْمَلِکُ</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اللهَ بالِغُ اَمْرِه</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 xml:space="preserve">، امام سجاد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نقش انگشتر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 وَليّى وَ عِصْمَتى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نگین انگشترش را این عبارت ها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حَسْبِىَ اللهُ</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اِلّا بِاللهِ</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اللهِ</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ازمیان رفتن فقر، انگشتر عقیق را توصیه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عقیق نفاق را از دل های مردم می زداید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عقیق را در سفر، مایۀ حفاظت می دانست</w:t>
      </w:r>
      <w:r>
        <w:rPr>
          <w:rFonts w:eastAsia="IRNazanin" w:cs="IRNazanin"/>
          <w:color w:val="111111"/>
          <w:sz w:val="28"/>
          <w:szCs w:val="28"/>
          <w:rtl w:val="true"/>
          <w:lang w:bidi="fa-IR"/>
        </w:rPr>
        <w:t>.</w:t>
      </w:r>
      <w:r>
        <w:rPr>
          <w:rStyle w:val="FootnoteAnchor"/>
          <w:rtl w:val="true"/>
        </w:rPr>
        <w:footnoteReference w:id="177"/>
      </w:r>
      <w:bookmarkStart w:id="196" w:name="pg7234_53932"/>
    </w:p>
    <w:p>
      <w:pPr>
        <w:pStyle w:val="BookText"/>
        <w:rPr/>
      </w:pPr>
      <w:bookmarkEnd w:id="19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کردن انگشتر یاقوت را سفارش می کرد و آن را ازبین برندۀ پریشانی معرفی می کرد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جدش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دست کردن انگشتر یاقوت را سبب ازمیان رفتن تهی دستی می دانست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انگشتری با نگینِ عقیق در دست کند، فقیر نمی شود و حاجت هایش به بهترین شکل برآورده خواهد شد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 که هرکس شبش را این طور به صبح برساند، در آن روز خدا او را از شر بلاهای آسمانی و حادثه های زمینی حفظ می کند و در پناه خودش و رسولش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عقیق در دست راستش باشد، اول صبح و قبل از آنکه کسی او را ببیند، نگین آن را به طرف داخل دست برگرداند و سورۀ قدر را تا آخر بخواند و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بِاللهِ وَحْدَهُ لا شَرِيکَ لَهُ وَ كَفَرْتُ بِالْجِبْتِ وَ الطّاغُوتِ آمَنْتُ بِسِرِّ آلِ مُحَمَّدٍ وَ عَلانِيَتِهِمْ وَ وَلايَتِهِمْ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خدایی که یکتاست و شریکی ندارد، ایمان آوردم و به جبت و طاغوت کفر ورزیدم و به نهان و آشکار آل محمد و ولایتشان ایمان آوردم</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197" w:name="__RefHeading___Toc263282_1051229030"/>
      <w:bookmarkStart w:id="198" w:name="_Toc75"/>
      <w:bookmarkEnd w:id="197"/>
      <w:r>
        <w:rPr>
          <w:rtl w:val="true"/>
        </w:rPr>
        <w:t>پوشاک</w:t>
      </w:r>
      <w:bookmarkEnd w:id="198"/>
    </w:p>
    <w:p>
      <w:pPr>
        <w:pStyle w:val="Heading5"/>
        <w:numPr>
          <w:ilvl w:val="4"/>
          <w:numId w:val="1"/>
        </w:numPr>
        <w:rPr/>
      </w:pPr>
      <w:bookmarkStart w:id="199" w:name="__RefHeading___Toc263284_1051229030"/>
      <w:bookmarkStart w:id="200" w:name="_Toc76"/>
      <w:bookmarkEnd w:id="199"/>
      <w:r>
        <w:rPr>
          <w:rtl w:val="true"/>
        </w:rPr>
        <w:t>جنس</w:t>
      </w:r>
      <w:bookmarkEnd w:id="2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می پوشید، از پارچه های زبر و درشت بافت تهیه شده بود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عبای کبود به دوش می انداخت </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پیراهن پشمی اش، لباسی از جنس خز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نادان های صوفیه، وقتی لباسِ خز بر تن او دیدند، به او اعتراض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فکر می کنی زاهدی، وقتی داریم می بینیم لباس خز تنت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لباس خزش را کنار زد و آن ها لباس پشمی را </w:t>
      </w:r>
      <w:bookmarkStart w:id="201" w:name="pg7234_53933"/>
    </w:p>
    <w:p>
      <w:pPr>
        <w:pStyle w:val="BookText"/>
        <w:rPr/>
      </w:pPr>
      <w:bookmarkEnd w:id="201"/>
      <w:r>
        <w:rPr>
          <w:rFonts w:ascii="IRNazanin" w:hAnsi="IRNazanin" w:eastAsia="IRNazanin"/>
          <w:color w:val="111111"/>
          <w:sz w:val="28"/>
          <w:sz w:val="28"/>
          <w:szCs w:val="28"/>
          <w:rtl w:val="true"/>
          <w:lang w:bidi="fa-IR"/>
        </w:rPr>
        <w:t>در زیرش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 پشمی را برای خدا تنم کرده ام و این لباس خز را برای مردم</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202" w:name="__RefHeading___Toc263286_1051229030"/>
      <w:bookmarkStart w:id="203" w:name="_Toc77"/>
      <w:bookmarkEnd w:id="202"/>
      <w:r>
        <w:rPr>
          <w:rtl w:val="true"/>
        </w:rPr>
        <w:t>آداب</w:t>
      </w:r>
      <w:bookmarkEnd w:id="2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لباس را از سمت راست می پوشید؛</w:t>
      </w:r>
      <w:r>
        <w:rPr>
          <w:rStyle w:val="FootnoteAnchor"/>
          <w:rtl w:val="true"/>
        </w:rPr>
        <w:footnoteReference w:id="185"/>
      </w:r>
      <w:r>
        <w:rPr>
          <w:rFonts w:ascii="IRNazanin" w:hAnsi="IRNazanin" w:eastAsia="IRNazanin"/>
          <w:color w:val="111111"/>
          <w:sz w:val="28"/>
          <w:sz w:val="28"/>
          <w:szCs w:val="28"/>
          <w:rtl w:val="true"/>
          <w:lang w:bidi="fa-IR"/>
        </w:rPr>
        <w:t>یعنی اول دست راستش را در پیراهن و پای راستش را در شلوار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لباس نویی تهیه می کرد، ظرف آب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قدر و توحید و کافرون را ده مرتبه بر آن تلاوت می فرمود و آب را بر جامۀ خود می پاشید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قبل از پوشیدن لباس نو، این کار را بکند، تا وقتی که نخی از آن باقی باشد، زندگی باوسعت و راحتی خواهد داشت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بهترین و پاکیزه ترین لباس ها را در روز جمعه، کار خوبی می دانست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بهترین عطر، خودتان را خوش بو کنید</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204" w:name="__RefHeading___Toc263288_1051229030"/>
      <w:bookmarkStart w:id="205" w:name="_Toc78"/>
      <w:bookmarkEnd w:id="204"/>
      <w:r>
        <w:rPr>
          <w:rtl w:val="true"/>
        </w:rPr>
        <w:t>خوابیدن</w:t>
      </w:r>
      <w:bookmarkEnd w:id="205"/>
    </w:p>
    <w:p>
      <w:pPr>
        <w:pStyle w:val="Heading5"/>
        <w:numPr>
          <w:ilvl w:val="4"/>
          <w:numId w:val="1"/>
        </w:numPr>
        <w:rPr/>
      </w:pPr>
      <w:bookmarkStart w:id="206" w:name="__RefHeading___Toc263290_1051229030"/>
      <w:bookmarkStart w:id="207" w:name="_Toc79"/>
      <w:bookmarkEnd w:id="206"/>
      <w:r>
        <w:rPr>
          <w:rtl w:val="true"/>
        </w:rPr>
        <w:t>اشاره</w:t>
      </w:r>
      <w:bookmarkEnd w:id="2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را فرمانروای مغز می دانست و مایۀ پایداری و نیرومندی جسم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بموقع و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سبب قدرت بدنِ انسان توصیف می کرد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شب را تا سحر در بیداری به سر می برد و مشغول عبادت بود</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208" w:name="__RefHeading___Toc263292_1051229030"/>
      <w:bookmarkStart w:id="209" w:name="_Toc80"/>
      <w:bookmarkEnd w:id="208"/>
      <w:r>
        <w:rPr>
          <w:rtl w:val="true"/>
        </w:rPr>
        <w:t>آداب خواب</w:t>
      </w:r>
      <w:bookmarkEnd w:id="2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خواب بین الطلوعین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طلوع سپیدۀ صبح تا طلوع خورشید، ملائکۀ الهی روزی های انسان ها را سهمیه بندی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 زمان بخوابد، غافل و</w:t>
      </w:r>
      <w:bookmarkStart w:id="210" w:name="pg7234_53934"/>
    </w:p>
    <w:p>
      <w:pPr>
        <w:pStyle w:val="BookText"/>
        <w:rPr/>
      </w:pPr>
      <w:bookmarkEnd w:id="210"/>
      <w:r>
        <w:rPr>
          <w:rFonts w:ascii="IRNazanin" w:hAnsi="IRNazanin" w:eastAsia="IRNazanin"/>
          <w:color w:val="111111"/>
          <w:sz w:val="28"/>
          <w:sz w:val="28"/>
          <w:szCs w:val="28"/>
          <w:rtl w:val="true"/>
          <w:lang w:bidi="fa-IR"/>
        </w:rPr>
        <w:t>محروم خواهد شد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می دانست که هنگام برخاستن از خواب، از سمت راست بلند شویم</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ها در رختخوابش، خیلی قرآن تلاوت می کرد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می خواستید بخوابید، ابتدا بر پهلوی راست بخوابید و سپس بر پهلوی چپ</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ناهار، به پشت می خوابید و پای راستش را روی پای چپ می گذاشت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خواب، آداب خاصی را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آداب را این طور توضیح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بیت پیامبر، هنگام خواب، ده رفتار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باوضو می خوابیم؛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را زیر سروصورت می گذاریم؛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بارسُبْحانَ اللهِ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اَلْحَمْدُ للهِ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اَللهُ أکْبَرُ می گوییم؛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روبه قبله می خوابیم؛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حمد و آیةالکرسی می خوانیم؛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اَنَّهُ لا اِلَهَ اِلَّا هُوَ وَ الْمَلائِكَةُ وَ اُوْلُواْ الْعِلْمِ قائِماً بِالْقِسْطِ لا اِلَهَ اِلَّا هُوَ الْعَزِيزُ الْحَكِيمُ</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 xml:space="preserve">را می خوانیم؛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توحید یا قدر را تلاوت می کنیم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را نمی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بیست وسوم ماه مبارک رمضان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و شب نیمۀ شعبان؛ چون در این سه شب، روزی ها و اجل ها و آنچه در طول سال خواهد بود،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11" w:name="__RefHeading___Toc263294_1051229030"/>
      <w:bookmarkStart w:id="212" w:name="_Toc81"/>
      <w:bookmarkEnd w:id="211"/>
      <w:r>
        <w:rPr>
          <w:rtl w:val="true"/>
        </w:rPr>
        <w:t>خندیدن</w:t>
      </w:r>
      <w:bookmarkEnd w:id="2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متبسم و خوش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 معاشرتی، سرآمد و مثال زدنی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خنده قهقهه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تبسم می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bookmarkStart w:id="213" w:name="pg7234_53935"/>
    </w:p>
    <w:p>
      <w:pPr>
        <w:pStyle w:val="Heading4"/>
        <w:numPr>
          <w:ilvl w:val="3"/>
          <w:numId w:val="1"/>
        </w:numPr>
        <w:rPr/>
      </w:pPr>
      <w:bookmarkStart w:id="214" w:name="__RefHeading___Toc263296_1051229030"/>
      <w:bookmarkStart w:id="215" w:name="_Toc82"/>
      <w:bookmarkEnd w:id="213"/>
      <w:bookmarkEnd w:id="214"/>
      <w:r>
        <w:rPr>
          <w:rtl w:val="true"/>
        </w:rPr>
        <w:t>خوردن</w:t>
      </w:r>
      <w:bookmarkEnd w:id="215"/>
    </w:p>
    <w:p>
      <w:pPr>
        <w:pStyle w:val="Heading5"/>
        <w:numPr>
          <w:ilvl w:val="4"/>
          <w:numId w:val="1"/>
        </w:numPr>
        <w:rPr/>
      </w:pPr>
      <w:bookmarkStart w:id="216" w:name="__RefHeading___Toc263298_1051229030"/>
      <w:bookmarkStart w:id="217" w:name="_Toc83"/>
      <w:bookmarkEnd w:id="216"/>
      <w:r>
        <w:rPr>
          <w:rtl w:val="true"/>
        </w:rPr>
        <w:t>میزان غذا</w:t>
      </w:r>
      <w:bookmarkEnd w:id="2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اش میانه روی در خوردن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غذا بخورید که متناسب با بدنتان باشد؛ آخر،بیش از آن دیگر ارزِش غذایی ندارد</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خوراک بود</w:t>
      </w:r>
      <w:r>
        <w:rPr>
          <w:rStyle w:val="FootnoteAnchor"/>
          <w:rtl w:val="true"/>
        </w:rPr>
        <w:footnoteReference w:id="199"/>
      </w:r>
      <w:r>
        <w:rPr>
          <w:rFonts w:ascii="IRNazanin" w:hAnsi="IRNazanin" w:eastAsia="IRNazanin"/>
          <w:color w:val="111111"/>
          <w:sz w:val="28"/>
          <w:sz w:val="28"/>
          <w:szCs w:val="28"/>
          <w:rtl w:val="true"/>
          <w:lang w:bidi="fa-IR"/>
        </w:rPr>
        <w:t>و به کم خوری سفارش می کرد و آن را سبب سلامت تن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در خوردن به کم بسنده می کردند، بدن هایشان سالم و تندرست بود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را همچون زمین پاک و آماده برای زراعت می دانست که اگر در آبادانی و آبدِهی به آن مراقبت شود، به گونه ای که آب نه فراوان تر از نیاز به آن برسد تا آن را غرق کند و نه از اندازه کمتر باشد تا آن را گرفتار تشنگی سازد، آبادانی اش استمرار می یابد و خرّمی اش بیشتر می شود و کِشتش برکت پیدا می کند؛ اما اگر از آن غفلت شود، تباه می شود و علف هرز در آن می رویَد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نوع و مقدار غذا توصیه اش جالب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کن چه غذایی با تو و معده ات سازگار است و چه خوراکی برای تو گواراست و بدنت را نیرو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اندازه بگیر و خوراک خودت کن</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218" w:name="__RefHeading___Toc263300_1051229030"/>
      <w:bookmarkStart w:id="219" w:name="_Toc84"/>
      <w:bookmarkEnd w:id="218"/>
      <w:r>
        <w:rPr>
          <w:rtl w:val="true"/>
        </w:rPr>
        <w:t>آداب غذاخوردن</w:t>
      </w:r>
      <w:bookmarkEnd w:id="2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وعدۀ خوردن را با سبُک ترین غذا آغاز کن؛ یعنی غذایی به اندازۀ عادتت و برحسب اقامتگاه و فعالیت ها و زمانه ات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کشیدن از غذا را پیش از سیری مهم می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درحالی که هنوز مقداری میل داری، از غذا دست بکش؛ چون که مایۀ سلامتی بدن و تیزهوشی است و برای خود انسان </w:t>
      </w:r>
    </w:p>
    <w:p>
      <w:pPr>
        <w:pStyle w:val="BookText"/>
        <w:rPr/>
      </w:pPr>
      <w:r>
        <w:rPr>
          <w:rFonts w:ascii="IRNazanin" w:hAnsi="IRNazanin" w:eastAsia="IRNazanin"/>
          <w:color w:val="111111"/>
          <w:sz w:val="28"/>
          <w:sz w:val="28"/>
          <w:szCs w:val="28"/>
          <w:rtl w:val="true"/>
          <w:lang w:bidi="fa-IR"/>
        </w:rPr>
        <w:t>هم باعث سبکی</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غذاخوردن، وقتی دستش را می شست، با دستمال خشکش نمی کرد؛ برعکسِ بعد از غذا که دستش را خشک می کرد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 که سفرۀ غذا برایش پهن می کردند، همۀ غلام ها و خدمتکارها را به سر سفره دعوت می کرد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شروع غذا، ابتدا مقداری سرکه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 شما که به ما امر کرده بودید غذا را با نمک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نمک هم مانند سرکه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ذهن را قوی می کند و بر عقل آدمی می افزاید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فصل تابستان، غذاهایی با طبع سرد توصیه می کرد و برای زمستان، غذاهایی با طبع گرم و برای فصل های دیگر، غذاهای معتدل را</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گاه غذای داغ نمی خورد و به نقل از جدش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هنگامی که غذایش داغ بود،نمی خوردش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سرد شود که در آن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غذای داغ را به ما روزی نمی کند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منزل مقداری از غذا بر زمین ریخت، باید جمعش کنید؛ اما اگر در صحرا بودید و مقداری از غذا روی زمین ریخت، خرده ریزه ها را جمع نکنید و برای پرنده ها و درنده ها بگذارید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محمدباقر مجلسی ،بحار الانوار، ج</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برای حضرت غذا می آوردند، یک سینی می طلبید و کنار سفره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بهترین غذاهای سفره در آن می گذاشت و دستور می داد که آن را به مساکین بدهند</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خادمانش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ما مشغول غذا بودیم، حضرت احضارمان نمی کرد و پیِ کاری نمی فرستاد تا غذایمان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سراغمان می آمد و سر</w:t>
      </w:r>
      <w:bookmarkStart w:id="220" w:name="pg7234_53937"/>
    </w:p>
    <w:p>
      <w:pPr>
        <w:pStyle w:val="BookText"/>
        <w:rPr/>
      </w:pPr>
      <w:bookmarkEnd w:id="220"/>
      <w:r>
        <w:rPr>
          <w:rFonts w:ascii="IRNazanin" w:hAnsi="IRNazanin" w:eastAsia="IRNazanin"/>
          <w:color w:val="111111"/>
          <w:sz w:val="28"/>
          <w:sz w:val="28"/>
          <w:szCs w:val="28"/>
          <w:rtl w:val="true"/>
          <w:lang w:bidi="fa-IR"/>
        </w:rPr>
        <w:t>سفره بودیم،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نشوید تا غذایتان تمام شود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که نعمتی به من می رسد، برایم گوارا نمی شود، تا وقتی بفهمم آنچه دربارۀ آن نعمت بر من واجب بوده است، به جا آورده ام</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 که ایشان هرگاه غذایی می خورد،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لَنا فِيهِ وَ ارْزُقْنا خَيْراً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 را بر ما مبارک گردان و بهتر از این هم روزی 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شیر یا چیز دیگری می نوشید،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لَنا فِيهِ وَ ارْزُقْنا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را بر ما مبارک گردان و از این روزی مان کن</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غذا به پشت دراز می کشید و پای راستش را روی پای چپ می انداخت</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221" w:name="__RefHeading___Toc263302_1051229030"/>
      <w:bookmarkStart w:id="222" w:name="_Toc85"/>
      <w:bookmarkEnd w:id="221"/>
      <w:r>
        <w:rPr>
          <w:rtl w:val="true"/>
        </w:rPr>
        <w:t>اهمیت خوردن شام</w:t>
      </w:r>
      <w:bookmarkEnd w:id="2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خوردن شام، حتی یک تکه نان، سفارش می کرد؛ چراکه شام شب به بدن نیرو می دهد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وعدۀ شام را مهم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بدن انسان رگی به نامِ رگ عشاء هست که اگر کسی شام نخورد، آن رگ تا صبح وی را نفرین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گرسنه و تشنه ات کند که مرا گرسنه و تشنه گذاشتی</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می کرد هیچ کس خوردن شام را ترک نکند، حتی با لقمه ای نان یا جرعه ای آب</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عمرش از چهل گذشته است، نباید شب، سرِ بی شام بر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شام، خواب را برای آدم دل چسب می کند و دهان را خوش بو</w:t>
      </w:r>
      <w:r>
        <w:rPr>
          <w:rFonts w:eastAsia="IRNazanin" w:cs="IRNazanin"/>
          <w:color w:val="111111"/>
          <w:sz w:val="28"/>
          <w:szCs w:val="28"/>
          <w:rtl w:val="true"/>
          <w:lang w:bidi="fa-IR"/>
        </w:rPr>
        <w:t>.»</w:t>
      </w:r>
      <w:r>
        <w:rPr>
          <w:rStyle w:val="FootnoteAnchor"/>
          <w:rtl w:val="true"/>
        </w:rPr>
        <w:footnoteReference w:id="218"/>
      </w:r>
      <w:bookmarkStart w:id="223" w:name="pg7234_53938"/>
    </w:p>
    <w:p>
      <w:pPr>
        <w:pStyle w:val="Heading3"/>
        <w:numPr>
          <w:ilvl w:val="2"/>
          <w:numId w:val="1"/>
        </w:numPr>
        <w:rPr/>
      </w:pPr>
      <w:bookmarkStart w:id="224" w:name="__RefHeading___Toc263304_1051229030"/>
      <w:bookmarkStart w:id="225" w:name="_Toc86"/>
      <w:bookmarkEnd w:id="223"/>
      <w:bookmarkEnd w:id="224"/>
      <w:r>
        <w:rPr/>
        <w:t>2</w:t>
      </w:r>
      <w:r>
        <w:rPr>
          <w:rtl w:val="true"/>
        </w:rPr>
        <w:t xml:space="preserve">. </w:t>
      </w:r>
      <w:r>
        <w:rPr>
          <w:rtl w:val="true"/>
        </w:rPr>
        <w:t>سیمای علمی</w:t>
      </w:r>
      <w:bookmarkEnd w:id="225"/>
    </w:p>
    <w:p>
      <w:pPr>
        <w:pStyle w:val="Heading4"/>
        <w:numPr>
          <w:ilvl w:val="3"/>
          <w:numId w:val="1"/>
        </w:numPr>
        <w:rPr/>
      </w:pPr>
      <w:bookmarkStart w:id="226" w:name="__RefHeading___Toc263306_1051229030"/>
      <w:bookmarkStart w:id="227" w:name="_Toc87"/>
      <w:bookmarkEnd w:id="226"/>
      <w:r>
        <w:rPr>
          <w:rtl w:val="true"/>
        </w:rPr>
        <w:t xml:space="preserve">عالم آل محمد </w:t>
      </w:r>
      <w:r>
        <w:rPr>
          <w:rtl w:val="true"/>
        </w:rPr>
        <w:t>(</w:t>
      </w:r>
      <w:r>
        <w:rPr>
          <w:rtl w:val="true"/>
        </w:rPr>
        <w:t>علیه السلام</w:t>
      </w:r>
      <w:r>
        <w:rPr>
          <w:rtl w:val="true"/>
        </w:rPr>
        <w:t>)</w:t>
      </w:r>
      <w:bookmarkEnd w:id="2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نامیده اند</w:t>
      </w:r>
      <w:r>
        <w:rPr>
          <w:rStyle w:val="FootnoteAnchor"/>
          <w:rtl w:val="true"/>
        </w:rPr>
        <w:footnoteReference w:id="219"/>
      </w:r>
      <w:r>
        <w:rPr>
          <w:rFonts w:ascii="IRNazanin" w:hAnsi="IRNazanin" w:eastAsia="IRNazanin"/>
          <w:color w:val="111111"/>
          <w:sz w:val="28"/>
          <w:sz w:val="28"/>
          <w:szCs w:val="28"/>
          <w:rtl w:val="true"/>
          <w:lang w:bidi="fa-IR"/>
        </w:rPr>
        <w:t>و به اقرار همه، دانشش بی پایان بود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یارانش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داناتر از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دانشمندی که با وی نشست وبرخاست می کرد، این را تصدیق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عباسی دانشمندانِ ادیان و فقیهان شرایع را در مجلسی جمع کرد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 تا با آنان گفت وگو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همه شان را مجاب کرد و همگی فضل و دانش وی را ستودند و به ناتوانی خودشان اعتراف کردند</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228" w:name="__RefHeading___Toc263308_1051229030"/>
      <w:bookmarkStart w:id="229" w:name="_Toc88"/>
      <w:bookmarkEnd w:id="228"/>
      <w:r>
        <w:rPr>
          <w:rtl w:val="true"/>
        </w:rPr>
        <w:t>پاسخ گویی</w:t>
      </w:r>
      <w:bookmarkEnd w:id="2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را گنج می دانست و کلیدش را پرسش؛ ازاین رو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بپرسید تا خدا رحمتش را ارزانی 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دسته از پرسش اجر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آموزنده، شنونده و جواب دهنده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نشاط و جدیت به راهنمایی مردم و پاسخ دادن به سؤالاتشان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این موضوع در تاریخ بسیار است؛ ازجمله یکی از یارانش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خدمت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درحالی که خانۀ ایشان پر بود از مردم و آن ها سؤال می کردند و آن حضرت پاسخ می فرمود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از او می پرسیدند، جواب می گفت و هیچ پرسشی را بی پاسخ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هایی هم که می داد، مستند به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تعریف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مدینه در </w:t>
      </w:r>
      <w:bookmarkStart w:id="230" w:name="pg7234_53939"/>
    </w:p>
    <w:p>
      <w:pPr>
        <w:pStyle w:val="BookText"/>
        <w:rPr/>
      </w:pPr>
      <w:bookmarkEnd w:id="230"/>
      <w:r>
        <w:rPr>
          <w:rFonts w:ascii="IRNazanin" w:hAnsi="IRNazanin" w:eastAsia="IRNazanin"/>
          <w:color w:val="111111"/>
          <w:sz w:val="28"/>
          <w:sz w:val="28"/>
          <w:szCs w:val="28"/>
          <w:rtl w:val="true"/>
          <w:lang w:bidi="fa-IR"/>
        </w:rPr>
        <w:t xml:space="preserve">روضۀ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هم در آنجا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مسئله ای می ماندند، به من اشاره می کردند و مسائلشان را از من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همۀ سؤال هایشان پاسخ می گفتم</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توصیه می کرد که همۀ مسائلتان را از او بپرسید و گفته هایش را نگه دارید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بار ها با پرسش دربارۀ چیزهایی آزمایشش می کرد؛ اما امام صبورانه به وی پاسخ کامل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عالمان را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دیگر ادیان همچون جاثلیق و رأس الجالوت، سران صابئان، مانند عمران صابی و هربذ اکبر و ابواسماعیل سندی، علمای زردشتی و مسیحی، متکلمانی مانند سلیمان مروزی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از حضرت درخواست حضورمی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امام می پرسیدند و او یکی پس از دیگری در مناظره مغلوبشان می کرد</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231" w:name="__RefHeading___Toc263310_1051229030"/>
      <w:bookmarkStart w:id="232" w:name="_Toc89"/>
      <w:bookmarkEnd w:id="231"/>
      <w:r>
        <w:rPr>
          <w:rtl w:val="true"/>
        </w:rPr>
        <w:t>گسترۀ شاگردان</w:t>
      </w:r>
      <w:bookmarkEnd w:id="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جلسه های علمی اش مختص شیعیان نبود و بسیاری از دانشمندان سنی مذهب نیز در این جلسه ها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از اجتماع علمای بزرگ حدیث و پیشوایان سنی مذهب در نیشابور و استقبال از امام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شخصیت هایی نام می برد که دور مَرکب امام حلقه زدند و از امام درخواست حدیث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یحیی، اسحاق بن راهویه، محمدبن رافع، احمدبن حرب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33" w:name="__RefHeading___Toc263312_1051229030"/>
      <w:bookmarkStart w:id="234" w:name="_Toc90"/>
      <w:bookmarkEnd w:id="233"/>
      <w:r>
        <w:rPr>
          <w:rtl w:val="true"/>
        </w:rPr>
        <w:t>گسترش علوم</w:t>
      </w:r>
      <w:bookmarkEnd w:id="23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تأکید بر گسترش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طور دعا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بنده ای را که علوم ما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شما را چگونه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 بگیردشان و به مردم بیاموزاند؛ چون مردم اگر زیبایی های کلام ما را بدانند، از ما پیروی</w:t>
      </w:r>
      <w:bookmarkStart w:id="235" w:name="pg7234_53940"/>
    </w:p>
    <w:p>
      <w:pPr>
        <w:pStyle w:val="BookText"/>
        <w:rPr/>
      </w:pPr>
      <w:bookmarkEnd w:id="235"/>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236" w:name="__RefHeading___Toc263314_1051229030"/>
      <w:bookmarkStart w:id="237" w:name="_Toc91"/>
      <w:bookmarkEnd w:id="236"/>
      <w:r>
        <w:rPr>
          <w:rtl w:val="true"/>
        </w:rPr>
        <w:t>علم آموزی</w:t>
      </w:r>
      <w:bookmarkEnd w:id="2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علم آموزی، شرم وحیا را قبول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علم ندارد، نباید از یادگیری خجالت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38" w:name="__RefHeading___Toc263316_1051229030"/>
      <w:bookmarkStart w:id="239" w:name="_Toc92"/>
      <w:bookmarkEnd w:id="238"/>
      <w:r>
        <w:rPr>
          <w:rtl w:val="true"/>
        </w:rPr>
        <w:t>آگاهی به همۀ زبان ها</w:t>
      </w:r>
      <w:bookmarkEnd w:id="2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تمام زبان ها مسلط بود و با افراد به زبان خودشان گفت وگو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زیاد همدانی به نقل از اباصلت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او فصیح ترینِ مردم و عالم ترین به هر زبانی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 متعجبم از اینکه شما به تمامی لغات با اختلافاتی که دارند، این طور تسلط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اباصلت، من حجت خدا بر بندگان اویم و خدا حجتی را بر قومی برنمی انگیزد که زبان آنان را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تو نرسیده است که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أُوتِینا 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فصل خطاب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فصل خطاب غیر از دانستن زبان های مردم است؟</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240" w:name="__RefHeading___Toc263318_1051229030"/>
      <w:bookmarkStart w:id="241" w:name="_Toc93"/>
      <w:bookmarkEnd w:id="240"/>
      <w:r>
        <w:rPr/>
        <w:t>3</w:t>
      </w:r>
      <w:r>
        <w:rPr>
          <w:rtl w:val="true"/>
        </w:rPr>
        <w:t xml:space="preserve">. </w:t>
      </w:r>
      <w:r>
        <w:rPr>
          <w:rtl w:val="true"/>
        </w:rPr>
        <w:t>سیمای اخلاقی</w:t>
      </w:r>
      <w:bookmarkEnd w:id="241"/>
    </w:p>
    <w:p>
      <w:pPr>
        <w:pStyle w:val="Heading4"/>
        <w:numPr>
          <w:ilvl w:val="3"/>
          <w:numId w:val="1"/>
        </w:numPr>
        <w:rPr/>
      </w:pPr>
      <w:bookmarkStart w:id="242" w:name="__RefHeading___Toc263320_1051229030"/>
      <w:bookmarkStart w:id="243" w:name="_Toc94"/>
      <w:bookmarkEnd w:id="242"/>
      <w:r>
        <w:rPr>
          <w:rtl w:val="true"/>
        </w:rPr>
        <w:t>ادب</w:t>
      </w:r>
      <w:bookmarkEnd w:id="2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 که ادب، با رنج و سختی به دست می آید و کسی آن را به دست می آورد که برایش زحمت بکشد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دیده نشد که در معابر عمومی آب دهان بیندازد</w:t>
      </w:r>
      <w:r>
        <w:rPr>
          <w:rFonts w:eastAsia="IRNazanin" w:cs="IRNazanin"/>
          <w:color w:val="111111"/>
          <w:sz w:val="28"/>
          <w:szCs w:val="28"/>
          <w:rtl w:val="true"/>
          <w:lang w:bidi="fa-IR"/>
        </w:rPr>
        <w:t>.</w:t>
      </w:r>
      <w:r>
        <w:rPr>
          <w:rStyle w:val="FootnoteAnchor"/>
          <w:rtl w:val="true"/>
        </w:rPr>
        <w:footnoteReference w:id="230"/>
      </w:r>
      <w:bookmarkStart w:id="244" w:name="pg7234_53941"/>
    </w:p>
    <w:p>
      <w:pPr>
        <w:pStyle w:val="BookText"/>
        <w:rPr/>
      </w:pPr>
      <w:bookmarkEnd w:id="2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می کرد هنگامی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تَمُدَّنَّ عَيْنَيْکَ إِلَى ما مَتَّعْنا بِهِ أَزْواجاً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نازل شد، منادی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مؤدب به ادب خدا نشود، در دنیا حسرت و افسوس خواهد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45" w:name="__RefHeading___Toc263322_1051229030"/>
      <w:bookmarkStart w:id="246" w:name="_Toc95"/>
      <w:bookmarkEnd w:id="245"/>
      <w:r>
        <w:rPr>
          <w:rtl w:val="true"/>
        </w:rPr>
        <w:t>گفتار</w:t>
      </w:r>
      <w:bookmarkEnd w:id="2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حرف زدنش هیچ وقت به کسی ظلم نکرد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مردم خیلی نرم و آرام سخن می گفت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هیچ وجه کلام کسی را قطع نمی کرد، تا خودِ آن شخص از گفتن بازمی ایستاد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ندید که او از خدمتکاران و کارگزاران خودش بد بگوید و دشنامشان بدهد</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247" w:name="__RefHeading___Toc263324_1051229030"/>
      <w:bookmarkStart w:id="248" w:name="_Toc96"/>
      <w:bookmarkEnd w:id="247"/>
      <w:r>
        <w:rPr>
          <w:rtl w:val="true"/>
        </w:rPr>
        <w:t>اخلاق</w:t>
      </w:r>
      <w:bookmarkEnd w:id="2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خوش اخلاقی و خوش رفتاری با خانواده تأکید می کرد و 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أَقْرَبُكُمْ مِنِّی مَجْلِساً يَوْمَ الْقِيامَةِ أَحْسَنُكُمْ خُلُقاً وَ خَيْرُكُمْ لِأَهْلِهِ</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کسی به من نزدیک تر است که در دنیا خوش اخلاق تر باشد و با خانوادۀ خودش نیکوکارتر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بد را نابودگر اعمال می دانست، مانند سرکه ای که شیرینی عسل را از بین می برد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عالی اش سرشار از بزرگواری و کرامت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خاندان ما عفو را از </w:t>
      </w:r>
      <w:bookmarkStart w:id="249" w:name="pg7234_53942"/>
    </w:p>
    <w:p>
      <w:pPr>
        <w:pStyle w:val="BookText"/>
        <w:rPr/>
      </w:pPr>
      <w:bookmarkEnd w:id="249"/>
      <w:r>
        <w:rPr>
          <w:rFonts w:ascii="IRNazanin" w:hAnsi="IRNazanin" w:eastAsia="IRNazanin"/>
          <w:color w:val="111111"/>
          <w:sz w:val="28"/>
          <w:sz w:val="28"/>
          <w:szCs w:val="28"/>
          <w:rtl w:val="true"/>
          <w:lang w:bidi="fa-IR"/>
        </w:rPr>
        <w:t>آل یعقوب به ارث برده اند، شکر را از آل داوود و صبر را از آل ایوب</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250" w:name="__RefHeading___Toc263326_1051229030"/>
      <w:bookmarkStart w:id="251" w:name="_Toc97"/>
      <w:bookmarkEnd w:id="250"/>
      <w:r>
        <w:rPr>
          <w:rtl w:val="true"/>
        </w:rPr>
        <w:t>بردباری</w:t>
      </w:r>
      <w:bookmarkEnd w:id="2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خصوصیات اخلاقی بر حِلم انگشت می گذاشت و بر آن بود که انسان تا بردبار نشود، نمی تواند عابد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دربنی اسرائیل رسم چنین بود که هیچ کس را با مدتی عبادت، عابد نمی دانستند؛ مگر اینکه پیش از آن، ده سال را در سکوت به سر برده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52" w:name="__RefHeading___Toc263328_1051229030"/>
      <w:bookmarkStart w:id="253" w:name="_Toc98"/>
      <w:bookmarkEnd w:id="252"/>
      <w:r>
        <w:rPr>
          <w:rtl w:val="true"/>
        </w:rPr>
        <w:t>گذشت</w:t>
      </w:r>
      <w:bookmarkEnd w:id="2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داشت هر وقت دو گروه با یکدیگر درگیر بشوند، حتماً باگذشت ترینِ آن دو پیروز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54" w:name="__RefHeading___Toc263330_1051229030"/>
      <w:bookmarkStart w:id="255" w:name="_Toc99"/>
      <w:bookmarkEnd w:id="254"/>
      <w:r>
        <w:rPr>
          <w:rtl w:val="true"/>
        </w:rPr>
        <w:t>اندیشه</w:t>
      </w:r>
      <w:bookmarkEnd w:id="2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را موهبتی الهی می دانست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هر فرد عقل اوست و دشمنش نادانی اش</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از او دربارۀ عقل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غصه ها را فرو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گرفتاری های زندگی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دشمنان بسازد و با دوستان مدارا کند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عبادت را تفکر دربارۀ خدا و قدرت او و اندیشیدن در عالَم خلقت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به نماز و روزۀ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 همان تفکر در اوامر خداست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داشت که تا ده خصلت در مسلمان نباشد، عقلش به کمال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باشد که کار خیر از او سر بزند؛</w:t>
      </w:r>
      <w:bookmarkStart w:id="256" w:name="pg7234_53943"/>
    </w:p>
    <w:p>
      <w:pPr>
        <w:pStyle w:val="BookText"/>
        <w:rPr/>
      </w:pPr>
      <w:bookmarkEnd w:id="25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از شرّش در امان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خوبیِ کم دیگران را بسیار در نظر بگیرد؛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خوبی فراوان خودش را کم به شمار بیاورد؛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از او بخواهند، ناراحت نشود؛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عمرش از دانش طلبی خسته نشود؛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در راه خدا برایش از توانگری محبوب تر 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ذلت در راه خدا را بر عزت با دشمن خدا ترجیح دهد؛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گمنامی را بیشتر از شهرت بخواهد؛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هرکس نگاه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من بهتر و پرهیزکارتر است</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257" w:name="__RefHeading___Toc263332_1051229030"/>
      <w:bookmarkStart w:id="258" w:name="_Toc100"/>
      <w:bookmarkEnd w:id="257"/>
      <w:r>
        <w:rPr>
          <w:rtl w:val="true"/>
        </w:rPr>
        <w:t>توکل</w:t>
      </w:r>
      <w:bookmarkEnd w:id="2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می خواهد نیرومندترینِ مردم باشد، باید بر خدا توکل کند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تعریف توکل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برابر خدا از کسی نترسی</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259" w:name="__RefHeading___Toc263334_1051229030"/>
      <w:bookmarkStart w:id="260" w:name="_Toc101"/>
      <w:bookmarkEnd w:id="259"/>
      <w:r>
        <w:rPr>
          <w:rtl w:val="true"/>
        </w:rPr>
        <w:t>تواضع</w:t>
      </w:r>
      <w:bookmarkEnd w:id="2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تعریف فروتنی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 آن است که با مردم آن طور رفتار کنی که دوست داری با تو رفتار کنند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تواضع مراتبی بیان می کرد که یکی از آن 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قدر خودش را بشناسد و دلش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آن طور عمل کند که انتظار دارد مردم با او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بدی دید، با خوبی جبرانش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بخورد و مردم را ببخشد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فروتنی اش مثال زدنی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شخصی که امام را نمی شناخت، در حمام از امام خواست که بیاید او را کیسه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پذیرفت و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امام را به او معرفی </w:t>
      </w:r>
      <w:bookmarkStart w:id="261" w:name="pg7234_53944"/>
    </w:p>
    <w:p>
      <w:pPr>
        <w:pStyle w:val="BookText"/>
        <w:rPr/>
      </w:pPr>
      <w:bookmarkEnd w:id="261"/>
      <w:r>
        <w:rPr>
          <w:rFonts w:ascii="IRNazanin" w:hAnsi="IRNazanin" w:eastAsia="IRNazanin"/>
          <w:color w:val="111111"/>
          <w:sz w:val="28"/>
          <w:sz w:val="28"/>
          <w:szCs w:val="28"/>
          <w:rtl w:val="true"/>
          <w:lang w:bidi="fa-IR"/>
        </w:rPr>
        <w:t>کردند و او با شرمندگی به عذرخواهی پرداخت؛ ولی امام، بی توجه به عذر خواهی اش، همچنان او را کیسه می کشید و دلداری اش می داد که طوری نشده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بزرگواری اش به گونه ای بود که هنگام صرف غذا همۀ غلامان خود، از سفید تا سیاه را دعوت می کرد و در یک سفره با آن ها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قربانتان شوم؛ بهتر بود برای این غلامان و خدمتگزاران سفره ای جداگانه می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همۀ ما یکی است و مادر و پدر ما هم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را هم برای اعمال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رنگ پوست و شأن اجتماعی</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وقت ها این شعر را زمزمه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 فِى خَيْرٍ فَلا تَغْتَرِرْ بِهِ؛ وَ لَكِنْ قُلِ اللَّهُمَّ سَلِّمْ وَ تَمِّمْ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ناز و نعمتی، به آن مغرور مباش؛ بلکه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نعمت را کامل کن و سلامتی بده</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262" w:name="__RefHeading___Toc263336_1051229030"/>
      <w:bookmarkStart w:id="263" w:name="_Toc102"/>
      <w:bookmarkEnd w:id="262"/>
      <w:r>
        <w:rPr>
          <w:rtl w:val="true"/>
        </w:rPr>
        <w:t>سپاسگزاری</w:t>
      </w:r>
      <w:bookmarkEnd w:id="2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سپاسگزاری از خدا و شکر نعمت هایش را توصیه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نعمت های خدا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معصیت، نعمت را از خود سلب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اطاعت و بندگی و شکر، بقای آن نعمت ها را بخواهید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64" w:name="__RefHeading___Toc263338_1051229030"/>
      <w:bookmarkStart w:id="265" w:name="_Toc103"/>
      <w:bookmarkEnd w:id="264"/>
      <w:r>
        <w:rPr>
          <w:rtl w:val="true"/>
        </w:rPr>
        <w:t>مروّت</w:t>
      </w:r>
      <w:bookmarkEnd w:id="265"/>
    </w:p>
    <w:p>
      <w:pPr>
        <w:pStyle w:val="BookText"/>
        <w:rPr/>
      </w:pPr>
      <w:r>
        <w:rPr>
          <w:rFonts w:ascii="IRNazanin" w:hAnsi="IRNazanin" w:eastAsia="IRNazanin"/>
          <w:color w:val="111111"/>
          <w:sz w:val="28"/>
          <w:sz w:val="28"/>
          <w:szCs w:val="28"/>
          <w:rtl w:val="true"/>
          <w:lang w:bidi="fa-IR"/>
        </w:rPr>
        <w:t xml:space="preserve">دغدغۀ جوانمردی داشت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چیز از مروّت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در وطن و سه رفتار در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وطن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کلام الله مجید؛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آبادکردن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حضور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برادران در راه خدمت به جامعه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زادوتوشه را بی دریغ در اختیار همسفران گذاشتن؛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66" w:name="pg7234_53945"/>
    </w:p>
    <w:p>
      <w:pPr>
        <w:pStyle w:val="BookText"/>
        <w:rPr/>
      </w:pPr>
      <w:bookmarkEnd w:id="266"/>
      <w:r>
        <w:rPr>
          <w:rFonts w:ascii="IRNazanin" w:hAnsi="IRNazanin" w:eastAsia="IRNazanin"/>
          <w:color w:val="111111"/>
          <w:sz w:val="28"/>
          <w:sz w:val="28"/>
          <w:szCs w:val="28"/>
          <w:rtl w:val="true"/>
          <w:lang w:bidi="fa-IR"/>
        </w:rPr>
        <w:t xml:space="preserve">خوش خُلقی؛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کردن بدون آمیختن با معصیت</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267" w:name="__RefHeading___Toc263340_1051229030"/>
      <w:bookmarkStart w:id="268" w:name="_Toc104"/>
      <w:bookmarkEnd w:id="267"/>
      <w:r>
        <w:rPr>
          <w:rtl w:val="true"/>
        </w:rPr>
        <w:t>راستی</w:t>
      </w:r>
      <w:bookmarkEnd w:id="2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گفتار خویش راست گو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69" w:name="__RefHeading___Toc263342_1051229030"/>
      <w:bookmarkStart w:id="270" w:name="_Toc105"/>
      <w:bookmarkEnd w:id="269"/>
      <w:r>
        <w:rPr>
          <w:rtl w:val="true"/>
        </w:rPr>
        <w:t>اخلاص</w:t>
      </w:r>
      <w:bookmarkEnd w:id="2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اخلاص تأکید می کرد و دربارۀ اثر آن، 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بنده ای چهل روز برای خدا مخلصانه عمل کند، چشمه های حکمت از دلش به زبانش جاری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71" w:name="__RefHeading___Toc263344_1051229030"/>
      <w:bookmarkStart w:id="272" w:name="_Toc106"/>
      <w:bookmarkEnd w:id="271"/>
      <w:r>
        <w:rPr>
          <w:rtl w:val="true"/>
        </w:rPr>
        <w:t>خاموشی</w:t>
      </w:r>
      <w:bookmarkEnd w:id="2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بردباری و دانش، سکوت را یکی از نشانه های فهم در دین می دانست و یادآور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یکی از درهای حکمت است و محبت ایجاد می کند و همۀ نیکی ها را به دنبال می آورد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آموزاند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زبانتان را نگه دارید تا عزیز باشید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و حفظ اسرار را ارزشمند می دانست و تذکر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پُرحرف ها همیشه در معرض لغزش اند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نظرش، آدم پُرحرف هیچ موقع از سخن گفتن سیر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حرفش تمام شود، حرف دیگری شروع می کند</w:t>
      </w:r>
      <w:r>
        <w:rPr>
          <w:rFonts w:eastAsia="IRNazanin" w:cs="IRNazanin"/>
          <w:color w:val="111111"/>
          <w:sz w:val="28"/>
          <w:szCs w:val="28"/>
          <w:rtl w:val="true"/>
          <w:lang w:bidi="fa-IR"/>
        </w:rPr>
        <w:t>.</w:t>
      </w:r>
      <w:r>
        <w:rPr>
          <w:rStyle w:val="FootnoteAnchor"/>
          <w:rtl w:val="true"/>
        </w:rPr>
        <w:footnoteReference w:id="254"/>
      </w:r>
      <w:bookmarkStart w:id="273" w:name="pg7234_53946"/>
    </w:p>
    <w:p>
      <w:pPr>
        <w:pStyle w:val="Heading4"/>
        <w:numPr>
          <w:ilvl w:val="3"/>
          <w:numId w:val="1"/>
        </w:numPr>
        <w:rPr/>
      </w:pPr>
      <w:bookmarkStart w:id="274" w:name="__RefHeading___Toc263346_1051229030"/>
      <w:bookmarkStart w:id="275" w:name="_Toc107"/>
      <w:bookmarkEnd w:id="273"/>
      <w:bookmarkEnd w:id="274"/>
      <w:r>
        <w:rPr>
          <w:rtl w:val="true"/>
        </w:rPr>
        <w:t>امانت داری</w:t>
      </w:r>
      <w:bookmarkEnd w:id="2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امانت داری اصرار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را ادا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76" w:name="__RefHeading___Toc263348_1051229030"/>
      <w:bookmarkStart w:id="277" w:name="_Toc108"/>
      <w:bookmarkEnd w:id="276"/>
      <w:r>
        <w:rPr>
          <w:rtl w:val="true"/>
        </w:rPr>
        <w:t>هوای نفس</w:t>
      </w:r>
      <w:bookmarkEnd w:id="2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می کرد که دنبال نفْس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پیروی را موجب ذلت می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78" w:name="__RefHeading___Toc263350_1051229030"/>
      <w:bookmarkStart w:id="279" w:name="_Toc109"/>
      <w:bookmarkEnd w:id="278"/>
      <w:r>
        <w:rPr>
          <w:rtl w:val="true"/>
        </w:rPr>
        <w:t>گناه گریزی</w:t>
      </w:r>
      <w:bookmarkEnd w:id="2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را مایۀ گرفتاری افراد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مردم گناه تازه ای مرتکب شوند که در گذشته انجامش نمی دادند، خدا به گرفتاریِ بی سابقه ای مبتلایشان می کند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 بود ارتکاب گناهان کوچک، راه را باز می کند برای ارتکاب گناهان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در معصیت های کوچک از خدا نترسید، در معصیت های بزرگ هم نخواهد ترسید</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280" w:name="__RefHeading___Toc263352_1051229030"/>
      <w:bookmarkStart w:id="281" w:name="_Toc110"/>
      <w:bookmarkEnd w:id="280"/>
      <w:r>
        <w:rPr>
          <w:rtl w:val="true"/>
        </w:rPr>
        <w:t>حسابرسی نفس</w:t>
      </w:r>
      <w:bookmarkEnd w:id="2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گفت نفس را محاسبه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خودش را حسابرسی کند، سود می برد و هرکس از حسابرسی خودش غفلت کند، ضرر می کند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هر روز به حساب خودش رسیدگی نکند، خوب و بدِ خودش را نشناسد، و از خداوند برای کارهای خوبش فزونی و برای اعمال بدش آمرزش طلب نکند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282" w:name="__RefHeading___Toc263354_1051229030"/>
      <w:bookmarkStart w:id="283" w:name="_Toc111"/>
      <w:bookmarkEnd w:id="282"/>
      <w:r>
        <w:rPr>
          <w:rtl w:val="true"/>
        </w:rPr>
        <w:t>نهی از صفات رذیله</w:t>
      </w:r>
      <w:bookmarkEnd w:id="28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خیانت به دیگری را خط قرمز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مسلمانی خیانت کند، از ما</w:t>
      </w:r>
      <w:bookmarkStart w:id="284" w:name="pg7234_53947"/>
    </w:p>
    <w:p>
      <w:pPr>
        <w:pStyle w:val="BookText"/>
        <w:rPr/>
      </w:pPr>
      <w:bookmarkEnd w:id="284"/>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فریب کاران و نیرنگ بازان را آتش وعده می داد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بخیل را از بهشت و مردم، دور و به جهنم نزدیک می دانست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را تباه کنندۀ اعمال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خودبینی، چندین درجه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اعمال بد، در نظر انسان خوب جلوه کند و از آن ها خوش حال شود و تصور کند کار خوبی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بنده به خدای خود ایمان بیاورد و درعین حال بر خدا منت بگذارد، با اینکه خدا بر او منت دارد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بخیل راحتی نمی چشد، حسود لذت نمی برد، پادشاهان وفا ندارند و دروغ گو از مردانگی بویی نبرده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285" w:name="__RefHeading___Toc263356_1051229030"/>
      <w:bookmarkStart w:id="286" w:name="_Toc112"/>
      <w:bookmarkEnd w:id="285"/>
      <w:r>
        <w:rPr>
          <w:rtl w:val="true"/>
        </w:rPr>
        <w:t>خوش گمانی</w:t>
      </w:r>
      <w:bookmarkEnd w:id="2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می کرد به حُسن ظن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طورم که بنده ام گمان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گمانش خوب باشد، رفتار من خوب خواهد بود و اگر بد باشد، رفتار من هم بد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87" w:name="__RefHeading___Toc263358_1051229030"/>
      <w:bookmarkStart w:id="288" w:name="_Toc113"/>
      <w:bookmarkEnd w:id="287"/>
      <w:r>
        <w:rPr>
          <w:rtl w:val="true"/>
        </w:rPr>
        <w:t>توبه</w:t>
      </w:r>
      <w:bookmarkEnd w:id="2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توبه و استغفار، اکتفای به توبۀ زبانی را قبول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توبه کننده با دل نیز پشیمان باشد؛ وگرنه خود را مسخره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89" w:name="__RefHeading___Toc263360_1051229030"/>
      <w:bookmarkStart w:id="290" w:name="_Toc114"/>
      <w:bookmarkEnd w:id="289"/>
      <w:r>
        <w:rPr>
          <w:rtl w:val="true"/>
        </w:rPr>
        <w:t>انسان نمونه</w:t>
      </w:r>
      <w:bookmarkEnd w:id="29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اصالت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ای محکم در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بزرگوار، خوی متین، جان شریف و</w:t>
      </w:r>
      <w:bookmarkStart w:id="291" w:name="pg7234_53948"/>
    </w:p>
    <w:p>
      <w:pPr>
        <w:pStyle w:val="BookText"/>
        <w:rPr/>
      </w:pPr>
      <w:bookmarkEnd w:id="291"/>
      <w:r>
        <w:rPr>
          <w:rFonts w:ascii="IRNazanin" w:hAnsi="IRNazanin" w:eastAsia="IRNazanin"/>
          <w:color w:val="111111"/>
          <w:sz w:val="28"/>
          <w:sz w:val="28"/>
          <w:szCs w:val="28"/>
          <w:rtl w:val="true"/>
          <w:lang w:bidi="fa-IR"/>
        </w:rPr>
        <w:t>ترس از خدا پنج صفتی بود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کسی نباشد، در دنیا و آخرت به او امیدی نیست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شایسته را چنین کسی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دلش را پیرو فرمان خدا می کند و نیروهایش را در راه خشنودی خدا به کار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پذیرد که این، ذلت در راه حق است که به عزتِ همیشگی منتهی می شود، نه عزت در راه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اندک غمی که در دنیا تحمل می کند، به نعمت دائمی در دنیایی بی پایان می رساندش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فهمد که خوشی های فراوان این دنیا، اگر پیرو هوای نفسش باشد، او را به عذابی بی انتها می 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92" w:name="__RefHeading___Toc263362_1051229030"/>
      <w:bookmarkStart w:id="293" w:name="_Toc115"/>
      <w:bookmarkEnd w:id="292"/>
      <w:r>
        <w:rPr>
          <w:rtl w:val="true"/>
        </w:rPr>
        <w:t>جدال</w:t>
      </w:r>
      <w:bookmarkEnd w:id="2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را روش خودتان کنید و جدال بیهوده نکنید که فایده ای برایتان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94" w:name="__RefHeading___Toc263364_1051229030"/>
      <w:bookmarkStart w:id="295" w:name="_Toc116"/>
      <w:bookmarkEnd w:id="294"/>
      <w:r>
        <w:rPr>
          <w:rtl w:val="true"/>
        </w:rPr>
        <w:t>اسراف نکردن</w:t>
      </w:r>
      <w:bookmarkEnd w:id="2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دل واپسی هایش این بود که چیزی اسراف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تعدادی از خدمتکارانش مشغول میوه 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که شدند، میوه های باقی مانده را دور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سیر شده اید و به باقی غذا احتیاجی ندارید، نبایست آن را دور می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مردمانی هستند که به آن میوه ها نیاز دارند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اسراف در هزینه های زندگی نهی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هزینه های خانواده اسراف نکنید که خدای بزرگ اسراف را نمی پسندد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إِذَا أَنْفَقُوا لَمْ يُسْرِفُواْ وَ لَمْ يَقْتُرُواْ وَ كانَ بَيْنَ ذَلِکَ قَوَاماً</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هر وقت انفاق کنند، نه اسراف کارند و نه سخت گیر؛ بلکه در میان این دو، اعتدال دارند</w:t>
      </w:r>
      <w:r>
        <w:rPr>
          <w:rFonts w:eastAsia="IRNazanin" w:cs="IRNazanin"/>
          <w:color w:val="111111"/>
          <w:sz w:val="28"/>
          <w:szCs w:val="28"/>
          <w:rtl w:val="true"/>
          <w:lang w:bidi="fa-IR"/>
        </w:rPr>
        <w:t>.)»</w:t>
      </w:r>
      <w:r>
        <w:rPr>
          <w:rStyle w:val="FootnoteAnchor"/>
          <w:rtl w:val="true"/>
        </w:rPr>
        <w:footnoteReference w:id="267"/>
      </w:r>
      <w:bookmarkStart w:id="296" w:name="pg7234_53949"/>
    </w:p>
    <w:p>
      <w:pPr>
        <w:pStyle w:val="Heading4"/>
        <w:numPr>
          <w:ilvl w:val="3"/>
          <w:numId w:val="1"/>
        </w:numPr>
        <w:rPr/>
      </w:pPr>
      <w:bookmarkStart w:id="297" w:name="__RefHeading___Toc263366_1051229030"/>
      <w:bookmarkStart w:id="298" w:name="_Toc117"/>
      <w:bookmarkEnd w:id="296"/>
      <w:bookmarkEnd w:id="297"/>
      <w:r>
        <w:rPr>
          <w:rtl w:val="true"/>
        </w:rPr>
        <w:t>منع از دشمنی و بدگویی</w:t>
      </w:r>
      <w:bookmarkEnd w:id="2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دشمنی و بدگویی مخالف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 به دشمنی با یکدیگر و بدگویی از هم مشغول نکنید؛ چون با خود عهد کرده ام اگر کسی چنین کاری انجام دهد و دوستی از دوستانم را ناراحت و خشمگین کند، دعا کنم خدا او را در دنیا با شدیدترین عذاب ها مجازات کند و در آن دنیا هم زیان کار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99" w:name="__RefHeading___Toc263368_1051229030"/>
      <w:bookmarkStart w:id="300" w:name="_Toc118"/>
      <w:bookmarkEnd w:id="299"/>
      <w:r>
        <w:rPr>
          <w:rtl w:val="true"/>
        </w:rPr>
        <w:t>نیکی</w:t>
      </w:r>
      <w:bookmarkEnd w:id="3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 احسان فراوان بود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تنگ دستان پنهانی صدقه می داد و این کار را بیشتر در شب های تاریک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احسانش باعث شرمندگیِ نیازمند نشود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داشت، برای رفعِ مشکل نیازمندان هزینه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فضل بن سهل امام را برای انفاق همۀ مالش 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سرزنشش را به خودش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که پاداش و کرامت بدان تعلق می گیرد، ضرر محسوب نکن</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سر سفرۀ غذا می نشست، ظرفی پیشش می گذاشتند و قبل از اینکه غذا را شروع کند، از غذاهای گوناگونی که در سفره بود، از هرکدام مقداری برمی داشت و در آن ظرف می گذاشت و سپس دستور می داد آن غذا را به فقرا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را قرائت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 می دانسته است همۀ بندگانش قدرت ندارند برده بخرند و آزاد کنند، اطعام مساکین را مانند آزادکردن برده تلقی کرده است و از این راه، بندگانش را به طرف بهشت راهنمایی کرده است</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دادن کار نیک به صورت مخفی تشویق می کرد و ثوابش را معادل هفتاد حسنه می دانست</w:t>
      </w:r>
      <w:r>
        <w:rPr>
          <w:rFonts w:eastAsia="IRNazanin" w:cs="IRNazanin"/>
          <w:color w:val="111111"/>
          <w:sz w:val="28"/>
          <w:szCs w:val="28"/>
          <w:rtl w:val="true"/>
          <w:lang w:bidi="fa-IR"/>
        </w:rPr>
        <w:t>.</w:t>
      </w:r>
      <w:r>
        <w:rPr>
          <w:rStyle w:val="FootnoteAnchor"/>
          <w:rtl w:val="true"/>
        </w:rPr>
        <w:footnoteReference w:id="273"/>
      </w:r>
      <w:bookmarkStart w:id="301" w:name="pg7234_53950"/>
    </w:p>
    <w:p>
      <w:pPr>
        <w:pStyle w:val="BookText"/>
        <w:rPr/>
      </w:pPr>
      <w:bookmarkEnd w:id="3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می کرد که به همه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نیکیِ تو به کسی برسد که شایسته اش است، خب لیاقتش را داشته است؛ اما اگر لیاقت خوبی را نداشته است، خودت که اهل خوبی کردن بوده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02" w:name="__RefHeading___Toc263370_1051229030"/>
      <w:bookmarkStart w:id="303" w:name="_Toc119"/>
      <w:bookmarkEnd w:id="302"/>
      <w:r>
        <w:rPr>
          <w:rtl w:val="true"/>
        </w:rPr>
        <w:t>نظم</w:t>
      </w:r>
      <w:bookmarkEnd w:id="3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نظمش مشهور بود؛ مثلاً مسواک دانی داشت که پنج مسواک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هریک نام یکی از نمازهای پنج گانه را نوشته بود و هنگام هر نماز، با یکی از آن ها مسواک می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04" w:name="__RefHeading___Toc263372_1051229030"/>
      <w:bookmarkStart w:id="305" w:name="_Toc120"/>
      <w:bookmarkEnd w:id="304"/>
      <w:r>
        <w:rPr>
          <w:rtl w:val="true"/>
        </w:rPr>
        <w:t>مدیریت زمان</w:t>
      </w:r>
      <w:bookmarkEnd w:id="3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استناد به فرمودۀ پدر بزرگوارش،به مدیریت زمان سفارش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بکوشید روزتان را در چهار بخش تنظیم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برای عبادت و خلوت با خدا، بخشی برای تأمین معاش، بخشی برای معاشرت و مصاحبت با برادران و بخشی برای 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نشاطِ به دست آمده از تفریح، نیرویی برای انجام وظیفه در بخش های دیگر به دست می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06" w:name="__RefHeading___Toc263374_1051229030"/>
      <w:bookmarkStart w:id="307" w:name="_Toc121"/>
      <w:bookmarkEnd w:id="306"/>
      <w:r>
        <w:rPr>
          <w:rtl w:val="true"/>
        </w:rPr>
        <w:t>مشورت</w:t>
      </w:r>
      <w:bookmarkEnd w:id="3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مشورت با دیگران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کسی می توان مشورت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پدران بزرگوارشان به نقل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کرد با فرد ترسو مشورت نکنند؛ چون کارها را دشوار جلوه می دهد و بدین وسیله فرد را از انجام دادن کارهای مهم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گفت با فرد بخیل هم مشورت نکنند؛ زیرا مشورت گیرنده را از هدفش که کمک به دیگران است،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مشورت با حریص هم نهی می کرد؛ چون او برای جمع آوری ثروت یا کسب مقام، ستم کردن را در نظر مشورت گیرنده خوب جلوه می دهد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پدران بزرگوارشان به نقل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شروع </w:t>
      </w:r>
      <w:bookmarkStart w:id="308" w:name="pg7234_53951"/>
    </w:p>
    <w:p>
      <w:pPr>
        <w:pStyle w:val="BookText"/>
        <w:rPr/>
      </w:pPr>
      <w:bookmarkEnd w:id="308"/>
      <w:r>
        <w:rPr>
          <w:rFonts w:ascii="IRNazanin" w:hAnsi="IRNazanin" w:eastAsia="IRNazanin"/>
          <w:color w:val="111111"/>
          <w:sz w:val="28"/>
          <w:sz w:val="28"/>
          <w:szCs w:val="28"/>
          <w:rtl w:val="true"/>
          <w:lang w:bidi="fa-IR"/>
        </w:rPr>
        <w:t>هر کاری، دربارۀ آن خوب تأمل کنید تا پشیمان نشوید</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309" w:name="__RefHeading___Toc263376_1051229030"/>
      <w:bookmarkStart w:id="310" w:name="_Toc122"/>
      <w:bookmarkEnd w:id="309"/>
      <w:r>
        <w:rPr>
          <w:rtl w:val="true"/>
        </w:rPr>
        <w:t>فعالیت اقتصادی</w:t>
      </w:r>
      <w:bookmarkEnd w:id="3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در راه کسب مال را اجتناب ناپذیر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ناگزیرند برای زندگی شان تلاش کنند؛ پس کوشش در راهکسب مال را ترک نکنید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معنوی کار در نظرش آن قدر بود که مقام کارگر را فراتر از مقام جهادکنندگان در راه خدا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با کار و کوشش دنبال مواهب زندگی برای تأمین خانواده اش باشد، پاداشی بزرگ تر از پاداش مجاهدان راه خدا دارد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مالک حقیقی جان ها و مال ها و دیگر چیز ها می دانست و بر این بود که آنچه در دست مردم است، عاریه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فروشی، ریخت وپاش، خیانت، رباخوری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نهی می کرد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پرداخت زکات تأکید می کرد و سرّ وجوبش را تأمین زندگی فقیران می دانست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توانگران از مال خودشان حق فقیران و نیازمندان را ندهند، اموالشان در معرض نابودی خواهد بود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 بود که خدا مردم سالم را مکلف کرده است به بیماران و افراد ناتوان و گرفتار رسیدگی کنند؛ چون قرآن مجید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لَتُبْلَوُنَّ فِی أَمْوالِكُمْ وَ أَنْفُسِكُمْ</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دربارۀ مال ها و جان هایتان امتحان می شوید</w:t>
      </w:r>
      <w:r>
        <w:rPr>
          <w:rFonts w:eastAsia="IRNazanin" w:cs="IRNazanin"/>
          <w:color w:val="111111"/>
          <w:sz w:val="28"/>
          <w:szCs w:val="28"/>
          <w:rtl w:val="true"/>
          <w:lang w:bidi="fa-IR"/>
        </w:rPr>
        <w:t>...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توانگران و ثروتمندان توصیه می کرد با فقیران و نیازمندان، مهربان باشند و به </w:t>
      </w:r>
      <w:bookmarkStart w:id="311" w:name="pg7234_53952"/>
    </w:p>
    <w:p>
      <w:pPr>
        <w:pStyle w:val="BookText"/>
        <w:rPr/>
      </w:pPr>
      <w:bookmarkEnd w:id="311"/>
      <w:r>
        <w:rPr>
          <w:rFonts w:ascii="IRNazanin" w:hAnsi="IRNazanin" w:eastAsia="IRNazanin"/>
          <w:color w:val="111111"/>
          <w:sz w:val="28"/>
          <w:sz w:val="28"/>
          <w:szCs w:val="28"/>
          <w:rtl w:val="true"/>
          <w:lang w:bidi="fa-IR"/>
        </w:rPr>
        <w:t>آن ها کمک و با آن ها همراهی کنند و در امور دینی یاری شان دهند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را تذکری برای مال داران می دانست که باید از آن پند بگیرند و به فکر نیازمندان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ثروتمندان باید خدا را سپاسگزار باشند که به آن ها نعمت و ثروت ارزانی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باید همیشه در حال تضرع باشند و از خدا بترسند و حقوق واجب شرعی شان را بدهند تا روزی، مانند فقیران، مستحق زکات نشوند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ربا نهی می کرد و عامل نابودیِ اموال می دانستش</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را برای این حرام می دانست که با رباخواری، کار خوب از میان می رود و مال ها تلف می شود و مال داران به سودگرفتن روی می آورند و وام دادن و پرداختن به کارهای واجب و انجام کارهای نیک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همۀ این ها، تباهی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قرض گیرندگان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نابودی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ثروت اندوزی را نتیجه یکی از این پنج خصلت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بودن، داشتن آرزوی دور ودراز، حریص بودن به دنیا، قطع صلۀ رحم و فداکردن آخرت برای دنیا</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بدترینِ مردم از نظر زندگی اقتصادی را کسانی معرفی می کرد که با معاش خود برای دیگران معاشی نسازند و کسی در پرتو زندگی آن ها زندگی نکند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ثروتمندی که حقوق مالی اش را ادا نکند،جزوِ نخستین گروهی می دانست که وارد آتش می شوند</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312" w:name="__RefHeading___Toc263378_1051229030"/>
      <w:bookmarkStart w:id="313" w:name="_Toc123"/>
      <w:bookmarkEnd w:id="312"/>
      <w:r>
        <w:rPr>
          <w:rtl w:val="true"/>
        </w:rPr>
        <w:t>توجه به مشکلات یاران</w:t>
      </w:r>
      <w:bookmarkEnd w:id="3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درخواستی را که می توانست انجام بدهد، اصلاً رد نمی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خیلی از مسائل و نیازمندی هایشان را با او مطرح می کردند و او نیز به راحتی و با مهربانی برای برآوردن خواسته شان اقدام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غفاری می 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قرض سنگینی برایم پیش آمد و خیلی غمگین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این دِین، به جز علی بن موسی، کسی را سراغ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 ها صبحِ زود خدمتش رسیدم و پس از گرفتن اجازۀ ورود، به حضورشمشرّف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ابتدا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 از خواسته ات اطلاع دارم و باید قرض تو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غلامش افطار آورد و افطار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 شب در اینجا می خوابی یا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و سرور من، اگر نیازمندی ام را رفع کنی و من بروم،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 خود را زیر فرش برد و مُشتی از زیر آن برداشت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آن حضرت که بیرون آمدم، نزدیک چراغی رفتم و به آنچه مرحمت کرده بود،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آن ها دینارهای سرخ و زرد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دیناری که دیدم، رویش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ابومحمد،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را برای قرضت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را برای مخارج خانواده ات مصرف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از آن دینار مخصوص اثری نبود</w:t>
      </w:r>
      <w:r>
        <w:rPr>
          <w:rFonts w:eastAsia="IRNazanin" w:cs="IRNazanin"/>
          <w:color w:val="111111"/>
          <w:sz w:val="28"/>
          <w:szCs w:val="28"/>
          <w:rtl w:val="true"/>
          <w:lang w:bidi="fa-IR"/>
        </w:rPr>
        <w:t>.</w:t>
      </w:r>
      <w:r>
        <w:rPr>
          <w:rStyle w:val="FootnoteAnchor"/>
          <w:rtl w:val="true"/>
        </w:rPr>
        <w:footnoteReference w:id="29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7234_53955"/>
      <w:bookmarkStart w:id="315" w:name="pg7234_53955"/>
      <w:bookmarkEnd w:id="315"/>
    </w:p>
    <w:p>
      <w:pPr>
        <w:pStyle w:val="Heading2"/>
        <w:numPr>
          <w:ilvl w:val="1"/>
          <w:numId w:val="1"/>
        </w:numPr>
        <w:rPr/>
      </w:pPr>
      <w:bookmarkStart w:id="316" w:name="pg7234_53955"/>
      <w:bookmarkStart w:id="317" w:name="__RefHeading___Toc263380_1051229030"/>
      <w:bookmarkStart w:id="318" w:name="_Toc124"/>
      <w:bookmarkEnd w:id="316"/>
      <w:bookmarkEnd w:id="317"/>
      <w:r>
        <w:rPr>
          <w:rtl w:val="true"/>
        </w:rPr>
        <w:t>فصل پنجم</w:t>
      </w:r>
      <w:r>
        <w:rPr>
          <w:rtl w:val="true"/>
        </w:rPr>
        <w:t xml:space="preserve">: </w:t>
      </w:r>
      <w:r>
        <w:rPr>
          <w:rtl w:val="true"/>
        </w:rPr>
        <w:t>خانواده</w:t>
      </w:r>
      <w:bookmarkEnd w:id="31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9" w:name="__RefHeading___Toc263382_1051229030"/>
      <w:bookmarkStart w:id="320" w:name="_Toc125"/>
      <w:bookmarkEnd w:id="319"/>
      <w:r>
        <w:rPr>
          <w:rtl w:val="true"/>
        </w:rPr>
        <w:t>اشاره</w:t>
      </w:r>
      <w:bookmarkStart w:id="321" w:name="pg7234_53956"/>
      <w:bookmarkEnd w:id="320"/>
    </w:p>
    <w:p>
      <w:pPr>
        <w:pStyle w:val="BookText"/>
        <w:rPr/>
      </w:pPr>
      <w:bookmarkEnd w:id="3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بُيُوتٍ اَذِنَ اللهُ اَنْ تُرْفَعَ وَ يُذْكَرَ فيهَا اسْمُهُ يُسَبِّحُ لَهُ فِيها بِالْغُدُوِّ وَ الاَصالِ</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خانه محل آرامش است و خانواده علت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را در هیچ جای دیگری نمی توان یافت و همین است که سبب عروج روح و یاد خدا و سعادتمندی انسان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راهنمای ما به سوی آرامش و سعادت است؛ پس توصیه ها و روش های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خانه و خانواده بهترین الگو برای رسیدن به این سعادت است</w:t>
      </w:r>
      <w:r>
        <w:rPr>
          <w:rFonts w:eastAsia="IRNazanin" w:cs="IRNazanin"/>
          <w:color w:val="111111"/>
          <w:sz w:val="28"/>
          <w:szCs w:val="28"/>
          <w:rtl w:val="true"/>
          <w:lang w:bidi="fa-IR"/>
        </w:rPr>
        <w:t>.</w:t>
      </w:r>
    </w:p>
    <w:p>
      <w:pPr>
        <w:pStyle w:val="Heading3"/>
        <w:numPr>
          <w:ilvl w:val="2"/>
          <w:numId w:val="1"/>
        </w:numPr>
        <w:rPr/>
      </w:pPr>
      <w:bookmarkStart w:id="322" w:name="__RefHeading___Toc263384_1051229030"/>
      <w:bookmarkStart w:id="323" w:name="_Toc126"/>
      <w:bookmarkEnd w:id="322"/>
      <w:r>
        <w:rPr/>
        <w:t>1</w:t>
      </w:r>
      <w:r>
        <w:rPr>
          <w:rtl w:val="true"/>
        </w:rPr>
        <w:t xml:space="preserve">. </w:t>
      </w:r>
      <w:r>
        <w:rPr>
          <w:rtl w:val="true"/>
        </w:rPr>
        <w:t>خانه</w:t>
      </w:r>
      <w:bookmarkEnd w:id="323"/>
    </w:p>
    <w:p>
      <w:pPr>
        <w:pStyle w:val="Heading4"/>
        <w:numPr>
          <w:ilvl w:val="3"/>
          <w:numId w:val="1"/>
        </w:numPr>
        <w:rPr/>
      </w:pPr>
      <w:bookmarkStart w:id="324" w:name="__RefHeading___Toc263386_1051229030"/>
      <w:bookmarkStart w:id="325" w:name="_Toc127"/>
      <w:bookmarkEnd w:id="324"/>
      <w:r>
        <w:rPr>
          <w:rtl w:val="true"/>
        </w:rPr>
        <w:t>خانۀ آسمانی</w:t>
      </w:r>
      <w:bookmarkEnd w:id="325"/>
    </w:p>
    <w:p>
      <w:pPr>
        <w:pStyle w:val="Heading5"/>
        <w:numPr>
          <w:ilvl w:val="4"/>
          <w:numId w:val="1"/>
        </w:numPr>
        <w:rPr/>
      </w:pPr>
      <w:bookmarkStart w:id="326" w:name="__RefHeading___Toc263388_1051229030"/>
      <w:bookmarkStart w:id="327" w:name="_Toc128"/>
      <w:bookmarkEnd w:id="326"/>
      <w:r>
        <w:rPr>
          <w:rtl w:val="true"/>
        </w:rPr>
        <w:t>فضای خانه</w:t>
      </w:r>
      <w:bookmarkEnd w:id="3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را محل آرامش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هیچ کس در منزلش و در حضورش صدایش را بلند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28" w:name="__RefHeading___Toc263390_1051229030"/>
      <w:bookmarkStart w:id="329" w:name="_Toc129"/>
      <w:bookmarkEnd w:id="328"/>
      <w:r>
        <w:rPr>
          <w:rtl w:val="true"/>
        </w:rPr>
        <w:t>آسایش</w:t>
      </w:r>
      <w:bookmarkEnd w:id="3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آنان که امکانات دارند، لازم می شمرد که خانوادۀ خود را در رفاه و آسایش قرار دهند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است که مرد از نظر مالی به خانواده اش بیشتر توجه کند تا آرزوی مرگش را نکنند</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330" w:name="__RefHeading___Toc263392_1051229030"/>
      <w:bookmarkStart w:id="331" w:name="_Toc130"/>
      <w:bookmarkEnd w:id="330"/>
      <w:r>
        <w:rPr>
          <w:rtl w:val="true"/>
        </w:rPr>
        <w:t>روزیِ حلال</w:t>
      </w:r>
      <w:bookmarkEnd w:id="33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روزیِ حلال را برای خانواده بسیار مهم می شمرد و بر آن تأکید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w:t>
      </w:r>
      <w:bookmarkStart w:id="332" w:name="pg7234_53957"/>
    </w:p>
    <w:p>
      <w:pPr>
        <w:pStyle w:val="BookText"/>
        <w:rPr/>
      </w:pPr>
      <w:bookmarkEnd w:id="332"/>
      <w:r>
        <w:rPr>
          <w:rFonts w:ascii="IRNazanin" w:hAnsi="IRNazanin" w:eastAsia="IRNazanin"/>
          <w:color w:val="111111"/>
          <w:sz w:val="28"/>
          <w:sz w:val="28"/>
          <w:szCs w:val="28"/>
          <w:rtl w:val="true"/>
          <w:lang w:bidi="fa-IR"/>
        </w:rPr>
        <w:t>روزی را از راه حلالش بجوید و برای خود و خانواده اش هزینه کند، اجرش بیشتر از اجر جهادکنندۀ در راه خداست</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333" w:name="__RefHeading___Toc263394_1051229030"/>
      <w:bookmarkStart w:id="334" w:name="_Toc131"/>
      <w:bookmarkEnd w:id="333"/>
      <w:r>
        <w:rPr>
          <w:rtl w:val="true"/>
        </w:rPr>
        <w:t>خانۀ بزرگ</w:t>
      </w:r>
      <w:bookmarkEnd w:id="3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وسیع بودن منزل را می پسندید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لذت زندگی دنیا در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بودن خانه و داشتن دوستان زیاد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یکی از خدمتکارانش منزلی خرید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قبلی ات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ساکن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پدرم در آنجا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پدرت متوجه نبود، تو هم باید مانند او باشی؟</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335" w:name="__RefHeading___Toc263396_1051229030"/>
      <w:bookmarkStart w:id="336" w:name="_Toc132"/>
      <w:bookmarkEnd w:id="335"/>
      <w:r>
        <w:rPr>
          <w:rtl w:val="true"/>
        </w:rPr>
        <w:t>خوش اخلاقی</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خوش اخلاقی و خوش رفتاری با خانواده توصیه می کرد و 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اَقْرَبُکُمْ مِنِّى مَجْلِساً يَوْمَ الْقِيامَةِ اَحْسَنُکُمْ خُلُقاً وَ خَيْرُکُمْ لِاَهْلِهِ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کسی به من نزدیک تر است که در دنیا خوش اخلاق تر باشد و باخانوادۀ خودش نیکوکارتر</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337" w:name="__RefHeading___Toc263398_1051229030"/>
      <w:bookmarkStart w:id="338" w:name="_Toc133"/>
      <w:bookmarkEnd w:id="337"/>
      <w:r>
        <w:rPr>
          <w:rtl w:val="true"/>
        </w:rPr>
        <w:t>اعتدال در زندگی</w:t>
      </w:r>
      <w:bookmarkEnd w:id="3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میانه روی در زندگی سفارش می کرد و به نقل از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ای را نسازید که در آن سکونت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نمی خورید، انباشته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به سویش محشور می شوید، حساب ببرید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مخارج خود و خانواده تان بر پایۀ میانه روی باشد</w:t>
      </w:r>
      <w:r>
        <w:rPr>
          <w:rFonts w:eastAsia="IRNazanin" w:cs="IRNazanin"/>
          <w:color w:val="111111"/>
          <w:sz w:val="28"/>
          <w:szCs w:val="28"/>
          <w:rtl w:val="true"/>
          <w:lang w:bidi="fa-IR"/>
        </w:rPr>
        <w:t>.»</w:t>
      </w:r>
      <w:r>
        <w:rPr>
          <w:rStyle w:val="FootnoteAnchor"/>
          <w:rtl w:val="true"/>
        </w:rPr>
        <w:footnoteReference w:id="300"/>
      </w:r>
      <w:bookmarkStart w:id="339" w:name="pg7234_53958"/>
    </w:p>
    <w:p>
      <w:pPr>
        <w:pStyle w:val="Heading4"/>
        <w:numPr>
          <w:ilvl w:val="3"/>
          <w:numId w:val="1"/>
        </w:numPr>
        <w:rPr/>
      </w:pPr>
      <w:bookmarkStart w:id="340" w:name="__RefHeading___Toc263400_1051229030"/>
      <w:bookmarkStart w:id="341" w:name="_Toc134"/>
      <w:bookmarkEnd w:id="339"/>
      <w:bookmarkEnd w:id="340"/>
      <w:r>
        <w:rPr>
          <w:rtl w:val="true"/>
        </w:rPr>
        <w:t>والدین</w:t>
      </w:r>
      <w:bookmarkEnd w:id="341"/>
    </w:p>
    <w:p>
      <w:pPr>
        <w:pStyle w:val="Heading5"/>
        <w:numPr>
          <w:ilvl w:val="4"/>
          <w:numId w:val="1"/>
        </w:numPr>
        <w:rPr/>
      </w:pPr>
      <w:bookmarkStart w:id="342" w:name="__RefHeading___Toc263402_1051229030"/>
      <w:bookmarkStart w:id="343" w:name="_Toc135"/>
      <w:bookmarkEnd w:id="342"/>
      <w:r>
        <w:rPr>
          <w:rtl w:val="true"/>
        </w:rPr>
        <w:t>نیکی کردن</w:t>
      </w:r>
      <w:bookmarkEnd w:id="3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به پدر و مادر را حتی اگر مشرک باشند، واجب می دانست؛ ولی مرز اطاعتشان را جایی معیّن می کرد که اطاعتشان به معصیت خدا نکشد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اگر به حق امامت معتقد نباشند، برایشان دعا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برایشان دعا کن و از طرفشان صدقه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اند و به امامت معتقد نیستند، با آن ها مدارا کن؛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برای مهروزی فرستاد، نه نافرمانی</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344" w:name="__RefHeading___Toc263404_1051229030"/>
      <w:bookmarkStart w:id="345" w:name="_Toc136"/>
      <w:bookmarkEnd w:id="344"/>
      <w:r>
        <w:rPr>
          <w:rtl w:val="true"/>
        </w:rPr>
        <w:t>سپاسگزاری</w:t>
      </w:r>
      <w:bookmarkEnd w:id="3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سپاسگزاری از خودش و از پدر و مادر، با هم، فرمان داده است؛ ازاین رو کسی که از پدر و مادرش سپاسگزاری نکند، انگار از خدا سپاسگزاری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46" w:name="__RefHeading___Toc263406_1051229030"/>
      <w:bookmarkStart w:id="347" w:name="_Toc137"/>
      <w:bookmarkEnd w:id="346"/>
      <w:r>
        <w:rPr>
          <w:rtl w:val="true"/>
        </w:rPr>
        <w:t>پرهیز از عاقّ والدین</w:t>
      </w:r>
      <w:bookmarkEnd w:id="3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عاق والدین را حرام کرده است و این به دلیل خروج از اطاعت خدا و تعظیم نکردن والدین و کفران نعمت و ابطال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 والدین حرام نشده بود، نسل ادامه نمی یافت و احترام پدر و مادر از بین می رفت و کسی حقوقشان را نمی شناخت و درنتیجه، قطعِ رحم می شد و پدر و مادر، اولادشان را ترک می کردند و فرزندان هم از نیکی کردن به آن ها دست می کشیدند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48" w:name="__RefHeading___Toc263408_1051229030"/>
      <w:bookmarkStart w:id="349" w:name="_Toc138"/>
      <w:bookmarkEnd w:id="348"/>
      <w:r>
        <w:rPr>
          <w:rtl w:val="true"/>
        </w:rPr>
        <w:t>مادر</w:t>
      </w:r>
      <w:bookmarkEnd w:id="34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مادر را واجب ترین حق می دانست؛ چراکه مادر به گونه ای فرزند رامی کند</w:t>
      </w:r>
      <w:bookmarkStart w:id="350" w:name="pg7234_53959"/>
    </w:p>
    <w:p>
      <w:pPr>
        <w:pStyle w:val="BookText"/>
        <w:rPr/>
      </w:pPr>
      <w:bookmarkEnd w:id="350"/>
      <w:r>
        <w:rPr>
          <w:rFonts w:ascii="IRNazanin" w:hAnsi="IRNazanin" w:eastAsia="IRNazanin"/>
          <w:color w:val="111111"/>
          <w:sz w:val="28"/>
          <w:sz w:val="28"/>
          <w:szCs w:val="28"/>
          <w:rtl w:val="true"/>
          <w:lang w:bidi="fa-IR"/>
        </w:rPr>
        <w:t>که هیچ فرد دیگری را این طور حمل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گوش و چشم و همۀ اعضای بدن خودش از فرزند مراقبت می کند و از این کارش شاد است و به آن امید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بارداریِ فرزند آن قدر سخت است که هیچ کس تحملش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راضی می شود که خودش گرسنه باشد و فرزندش سیر، خودش تشنه باشد و فرزندش سیراب، خودش بی لباس بماند و فرزندش پوشیده و خودش در آفتاب بماند و فرزندش در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تشکر از مادر لازم است و خوبی کردن به او باید به اندازۀ این فداکاری اش باشد؛ گرچه کسی قدرتش را ندارد که حتی کوچک ترین حق مادر را جبران کند، مگر اینکه خدا کمکش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مادر را در کنار خودش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اشْكُرْ لِی وَ لِوالِدَيْکَ إِلَیَّ الْمَصِيرُ</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من و پدر و مادرت را به جا بیاور؛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برمی گردید</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351" w:name="__RefHeading___Toc263410_1051229030"/>
      <w:bookmarkStart w:id="352" w:name="_Toc139"/>
      <w:bookmarkEnd w:id="351"/>
      <w:r>
        <w:rPr>
          <w:rtl w:val="true"/>
        </w:rPr>
        <w:t>پدر</w:t>
      </w:r>
      <w:bookmarkEnd w:id="3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به حرف شنوی از پدر، خوش رفتاری با او، سربه زیری در برابرش، احترام گذاشتن به او و نیز آرام سخن گفتن در حضورش تأکید می کرد؛ چراکه پدر را مانند ریشه و پسر را مثل شاخه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 نبود، خدا پسر را هم خلق نمی کرد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می کرد از پدر در دنیا به بهترین صورت اطاعت شود و ادامه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مرگش، برای او دعا و طلب رحمت کنید</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353" w:name="__RefHeading___Toc263412_1051229030"/>
      <w:bookmarkStart w:id="354" w:name="_Toc140"/>
      <w:bookmarkEnd w:id="353"/>
      <w:r>
        <w:rPr>
          <w:rtl w:val="true"/>
        </w:rPr>
        <w:t>همسر</w:t>
      </w:r>
      <w:bookmarkEnd w:id="354"/>
    </w:p>
    <w:p>
      <w:pPr>
        <w:pStyle w:val="Heading5"/>
        <w:numPr>
          <w:ilvl w:val="4"/>
          <w:numId w:val="1"/>
        </w:numPr>
        <w:rPr/>
      </w:pPr>
      <w:bookmarkStart w:id="355" w:name="__RefHeading___Toc263414_1051229030"/>
      <w:bookmarkStart w:id="356" w:name="_Toc141"/>
      <w:bookmarkEnd w:id="355"/>
      <w:r>
        <w:rPr>
          <w:rtl w:val="true"/>
        </w:rPr>
        <w:t>ازدواج</w:t>
      </w:r>
      <w:bookmarkEnd w:id="356"/>
    </w:p>
    <w:p>
      <w:pPr>
        <w:pStyle w:val="Heading6"/>
        <w:numPr>
          <w:ilvl w:val="5"/>
          <w:numId w:val="1"/>
        </w:numPr>
        <w:rPr/>
      </w:pPr>
      <w:bookmarkStart w:id="357" w:name="__RefHeading___Toc263416_1051229030"/>
      <w:bookmarkStart w:id="358" w:name="_Toc142"/>
      <w:bookmarkEnd w:id="357"/>
      <w:r>
        <w:rPr>
          <w:rtl w:val="true"/>
        </w:rPr>
        <w:t>ضرورت ازدواج</w:t>
      </w:r>
      <w:bookmarkEnd w:id="35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را زمینه ساز کمال فرد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زنی 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bookmarkStart w:id="359" w:name="pg7234_53960"/>
    </w:p>
    <w:p>
      <w:pPr>
        <w:pStyle w:val="BookText"/>
        <w:rPr/>
      </w:pPr>
      <w:bookmarkEnd w:id="359"/>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رسیدن به فضل و کمال، می خواهم هیچ وقت ازدواج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خودداری از ازدواج فضیلت و کمالی داشت، حتماً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سراغش می رفت؛ درحالی که هیچ کس در فضیلت و کمال از او جلوتر نیست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عقیدۀ او، عبادت فرد متأهل در نظر خدا باارزش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کرد روزی فردی 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و همۀ آن چیزهایی را که در دنیاست دوست ندارم، اگر شبی را بدون همسر به سر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نمازی که فرد متأهل می خواند، برتر از عمل فرد مجردی است که شب زنده داری می کند و روز ها روزه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را سبب گسترش روابط اجتماعی افراد می دانست و می فرمود که اگر دربارۀ ازدواج، دستوری از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صادر نشده بود، فایده هایی مثل نزدیک شدن خویشاوندان و پیوند با غریبه ها کافی بود که انسان عاقلِ هدفمند را به ازدواج ترغیب کند</w:t>
      </w:r>
      <w:r>
        <w:rPr>
          <w:rFonts w:eastAsia="IRNazanin" w:cs="IRNazanin"/>
          <w:color w:val="111111"/>
          <w:sz w:val="28"/>
          <w:szCs w:val="28"/>
          <w:rtl w:val="true"/>
          <w:lang w:bidi="fa-IR"/>
        </w:rPr>
        <w:t>.</w:t>
      </w:r>
      <w:r>
        <w:rPr>
          <w:rStyle w:val="FootnoteAnchor"/>
          <w:rtl w:val="true"/>
        </w:rPr>
        <w:footnoteReference w:id="309"/>
      </w:r>
    </w:p>
    <w:p>
      <w:pPr>
        <w:pStyle w:val="Heading6"/>
        <w:numPr>
          <w:ilvl w:val="5"/>
          <w:numId w:val="1"/>
        </w:numPr>
        <w:rPr/>
      </w:pPr>
      <w:bookmarkStart w:id="360" w:name="__RefHeading___Toc263418_1051229030"/>
      <w:bookmarkStart w:id="361" w:name="_Toc143"/>
      <w:bookmarkEnd w:id="360"/>
      <w:r>
        <w:rPr>
          <w:rtl w:val="true"/>
        </w:rPr>
        <w:t>زمان ازدواج</w:t>
      </w:r>
      <w:bookmarkEnd w:id="3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می کرد ازدواج به تأخیر نیفتد و حدیثی قدسی در تأیید سخن خود ذکر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شما همانند میوۀ درخت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درخت هر وقت رسید، راهی جز چیدنش نیست؛ چون اگر چیده نشود، تابش خورشید فاسدش می کند و مزه اش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دختران به آن حد رسیدند که زنانِ دیگر آن موقعیت را دریافته اند، حتماً باید شوهر کنند؛ چون اگر شوهری برایشان در نظر گرفته نشود، از فساد و تباهی در امان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62" w:name="__RefHeading___Toc263420_1051229030"/>
      <w:bookmarkStart w:id="363" w:name="_Toc144"/>
      <w:bookmarkEnd w:id="362"/>
      <w:r>
        <w:rPr>
          <w:rtl w:val="true"/>
        </w:rPr>
        <w:t>شروط ازدواج</w:t>
      </w:r>
      <w:bookmarkEnd w:id="36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ازدواج، ویژگی های معنوی را بااهمیت تر از مسائل مادی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خواستگاری آمد که دین دار و بااخلاق بود، به او جواب مثبت بده و از تنگ دستی اش</w:t>
      </w:r>
      <w:bookmarkStart w:id="364" w:name="pg7234_53961"/>
    </w:p>
    <w:p>
      <w:pPr>
        <w:pStyle w:val="BookText"/>
        <w:rPr/>
      </w:pPr>
      <w:bookmarkEnd w:id="364"/>
      <w:r>
        <w:rPr>
          <w:rFonts w:ascii="Amiri" w:hAnsi="Amiri" w:eastAsia="Amiri" w:cs="Amiri"/>
          <w:color w:val="111111"/>
          <w:sz w:val="28"/>
          <w:sz w:val="28"/>
          <w:szCs w:val="28"/>
          <w:rtl w:val="true"/>
          <w:lang w:bidi="ar-SA"/>
        </w:rPr>
        <w:t>نترس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تنگ دست اند، خدا آنان را از فضل خویش بی نیاز خواهد کرد</w:t>
      </w:r>
      <w:r>
        <w:rPr>
          <w:rFonts w:eastAsia="IRNazanin" w:cs="IRNazanin"/>
          <w:color w:val="111111"/>
          <w:sz w:val="28"/>
          <w:szCs w:val="28"/>
          <w:rtl w:val="true"/>
          <w:lang w:bidi="fa-IR"/>
        </w:rPr>
        <w:t>... .)»</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نظرش، اخلاقِ خوب گزینه ای مهم برای خواستگار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نزدیکانم دخترم را از من خواستگاری کرده است؛ ولی اخلاق 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بداخلاق است، دخترت را به او نده</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سودمندترین موهبتی که نصیب بندۀ خدا می شود،همسر با تقوا و خوبی است که مرد هر وقت می بیندش،شاد شود و هرگاه شوهرش به مسافرت میرود،ناموس و مال او را حفظ کند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میزان مهریه، بهترین مقدار را مهرالسُنّه</w:t>
      </w:r>
      <w:r>
        <w:rPr>
          <w:rStyle w:val="FootnoteAnchor"/>
          <w:rtl w:val="true"/>
        </w:rPr>
        <w:footnoteReference w:id="314"/>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ازدواج، تلاش کنید مقدار مهریه از مهرالسنه بیشتر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مقدار مهریه ازدواج کرد</w:t>
      </w:r>
      <w:r>
        <w:rPr>
          <w:rFonts w:eastAsia="IRNazanin" w:cs="IRNazanin"/>
          <w:color w:val="111111"/>
          <w:sz w:val="28"/>
          <w:szCs w:val="28"/>
          <w:rtl w:val="true"/>
          <w:lang w:bidi="fa-IR"/>
        </w:rPr>
        <w:t>.»</w:t>
      </w:r>
      <w:r>
        <w:rPr>
          <w:rStyle w:val="FootnoteAnchor"/>
          <w:rtl w:val="true"/>
        </w:rPr>
        <w:footnoteReference w:id="315"/>
      </w:r>
    </w:p>
    <w:p>
      <w:pPr>
        <w:pStyle w:val="Heading6"/>
        <w:numPr>
          <w:ilvl w:val="5"/>
          <w:numId w:val="1"/>
        </w:numPr>
        <w:rPr/>
      </w:pPr>
      <w:bookmarkStart w:id="365" w:name="__RefHeading___Toc263422_1051229030"/>
      <w:bookmarkStart w:id="366" w:name="_Toc145"/>
      <w:bookmarkEnd w:id="365"/>
      <w:r>
        <w:rPr>
          <w:rtl w:val="true"/>
        </w:rPr>
        <w:t>مراسم ازدواج</w:t>
      </w:r>
      <w:bookmarkEnd w:id="3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اش این بود که جشن ازدواج در آرامش شب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در شب، سنت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خدا شب را مایۀ آرامش قرار داده است و زن ها هم مایۀ آرامش اند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مراسم و غذادادن به دیگران در هنگام ازدواج را از سنت های اسلامی برمی شمرد</w:t>
      </w:r>
      <w:r>
        <w:rPr>
          <w:rFonts w:eastAsia="IRNazanin" w:cs="IRNazanin"/>
          <w:color w:val="111111"/>
          <w:sz w:val="28"/>
          <w:szCs w:val="28"/>
          <w:rtl w:val="true"/>
          <w:lang w:bidi="fa-IR"/>
        </w:rPr>
        <w:t>.</w:t>
      </w:r>
      <w:r>
        <w:rPr>
          <w:rStyle w:val="FootnoteAnchor"/>
          <w:rtl w:val="true"/>
        </w:rPr>
        <w:footnoteReference w:id="317"/>
      </w:r>
      <w:bookmarkStart w:id="367" w:name="pg7234_53962"/>
    </w:p>
    <w:p>
      <w:pPr>
        <w:pStyle w:val="Heading4"/>
        <w:numPr>
          <w:ilvl w:val="3"/>
          <w:numId w:val="1"/>
        </w:numPr>
        <w:rPr/>
      </w:pPr>
      <w:bookmarkStart w:id="368" w:name="__RefHeading___Toc263424_1051229030"/>
      <w:bookmarkStart w:id="369" w:name="_Toc146"/>
      <w:bookmarkEnd w:id="367"/>
      <w:bookmarkEnd w:id="368"/>
      <w:r>
        <w:rPr>
          <w:rtl w:val="true"/>
        </w:rPr>
        <w:t>روابط همسران</w:t>
      </w:r>
      <w:bookmarkEnd w:id="3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می کرد که برای خانوادۀ خویش سهمی از تلاوت قرآن بگذارید تا خیر و برکت برای خانواده فراوان شود و اهل خانه از نظر مالی در وسعت قرار بگیرند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زنان نسبت به مردان مهربان تر است و هر مردی که زنی از محارمش را خشنود کند، خدا در روز قیامت خوش حالش خواهد کرد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زن، در نگاه او، پنج ویژگی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گیر؛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خو؛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و همراه؛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شوهرش خشمگین شود، خوابش نبرَد تا وقتی که شوهرش از او رضایت پیدا 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شوهرش بیرون برود، از خانه و خانواده اش در نبودِ او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زنی، یکی از مأموران خداست و مأمور خدا ناامید نمی شود</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370" w:name="__RefHeading___Toc263426_1051229030"/>
      <w:bookmarkStart w:id="371" w:name="_Toc147"/>
      <w:bookmarkEnd w:id="370"/>
      <w:r>
        <w:rPr>
          <w:rtl w:val="true"/>
        </w:rPr>
        <w:t>فرزند</w:t>
      </w:r>
      <w:bookmarkEnd w:id="371"/>
    </w:p>
    <w:p>
      <w:pPr>
        <w:pStyle w:val="Heading5"/>
        <w:numPr>
          <w:ilvl w:val="4"/>
          <w:numId w:val="1"/>
        </w:numPr>
        <w:rPr/>
      </w:pPr>
      <w:bookmarkStart w:id="372" w:name="__RefHeading___Toc263428_1051229030"/>
      <w:bookmarkStart w:id="373" w:name="_Toc148"/>
      <w:bookmarkEnd w:id="372"/>
      <w:r>
        <w:rPr>
          <w:rtl w:val="true"/>
        </w:rPr>
        <w:t>فرزندآوری</w:t>
      </w:r>
      <w:bookmarkEnd w:id="3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فرزندآوری را لازمۀ تداوم زندگی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از خودش فرزندی به جا نگذارد، مثل این است که هرگز میان مردم زندگی نکرده است؛ اما کسی که از خودش فرزندی به یادگار بگذارد، نمُرده و در میان مردم 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74" w:name="__RefHeading___Toc263430_1051229030"/>
      <w:bookmarkStart w:id="375" w:name="_Toc149"/>
      <w:bookmarkEnd w:id="374"/>
      <w:r>
        <w:rPr>
          <w:rtl w:val="true"/>
        </w:rPr>
        <w:t>تولد</w:t>
      </w:r>
      <w:bookmarkEnd w:id="375"/>
    </w:p>
    <w:p>
      <w:pPr>
        <w:pStyle w:val="Heading6"/>
        <w:numPr>
          <w:ilvl w:val="5"/>
          <w:numId w:val="1"/>
        </w:numPr>
        <w:rPr/>
      </w:pPr>
      <w:bookmarkStart w:id="376" w:name="__RefHeading___Toc263432_1051229030"/>
      <w:bookmarkStart w:id="377" w:name="_Toc150"/>
      <w:bookmarkEnd w:id="376"/>
      <w:r>
        <w:rPr>
          <w:rtl w:val="true"/>
        </w:rPr>
        <w:t>اذان گفتن در گوش</w:t>
      </w:r>
      <w:bookmarkEnd w:id="3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می کرد هنگام تولد فرزند، در گوش راست او اذان بگوییم و در گوش چپش اقامه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378" w:name="pg7234_53963"/>
    </w:p>
    <w:p>
      <w:pPr>
        <w:pStyle w:val="Heading6"/>
        <w:numPr>
          <w:ilvl w:val="5"/>
          <w:numId w:val="1"/>
        </w:numPr>
        <w:rPr/>
      </w:pPr>
      <w:bookmarkStart w:id="379" w:name="__RefHeading___Toc263434_1051229030"/>
      <w:bookmarkStart w:id="380" w:name="_Toc151"/>
      <w:bookmarkEnd w:id="378"/>
      <w:bookmarkEnd w:id="379"/>
      <w:r>
        <w:rPr>
          <w:rtl w:val="true"/>
        </w:rPr>
        <w:t>نام گذاری</w:t>
      </w:r>
      <w:bookmarkEnd w:id="3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مندی از نام نیک را حق فرزند می دانست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گذاری فرزند در روز هفتم را توصیه می فرمود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فرزندانتان نام نیکو انتخاب کنید؛ چون روز قیامت با همان نام ها صدایشان می زنند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نامیدن فرزندان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 کرد</w:t>
      </w:r>
      <w:r>
        <w:rPr>
          <w:rStyle w:val="FootnoteAnchor"/>
          <w:rtl w:val="true"/>
        </w:rPr>
        <w:footnoteReference w:id="324"/>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ای که در آن نام محمد باشد، صبح و شبش به خوبی می گذرد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راه نخواهد یافت به خانه ای که در آن نام محمد، علی، حسن، حسین، جعفر، طالب یا عبدالله و از زنان نام فاطمه وجود داشته باشد</w:t>
      </w:r>
      <w:r>
        <w:rPr>
          <w:rFonts w:eastAsia="IRNazanin" w:cs="IRNazanin"/>
          <w:color w:val="111111"/>
          <w:sz w:val="28"/>
          <w:szCs w:val="28"/>
          <w:rtl w:val="true"/>
          <w:lang w:bidi="fa-IR"/>
        </w:rPr>
        <w:t>.»</w:t>
      </w:r>
      <w:r>
        <w:rPr>
          <w:rStyle w:val="FootnoteAnchor"/>
          <w:rtl w:val="true"/>
        </w:rPr>
        <w:footnoteReference w:id="326"/>
      </w:r>
    </w:p>
    <w:p>
      <w:pPr>
        <w:pStyle w:val="Heading6"/>
        <w:numPr>
          <w:ilvl w:val="5"/>
          <w:numId w:val="1"/>
        </w:numPr>
        <w:rPr/>
      </w:pPr>
      <w:bookmarkStart w:id="381" w:name="__RefHeading___Toc263436_1051229030"/>
      <w:bookmarkStart w:id="382" w:name="_Toc152"/>
      <w:bookmarkEnd w:id="381"/>
      <w:r>
        <w:rPr>
          <w:rtl w:val="true"/>
        </w:rPr>
        <w:t>عقیقه</w:t>
      </w:r>
      <w:bookmarkEnd w:id="3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عقیقۀ پسر و دختر در روز هفتم را سفارش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83" w:name="__RefHeading___Toc263438_1051229030"/>
      <w:bookmarkStart w:id="384" w:name="_Toc153"/>
      <w:bookmarkEnd w:id="383"/>
      <w:r>
        <w:rPr>
          <w:rtl w:val="true"/>
        </w:rPr>
        <w:t>تراشیدن موهای سر نوزاد</w:t>
      </w:r>
      <w:bookmarkEnd w:id="3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گفت یکی از آداب پس از ولادت،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تراشیدن موهای سر نوزاد در روز هفتم و صدقه دادن از طلا یا نقره به اندازۀ وزن مو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85" w:name="__RefHeading___Toc263440_1051229030"/>
      <w:bookmarkStart w:id="386" w:name="_Toc154"/>
      <w:bookmarkEnd w:id="385"/>
      <w:r>
        <w:rPr>
          <w:rtl w:val="true"/>
        </w:rPr>
        <w:t>ختنه</w:t>
      </w:r>
      <w:bookmarkEnd w:id="3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ختنه کردن پسربچه ها در روز هفتم توصیه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روز هفتمِ تولد ختنه کنید؛ زیرا به این وسیله، پاک تر می شوند و زودتر گوشت بر بدنشان می روید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bookmarkStart w:id="387" w:name="pg7234_53964"/>
    </w:p>
    <w:p>
      <w:pPr>
        <w:pStyle w:val="Heading6"/>
        <w:numPr>
          <w:ilvl w:val="5"/>
          <w:numId w:val="1"/>
        </w:numPr>
        <w:rPr/>
      </w:pPr>
      <w:bookmarkStart w:id="388" w:name="__RefHeading___Toc263442_1051229030"/>
      <w:bookmarkStart w:id="389" w:name="_Toc155"/>
      <w:bookmarkEnd w:id="387"/>
      <w:bookmarkEnd w:id="388"/>
      <w:r>
        <w:rPr>
          <w:rtl w:val="true"/>
        </w:rPr>
        <w:t>شیر مادر</w:t>
      </w:r>
      <w:bookmarkEnd w:id="3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کودک، هیچ چیزی را بهتر از شیر مادرش نمی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90" w:name="__RefHeading___Toc263444_1051229030"/>
      <w:bookmarkStart w:id="391" w:name="_Toc156"/>
      <w:bookmarkEnd w:id="390"/>
      <w:r>
        <w:rPr>
          <w:rtl w:val="true"/>
        </w:rPr>
        <w:t>رابطه و وظایف</w:t>
      </w:r>
      <w:bookmarkEnd w:id="391"/>
    </w:p>
    <w:p>
      <w:pPr>
        <w:pStyle w:val="Heading6"/>
        <w:numPr>
          <w:ilvl w:val="5"/>
          <w:numId w:val="1"/>
        </w:numPr>
        <w:rPr/>
      </w:pPr>
      <w:bookmarkStart w:id="392" w:name="__RefHeading___Toc263446_1051229030"/>
      <w:bookmarkStart w:id="393" w:name="_Toc157"/>
      <w:bookmarkEnd w:id="392"/>
      <w:r>
        <w:rPr>
          <w:rtl w:val="true"/>
        </w:rPr>
        <w:t>علاقه و انس با فرزند</w:t>
      </w:r>
      <w:bookmarkEnd w:id="3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فرزندش، جواد، خیلی علاقه داشت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پس از تولد جوادش، تمام شب کنار گهواره اش بیدار ماند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پسرش جواد را فقط با کُنیه اش یاد می کرد و مثلاً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ابوجعفر به من این چنین نوشته است و من به ابوجعفر چنین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را می گذرانید؛ ولی امام از او پیوسته به بزرگی یاد می کرد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صحبت با فرزندش بسیار صمیمی بود و با تعابیری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حبیبی</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صدایش می کرد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شیوه های مختلف به فرزندش محبت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اوج علاقه اش را در قالب این عبارت نشان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درحالی که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زانویش گذاشته بود و به او موز می خوراند</w:t>
      </w:r>
      <w:r>
        <w:rPr>
          <w:rFonts w:eastAsia="IRNazanin" w:cs="IRNazanin"/>
          <w:color w:val="111111"/>
          <w:sz w:val="28"/>
          <w:szCs w:val="28"/>
          <w:rtl w:val="true"/>
          <w:lang w:bidi="fa-IR"/>
        </w:rPr>
        <w:t>.»</w:t>
      </w:r>
      <w:r>
        <w:rPr>
          <w:rStyle w:val="FootnoteAnchor"/>
          <w:rtl w:val="true"/>
        </w:rPr>
        <w:footnoteReference w:id="333"/>
      </w:r>
    </w:p>
    <w:p>
      <w:pPr>
        <w:pStyle w:val="Heading6"/>
        <w:numPr>
          <w:ilvl w:val="5"/>
          <w:numId w:val="1"/>
        </w:numPr>
        <w:rPr/>
      </w:pPr>
      <w:bookmarkStart w:id="394" w:name="__RefHeading___Toc263448_1051229030"/>
      <w:bookmarkStart w:id="395" w:name="_Toc158"/>
      <w:bookmarkEnd w:id="394"/>
      <w:r>
        <w:rPr>
          <w:rtl w:val="true"/>
        </w:rPr>
        <w:t>مراقبت از فرزند</w:t>
      </w:r>
      <w:bookmarkEnd w:id="39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معاشرت های فرزندش نظارت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شنیده ام وقتی سوار می شوی و قصد بیرون رفتن داری، غلام ها</w:t>
      </w:r>
      <w:bookmarkStart w:id="396" w:name="pg7234_53965"/>
    </w:p>
    <w:p>
      <w:pPr>
        <w:pStyle w:val="BookText"/>
        <w:rPr/>
      </w:pPr>
      <w:bookmarkEnd w:id="396"/>
      <w:r>
        <w:rPr>
          <w:rFonts w:ascii="IRNazanin" w:hAnsi="IRNazanin" w:eastAsia="IRNazanin"/>
          <w:color w:val="111111"/>
          <w:sz w:val="28"/>
          <w:sz w:val="28"/>
          <w:szCs w:val="28"/>
          <w:rtl w:val="true"/>
          <w:lang w:bidi="fa-IR"/>
        </w:rPr>
        <w:t>از روی بُخل از درِ کوچک بیرون می برندت که مبادا کسی از تو خیری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بر گردنت دارم، از تو می خواهم رفت وآمدت جز از درِ بزرگ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قصد سوارشدن و بیرون رفتن داری، همراهت کیسه های درهم و دینار باشد تا هر وقت کسی چیزی از تو خواست، حتماً به او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عمو هایت کسی از تو درخواست کمکی کرد، مبادا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او کمتر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را هم خودت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از عمه هایت کسی از تو مالی طلبید، مبادا به او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کمتر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مبلغ را هم خودت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که خدا به تو برتری بدهد؛ پس انفاق کن و از این نترس که خدا بر تو سخت بگیرد یا تهی دست شوی</w:t>
      </w:r>
      <w:r>
        <w:rPr>
          <w:rFonts w:eastAsia="IRNazanin" w:cs="IRNazanin"/>
          <w:color w:val="111111"/>
          <w:sz w:val="28"/>
          <w:szCs w:val="28"/>
          <w:rtl w:val="true"/>
          <w:lang w:bidi="fa-IR"/>
        </w:rPr>
        <w:t>.»</w:t>
      </w:r>
      <w:r>
        <w:rPr>
          <w:rStyle w:val="FootnoteAnchor"/>
          <w:rtl w:val="true"/>
        </w:rPr>
        <w:footnoteReference w:id="334"/>
      </w:r>
    </w:p>
    <w:p>
      <w:pPr>
        <w:pStyle w:val="Heading6"/>
        <w:numPr>
          <w:ilvl w:val="5"/>
          <w:numId w:val="1"/>
        </w:numPr>
        <w:rPr/>
      </w:pPr>
      <w:bookmarkStart w:id="397" w:name="__RefHeading___Toc263450_1051229030"/>
      <w:bookmarkStart w:id="398" w:name="_Toc159"/>
      <w:bookmarkEnd w:id="397"/>
      <w:r>
        <w:rPr>
          <w:rtl w:val="true"/>
        </w:rPr>
        <w:t>دعا برای فرزند</w:t>
      </w:r>
      <w:bookmarkEnd w:id="3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فرزندش دعا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کودکان را،تا هنگامی تا هنگامی که به گناه نزدیک نشده اند، مستجاب می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99" w:name="__RefHeading___Toc263452_1051229030"/>
      <w:bookmarkStart w:id="400" w:name="_Toc160"/>
      <w:bookmarkEnd w:id="399"/>
      <w:r>
        <w:rPr>
          <w:rtl w:val="true"/>
        </w:rPr>
        <w:t>تربیت کودکان</w:t>
      </w:r>
      <w:bookmarkEnd w:id="4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عرصۀ تربیت فرزند، با تأکید بر روش عملی، توصیه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فرزندتان دستور بدهید صدقه بدهد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گفتن اذان در خانه توصیه می کرد؛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کودکان با آن ذکر آشنا می شوند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دربارۀ شخصی پرسیدند که پسر نوجوانش را به نماز وادار کرده بود و آن فرزند گاهی نماز را ترک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چند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هشت ساله </w:t>
      </w:r>
      <w:bookmarkStart w:id="401" w:name="pg7234_53966"/>
    </w:p>
    <w:p>
      <w:pPr>
        <w:pStyle w:val="BookText"/>
        <w:rPr/>
      </w:pPr>
      <w:bookmarkEnd w:id="40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ساله است و نمازش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خسته و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هرطوری که راحت است، نمازش را بخواند</w:t>
      </w:r>
      <w:r>
        <w:rPr>
          <w:rFonts w:eastAsia="IRNazanin" w:cs="IRNazanin"/>
          <w:color w:val="111111"/>
          <w:sz w:val="28"/>
          <w:szCs w:val="28"/>
          <w:rtl w:val="true"/>
          <w:lang w:bidi="fa-IR"/>
        </w:rPr>
        <w:t>.»</w:t>
      </w:r>
      <w:r>
        <w:rPr>
          <w:rStyle w:val="FootnoteAnchor"/>
          <w:rtl w:val="true"/>
        </w:rPr>
        <w:footnoteReference w:id="337"/>
      </w:r>
    </w:p>
    <w:p>
      <w:pPr>
        <w:pStyle w:val="Heading6"/>
        <w:numPr>
          <w:ilvl w:val="5"/>
          <w:numId w:val="1"/>
        </w:numPr>
        <w:rPr/>
      </w:pPr>
      <w:bookmarkStart w:id="402" w:name="__RefHeading___Toc263454_1051229030"/>
      <w:bookmarkStart w:id="403" w:name="_Toc161"/>
      <w:bookmarkEnd w:id="402"/>
      <w:r>
        <w:rPr>
          <w:rtl w:val="true"/>
        </w:rPr>
        <w:t>تنبیه کودکان</w:t>
      </w:r>
      <w:bookmarkEnd w:id="4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تنبیه بدنی کودکان نهی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فرزندتان را تنبیه بدنی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جایش با او قهر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مراقب باشید که قهرکردنتان هم طولانی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04" w:name="__RefHeading___Toc263456_1051229030"/>
      <w:bookmarkStart w:id="405" w:name="_Toc162"/>
      <w:bookmarkEnd w:id="404"/>
      <w:r>
        <w:rPr>
          <w:rtl w:val="true"/>
        </w:rPr>
        <w:t>بازی کودکان</w:t>
      </w:r>
      <w:bookmarkEnd w:id="4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کردن با کودکان را مهم می شمرد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 حسین نزد جدشان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می کردند و شب که می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بروید پیش مادرتان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06" w:name="__RefHeading___Toc263458_1051229030"/>
      <w:bookmarkStart w:id="407" w:name="_Toc163"/>
      <w:bookmarkEnd w:id="406"/>
      <w:r>
        <w:rPr>
          <w:rtl w:val="true"/>
        </w:rPr>
        <w:t>احترام به فرزند</w:t>
      </w:r>
      <w:bookmarkEnd w:id="4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بستر شهادت پدرش وارد شد، ایشان از بستر برخاست، به سویش رفت، دست بر گردنش انداخت، به سینه فشردش، میان دو چشمش را بوسید و با او سخن گفت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را تا آخر عمر ر ها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 سلام کردن به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بعد از من این رسم بماند</w:t>
      </w:r>
      <w:r>
        <w:rPr>
          <w:rFonts w:eastAsia="IRNazanin" w:cs="IRNazanin"/>
          <w:color w:val="111111"/>
          <w:sz w:val="28"/>
          <w:szCs w:val="28"/>
          <w:rtl w:val="true"/>
          <w:lang w:bidi="fa-IR"/>
        </w:rPr>
        <w:t>.»</w:t>
      </w:r>
      <w:r>
        <w:rPr>
          <w:rStyle w:val="FootnoteAnchor"/>
          <w:rtl w:val="true"/>
        </w:rPr>
        <w:footnoteReference w:id="339"/>
      </w:r>
    </w:p>
    <w:p>
      <w:pPr>
        <w:pStyle w:val="Heading6"/>
        <w:numPr>
          <w:ilvl w:val="5"/>
          <w:numId w:val="1"/>
        </w:numPr>
        <w:rPr/>
      </w:pPr>
      <w:bookmarkStart w:id="408" w:name="__RefHeading___Toc263460_1051229030"/>
      <w:bookmarkStart w:id="409" w:name="_Toc164"/>
      <w:bookmarkEnd w:id="408"/>
      <w:r>
        <w:rPr>
          <w:rtl w:val="true"/>
        </w:rPr>
        <w:t>برادر</w:t>
      </w:r>
      <w:bookmarkEnd w:id="40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برادران، برای برادر بزرگ تر جایگاه ویژه ای قائل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مقام برادر بزرگ تر </w:t>
      </w:r>
      <w:bookmarkStart w:id="410" w:name="pg7234_53967"/>
    </w:p>
    <w:p>
      <w:pPr>
        <w:pStyle w:val="BookText"/>
        <w:rPr/>
      </w:pPr>
      <w:bookmarkEnd w:id="410"/>
      <w:r>
        <w:rPr>
          <w:rFonts w:ascii="IRNazanin" w:hAnsi="IRNazanin" w:eastAsia="IRNazanin"/>
          <w:color w:val="111111"/>
          <w:sz w:val="28"/>
          <w:sz w:val="28"/>
          <w:szCs w:val="28"/>
          <w:rtl w:val="true"/>
          <w:lang w:bidi="fa-IR"/>
        </w:rPr>
        <w:t>خاص است و در خانه جایگاه پدری دارد</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411" w:name="__RefHeading___Toc263462_1051229030"/>
      <w:bookmarkStart w:id="412" w:name="_Toc165"/>
      <w:bookmarkEnd w:id="411"/>
      <w:r>
        <w:rPr/>
        <w:t>2</w:t>
      </w:r>
      <w:r>
        <w:rPr>
          <w:rtl w:val="true"/>
        </w:rPr>
        <w:t xml:space="preserve">. </w:t>
      </w:r>
      <w:r>
        <w:rPr>
          <w:rtl w:val="true"/>
        </w:rPr>
        <w:t>خویشاوندان</w:t>
      </w:r>
      <w:bookmarkEnd w:id="412"/>
    </w:p>
    <w:p>
      <w:pPr>
        <w:pStyle w:val="Heading4"/>
        <w:numPr>
          <w:ilvl w:val="3"/>
          <w:numId w:val="1"/>
        </w:numPr>
        <w:rPr/>
      </w:pPr>
      <w:bookmarkStart w:id="413" w:name="__RefHeading___Toc263464_1051229030"/>
      <w:bookmarkStart w:id="414" w:name="_Toc166"/>
      <w:bookmarkEnd w:id="413"/>
      <w:r>
        <w:rPr>
          <w:rtl w:val="true"/>
        </w:rPr>
        <w:t>صلۀ رحم</w:t>
      </w:r>
      <w:bookmarkEnd w:id="4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صلۀ رحم تأکید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تقوای الهی را با صلۀ رحم همراه ساخت؛ درنتیجه هرکس صلۀ رحم نکند، تقوای الهی ندارد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دستور سه چیز را به همراه دستور سه چیز دیگر صادر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نماز را همراه با دستور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نماز بخواند و زکات نپردازد، نمازش پذیرفته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سپاسگزاری از خود را همراه دستور سپاس از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از پدر و مادر خود سپاسگزار نباشد، از خدا سپاسگزار نبوده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تقوای از خدا را همراه با دستور صلۀ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صلۀ رحم نکند، تقوای الهی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ملاقاتِ یکدیگر سفارش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موجب نزدیک شدن به من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بزرگداشت بزرگان خاندان و صلۀ رحم تاکید می کرد و آزار نرساندن به ارحام را برترین مصداق صلۀ رحم می دانست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طولانی شدن عمر، وسیله ای جز صلۀ رحم نمی شناخت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سبب صلۀ رحم، سی سال بر عمر انسان می افزاید و به سبب قطع رحم، سی سال از عمر انسان می کاهد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محبت به قوم وخویش تأکید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خویشاوند محبت کن و با او ارتباط برقرار کن، اگرچه با جرعه 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بهترین صلۀ رحم خودداری از آزارِ اوست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صلۀ رحم را باعث افزایش مال و مایۀ محبوبیت بین خویشاوندان می دانست</w:t>
      </w:r>
      <w:r>
        <w:rPr>
          <w:rStyle w:val="FootnoteAnchor"/>
          <w:rtl w:val="true"/>
        </w:rPr>
        <w:footnoteReference w:id="346"/>
      </w:r>
      <w:r>
        <w:rPr>
          <w:rFonts w:ascii="IRNazanin" w:hAnsi="IRNazanin" w:eastAsia="IRNazanin"/>
          <w:color w:val="111111"/>
          <w:sz w:val="28"/>
          <w:sz w:val="28"/>
          <w:szCs w:val="28"/>
          <w:rtl w:val="true"/>
          <w:lang w:bidi="fa-IR"/>
        </w:rPr>
        <w:t xml:space="preserve">و </w:t>
      </w:r>
      <w:bookmarkStart w:id="415" w:name="pg7234_53968"/>
    </w:p>
    <w:p>
      <w:pPr>
        <w:pStyle w:val="BookText"/>
        <w:rPr/>
      </w:pPr>
      <w:bookmarkEnd w:id="415"/>
      <w:r>
        <w:rPr>
          <w:rFonts w:ascii="IRNazanin" w:hAnsi="IRNazanin" w:eastAsia="IRNazanin"/>
          <w:color w:val="111111"/>
          <w:sz w:val="28"/>
          <w:sz w:val="28"/>
          <w:szCs w:val="28"/>
          <w:rtl w:val="true"/>
          <w:lang w:bidi="fa-IR"/>
        </w:rPr>
        <w:t>به نقل از اجدادش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 و خوش رفتاری با همسایه ها اموال را زیاد می کند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انجام دادن یک کار را به من تعهد بدهد، من چهار چیز را به او قولمی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ارحام خود رفت وآمد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دهم خدا دوستش داشته باشد و روزی اش را سرشار کند و عمرش را طولانی سازد و او را به بهشت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16" w:name="__RefHeading___Toc263466_1051229030"/>
      <w:bookmarkStart w:id="417" w:name="_Toc167"/>
      <w:bookmarkEnd w:id="416"/>
      <w:r>
        <w:rPr>
          <w:rtl w:val="true"/>
        </w:rPr>
        <w:t>مهمان و مهمانی</w:t>
      </w:r>
      <w:bookmarkEnd w:id="417"/>
    </w:p>
    <w:p>
      <w:pPr>
        <w:pStyle w:val="Heading5"/>
        <w:numPr>
          <w:ilvl w:val="4"/>
          <w:numId w:val="1"/>
        </w:numPr>
        <w:rPr/>
      </w:pPr>
      <w:bookmarkStart w:id="418" w:name="__RefHeading___Toc263468_1051229030"/>
      <w:bookmarkStart w:id="419" w:name="_Toc168"/>
      <w:bookmarkEnd w:id="418"/>
      <w:r>
        <w:rPr>
          <w:rtl w:val="true"/>
        </w:rPr>
        <w:t>مهمان</w:t>
      </w:r>
      <w:bookmarkEnd w:id="4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 را دوست می داشت و بر پذیرایی از مهمان و احترام به او پافشاری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یارانش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امام مهمان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صحبت، چراغ نقصی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امام دست پیش آورد تا چراغ را درست کند؛ اما امام نگذاشت و خودش این کار را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مهمان هایمان نمی خواهیم کاری انجام بدهند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مهمانش بسیار توجه داشت و به او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خدمت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تشنه ام بود؛ ولی نمی خواستم از آن حضرت آب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خودش آب خواست و کمی نوشید و به من هم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خنک و گوارایی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استقبال از مهمان نیز از آدابی است که در سیره اش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در خراسان برای استقبال گروهی از آل ابی طالب که به دیدارش آمده بودند، از محل سکونتش بیرون رفت</w:t>
      </w:r>
      <w:r>
        <w:rPr>
          <w:rFonts w:eastAsia="IRNazanin" w:cs="IRNazanin"/>
          <w:color w:val="111111"/>
          <w:sz w:val="28"/>
          <w:szCs w:val="28"/>
          <w:rtl w:val="true"/>
          <w:lang w:bidi="fa-IR"/>
        </w:rPr>
        <w:t>.</w:t>
      </w:r>
      <w:r>
        <w:rPr>
          <w:rStyle w:val="FootnoteAnchor"/>
          <w:rtl w:val="true"/>
        </w:rPr>
        <w:footnoteReference w:id="350"/>
      </w:r>
      <w:bookmarkStart w:id="420" w:name="pg7234_53969"/>
    </w:p>
    <w:p>
      <w:pPr>
        <w:pStyle w:val="Heading5"/>
        <w:numPr>
          <w:ilvl w:val="4"/>
          <w:numId w:val="1"/>
        </w:numPr>
        <w:rPr/>
      </w:pPr>
      <w:bookmarkStart w:id="421" w:name="__RefHeading___Toc263470_1051229030"/>
      <w:bookmarkStart w:id="422" w:name="_Toc169"/>
      <w:bookmarkEnd w:id="420"/>
      <w:bookmarkEnd w:id="421"/>
      <w:r>
        <w:rPr>
          <w:rtl w:val="true"/>
        </w:rPr>
        <w:t>مهمانی</w:t>
      </w:r>
      <w:bookmarkEnd w:id="4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سادگی در مهمانی را توصیه می کرد و این طور مثال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سه چیز را به من قول بدهی، دعوتت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چیزی از بیرون خانه تهیه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را بیاوری که در خانه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ات را هم به زحمت نیندازی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حضرت دعوتش را قبول کرد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آمدوشدِ مؤمنان با یکدیگر تأکید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بخشنده از غذای مردم می خورَد تا مردم هم در سرِ سفرۀ او حاضر شوند و از غذاهای او بخورند؛ ولی بخیل برای اینکه مردم از غذایش نخورند، از خوردن طعام دیگران خودداری می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7234_53971"/>
      <w:bookmarkStart w:id="424" w:name="pg7234_53971"/>
      <w:bookmarkEnd w:id="424"/>
    </w:p>
    <w:p>
      <w:pPr>
        <w:pStyle w:val="Heading2"/>
        <w:numPr>
          <w:ilvl w:val="1"/>
          <w:numId w:val="1"/>
        </w:numPr>
        <w:rPr/>
      </w:pPr>
      <w:bookmarkStart w:id="425" w:name="pg7234_53971"/>
      <w:bookmarkStart w:id="426" w:name="__RefHeading___Toc263472_1051229030"/>
      <w:bookmarkStart w:id="427" w:name="_Toc170"/>
      <w:bookmarkEnd w:id="425"/>
      <w:bookmarkEnd w:id="426"/>
      <w:r>
        <w:rPr>
          <w:rtl w:val="true"/>
        </w:rPr>
        <w:t>فصل ششم</w:t>
      </w:r>
      <w:r>
        <w:rPr>
          <w:rtl w:val="true"/>
        </w:rPr>
        <w:t xml:space="preserve">: </w:t>
      </w:r>
      <w:r>
        <w:rPr>
          <w:rtl w:val="true"/>
        </w:rPr>
        <w:t>جامعه</w:t>
      </w:r>
      <w:bookmarkEnd w:id="42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8" w:name="__RefHeading___Toc263474_1051229030"/>
      <w:bookmarkStart w:id="429" w:name="_Toc171"/>
      <w:bookmarkEnd w:id="428"/>
      <w:r>
        <w:rPr>
          <w:rtl w:val="true"/>
        </w:rPr>
        <w:t>اشاره</w:t>
      </w:r>
      <w:bookmarkStart w:id="430" w:name="pg7234_53972"/>
      <w:bookmarkEnd w:id="429"/>
    </w:p>
    <w:p>
      <w:pPr>
        <w:pStyle w:val="BookText"/>
        <w:rPr/>
      </w:pPr>
      <w:bookmarkEnd w:id="4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أَيُّهَا النَّاسُ إِنّا خَلَقْناكُم مِّنْ ذَكَرٍ وَ أُنثَى وَ جَعَلْناكُمْ شُعُوباً وَ قَبائِلَ لِتَعارَفُوا</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اجتماعی بودنِ انسان او را ناگزیر از برقراری ارتباط با دیگران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انسان ها دربارۀ همدیگر حقوق و تکالیفی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صحیح در هر جامعه ای وابسته به اصول و قواعدی است و امام می کوشد تا با تعریف این اصول و قواعد و عمل به آن ها، راه ارتباطی صحیح با جامعه را برای ما روشن کند</w:t>
      </w:r>
      <w:r>
        <w:rPr>
          <w:rFonts w:eastAsia="IRNazanin" w:cs="IRNazanin"/>
          <w:color w:val="111111"/>
          <w:sz w:val="28"/>
          <w:szCs w:val="28"/>
          <w:rtl w:val="true"/>
          <w:lang w:bidi="fa-IR"/>
        </w:rPr>
        <w:t>.</w:t>
      </w:r>
    </w:p>
    <w:p>
      <w:pPr>
        <w:pStyle w:val="Heading3"/>
        <w:numPr>
          <w:ilvl w:val="2"/>
          <w:numId w:val="1"/>
        </w:numPr>
        <w:rPr/>
      </w:pPr>
      <w:bookmarkStart w:id="431" w:name="__RefHeading___Toc263476_1051229030"/>
      <w:bookmarkStart w:id="432" w:name="_Toc172"/>
      <w:bookmarkEnd w:id="431"/>
      <w:r>
        <w:rPr/>
        <w:t>1</w:t>
      </w:r>
      <w:r>
        <w:rPr>
          <w:rtl w:val="true"/>
        </w:rPr>
        <w:t xml:space="preserve">. </w:t>
      </w:r>
      <w:r>
        <w:rPr>
          <w:rtl w:val="true"/>
        </w:rPr>
        <w:t>خدمتکاران و کارگران</w:t>
      </w:r>
      <w:bookmarkEnd w:id="432"/>
    </w:p>
    <w:p>
      <w:pPr>
        <w:pStyle w:val="Heading4"/>
        <w:numPr>
          <w:ilvl w:val="3"/>
          <w:numId w:val="1"/>
        </w:numPr>
        <w:rPr/>
      </w:pPr>
      <w:bookmarkStart w:id="433" w:name="__RefHeading___Toc263478_1051229030"/>
      <w:bookmarkStart w:id="434" w:name="_Toc173"/>
      <w:bookmarkEnd w:id="433"/>
      <w:r>
        <w:rPr>
          <w:rtl w:val="true"/>
        </w:rPr>
        <w:t>معین کردن مبلغ</w:t>
      </w:r>
      <w:bookmarkEnd w:id="4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حقوق مردم، قاعده ای قطعی و خدشه ناپذیر در زندگی اجتماعی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را برای کاری آوردید، حتماً قبلاً مُزدش را تعیین کنید و قرارداد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قرارداد و تعیین مزد، کاری انجام بدهد، اگر سه برابرِ مزدش را هم به او بدهید، باز گمان می کند مزدش را کم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قرارداد ببندید و به مقدارِ معیّن شده بپردازید، از شما خوش حال خواهد بود که طبق قرار عمل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بیش از مقدارِ تعیین شده چیزی به او بدهید، هرچند کم و ناچیز باشد، می فهمد که بیشتر پرداخته اید و سپاسگزار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35" w:name="__RefHeading___Toc263480_1051229030"/>
      <w:bookmarkStart w:id="436" w:name="_Toc174"/>
      <w:bookmarkEnd w:id="435"/>
      <w:r>
        <w:rPr>
          <w:rtl w:val="true"/>
        </w:rPr>
        <w:t>انس با کارگر</w:t>
      </w:r>
      <w:bookmarkEnd w:id="4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منزل را خلوت می دید، تمام غلامان و اطرافیانش را جمع می کرد، برای آن ها حدیث می خواند و با آن ها انس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با او مأنوس می شدند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37" w:name="pg7234_53973"/>
    </w:p>
    <w:p>
      <w:pPr>
        <w:pStyle w:val="Heading4"/>
        <w:numPr>
          <w:ilvl w:val="3"/>
          <w:numId w:val="1"/>
        </w:numPr>
        <w:rPr/>
      </w:pPr>
      <w:bookmarkStart w:id="438" w:name="__RefHeading___Toc263482_1051229030"/>
      <w:bookmarkStart w:id="439" w:name="_Toc175"/>
      <w:bookmarkEnd w:id="437"/>
      <w:bookmarkEnd w:id="438"/>
      <w:r>
        <w:rPr>
          <w:rtl w:val="true"/>
        </w:rPr>
        <w:t>مشورت با کارگر</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 پدر بزرگوارش حتی با خدمتکارانش هم مشورت می کرد و در مقابل اعتراض دیگران پاسخ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چه بسا به زبان آنان در کار ما گشایشی رخ بدهد</w:t>
      </w:r>
      <w:r>
        <w:rPr>
          <w:rFonts w:eastAsia="IRNazanin" w:cs="IRNazanin"/>
          <w:color w:val="111111"/>
          <w:sz w:val="28"/>
          <w:szCs w:val="28"/>
          <w:rtl w:val="true"/>
          <w:lang w:bidi="fa-IR"/>
        </w:rPr>
        <w:t>.»</w:t>
      </w:r>
      <w:r>
        <w:rPr>
          <w:rStyle w:val="FootnoteAnchor"/>
          <w:rtl w:val="true"/>
        </w:rPr>
        <w:footnoteReference w:id="353"/>
      </w:r>
    </w:p>
    <w:p>
      <w:pPr>
        <w:pStyle w:val="Heading3"/>
        <w:numPr>
          <w:ilvl w:val="2"/>
          <w:numId w:val="1"/>
        </w:numPr>
        <w:rPr/>
      </w:pPr>
      <w:bookmarkStart w:id="440" w:name="__RefHeading___Toc263484_1051229030"/>
      <w:bookmarkStart w:id="441" w:name="_Toc176"/>
      <w:bookmarkEnd w:id="440"/>
      <w:r>
        <w:rPr/>
        <w:t>2</w:t>
      </w:r>
      <w:r>
        <w:rPr>
          <w:rtl w:val="true"/>
        </w:rPr>
        <w:t>.</w:t>
      </w:r>
      <w:r>
        <w:rPr>
          <w:rtl w:val="true"/>
        </w:rPr>
        <w:t>مردم</w:t>
      </w:r>
      <w:bookmarkEnd w:id="441"/>
    </w:p>
    <w:p>
      <w:pPr>
        <w:pStyle w:val="Heading4"/>
        <w:numPr>
          <w:ilvl w:val="3"/>
          <w:numId w:val="1"/>
        </w:numPr>
        <w:rPr/>
      </w:pPr>
      <w:bookmarkStart w:id="442" w:name="__RefHeading___Toc263486_1051229030"/>
      <w:bookmarkStart w:id="443" w:name="_Toc177"/>
      <w:bookmarkEnd w:id="442"/>
      <w:r>
        <w:rPr>
          <w:rtl w:val="true"/>
        </w:rPr>
        <w:t>اشاره</w:t>
      </w:r>
      <w:bookmarkEnd w:id="4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حقوق همسایه پافشاری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همسایه اش از اذیتش آسایش نداشته باشد، از 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 پدر بزرگوارش بعد از انجام واجبات، نزد خدا، کاری بهتر از خوش حال کردن مؤمن سراغ نداشت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در مدینه بر مرکبی سوار می شد و در معابر و کوچه های این شهر رفت وآمد می کرد، مردم گرفتاری هایشان را با او در میان می گذاشتند و امام هم نیاز ها و خواسته هایشان را با کمال فروتنی و محبت برآورده می ساخت؛ به طوری که بین آنافراد و حضرت، مثل قوم وخویش ها، انس و صمیمیت برقرار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امام و مردم جهان اسلام، مکاتباتی هم صورت می گرفت و اهالی شهرهای گوناگون برای نامه های امام احترام ویژه ای قائل بودند و توصیه ها و دستورالعمل های این نوشته ها را با دل وجان به کار می بستند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ادیان و فرقه های مختلف، عادلانه و عاقلانه برخورد می کرد و نمی گذاشت ظلمی به آن 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مقابل، بسیار حساب شده از ماهیت انحرافی شان پرده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نیشابور نامه ای به مأمون رسید به این مضمون که مردی زردشتی هنگام مرگ وصیت کرده است ثروت زیادِ باقی مانده از او را میان فقرا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نیشابوری هم آن اموال را میان مسلمانان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من، دربارۀ این موضوع چه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زردشتیان برای بینوایانِ مسلمان وصیت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قاضی نیشابور بنویس که همان مقدار از مالیات های مسلمانان </w:t>
      </w:r>
      <w:bookmarkStart w:id="444" w:name="pg7234_53974"/>
    </w:p>
    <w:p>
      <w:pPr>
        <w:pStyle w:val="BookText"/>
        <w:rPr/>
      </w:pPr>
      <w:bookmarkEnd w:id="444"/>
      <w:r>
        <w:rPr>
          <w:rFonts w:ascii="IRNazanin" w:hAnsi="IRNazanin" w:eastAsia="IRNazanin"/>
          <w:color w:val="111111"/>
          <w:sz w:val="28"/>
          <w:sz w:val="28"/>
          <w:szCs w:val="28"/>
          <w:rtl w:val="true"/>
          <w:lang w:bidi="fa-IR"/>
        </w:rPr>
        <w:t>بردارد و به بینوایان زردشتی بدهد</w:t>
      </w:r>
      <w:r>
        <w:rPr>
          <w:rFonts w:eastAsia="IRNazanin" w:cs="IRNazanin"/>
          <w:color w:val="111111"/>
          <w:sz w:val="28"/>
          <w:szCs w:val="28"/>
          <w:rtl w:val="true"/>
          <w:lang w:bidi="fa-IR"/>
        </w:rPr>
        <w:t>.»</w:t>
      </w:r>
      <w:r>
        <w:rPr>
          <w:rStyle w:val="FootnoteAnchor"/>
          <w:rtl w:val="true"/>
        </w:rPr>
        <w:footnoteReference w:id="356"/>
      </w:r>
    </w:p>
    <w:p>
      <w:pPr>
        <w:pStyle w:val="Heading4"/>
        <w:numPr>
          <w:ilvl w:val="3"/>
          <w:numId w:val="1"/>
        </w:numPr>
        <w:rPr/>
      </w:pPr>
      <w:bookmarkStart w:id="445" w:name="__RefHeading___Toc263488_1051229030"/>
      <w:bookmarkStart w:id="446" w:name="_Toc178"/>
      <w:bookmarkEnd w:id="445"/>
      <w:r>
        <w:rPr>
          <w:rtl w:val="true"/>
        </w:rPr>
        <w:t>نظارت همگانی</w:t>
      </w:r>
      <w:bookmarkEnd w:id="4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رفتار مأمون عباسی هم ایراد می گرفت و نصیحت می کردش و کارهای خلافی را که مرتکب می شد، زشت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ظاهر قبول می کرد و ناراحتی اش را پنهان می کرد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مواقع مختلف و متعدد، به رفتارهای نادرست بستگان نزدیک خویش اعتراض می کرد تا از انتساب به او سوءاستفاده نکنند و خلاف هایشان را به حساب او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امام به نام زیدبن موسی در مدینه قیام کرد و کشتار و آتش سوزی در خانه های عباسیان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مأمون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برخورد با او وقتی 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تو و فرزند پدرت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تا وقتی برادر منی که در اطاعت خدا باشی</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امربه معروف و نهی ازمنکر سفارش می کرد و اخطار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ترک کردن این کار، شرورترین افراد بر شما مسلط می شوند و هرچقدر هم که خوبانِ شما دعا و نفرین کنند، مستجاب نخواهد شد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جدّ بزرگوارش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هر وقت امربه معروف و نهی ازمنکر را ترک کردند، باید در انتظار عذاب خدا باشند</w:t>
      </w:r>
      <w:r>
        <w:rPr>
          <w:rFonts w:eastAsia="IRNazanin" w:cs="IRNazanin"/>
          <w:color w:val="111111"/>
          <w:sz w:val="28"/>
          <w:szCs w:val="28"/>
          <w:rtl w:val="true"/>
          <w:lang w:bidi="fa-IR"/>
        </w:rPr>
        <w:t>.»</w:t>
      </w:r>
      <w:r>
        <w:rPr>
          <w:rStyle w:val="FootnoteAnchor"/>
          <w:rtl w:val="true"/>
        </w:rPr>
        <w:footnoteReference w:id="360"/>
      </w:r>
    </w:p>
    <w:p>
      <w:pPr>
        <w:pStyle w:val="Heading4"/>
        <w:numPr>
          <w:ilvl w:val="3"/>
          <w:numId w:val="1"/>
        </w:numPr>
        <w:rPr/>
      </w:pPr>
      <w:bookmarkStart w:id="447" w:name="__RefHeading___Toc263490_1051229030"/>
      <w:bookmarkStart w:id="448" w:name="_Toc179"/>
      <w:bookmarkEnd w:id="447"/>
      <w:r>
        <w:rPr>
          <w:rtl w:val="true"/>
        </w:rPr>
        <w:t>مهرورزی</w:t>
      </w:r>
      <w:bookmarkEnd w:id="4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کردن و الفت با مردم را ارزشمند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خردورزی، پس از ایمان به خدا، جلب دوستی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49" w:name="__RefHeading___Toc263492_1051229030"/>
      <w:bookmarkStart w:id="450" w:name="_Toc180"/>
      <w:bookmarkEnd w:id="449"/>
      <w:r>
        <w:rPr>
          <w:rtl w:val="true"/>
        </w:rPr>
        <w:t>معاشرت</w:t>
      </w:r>
      <w:bookmarkEnd w:id="45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و معاشرت مطلوب در نظرش به گونه ای بود که خودش با رعایت آن، در دل های</w:t>
      </w:r>
      <w:bookmarkStart w:id="451" w:name="pg7234_53975"/>
    </w:p>
    <w:p>
      <w:pPr>
        <w:pStyle w:val="BookText"/>
        <w:rPr/>
      </w:pPr>
      <w:bookmarkEnd w:id="451"/>
      <w:r>
        <w:rPr>
          <w:rFonts w:ascii="IRNazanin" w:hAnsi="IRNazanin" w:eastAsia="IRNazanin"/>
          <w:color w:val="111111"/>
          <w:sz w:val="28"/>
          <w:sz w:val="28"/>
          <w:szCs w:val="28"/>
          <w:rtl w:val="true"/>
          <w:lang w:bidi="fa-IR"/>
        </w:rPr>
        <w:t>مردم نفوذ فراوان یافته بود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خوبی معاشرت می کرد و با نرمی و آرامش با آن ها سخن می گفت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احترام گذاشتن به بزرگان خیلی سفارش می کرد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دیدوبازدید تشویق می کرد و از قول پدر بزرگوارش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دیدارِ هم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هم را فشار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عصبانی نشوید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اندوه و مشکل مؤمنی را برطرف کند، خدا در روز قیامت غصه را از قلبش برطرف می کند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معاشرت با دیگران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دوستان فروتنی کنید و با دشمنان با احتیاط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عموم مردم هم با گشاده رویی برخورد کنید</w:t>
      </w:r>
      <w:r>
        <w:rPr>
          <w:rFonts w:eastAsia="IRNazanin" w:cs="IRNazanin"/>
          <w:color w:val="111111"/>
          <w:sz w:val="28"/>
          <w:szCs w:val="28"/>
          <w:rtl w:val="true"/>
          <w:lang w:bidi="fa-IR"/>
        </w:rPr>
        <w:t>.»</w:t>
      </w:r>
      <w:r>
        <w:rPr>
          <w:rStyle w:val="FootnoteAnchor"/>
          <w:rtl w:val="true"/>
        </w:rPr>
        <w:footnoteReference w:id="366"/>
      </w:r>
    </w:p>
    <w:p>
      <w:pPr>
        <w:pStyle w:val="Heading3"/>
        <w:numPr>
          <w:ilvl w:val="2"/>
          <w:numId w:val="1"/>
        </w:numPr>
        <w:rPr/>
      </w:pPr>
      <w:bookmarkStart w:id="452" w:name="__RefHeading___Toc263494_1051229030"/>
      <w:bookmarkStart w:id="453" w:name="_Toc181"/>
      <w:bookmarkEnd w:id="452"/>
      <w:r>
        <w:rPr/>
        <w:t>3</w:t>
      </w:r>
      <w:r>
        <w:rPr>
          <w:rtl w:val="true"/>
        </w:rPr>
        <w:t xml:space="preserve">. </w:t>
      </w:r>
      <w:r>
        <w:rPr>
          <w:rtl w:val="true"/>
        </w:rPr>
        <w:t>ولایتعهدی</w:t>
      </w:r>
      <w:bookmarkEnd w:id="453"/>
    </w:p>
    <w:p>
      <w:pPr>
        <w:pStyle w:val="Heading4"/>
        <w:numPr>
          <w:ilvl w:val="3"/>
          <w:numId w:val="1"/>
        </w:numPr>
        <w:rPr/>
      </w:pPr>
      <w:bookmarkStart w:id="454" w:name="__RefHeading___Toc263496_1051229030"/>
      <w:bookmarkStart w:id="455" w:name="_Toc182"/>
      <w:bookmarkEnd w:id="454"/>
      <w:r>
        <w:rPr>
          <w:rtl w:val="true"/>
        </w:rPr>
        <w:t>ولایتعهدی با اجبار و تهدید</w:t>
      </w:r>
      <w:bookmarkEnd w:id="455"/>
    </w:p>
    <w:p>
      <w:pPr>
        <w:pStyle w:val="BookText"/>
        <w:rPr/>
      </w:pPr>
      <w:r>
        <w:rPr>
          <w:rFonts w:ascii="IRNazanin" w:hAnsi="IRNazanin" w:eastAsia="IRNazanin"/>
          <w:color w:val="111111"/>
          <w:sz w:val="28"/>
          <w:sz w:val="28"/>
          <w:szCs w:val="28"/>
          <w:rtl w:val="true"/>
          <w:lang w:bidi="fa-IR"/>
        </w:rPr>
        <w:t>با اجبار و تهدیدهای فراوانِ مأمون، ولایتعهدی را پذیرفت</w:t>
      </w:r>
      <w:r>
        <w:rPr>
          <w:rStyle w:val="FootnoteAnchor"/>
          <w:rtl w:val="true"/>
        </w:rPr>
        <w:footnoteReference w:id="367"/>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اللهُ كَراهَتِی لِذلِکَ</w:t>
      </w:r>
      <w:r>
        <w:rPr>
          <w:rFonts w:eastAsia="Amiri" w:cs="Amiri" w:ascii="Amiri" w:hAnsi="Amiri"/>
          <w:color w:val="111111"/>
          <w:sz w:val="28"/>
          <w:szCs w:val="28"/>
          <w:rtl w:val="true"/>
          <w:lang w:bidi="ar-SA"/>
        </w:rPr>
        <w:t>...»</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داند که این کار به اجبار بود</w:t>
      </w:r>
      <w:r>
        <w:rPr>
          <w:rFonts w:eastAsia="IRNazanin" w:cs="IRNazanin"/>
          <w:color w:val="111111"/>
          <w:sz w:val="28"/>
          <w:szCs w:val="28"/>
          <w:rtl w:val="true"/>
          <w:lang w:bidi="fa-IR"/>
        </w:rPr>
        <w:t>... .)</w:t>
      </w:r>
    </w:p>
    <w:p>
      <w:pPr>
        <w:pStyle w:val="Heading4"/>
        <w:numPr>
          <w:ilvl w:val="3"/>
          <w:numId w:val="1"/>
        </w:numPr>
        <w:rPr/>
      </w:pPr>
      <w:bookmarkStart w:id="456" w:name="__RefHeading___Toc263498_1051229030"/>
      <w:bookmarkStart w:id="457" w:name="_Toc183"/>
      <w:bookmarkEnd w:id="456"/>
      <w:r>
        <w:rPr>
          <w:rtl w:val="true"/>
        </w:rPr>
        <w:t>ولایتعهدی؛ به صورت مشروط</w:t>
      </w:r>
      <w:bookmarkEnd w:id="45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ولایتعهدی را به صورت مشروط پذیرفت؛ به طوری که این پذیرشِ مشروط، موضعی منفی و شگفت انگیز در برابر حاکمیت تلقی می شد؛ زیرا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ولایتعهدی را به شرطی می پذیرم که کسی را به مقامی نگمارم و از کاری برکنار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را دگرگون نسازم و</w:t>
      </w:r>
      <w:bookmarkStart w:id="458" w:name="pg7234_53976"/>
    </w:p>
    <w:p>
      <w:pPr>
        <w:pStyle w:val="BookText"/>
        <w:rPr/>
      </w:pPr>
      <w:bookmarkEnd w:id="458"/>
      <w:r>
        <w:rPr>
          <w:rFonts w:ascii="IRNazanin" w:hAnsi="IRNazanin" w:eastAsia="IRNazanin"/>
          <w:color w:val="111111"/>
          <w:sz w:val="28"/>
          <w:sz w:val="28"/>
          <w:szCs w:val="28"/>
          <w:rtl w:val="true"/>
          <w:lang w:bidi="fa-IR"/>
        </w:rPr>
        <w:t>از دخالت در کارهای حکومت برکنار باشم و فقط طرف مشورت قرار گیرم</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459" w:name="__RefHeading___Toc263500_1051229030"/>
      <w:bookmarkStart w:id="460" w:name="_Toc184"/>
      <w:bookmarkEnd w:id="459"/>
      <w:r>
        <w:rPr>
          <w:rtl w:val="true"/>
        </w:rPr>
        <w:t>چرایی پذیرش</w:t>
      </w:r>
      <w:bookmarkEnd w:id="4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به ایشان اعتراض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اهل بیت که انسان هایی پاک و مطهرید و از ستمگران بیزارید، چرا ولایتعهدی را پذیرفتید و در دستگاه طاغوتی مأمون وارد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 پیامبر بیشتر است یا شأن جانشین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مُشرک بدتر است یا پادشاه مسلمانِ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جرم کسی بدتر است که خودش همکاری با دستگاه جور را درخواست کند، یا کسی که به زور، وادار به همکاری 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جرم آن کسی که خود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پاسخ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صدیق، پیامبر بود و عزیز مصر، کافرِ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تقاضا کرد که با حکومت کفر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از زبان آن نبیِ والامقام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الأَرْضِ إِنِّی حَفِیظٌ عَلِیمٌ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سرپرستی خزینه های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بگمار که پاسداری دانا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حضرت یوسف با این عمل خود می خواست مقامی را بگیرد که بتواند از آن، بهترین استفاده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کافر بود و مأمون مسلمانِ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بود و من وصیّ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همکاری با حکومت داد؛ ولی مرا به این کار مجبور کرده 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61" w:name="pg7234_53977"/>
    </w:p>
    <w:p>
      <w:pPr>
        <w:pStyle w:val="Heading2"/>
        <w:numPr>
          <w:ilvl w:val="1"/>
          <w:numId w:val="1"/>
        </w:numPr>
        <w:rPr/>
      </w:pPr>
      <w:bookmarkStart w:id="462" w:name="__RefHeading___Toc263502_1051229030"/>
      <w:bookmarkStart w:id="463" w:name="_Toc185"/>
      <w:bookmarkEnd w:id="461"/>
      <w:bookmarkEnd w:id="462"/>
      <w:r>
        <w:rPr>
          <w:rtl w:val="true"/>
        </w:rPr>
        <w:t>فصل هفتم</w:t>
      </w:r>
      <w:r>
        <w:rPr>
          <w:rtl w:val="true"/>
        </w:rPr>
        <w:t xml:space="preserve">: </w:t>
      </w:r>
      <w:r>
        <w:rPr>
          <w:rtl w:val="true"/>
        </w:rPr>
        <w:t>بهداشت و جامعه</w:t>
      </w:r>
      <w:bookmarkEnd w:id="46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4" w:name="__RefHeading___Toc263504_1051229030"/>
      <w:bookmarkStart w:id="465" w:name="_Toc186"/>
      <w:bookmarkEnd w:id="464"/>
      <w:r>
        <w:rPr>
          <w:rtl w:val="true"/>
        </w:rPr>
        <w:t>اشاره</w:t>
      </w:r>
      <w:bookmarkStart w:id="466" w:name="pg7234_53978"/>
      <w:bookmarkEnd w:id="465"/>
    </w:p>
    <w:p>
      <w:pPr>
        <w:pStyle w:val="BookText"/>
        <w:rPr/>
      </w:pPr>
      <w:bookmarkEnd w:id="4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أَيُّهَا الَّذِينَ آمَنُوا كُلُوا مِن طَيِّباتِ ما رَزَقْناكُمْ</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ابزار روح است برای شناخت و عبادت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است که می تواند روح را در مسیر سعادت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سلامتی جسم، در ابعاد مختلف مادی و معنوی، کارایی این ابزار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به سلامت جسم خودش اهمیت می داد و هم تأثیر رعایت بهداشت بر سلامت و سعادت روح را به همه یادآور می شد و دراین باره فرهنگ سازی می کرد</w:t>
      </w:r>
      <w:r>
        <w:rPr>
          <w:rFonts w:eastAsia="IRNazanin" w:cs="IRNazanin"/>
          <w:color w:val="111111"/>
          <w:sz w:val="28"/>
          <w:szCs w:val="28"/>
          <w:rtl w:val="true"/>
          <w:lang w:bidi="fa-IR"/>
        </w:rPr>
        <w:t>.</w:t>
      </w:r>
    </w:p>
    <w:p>
      <w:pPr>
        <w:pStyle w:val="Heading3"/>
        <w:numPr>
          <w:ilvl w:val="2"/>
          <w:numId w:val="1"/>
        </w:numPr>
        <w:rPr/>
      </w:pPr>
      <w:bookmarkStart w:id="467" w:name="__RefHeading___Toc263506_1051229030"/>
      <w:bookmarkStart w:id="468" w:name="_Toc187"/>
      <w:bookmarkEnd w:id="467"/>
      <w:r>
        <w:rPr/>
        <w:t>1</w:t>
      </w:r>
      <w:r>
        <w:rPr>
          <w:rtl w:val="true"/>
        </w:rPr>
        <w:t xml:space="preserve">. </w:t>
      </w:r>
      <w:r>
        <w:rPr>
          <w:rtl w:val="true"/>
        </w:rPr>
        <w:t>بهداشت دهان و دندان</w:t>
      </w:r>
      <w:bookmarkEnd w:id="4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در یک سوم آخر شب برای نمازشب برمی خاست، پس از ذکر تسبیح و حمد و استغفار، مسواک می زد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وسیله را برای مسواک زدن، تارچۀ اراک</w:t>
      </w:r>
      <w:r>
        <w:rPr>
          <w:rStyle w:val="FootnoteAnchor"/>
          <w:rtl w:val="true"/>
        </w:rPr>
        <w:footnoteReference w:id="372"/>
      </w:r>
      <w:r>
        <w:rPr>
          <w:rFonts w:ascii="IRNazanin" w:hAnsi="IRNazanin" w:eastAsia="IRNazanin"/>
          <w:color w:val="111111"/>
          <w:sz w:val="28"/>
          <w:sz w:val="28"/>
          <w:szCs w:val="28"/>
          <w:rtl w:val="true"/>
          <w:lang w:bidi="fa-IR"/>
        </w:rPr>
        <w:t>می دانست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به اندازه باشد، دندان ها را برق می اندازد، دهان را خوش بو می سازد، لثه را تقویت می کند و در برابر پوسیدگی مفید خواهد بود؛ اما استفادۀ زیادیِ آن، مینای دندان ها را نازک و آن ها را لَق می کند و ریشۀ آن ها را هم سست خواهد کرد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سفیدشدن دندان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نمک بسیار سفید بردارید و نرم بسایید و با آن، مسواک بزنید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اجداد شریفش نقل می کرد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دستور می داد</w:t>
      </w:r>
      <w:r>
        <w:rPr>
          <w:rFonts w:eastAsia="IRNazanin" w:cs="IRNazanin"/>
          <w:color w:val="111111"/>
          <w:sz w:val="28"/>
          <w:szCs w:val="28"/>
          <w:rtl w:val="true"/>
          <w:lang w:bidi="fa-IR"/>
        </w:rPr>
        <w:t xml:space="preserve">: </w:t>
      </w:r>
      <w:bookmarkStart w:id="469" w:name="pg7234_53979"/>
    </w:p>
    <w:p>
      <w:pPr>
        <w:pStyle w:val="BookText"/>
        <w:rPr/>
      </w:pPr>
      <w:bookmarkEnd w:id="4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مسواک زدید، اگر خواستید آب بنوشید، اول سه بار مضمضه اش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یعنی آب را در دهان بچرخانید و دور بریزید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جلوگیری از فاسدشدن دندان ضروری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می خواهد دندان هایش فاسد نشود، حتماً هرگاه شیرینی می خورد، پس از آن قطعه نانی هم بخورد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می کرد پس از غذا دهانمان را با گیاه سُعد بشوییم و دندان هایمان را با آن تمیز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سبب استحکام دندان ها می دانست</w:t>
      </w:r>
      <w:r>
        <w:rPr>
          <w:rFonts w:eastAsia="IRNazanin" w:cs="IRNazanin"/>
          <w:color w:val="111111"/>
          <w:sz w:val="28"/>
          <w:szCs w:val="28"/>
          <w:rtl w:val="true"/>
          <w:lang w:bidi="fa-IR"/>
        </w:rPr>
        <w:t>.</w:t>
      </w:r>
      <w:r>
        <w:rPr>
          <w:rStyle w:val="FootnoteAnchor"/>
          <w:rtl w:val="true"/>
        </w:rPr>
        <w:footnoteReference w:id="377"/>
      </w:r>
    </w:p>
    <w:p>
      <w:pPr>
        <w:pStyle w:val="Heading3"/>
        <w:numPr>
          <w:ilvl w:val="2"/>
          <w:numId w:val="1"/>
        </w:numPr>
        <w:rPr/>
      </w:pPr>
      <w:bookmarkStart w:id="470" w:name="__RefHeading___Toc263508_1051229030"/>
      <w:bookmarkStart w:id="471" w:name="_Toc188"/>
      <w:bookmarkEnd w:id="470"/>
      <w:r>
        <w:rPr/>
        <w:t>2</w:t>
      </w:r>
      <w:r>
        <w:rPr>
          <w:rtl w:val="true"/>
        </w:rPr>
        <w:t xml:space="preserve">. </w:t>
      </w:r>
      <w:r>
        <w:rPr>
          <w:rtl w:val="true"/>
        </w:rPr>
        <w:t>بهداشت بدن</w:t>
      </w:r>
      <w:bookmarkEnd w:id="4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انسان را مملکتی مجسم می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در آن پادشاه است؛ رگ های بدن و مغز، کارگران آن اند؛ خانۀ آن پادشاه، قلب انسان است و سرزمین آن پادشاه،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و پا ها و چشم ها و لب ها و زبان و گوش ها نیز یارانش هستند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نظرش، حمام رفتن باعث اعتدال بدن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حمام چرک را می برد، رگ وپِی را نرم می سازد، اندام های بزرگ راتقویت می کند و مواد زائد و عفونت ها را هم از بین می برد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را به رعایت آداب و مستحبات روز جمعه فرامی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 وشوی سروصورت با خطمی،</w:t>
      </w:r>
      <w:r>
        <w:rPr>
          <w:rStyle w:val="FootnoteAnchor"/>
          <w:rtl w:val="true"/>
        </w:rPr>
        <w:footnoteReference w:id="380"/>
      </w:r>
      <w:r>
        <w:rPr>
          <w:rFonts w:ascii="IRNazanin" w:hAnsi="IRNazanin" w:eastAsia="IRNazanin"/>
          <w:color w:val="111111"/>
          <w:sz w:val="28"/>
          <w:sz w:val="28"/>
          <w:szCs w:val="28"/>
          <w:rtl w:val="true"/>
          <w:lang w:bidi="fa-IR"/>
        </w:rPr>
        <w:t>ناخن گرفتن، کوتاه کردن سبیل، عطرزدن و</w:t>
      </w:r>
      <w:r>
        <w:rPr>
          <w:rFonts w:eastAsia="IRNazanin" w:cs="IRNazanin"/>
          <w:color w:val="111111"/>
          <w:sz w:val="28"/>
          <w:szCs w:val="28"/>
          <w:rtl w:val="true"/>
          <w:lang w:bidi="fa-IR"/>
        </w:rPr>
        <w:t>... .»</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سه شنبه ناخن بگیرید و روز چهارشنبه حمام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حجامت کنید و روز جمعه خود را خوش بو سازید</w:t>
      </w:r>
      <w:r>
        <w:rPr>
          <w:rFonts w:eastAsia="IRNazanin" w:cs="IRNazanin"/>
          <w:color w:val="111111"/>
          <w:sz w:val="28"/>
          <w:szCs w:val="28"/>
          <w:rtl w:val="true"/>
          <w:lang w:bidi="fa-IR"/>
        </w:rPr>
        <w:t>.»</w:t>
      </w:r>
      <w:r>
        <w:rPr>
          <w:rStyle w:val="FootnoteAnchor"/>
          <w:rtl w:val="true"/>
        </w:rPr>
        <w:footnoteReference w:id="382"/>
      </w:r>
      <w:bookmarkStart w:id="472" w:name="pg7234_53980"/>
    </w:p>
    <w:p>
      <w:pPr>
        <w:pStyle w:val="Heading3"/>
        <w:numPr>
          <w:ilvl w:val="2"/>
          <w:numId w:val="1"/>
        </w:numPr>
        <w:rPr/>
      </w:pPr>
      <w:bookmarkStart w:id="473" w:name="__RefHeading___Toc263510_1051229030"/>
      <w:bookmarkStart w:id="474" w:name="_Toc189"/>
      <w:bookmarkEnd w:id="472"/>
      <w:bookmarkEnd w:id="473"/>
      <w:r>
        <w:rPr/>
        <w:t>3</w:t>
      </w:r>
      <w:r>
        <w:rPr>
          <w:rtl w:val="true"/>
        </w:rPr>
        <w:t xml:space="preserve">. </w:t>
      </w:r>
      <w:r>
        <w:rPr>
          <w:rtl w:val="true"/>
        </w:rPr>
        <w:t>بهداشت محیط</w:t>
      </w:r>
      <w:bookmarkEnd w:id="4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گفت جاروزدن ورودیِ خانه، رزق وروزی را به آن خانه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75" w:name="__RefHeading___Toc263512_1051229030"/>
      <w:bookmarkStart w:id="476" w:name="_Toc190"/>
      <w:bookmarkEnd w:id="475"/>
      <w:r>
        <w:rPr/>
        <w:t>4</w:t>
      </w:r>
      <w:r>
        <w:rPr>
          <w:rtl w:val="true"/>
        </w:rPr>
        <w:t xml:space="preserve">. </w:t>
      </w:r>
      <w:r>
        <w:rPr>
          <w:rtl w:val="true"/>
        </w:rPr>
        <w:t>خوردنی ها</w:t>
      </w:r>
      <w:bookmarkEnd w:id="476"/>
    </w:p>
    <w:p>
      <w:pPr>
        <w:pStyle w:val="Heading4"/>
        <w:numPr>
          <w:ilvl w:val="3"/>
          <w:numId w:val="1"/>
        </w:numPr>
        <w:rPr/>
      </w:pPr>
      <w:bookmarkStart w:id="477" w:name="__RefHeading___Toc263514_1051229030"/>
      <w:bookmarkStart w:id="478" w:name="_Toc191"/>
      <w:bookmarkEnd w:id="477"/>
      <w:r>
        <w:rPr>
          <w:rtl w:val="true"/>
        </w:rPr>
        <w:t>نخود</w:t>
      </w:r>
      <w:bookmarkEnd w:id="4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نخود پخته را پیش از غذا و پس از آن می خورد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نخود پخته برای درد کمر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79" w:name="__RefHeading___Toc263516_1051229030"/>
      <w:bookmarkStart w:id="480" w:name="_Toc192"/>
      <w:bookmarkEnd w:id="479"/>
      <w:r>
        <w:rPr>
          <w:rtl w:val="true"/>
        </w:rPr>
        <w:t>خرما</w:t>
      </w:r>
      <w:bookmarkEnd w:id="4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خرما خیلی علاقه داشت و با اشتیاق میل می کردش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اجدادم همه خرمادوست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هم چون از سرشت ما آفریده شده اند، خرما دوست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81" w:name="__RefHeading___Toc263518_1051229030"/>
      <w:bookmarkStart w:id="482" w:name="_Toc193"/>
      <w:bookmarkEnd w:id="481"/>
      <w:r>
        <w:rPr>
          <w:rtl w:val="true"/>
        </w:rPr>
        <w:t>نمک</w:t>
      </w:r>
      <w:bookmarkEnd w:id="4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غذایش را با نمک شروع می کرد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خوردن نمک تشویق می کرد و می گفت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نمک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دوای هفتاد بیماری است</w:t>
      </w:r>
      <w:r>
        <w:rPr>
          <w:rFonts w:eastAsia="IRNazanin" w:cs="IRNazanin"/>
          <w:color w:val="111111"/>
          <w:sz w:val="28"/>
          <w:szCs w:val="28"/>
          <w:rtl w:val="true"/>
          <w:lang w:bidi="fa-IR"/>
        </w:rPr>
        <w:t>.»</w:t>
      </w:r>
      <w:r>
        <w:rPr>
          <w:rStyle w:val="FootnoteAnchor"/>
          <w:rtl w:val="true"/>
        </w:rPr>
        <w:footnoteReference w:id="384"/>
      </w:r>
    </w:p>
    <w:p>
      <w:pPr>
        <w:pStyle w:val="Heading4"/>
        <w:numPr>
          <w:ilvl w:val="3"/>
          <w:numId w:val="1"/>
        </w:numPr>
        <w:rPr/>
      </w:pPr>
      <w:bookmarkStart w:id="483" w:name="__RefHeading___Toc263520_1051229030"/>
      <w:bookmarkStart w:id="484" w:name="_Toc194"/>
      <w:bookmarkEnd w:id="483"/>
      <w:r>
        <w:rPr>
          <w:rtl w:val="true"/>
        </w:rPr>
        <w:t>سبزی</w:t>
      </w:r>
      <w:bookmarkEnd w:id="4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غذا سبزی می خورد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485" w:name="pg7234_53981"/>
    </w:p>
    <w:p>
      <w:pPr>
        <w:pStyle w:val="BookText"/>
        <w:rPr/>
      </w:pPr>
      <w:bookmarkEnd w:id="48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سفره ای که در آن سبزی نبود، نمی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86" w:name="__RefHeading___Toc263522_1051229030"/>
      <w:bookmarkStart w:id="487" w:name="_Toc195"/>
      <w:bookmarkEnd w:id="486"/>
      <w:r>
        <w:rPr>
          <w:rtl w:val="true"/>
        </w:rPr>
        <w:t>سویق</w:t>
      </w:r>
      <w:bookmarkEnd w:id="4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خوراکی خوب معرفی می کرد و می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گرسنه باشید، سیرتان می کند و اگر سیر باشید، غذایتان را هضم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88" w:name="__RefHeading___Toc263524_1051229030"/>
      <w:bookmarkStart w:id="489" w:name="_Toc196"/>
      <w:bookmarkEnd w:id="488"/>
      <w:r>
        <w:rPr>
          <w:rtl w:val="true"/>
        </w:rPr>
        <w:t>کُندر</w:t>
      </w:r>
      <w:bookmarkEnd w:id="4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می کرد کُندر زیاد بخوریم و آن را در دهان بگذاریم و بجویم؛ چراکه بلغم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پاک می کند و معده را تمیز و عقل را استوار و غذا را زودهضم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90" w:name="__RefHeading___Toc263526_1051229030"/>
      <w:bookmarkStart w:id="491" w:name="_Toc197"/>
      <w:bookmarkEnd w:id="490"/>
      <w:r>
        <w:rPr>
          <w:rtl w:val="true"/>
        </w:rPr>
        <w:t>کدو</w:t>
      </w:r>
      <w:bookmarkEnd w:id="4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کریم در داستان یونس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شجرۀ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برده شده است</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منظور از آن را کدو می دانست</w:t>
      </w:r>
      <w:r>
        <w:rPr>
          <w:rStyle w:val="FootnoteAnchor"/>
          <w:rtl w:val="true"/>
        </w:rPr>
        <w:footnoteReference w:id="386"/>
      </w:r>
      <w:r>
        <w:rPr>
          <w:rFonts w:ascii="IRNazanin" w:hAnsi="IRNazanin" w:eastAsia="IRNazanin"/>
          <w:color w:val="111111"/>
          <w:sz w:val="28"/>
          <w:sz w:val="28"/>
          <w:szCs w:val="28"/>
          <w:rtl w:val="true"/>
          <w:lang w:bidi="fa-IR"/>
        </w:rPr>
        <w:t xml:space="preserve">و به نقل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کدو را فراموش نکنید؛ چون عقل را زیاد می کند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پخت کدو سفارش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کدو دلِ اندوهگین را آرام می کند</w:t>
      </w:r>
      <w:r>
        <w:rPr>
          <w:rFonts w:eastAsia="IRNazanin" w:cs="IRNazanin"/>
          <w:color w:val="111111"/>
          <w:sz w:val="28"/>
          <w:szCs w:val="28"/>
          <w:rtl w:val="true"/>
          <w:lang w:bidi="fa-IR"/>
        </w:rPr>
        <w:t>.»</w:t>
      </w:r>
      <w:r>
        <w:rPr>
          <w:rStyle w:val="FootnoteAnchor"/>
          <w:rtl w:val="true"/>
        </w:rPr>
        <w:footnoteReference w:id="388"/>
      </w:r>
    </w:p>
    <w:p>
      <w:pPr>
        <w:pStyle w:val="Heading4"/>
        <w:numPr>
          <w:ilvl w:val="3"/>
          <w:numId w:val="1"/>
        </w:numPr>
        <w:rPr/>
      </w:pPr>
      <w:bookmarkStart w:id="492" w:name="__RefHeading___Toc263528_1051229030"/>
      <w:bookmarkStart w:id="493" w:name="_Toc198"/>
      <w:bookmarkEnd w:id="492"/>
      <w:r>
        <w:rPr>
          <w:rtl w:val="true"/>
        </w:rPr>
        <w:t>انار</w:t>
      </w:r>
      <w:bookmarkEnd w:id="4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خوردن انار ترغیب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دانه ای از انار که در معده قرار می گیرد، دل را روشن می سازد و شیطان را چهل روز از قلب آن شخص دور می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bookmarkStart w:id="494" w:name="pg7234_53982"/>
    </w:p>
    <w:p>
      <w:pPr>
        <w:pStyle w:val="BookText"/>
        <w:rPr/>
      </w:pPr>
      <w:bookmarkEnd w:id="49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انار می خورد، کسی را با خود شریک نمی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اناری، یک دانه از دانه های بهشت هست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انارِ شیرین را سبب افزایش نطفۀ مرد و زیبابی کودک می دانست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تجویز می کرد که انارِ ملس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 وشیرین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بمکیم؛ چون به ما نیرو می دهد و خون را زنده می سازد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گفت انار را به همراه پوست نازکِ میان دانه هایش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صاف و پاک شدن معده است</w:t>
      </w:r>
      <w:r>
        <w:rPr>
          <w:rFonts w:eastAsia="IRNazanin" w:cs="IRNazanin"/>
          <w:color w:val="111111"/>
          <w:sz w:val="28"/>
          <w:szCs w:val="28"/>
          <w:rtl w:val="true"/>
          <w:lang w:bidi="fa-IR"/>
        </w:rPr>
        <w:t>.</w:t>
      </w:r>
      <w:r>
        <w:rPr>
          <w:rStyle w:val="FootnoteAnchor"/>
          <w:rtl w:val="true"/>
        </w:rPr>
        <w:footnoteReference w:id="392"/>
      </w:r>
    </w:p>
    <w:p>
      <w:pPr>
        <w:pStyle w:val="Heading4"/>
        <w:numPr>
          <w:ilvl w:val="3"/>
          <w:numId w:val="1"/>
        </w:numPr>
        <w:rPr/>
      </w:pPr>
      <w:bookmarkStart w:id="495" w:name="__RefHeading___Toc263530_1051229030"/>
      <w:bookmarkStart w:id="496" w:name="_Toc199"/>
      <w:bookmarkEnd w:id="495"/>
      <w:r>
        <w:rPr>
          <w:rtl w:val="true"/>
        </w:rPr>
        <w:t>انجیر</w:t>
      </w:r>
      <w:bookmarkEnd w:id="4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انجیر خواص مختلفی بیان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انجیر بوی دهان را از بین می برد و استخوان را محکم می کند و مو رامی رویاند و درد ها را زایل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شبیه ترین چیز به میوه های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97" w:name="__RefHeading___Toc263532_1051229030"/>
      <w:bookmarkStart w:id="498" w:name="_Toc200"/>
      <w:bookmarkEnd w:id="497"/>
      <w:r>
        <w:rPr>
          <w:rtl w:val="true"/>
        </w:rPr>
        <w:t>برنج</w:t>
      </w:r>
      <w:bookmarkEnd w:id="4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سرآمدِ غذاهای دنیا و آخرت را گوشت و برنج می دانست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دارو برای درمان شخصِ مبتلا به سل را نانِ برنج معرفی می کرد</w:t>
      </w:r>
      <w:r>
        <w:rPr>
          <w:rFonts w:eastAsia="IRNazanin" w:cs="IRNazanin"/>
          <w:color w:val="111111"/>
          <w:sz w:val="28"/>
          <w:szCs w:val="28"/>
          <w:rtl w:val="true"/>
          <w:lang w:bidi="fa-IR"/>
        </w:rPr>
        <w:t>.</w:t>
      </w:r>
      <w:r>
        <w:rPr>
          <w:rStyle w:val="FootnoteAnchor"/>
          <w:rtl w:val="true"/>
        </w:rPr>
        <w:footnoteReference w:id="394"/>
      </w:r>
    </w:p>
    <w:p>
      <w:pPr>
        <w:pStyle w:val="Heading4"/>
        <w:numPr>
          <w:ilvl w:val="3"/>
          <w:numId w:val="1"/>
        </w:numPr>
        <w:rPr/>
      </w:pPr>
      <w:bookmarkStart w:id="499" w:name="__RefHeading___Toc263534_1051229030"/>
      <w:bookmarkStart w:id="500" w:name="_Toc201"/>
      <w:bookmarkEnd w:id="499"/>
      <w:r>
        <w:rPr>
          <w:rtl w:val="true"/>
        </w:rPr>
        <w:t>باقلا</w:t>
      </w:r>
      <w:bookmarkEnd w:id="5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باقلا را مایۀ محکم شدن استخوان های ساق و تولید خونِ تازه در بدن می دانست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501" w:name="pg7234_53983"/>
    </w:p>
    <w:p>
      <w:pPr>
        <w:pStyle w:val="BookText"/>
        <w:rPr/>
      </w:pPr>
      <w:bookmarkEnd w:id="5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می کرد باقلا را با پوست بخوریم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معده را پاک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02" w:name="__RefHeading___Toc263536_1051229030"/>
      <w:bookmarkStart w:id="503" w:name="_Toc202"/>
      <w:bookmarkEnd w:id="502"/>
      <w:r>
        <w:rPr>
          <w:rtl w:val="true"/>
        </w:rPr>
        <w:t>نان</w:t>
      </w:r>
      <w:bookmarkEnd w:id="5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می داد از اینکه نان را با کارد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کرد با دست تکه تکه اش کنیم</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فهماندن ارزش نان جو این طور مثال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 نان جو بر نان گندم مانند برتری اهل بیت بر مردم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نان جو برکت گذاشته است و هرکس نان جو بخورد، بیماری هایش بهبود می یابد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جو را غذای غالب پیامبران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روزیِ پیامبران خود را از نان جو قرار داده است</w:t>
      </w:r>
      <w:r>
        <w:rPr>
          <w:rFonts w:eastAsia="IRNazanin" w:cs="IRNazanin"/>
          <w:color w:val="111111"/>
          <w:sz w:val="28"/>
          <w:szCs w:val="28"/>
          <w:rtl w:val="true"/>
          <w:lang w:bidi="fa-IR"/>
        </w:rPr>
        <w:t>.»</w:t>
      </w:r>
      <w:r>
        <w:rPr>
          <w:rStyle w:val="FootnoteAnchor"/>
          <w:rtl w:val="true"/>
        </w:rPr>
        <w:footnoteReference w:id="398"/>
      </w:r>
    </w:p>
    <w:p>
      <w:pPr>
        <w:pStyle w:val="Heading4"/>
        <w:numPr>
          <w:ilvl w:val="3"/>
          <w:numId w:val="1"/>
        </w:numPr>
        <w:rPr/>
      </w:pPr>
      <w:bookmarkStart w:id="504" w:name="__RefHeading___Toc263538_1051229030"/>
      <w:bookmarkStart w:id="505" w:name="_Toc203"/>
      <w:bookmarkEnd w:id="504"/>
      <w:r>
        <w:rPr>
          <w:rtl w:val="true"/>
        </w:rPr>
        <w:t>کاسنی</w:t>
      </w:r>
      <w:bookmarkEnd w:id="5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خوردن کاسنی تشویق می کرد و خاطرنشان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کاسنی درمان هزار بیماری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06" w:name="__RefHeading___Toc263540_1051229030"/>
      <w:bookmarkStart w:id="507" w:name="_Toc204"/>
      <w:bookmarkEnd w:id="506"/>
      <w:r>
        <w:rPr>
          <w:rtl w:val="true"/>
        </w:rPr>
        <w:t>انگور و مویز</w:t>
      </w:r>
      <w:bookmarkEnd w:id="5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میوه ها، انگور را بیشتر دوست می داشت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خوردن انگور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را دانه دانه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گواراتر می شود و هضمش آسان تر</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سفارشش این بود که مویز قرمز را هر روز ناشتا بخوریم و به نقل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bookmarkStart w:id="508" w:name="pg7234_53984"/>
    </w:p>
    <w:p>
      <w:pPr>
        <w:pStyle w:val="BookText"/>
        <w:rPr/>
      </w:pPr>
      <w:bookmarkEnd w:id="5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ناشتا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مویز قرمز بخورد، همیشه سالم خواهد بود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توصیه می کرد روزانه هفت مثقال مویز را ناشتا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حافظه نتیجۀ آن است</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509" w:name="__RefHeading___Toc263542_1051229030"/>
      <w:bookmarkStart w:id="510" w:name="_Toc205"/>
      <w:bookmarkEnd w:id="509"/>
      <w:r>
        <w:rPr>
          <w:rtl w:val="true"/>
        </w:rPr>
        <w:t>سیب</w:t>
      </w:r>
      <w:bookmarkEnd w:id="5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سیب منافع فراوانی دارد و بسیاری از بیماری ها و ناخوشی ها را بهبود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11" w:name="__RefHeading___Toc263544_1051229030"/>
      <w:bookmarkStart w:id="512" w:name="_Toc206"/>
      <w:bookmarkEnd w:id="511"/>
      <w:r>
        <w:rPr>
          <w:rtl w:val="true"/>
        </w:rPr>
        <w:t>زیتون</w:t>
      </w:r>
      <w:bookmarkEnd w:id="5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زیتون را غذایی مناسب وصف می کرد و می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 را خوش بو می کند، بلغم را می برد، رنگ چهره را روشن می کند، اعصاب را محکم می سازد و خشم را فرومی نشاند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روغن زیتون، 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 زیتون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را پاک می کند، بلغم را می زداید، اعصاب را تقویت می کند، بیماری های فرسوده کننده را از بین می برد، اخلاق را خوب می کند، روح را آرامش می دهد و اندوه را می برد</w:t>
      </w:r>
      <w:r>
        <w:rPr>
          <w:rFonts w:eastAsia="IRNazanin" w:cs="IRNazanin"/>
          <w:color w:val="111111"/>
          <w:sz w:val="28"/>
          <w:szCs w:val="28"/>
          <w:rtl w:val="true"/>
          <w:lang w:bidi="fa-IR"/>
        </w:rPr>
        <w:t>.»</w:t>
      </w:r>
      <w:r>
        <w:rPr>
          <w:rStyle w:val="FootnoteAnchor"/>
          <w:rtl w:val="true"/>
        </w:rPr>
        <w:footnoteReference w:id="404"/>
      </w:r>
    </w:p>
    <w:p>
      <w:pPr>
        <w:pStyle w:val="Heading4"/>
        <w:numPr>
          <w:ilvl w:val="3"/>
          <w:numId w:val="1"/>
        </w:numPr>
        <w:rPr/>
      </w:pPr>
      <w:bookmarkStart w:id="513" w:name="__RefHeading___Toc263546_1051229030"/>
      <w:bookmarkStart w:id="514" w:name="_Toc207"/>
      <w:bookmarkEnd w:id="513"/>
      <w:r>
        <w:rPr>
          <w:rtl w:val="true"/>
        </w:rPr>
        <w:t>بِه</w:t>
      </w:r>
      <w:bookmarkEnd w:id="5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سیرۀ جدش تمسک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 بسیار دوست داشت و توصیه می کرد خوردنش را ترک نکنیم</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جد بزرگوارش،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مشغول خوردن بِه بود و از آن به من هم مرحمت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این بِه هدیۀ خداست و </w:t>
      </w:r>
      <w:bookmarkStart w:id="515" w:name="pg7234_53985"/>
    </w:p>
    <w:p>
      <w:pPr>
        <w:pStyle w:val="BookText"/>
        <w:rPr/>
      </w:pPr>
      <w:bookmarkEnd w:id="515"/>
      <w:r>
        <w:rPr>
          <w:rFonts w:ascii="IRNazanin" w:hAnsi="IRNazanin" w:eastAsia="IRNazanin"/>
          <w:color w:val="111111"/>
          <w:sz w:val="28"/>
          <w:sz w:val="28"/>
          <w:szCs w:val="28"/>
          <w:rtl w:val="true"/>
          <w:lang w:bidi="fa-IR"/>
        </w:rPr>
        <w:t>آن را به من و شما هدیه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لذتی دیدم که در میوه ای دیگر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هرکس سه روز ناشتا بِه بخورد، ذهنش باز و هوشش زیاد می شود و از شرّ شیطان و لشکرش در امان خواهد ماند</w:t>
      </w:r>
      <w:r>
        <w:rPr>
          <w:rFonts w:eastAsia="IRNazanin" w:cs="IRNazanin"/>
          <w:color w:val="111111"/>
          <w:sz w:val="28"/>
          <w:szCs w:val="28"/>
          <w:rtl w:val="true"/>
          <w:lang w:bidi="fa-IR"/>
        </w:rPr>
        <w:t>.’</w:t>
      </w:r>
      <w:r>
        <w:rPr>
          <w:rStyle w:val="FootnoteAnchor"/>
          <w:rtl w:val="true"/>
        </w:rPr>
        <w:footnoteReference w:id="406"/>
      </w:r>
    </w:p>
    <w:p>
      <w:pPr>
        <w:pStyle w:val="Heading4"/>
        <w:numPr>
          <w:ilvl w:val="3"/>
          <w:numId w:val="1"/>
        </w:numPr>
        <w:rPr/>
      </w:pPr>
      <w:bookmarkStart w:id="516" w:name="__RefHeading___Toc263548_1051229030"/>
      <w:bookmarkStart w:id="517" w:name="_Toc208"/>
      <w:bookmarkEnd w:id="516"/>
      <w:r>
        <w:rPr>
          <w:rtl w:val="true"/>
        </w:rPr>
        <w:t>عدس</w:t>
      </w:r>
      <w:bookmarkEnd w:id="5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عدس را پاک و بابرکت می دانست و امتیازاتش را این طور برمی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عدس دل را نرم می کند و اشک را زیاد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18" w:name="__RefHeading___Toc263550_1051229030"/>
      <w:bookmarkStart w:id="519" w:name="_Toc209"/>
      <w:bookmarkEnd w:id="518"/>
      <w:r>
        <w:rPr>
          <w:rtl w:val="true"/>
        </w:rPr>
        <w:t>چغندر</w:t>
      </w:r>
      <w:bookmarkEnd w:id="5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چغندر را تقویت کنندۀ عقل می دانست و تصفیه کنندۀ خون</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گفت برگ چغندر برای بیماری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بیمارهایتان برگ چغندر بدهید؛ چون که در آن درمان است و هیچ مرضی ایجاد نمی کند و هیچ عارضه ای ندارد و خواب بیمار را هم آرام می کند</w:t>
      </w:r>
      <w:r>
        <w:rPr>
          <w:rFonts w:eastAsia="IRNazanin" w:cs="IRNazanin"/>
          <w:color w:val="111111"/>
          <w:sz w:val="28"/>
          <w:szCs w:val="28"/>
          <w:rtl w:val="true"/>
          <w:lang w:bidi="fa-IR"/>
        </w:rPr>
        <w:t>.»</w:t>
      </w:r>
      <w:r>
        <w:rPr>
          <w:rStyle w:val="FootnoteAnchor"/>
          <w:rtl w:val="true"/>
        </w:rPr>
        <w:footnoteReference w:id="408"/>
      </w:r>
    </w:p>
    <w:p>
      <w:pPr>
        <w:pStyle w:val="Heading4"/>
        <w:numPr>
          <w:ilvl w:val="3"/>
          <w:numId w:val="1"/>
        </w:numPr>
        <w:rPr/>
      </w:pPr>
      <w:bookmarkStart w:id="520" w:name="__RefHeading___Toc263552_1051229030"/>
      <w:bookmarkStart w:id="521" w:name="_Toc210"/>
      <w:bookmarkEnd w:id="520"/>
      <w:r>
        <w:rPr>
          <w:rtl w:val="true"/>
        </w:rPr>
        <w:t>خربزه</w:t>
      </w:r>
      <w:bookmarkEnd w:id="5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خوردن خربزه به صورت ناشتا نهی می کرد و آن را مایۀ سست شدن اندام می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22" w:name="__RefHeading___Toc263554_1051229030"/>
      <w:bookmarkStart w:id="523" w:name="_Toc211"/>
      <w:bookmarkEnd w:id="522"/>
      <w:r>
        <w:rPr>
          <w:rtl w:val="true"/>
        </w:rPr>
        <w:t>عسل</w:t>
      </w:r>
      <w:bookmarkEnd w:id="5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را درمان هر دردی معرفی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یک قاشق عسل در ناشتا، بلغم را پایان می دهد، صفرا را فرومی نشاند، مانع از سودا می شود و ذهن را صفا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همراه با کندُر بخورد، حافظه اش قوی می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524" w:name="pg7234_53986"/>
    </w:p>
    <w:p>
      <w:pPr>
        <w:pStyle w:val="BookText"/>
        <w:rPr/>
      </w:pPr>
      <w:bookmarkEnd w:id="5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راهکارش برای پیشگیری از سرماخوردگی در زمستان این بود که هر روز سه لقمه عسل با موم بخوریم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25" w:name="__RefHeading___Toc263556_1051229030"/>
      <w:bookmarkStart w:id="526" w:name="_Toc212"/>
      <w:bookmarkEnd w:id="525"/>
      <w:r>
        <w:rPr>
          <w:rtl w:val="true"/>
        </w:rPr>
        <w:t>گوشت</w:t>
      </w:r>
      <w:bookmarkEnd w:id="5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الگوگیری از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بهترین غذای دنیا و آخرت می دانست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چهل روز گوشت نخورَد، اخلاقش تغییر می کند و لاغر می شود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نپخته را سبب ایجاد کِرم در شکم می دانست؛ ازاین رو از خوردنش نهی می کرد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نظرش، گوشت گوسفندِ نر خوشمزه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گوشتی خوش طعم تر از گوشت گوسفندِ نر خلق می کرد، آن را فدای اسماعیل می کرد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رعایت آداب اسلامی در ذبح حیوانات تأکید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حرمت گوشت حیوانی را که با نام غیرخدا ذبح شده است، این چنین تشریح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مخلوقاتش واجب کرده است به وجود او اقرار کنند و فقط اسم او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نباید آنچه واسطۀ تقرب به خداست، برابر باشد با آنچه برای عبادت و پرستش شیطان ها و بت هاست؛ زیرا بردن نام خدا، اقرار به ربوبیت و یگانگی وی است و بردن نام غیر او، اظهار شرک</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تمام پرندگان درنده و حیوانات وحشیِ درنده را حرام می دانست، با این استدلال که آن ها مردار و گوشت انسان ها و آلودگی ها و امثال آن ها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نشانه هایی گذاشته برای تشخیص حیوانات وحشی از حلال گوشت و پرندگان حلال گوشت از حرام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درهمین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حیوان درنده ای که دندانِ نیش دارد و هر پرنده ای که چنگال دارد، </w:t>
      </w:r>
      <w:bookmarkStart w:id="527" w:name="pg7234_53987"/>
    </w:p>
    <w:p>
      <w:pPr>
        <w:pStyle w:val="BookText"/>
        <w:rPr/>
      </w:pPr>
      <w:bookmarkEnd w:id="527"/>
      <w:r>
        <w:rPr>
          <w:rFonts w:ascii="IRNazanin" w:hAnsi="IRNazanin" w:eastAsia="IRNazanin"/>
          <w:color w:val="111111"/>
          <w:sz w:val="28"/>
          <w:sz w:val="28"/>
          <w:szCs w:val="28"/>
          <w:rtl w:val="true"/>
          <w:lang w:bidi="fa-IR"/>
        </w:rPr>
        <w:t>حرام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 ای که سنگدان دارد، گوشتش حلال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تفاوت دیگری هم بین پرندگان حلال گوشت و حرام گوشت ذکر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توانی هر پرنده ای را که در وقت پرواز بالش را تکان می دهد،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پرندگانی که هنگام پرواز بالشان را صاف نگه می دارند، نخور که حرام گوشت اند</w:t>
      </w:r>
      <w:r>
        <w:rPr>
          <w:rFonts w:eastAsia="IRNazanin" w:cs="IRNazanin"/>
          <w:color w:val="111111"/>
          <w:sz w:val="28"/>
          <w:szCs w:val="28"/>
          <w:rtl w:val="true"/>
          <w:lang w:bidi="fa-IR"/>
        </w:rPr>
        <w:t>.»</w:t>
      </w:r>
      <w:r>
        <w:rPr>
          <w:rStyle w:val="FootnoteAnchor"/>
          <w:rtl w:val="true"/>
        </w:rPr>
        <w:footnoteReference w:id="415"/>
      </w:r>
    </w:p>
    <w:p>
      <w:pPr>
        <w:pStyle w:val="Heading3"/>
        <w:numPr>
          <w:ilvl w:val="2"/>
          <w:numId w:val="1"/>
        </w:numPr>
        <w:rPr/>
      </w:pPr>
      <w:bookmarkStart w:id="528" w:name="__RefHeading___Toc263558_1051229030"/>
      <w:bookmarkStart w:id="529" w:name="_Toc213"/>
      <w:bookmarkEnd w:id="528"/>
      <w:r>
        <w:rPr/>
        <w:t>5</w:t>
      </w:r>
      <w:r>
        <w:rPr>
          <w:rtl w:val="true"/>
        </w:rPr>
        <w:t xml:space="preserve">. </w:t>
      </w:r>
      <w:r>
        <w:rPr>
          <w:rtl w:val="true"/>
        </w:rPr>
        <w:t>نوشیدن</w:t>
      </w:r>
      <w:bookmarkEnd w:id="529"/>
    </w:p>
    <w:p>
      <w:pPr>
        <w:pStyle w:val="Heading4"/>
        <w:numPr>
          <w:ilvl w:val="3"/>
          <w:numId w:val="1"/>
        </w:numPr>
        <w:rPr/>
      </w:pPr>
      <w:bookmarkStart w:id="530" w:name="__RefHeading___Toc263560_1051229030"/>
      <w:bookmarkStart w:id="531" w:name="_Toc214"/>
      <w:bookmarkEnd w:id="530"/>
      <w:r>
        <w:rPr>
          <w:rtl w:val="true"/>
        </w:rPr>
        <w:t>آب</w:t>
      </w:r>
      <w:bookmarkEnd w:id="5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طعم آب را زندگی می دانست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از آب زمزم می نوشید،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الْحَمْدُ لِلهِ وَ الشُّکْرُ لِلهِ</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نوشیدن آب سرد را بعد از چیزهای گرم و همچنین بعد از شیرینی، برای دندان بسیار مضر می دانست و سبب ازبین رفتن دندان ها</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جوشانده را برای هر چیزی مفید می دانست و می فرمود آب جوشانده هیچ زیانی ندارد</w:t>
      </w:r>
      <w:r>
        <w:rPr>
          <w:rFonts w:eastAsia="IRNazanin" w:cs="IRNazanin"/>
          <w:color w:val="111111"/>
          <w:sz w:val="28"/>
          <w:szCs w:val="28"/>
          <w:rtl w:val="true"/>
          <w:lang w:bidi="fa-IR"/>
        </w:rPr>
        <w:t>.</w:t>
      </w:r>
      <w:r>
        <w:rPr>
          <w:rStyle w:val="FootnoteAnchor"/>
          <w:rtl w:val="true"/>
        </w:rPr>
        <w:footnoteReference w:id="419"/>
      </w:r>
    </w:p>
    <w:p>
      <w:pPr>
        <w:pStyle w:val="Heading4"/>
        <w:numPr>
          <w:ilvl w:val="3"/>
          <w:numId w:val="1"/>
        </w:numPr>
        <w:rPr/>
      </w:pPr>
      <w:bookmarkStart w:id="532" w:name="__RefHeading___Toc263562_1051229030"/>
      <w:bookmarkStart w:id="533" w:name="_Toc215"/>
      <w:bookmarkEnd w:id="532"/>
      <w:r>
        <w:rPr>
          <w:rtl w:val="true"/>
        </w:rPr>
        <w:t>مشروبات الکلی</w:t>
      </w:r>
      <w:bookmarkEnd w:id="5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حرمت مشروب را این گونه بیان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شراب خوار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وادار می کند که خدا را انکار کند و به خدا و پیامبرانش دروغ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فسادهای دیگری مانند قتل و نسبت ناروا دادن و مبادرت به زنا، ناشی از عرق 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خوری سبب می شود که فرد به پرهیز از محارم الهی، بی اعتنا شود و کم مبالات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534" w:name="pg7234_53988"/>
    </w:p>
    <w:p>
      <w:pPr>
        <w:pStyle w:val="Heading3"/>
        <w:numPr>
          <w:ilvl w:val="2"/>
          <w:numId w:val="1"/>
        </w:numPr>
        <w:rPr/>
      </w:pPr>
      <w:bookmarkStart w:id="535" w:name="__RefHeading___Toc263564_1051229030"/>
      <w:bookmarkStart w:id="536" w:name="_Toc216"/>
      <w:bookmarkEnd w:id="534"/>
      <w:bookmarkEnd w:id="535"/>
      <w:r>
        <w:rPr/>
        <w:t>6</w:t>
      </w:r>
      <w:r>
        <w:rPr>
          <w:rtl w:val="true"/>
        </w:rPr>
        <w:t xml:space="preserve">. </w:t>
      </w:r>
      <w:r>
        <w:rPr>
          <w:rtl w:val="true"/>
        </w:rPr>
        <w:t>نشستن</w:t>
      </w:r>
      <w:bookmarkEnd w:id="5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کسی هیچ وقت پای خود را دراز نمی کرد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روبه روی کسی که نشسته بود، تکیه نمی داد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تابستان روی حصیر می نشست و زمستان روی گلیم</w:t>
      </w:r>
      <w:r>
        <w:rPr>
          <w:rFonts w:eastAsia="IRNazanin" w:cs="IRNazanin"/>
          <w:color w:val="111111"/>
          <w:sz w:val="28"/>
          <w:szCs w:val="28"/>
          <w:rtl w:val="true"/>
          <w:lang w:bidi="fa-IR"/>
        </w:rPr>
        <w:t>.</w:t>
      </w:r>
      <w:r>
        <w:rPr>
          <w:rStyle w:val="FootnoteAnchor"/>
          <w:rtl w:val="true"/>
        </w:rPr>
        <w:footnoteReference w:id="422"/>
      </w:r>
    </w:p>
    <w:p>
      <w:pPr>
        <w:pStyle w:val="Heading3"/>
        <w:numPr>
          <w:ilvl w:val="2"/>
          <w:numId w:val="1"/>
        </w:numPr>
        <w:rPr/>
      </w:pPr>
      <w:bookmarkStart w:id="537" w:name="__RefHeading___Toc263566_1051229030"/>
      <w:bookmarkStart w:id="538" w:name="_Toc217"/>
      <w:bookmarkEnd w:id="537"/>
      <w:r>
        <w:rPr/>
        <w:t>7</w:t>
      </w:r>
      <w:r>
        <w:rPr>
          <w:rtl w:val="true"/>
        </w:rPr>
        <w:t xml:space="preserve">. </w:t>
      </w:r>
      <w:r>
        <w:rPr>
          <w:rtl w:val="true"/>
        </w:rPr>
        <w:t>سفر</w:t>
      </w:r>
      <w:bookmarkEnd w:id="5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 بود که مسافر وقتی معده اش پُر یا خالی است، از مسافرت کردن در هوای گرم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قصد سفر دارید، غذا را به اندازه و از غذاهای سرد بخورید؛ مثل غذاهایی که از گوشت های لطیف مانند گوشت ماهی و جوجه با سرکه و ترشیجات تهیه می شود و همچنین غذاهای تهیه شده از گوشت گوساله و سرکه و زیتون و آبغوره و دیگر چیزهایی که طبیعت سرد دارند</w:t>
      </w:r>
      <w:r>
        <w:rPr>
          <w:rFonts w:eastAsia="IRNazanin" w:cs="IRNazanin"/>
          <w:color w:val="111111"/>
          <w:sz w:val="28"/>
          <w:szCs w:val="28"/>
          <w:rtl w:val="true"/>
          <w:lang w:bidi="fa-IR"/>
        </w:rPr>
        <w:t>.</w:t>
      </w:r>
      <w:r>
        <w:rPr>
          <w:rStyle w:val="FootnoteAnchor"/>
          <w:rtl w:val="true"/>
        </w:rPr>
        <w:footnoteReference w:id="423"/>
      </w:r>
    </w:p>
    <w:p>
      <w:pPr>
        <w:pStyle w:val="Heading3"/>
        <w:numPr>
          <w:ilvl w:val="2"/>
          <w:numId w:val="1"/>
        </w:numPr>
        <w:rPr/>
      </w:pPr>
      <w:bookmarkStart w:id="539" w:name="__RefHeading___Toc263568_1051229030"/>
      <w:bookmarkStart w:id="540" w:name="_Toc218"/>
      <w:bookmarkEnd w:id="539"/>
      <w:r>
        <w:rPr/>
        <w:t>8</w:t>
      </w:r>
      <w:r>
        <w:rPr>
          <w:rtl w:val="true"/>
        </w:rPr>
        <w:t xml:space="preserve">. </w:t>
      </w:r>
      <w:r>
        <w:rPr>
          <w:rtl w:val="true"/>
        </w:rPr>
        <w:t>بیماری</w:t>
      </w:r>
      <w:bookmarkEnd w:id="540"/>
    </w:p>
    <w:p>
      <w:pPr>
        <w:pStyle w:val="Heading4"/>
        <w:numPr>
          <w:ilvl w:val="3"/>
          <w:numId w:val="1"/>
        </w:numPr>
        <w:rPr/>
      </w:pPr>
      <w:bookmarkStart w:id="541" w:name="__RefHeading___Toc263570_1051229030"/>
      <w:bookmarkStart w:id="542" w:name="_Toc219"/>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می گفت بیماری برای مؤمن رحمت است و موجب تطهیر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 هم، عذاب و لعنت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 همدمِ مؤمن می ماند تا هنگامی که هیچ گناهی برایش نماند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آن بود که خدا قبل از آنکه بدن را به دردی گرفتار کند، حتماً برایش دارویی قرار می دهد که با آن درمان شود و هر نوع دردی، نسخه ای خاص برای درمان 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543" w:name="pg7234_53989"/>
    </w:p>
    <w:p>
      <w:pPr>
        <w:pStyle w:val="Heading4"/>
        <w:numPr>
          <w:ilvl w:val="3"/>
          <w:numId w:val="1"/>
        </w:numPr>
        <w:rPr/>
      </w:pPr>
      <w:bookmarkStart w:id="544" w:name="__RefHeading___Toc263572_1051229030"/>
      <w:bookmarkStart w:id="545" w:name="_Toc220"/>
      <w:bookmarkEnd w:id="543"/>
      <w:bookmarkEnd w:id="544"/>
      <w:r>
        <w:rPr>
          <w:rtl w:val="true"/>
        </w:rPr>
        <w:t>پیشگیری از بیماری</w:t>
      </w:r>
      <w:bookmarkEnd w:id="5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پیشگیری از گوش درد پیشنهاد می کرد به هنگام خواب، در گوش هایمان پنبه بگذاریم</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بوییدن گل نرگس را توصیه می کرد، برای ایمنی از سرماخوردگی</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پیشگیری از زکام این گونه تجویز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ها هر روز سه لقمه عسل با موم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 نرگس بو کند؛ چراکه بدن را در برابر زکام مقاوم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دانه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تابستان، هر روز یک خیار بخورد و از نشستن در آفتاب خودداری کند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خوردن زیادِ تخم مرغِ آب پز نهی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تنگی و نفس بریدگی می آورد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زیاد نشستن در توالت نهی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را بیمار می کند</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هم زمانِ تخم مرغ و ماهی را زمینه ساز برخی بیماری ها می دانست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حجامت را مفید می دانست و درباره اش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حجامتی که میان شانه ها صورت می گیرد، در بهبود ضربان قلبِ ناشی از شکم پُری و حرارت، سودمند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و مقدار حجامت را با سن فرد مرتبط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بیست ساله است، هر بیست روز یک مرتبه حجامت کند و در سی سالگی هر سی روز یک بار و در چهل سالگی هر چهل روز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هرکس بر حسب سنش به این ترتیب حجامت کند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دوست دارد ناراحتیِ مثانه نداشته باشد، هیچ وقت نباید ادرارش را حبس کند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آشامیدن آب در لابه لای غذاخوردن نهی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می خواهد معده اش آزارش ندهد، روی غذا آب نخورد تا هنگامی که غذاخوردن را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w:t>
      </w:r>
      <w:bookmarkStart w:id="546" w:name="pg7234_53990"/>
    </w:p>
    <w:p>
      <w:pPr>
        <w:pStyle w:val="BookText"/>
        <w:rPr/>
      </w:pPr>
      <w:bookmarkEnd w:id="546"/>
      <w:r>
        <w:rPr>
          <w:rFonts w:ascii="IRNazanin" w:hAnsi="IRNazanin" w:eastAsia="IRNazanin"/>
          <w:color w:val="111111"/>
          <w:sz w:val="28"/>
          <w:sz w:val="28"/>
          <w:szCs w:val="28"/>
          <w:rtl w:val="true"/>
          <w:lang w:bidi="fa-IR"/>
        </w:rPr>
        <w:t>این طور کند، بدنش مرطوب و سردمزاج و معده اش ضعیف می شود و رگ هایش نیروی غذا را به خود نمی گیرند؛ زیرا اگر پشت سرِهم روی غذا آب ریخته شود، آن غذا در معده نارس و بدگوارش می شود</w:t>
      </w:r>
      <w:r>
        <w:rPr>
          <w:rFonts w:eastAsia="IRNazanin" w:cs="IRNazanin"/>
          <w:color w:val="111111"/>
          <w:sz w:val="28"/>
          <w:szCs w:val="28"/>
          <w:rtl w:val="true"/>
          <w:lang w:bidi="fa-IR"/>
        </w:rPr>
        <w:t>.»</w:t>
      </w:r>
      <w:r>
        <w:rPr>
          <w:rStyle w:val="FootnoteAnchor"/>
          <w:rtl w:val="true"/>
        </w:rPr>
        <w:footnoteReference w:id="434"/>
      </w:r>
    </w:p>
    <w:p>
      <w:pPr>
        <w:pStyle w:val="Heading3"/>
        <w:numPr>
          <w:ilvl w:val="2"/>
          <w:numId w:val="1"/>
        </w:numPr>
        <w:rPr/>
      </w:pPr>
      <w:bookmarkStart w:id="547" w:name="__RefHeading___Toc263574_1051229030"/>
      <w:bookmarkStart w:id="548" w:name="_Toc221"/>
      <w:bookmarkEnd w:id="547"/>
      <w:r>
        <w:rPr/>
        <w:t>9</w:t>
      </w:r>
      <w:r>
        <w:rPr>
          <w:rtl w:val="true"/>
        </w:rPr>
        <w:t xml:space="preserve">. </w:t>
      </w:r>
      <w:r>
        <w:rPr>
          <w:rtl w:val="true"/>
        </w:rPr>
        <w:t>عیادت</w:t>
      </w:r>
      <w:bookmarkEnd w:id="5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می کرد که هر وقت بیمار شدیم، اطلاع دهیم تا مردم به عیادتمان بیایند و برای شفایمان دعا کنند؛ چون هرکسی که برای شفایمان دعا کند، امکان دارد دعایش مستجاب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49" w:name="pg7234_53991"/>
    </w:p>
    <w:p>
      <w:pPr>
        <w:pStyle w:val="Heading2"/>
        <w:numPr>
          <w:ilvl w:val="1"/>
          <w:numId w:val="1"/>
        </w:numPr>
        <w:rPr/>
      </w:pPr>
      <w:bookmarkStart w:id="550" w:name="__RefHeading___Toc263576_1051229030"/>
      <w:bookmarkStart w:id="551" w:name="_Toc222"/>
      <w:bookmarkEnd w:id="549"/>
      <w:bookmarkEnd w:id="550"/>
      <w:r>
        <w:rPr>
          <w:rtl w:val="true"/>
        </w:rPr>
        <w:t>کتابنامه</w:t>
      </w:r>
      <w:bookmarkEnd w:id="5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عبدالرحمن بن على بن محمد، المنتظم فى التاریخ الامم و الملوک،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شعبۀ حرانی، حسن بن على، 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تحقیق و تصحیح علی اکبر غفاری،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جامعۀ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سَرَوی مازندرانى، محمدبن علی بن شهرآشوب، مناقب آل ابى طالب،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صباغ مالكى، على بن محمد، الفصول المهمة فى معرفة الائمة،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موسى بن جعفر، مهج الدعوات و منهج العبادات،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فتال نیشابورى، محمدبن احمد، روضة الواعظین و بصیرة المتعظین،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الشریف الرضى،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فهد حلّى، احمدبن محمد، عدة الداعى و نجاح الساعى، به تحقیق و تصحیح احمد موحدی قمی،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بى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احمدى ميانجى، على، مكاتيب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تحقیق و تصحیح مجتبی فرجی،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اربلى، على بن عيسى، كشف الغمة فى معرفة الائمة، به تحقیق و تصحیح سیدهاشم رسولی محلاتی،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هاشمى،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اصفهانى، ابوالفرج على بن حسين، مقاتل الطالبيين،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برقى، احمدبن محمدبن خالد، المحاسن، به تحقیق و تصحیح جلال الدین محدث،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الاسلاميه،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بروجردی، سیدعلی اصغر جابلقی، طرائف المقال فی معرفة طبقات الرواة، به تحقیق سیدمهدی رجائی،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عمومی آیت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قزوینی، سیدمحمد، موسوعة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اشراف ابوالقاسم خزعلی،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مؤسسۀ تحقیقاتی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حكيمى، محمدرضا و محمد حکیمی و دیگران، الحياة، ترجمۀ احمد آرام،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محمدبن حسن، تفصیل وسائل الشیعه الی تحصیل مسائل الشریعة ،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سیدعبدالکریم بن احمدبن موسی بن طاووس، فرحة الغری بصرحة القری،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حمیرى، عبدالله بن جعفر، قرب الاِسناد،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حسن بن محمد، ارشاد القلوب الی الصواب،ج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محمدبن احمدبن عثمان، سیر اعلام النبلاء،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راوندى، قطب الدین سعیدبن هبةالله، الخرائج و الجرائح،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شامى، جمال الدين يوسف بن حاتم، الدر النظيم فی مناقب الائمة اللهامیم،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جامعۀ مدرسین،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شبلنجی شافعی، مؤمن بن حسن، نور الابصار فی مناقب آل النبی المختار،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شعیری، محمدبن محمدبن حیدر، جامع الاخبار،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على بن بابویه قمی، الخصال، به تحقیق و تصحیح علی اکبر غفاری،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جامعۀ مدرسین،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على بن بابویه قمی، امالی الصدوق،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على بن بابویه قمی، ثواب الاعمال و عقاب الاعمال،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على بن بابویه قمی، صفات الشیعة،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على بن بابویه قمی، علل الشرایع،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داوری،</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على بن بابویه قمی، عیون اخبار الرضا، به تحقیق و تصحیح مهدی لاجوردی،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بن بابویه قمی، کتابُ 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جامعۀ مدرسین،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على بن بابویه قمی، كمال الدين و تمام النعمة،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بن بابویه قمی، التوحید،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جامعۀ مدرسین،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بن بابویه قمی، معانی الاخبار، به تحقیق و تصحیح علی اکبر غفاری،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جامعۀ 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 سنن النبی،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الاسلامية،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 المیزان فی تفسیر القرآن،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جامعۀ مدرسین،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احمدبن على، الاحتجاج، به تحقیق و تصحیح سیدمحمدباقر موسوی خرسان،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فضل بن حسن، مکارم الاخلاق،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على بن حسن، مشكاة الانوار فى غرر الاخبار،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فضل بن حسن، اِعلام الوری باَعلام الهدی،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 جریر، دلائل الامامة،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طوسى، محمدبن حسن، الامالى،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حسن، تهذیب الاحکام، به تحقیق و تصحیح سیدحسن موسوی </w:t>
      </w:r>
    </w:p>
    <w:p>
      <w:pPr>
        <w:pStyle w:val="BookText"/>
        <w:rPr/>
      </w:pPr>
      <w:r>
        <w:rPr>
          <w:rFonts w:ascii="IRNazanin" w:hAnsi="IRNazanin" w:eastAsia="IRNazanin"/>
          <w:color w:val="111111"/>
          <w:sz w:val="28"/>
          <w:sz w:val="28"/>
          <w:szCs w:val="28"/>
          <w:rtl w:val="true"/>
          <w:lang w:bidi="fa-IR"/>
        </w:rPr>
        <w:t>خرسان،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عطاردی، عزیزالله، مُسند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عياشى، محمدبن مسعود، تفسير العياشى، به تحقیق و تصحیح سیدهاشم رسولی محلاتی،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فيروزآبادى، سيدمرتضى، فضائل الخمسة من الصحاح الستة،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الاسلامية،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باقر شریف، پژوهشی دقیق در زندگانی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ترجمۀ سیدمحمد صالحی،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قرمانی، احمدبن یوسف، اخبار الدول و آثار الاول فی التاریخ،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حسن بن محمد حسن، تاریخ قم، ترجمۀ حسن بن علی بن عبدالملک قمی،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مجلس،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کلینى رازی، محمدبن یعقوب، الاصول من الکافى، به تحقیق و تصحیح علی اکبر غفاری و محمد آخوندی،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 الانوار الجامعة لدرر الاخبار الائمة الاطهار،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حلیة المتقین،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جمکران،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و دیگران، دانش نامۀ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قرآن، حدیث و تاریخ،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على بن حسین، اثبات الوصیة للامام علی بن ابی طالب،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مشکینی، علی، مصطلحات الفقه،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محمدبن نعمان عکبری بغدادی، الاختصاص، به تحقیق و تصحیح علی اکبر غفاری و محمود محرمی زرندی،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کنگرۀ جهانی شیخ مفید، </w:t>
      </w:r>
    </w:p>
    <w:p>
      <w:pPr>
        <w:pStyle w:val="BookText"/>
        <w:rPr/>
      </w:pP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محمدبن نعمان عکبری بغدادی، الارشاد فی معرفة حجج الله على العباد، به تحقیق و تصحیح مؤسسۀ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کنگرۀ جهانی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محمدبن نعمان عکبری بغدادی، الفصول المختارة،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کنگرۀ جهانی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مكارم شيرازى، ناصر و ديگران، تفسير نمونه،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الاسلامية،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منسوب به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تحقیق و تصحیح محمدمهدی نجف،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کنگرۀ جهانی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منسوب به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ترجمۀ نصیرالدین امیرصادقی،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منسوب به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طبرسی، حسین، مستدرک الوسائل و مستنبط المسائل،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52" w:name="pg7234_53996"/>
    </w:p>
    <w:p>
      <w:pPr>
        <w:pStyle w:val="Heading2"/>
        <w:numPr>
          <w:ilvl w:val="1"/>
          <w:numId w:val="1"/>
        </w:numPr>
        <w:rPr/>
      </w:pPr>
      <w:bookmarkStart w:id="553" w:name="__RefHeading___Toc263578_1051229030"/>
      <w:bookmarkStart w:id="554" w:name="_Toc223"/>
      <w:bookmarkEnd w:id="552"/>
      <w:bookmarkEnd w:id="553"/>
      <w:r>
        <w:rPr>
          <w:rtl w:val="true"/>
        </w:rPr>
        <w:t>مسابقۀ فرهنگی بر مدار آفتاب</w:t>
      </w:r>
      <w:bookmarkEnd w:id="554"/>
    </w:p>
    <w:p>
      <w:pPr>
        <w:pStyle w:val="BookText"/>
        <w:rPr/>
      </w:pPr>
      <w:r>
        <w:rPr>
          <w:rFonts w:ascii="IRNazanin" w:hAnsi="IRNazanin" w:eastAsia="IRNazanin"/>
          <w:color w:val="111111"/>
          <w:sz w:val="28"/>
          <w:sz w:val="28"/>
          <w:szCs w:val="28"/>
          <w:rtl w:val="true"/>
          <w:lang w:bidi="fa-IR"/>
        </w:rPr>
        <w:t>توضیحات شرکت در مسابقه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 از متن موجود طرح شده است و افراد بالای دوازده سال می توانند در مسابقه شر كت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روش های زیر می توانید در مسابقات فرهنگی شركت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پاسخ به سامانۀ پیامکی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کار،کافی است به ترتیب، نام مسابقه، شمارۀ گزینه های صحیح پرسش ها را به صورت یک عدد پنج رقمی از چپ به راست، به همراه نام و نام خانوادگی خود، به سامانۀ پیامکی </w:t>
      </w:r>
      <w:r>
        <w:rPr>
          <w:rFonts w:eastAsia="IRNazanin" w:cs="IRNazanin"/>
          <w:color w:val="111111"/>
          <w:sz w:val="28"/>
          <w:szCs w:val="28"/>
          <w:lang w:bidi="fa-IR"/>
        </w:rPr>
        <w:t>3000802222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مدار آفتاب </w:t>
      </w:r>
      <w:r>
        <w:rPr>
          <w:rFonts w:eastAsia="IRNazanin" w:cs="IRNazanin"/>
          <w:color w:val="111111"/>
          <w:sz w:val="28"/>
          <w:szCs w:val="28"/>
          <w:lang w:bidi="fa-IR"/>
        </w:rPr>
        <w:t>12123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اکبری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بخش مسابقات پرتال جامع آستان قدس رضوی، به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www.razavi.aqr.ir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پرسش ها در پاسخ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نامۀ تکمیل شده را می توانید به صندوق های مخصوص مستقر در کیوسک های راهنمای زائر بیندازید یا به صندوق پستی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هزینۀ ارسال پاسخ نامه ازطریق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جواب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شده است و نیازی به استفاده از پاکت و تمبر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مهلت شرکت در مسابقه، یک ماه بعد از دریافت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قرعه کشی از بین پاسخ های کامل و صحیح و به صورت روزانه انجام می شود و نتیجۀ آن ازطریق سامانۀ پیامکی گفته شده به اطلاع برندگان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پیشنهادها و انتقادهای خود را در پیامک جداگانه ای ارسال کنید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32002569</w:t>
      </w:r>
      <w:r>
        <w:rPr>
          <w:rFonts w:eastAsia="IRNazanin" w:cs="IRNazanin"/>
          <w:color w:val="111111"/>
          <w:sz w:val="28"/>
          <w:szCs w:val="28"/>
          <w:rtl w:val="true"/>
          <w:lang w:bidi="fa-IR"/>
        </w:rPr>
        <w:t>-</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ها</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سه خصلت را برشمرده اند که یكی از آنها سنتی است از امامش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خصلت 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 و نرم رفتاری با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راز خود و دیگران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سختی و گرفتاری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در راه خدا با جان و مال</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نماز جماعت در کدام یک از گزینه های زیر بیان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نیکوکاری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فقرا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گناه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گزینه ها</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پیامبران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 را به مؤمنان توصیه فرمود ه اند،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دعاکردن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آموزی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صبرکردن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رازداری </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را چه دانسته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در امر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چیره آمدن بر عادت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قلبی</w:t>
      </w:r>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شروط ازدواج، کدام ویژگی های خواستگار را بااهمیت تر می دانستند؟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دینداری و بااخلاق بودن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کامل جسمانی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ملیت و قومیت پُرآوازه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مالی مناسب </w:t>
      </w:r>
    </w:p>
    <w:p>
      <w:pPr>
        <w:pStyle w:val="BookText"/>
        <w:rPr/>
      </w:pPr>
      <w:r>
        <w:rPr>
          <w:rFonts w:ascii="IRNazanin" w:hAnsi="IRNazanin" w:eastAsia="IRNazanin"/>
          <w:color w:val="111111"/>
          <w:sz w:val="28"/>
          <w:sz w:val="28"/>
          <w:szCs w:val="28"/>
          <w:rtl w:val="true"/>
          <w:lang w:bidi="fa-IR"/>
        </w:rPr>
        <w:t>تصویر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1"/>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3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مفاتیح الجنان، دعای مطالعه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صحیفة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فقط مى خواهد پليدى و گناه را از شما اهل بيت دور كند و کاملًا شما را پاک سازد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محمدبن صباغ مالکی، الفصول المهمه فی معرفة الائمة،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إعلام الوری باعلام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هبةالله قطب الدین راوندی،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محمدبن محمدبن حیدر شعیری، جامع الاخبار،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این نکته ضروری است که این بخشودگی گناهان، بدونِ‌قیدوشرط نیست؛ بلکه به رعایت شروطی بستگی دارد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 روى اخلاص، پاک دلانه روى خود را به سوى كسى گردانيدم كه آسمان ها و زمين را پديد آورده است و من از مشركان نيستم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محمدبن نعمان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حسین نوری طبرسی، مستدرک الوسائل و مستنبط المسائل،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رازی، الاصول من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دانای غیب است و هیچ کس را از غیبِ خود آگاه نمی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رسولانی که آن ها را برگزیده است</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 عفو را در پیش بگیر و به نیکوکاری فرمان بده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جعفر حمیری، قرب الاِسناد،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صفات الشیعة،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حسن طبرسی، مشکاة الانوار فی غرر الاخبار،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شعبۀ حرّانی، 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شعبۀ حرّانی، 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بن شهرآشوب سَرَوی مازندرانی، 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دیگران، 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سعیدبن هبة الله قطب الدین راوندی،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 بیامرز و رحم کن و ببخش آنچه از من می 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قطعاً عزیز و بزرگوار و کریمی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رازی، الاصول من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سیدمحمدحسین طباطبایی، المیزان فی تفسیر القرآن،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شعبۀ حرّانی، 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فتال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فتال نیشابوری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الواعظین و بصیرة المعتظین،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فتال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فتال نیشابوری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الواعظین و بصیرة المعتظین،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برقی،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الامالی،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 بن جعفربن طاووس، مهج الدعوات و منهج العبادات،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 بن جعفربن طاووس، مهج الدعوات و منهج العبادات،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رازی، الاصول من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عزیز 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طبرسی، مستدرک الوسائل و مستنبط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محمدبن فهد حلّی، عدة الداعی و نجاح الساعی،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دیگر سورۀ کافرون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محمد بن فهد حلّی، عدة الداعی و نجاح الساعی،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تهذیب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احمدبن علی بن 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طبرسی، مستدرک الوسائل و مستنبط المسائل،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رازی، الاصول من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قَرْشی، پژوهشی دقیق در زندگانی امام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به مناظرۀ مسیحیان نجران با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به تثليث معتقد بوده و برای حضرت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جنبۀ خدایی قائل بودند؛ همچنین توصیف وحیانی قرآن دربارۀ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قبول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توصیف، این بزرگوار، پیامبر و بندۀ پارسای خداوند معرفی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مؤثرنبودن صحبت ها و دلیل ها،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مبارزه طلبانه به آنان پیشنهاد مباهله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ای از مسیحیان نجران، با مشاهدۀ درستی و اخلاص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همراهانشان، اسلام آوردند و گروه دیگر از عقوبت الهی هراسان شدند و تن به مباهله ندادند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با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کرده و درخواست کردند که با پرداخت جزیه، بر دین خود باقی بمانند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پذیرفتند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دراین باره پس از دانشی که به دست آورده ای، به هرکه با تو محاجه کند،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بیایید پسرانمان و پسرانتان و زنانمان و زنانتان و خویشان نزدیکمان و خویشان نزدیکتان را فرابخوانیم و سپس مباهله کنیم و لعنت خدا را بر دروغ گویان قرار دهیم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محمدبن نعمان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الفصول المختارة من العیون و المحاسن،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اصغر بروجردی در کتاب طرائف المقال در توضیح سخن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بدون تردید در صحنۀ مباهله، به غیر از اصحاب کساء، هیچ کسِ دیگر از مسلمانان حضور نداشت و اگر به غیراز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بافضیلت دیگری وجود داشت که به اندازۀ او نزد رسول گرامی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موقعیت و منزلت والایی کسب کرده بود، هیچ گاه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جای او گزینش نمی کرد یا حداقل به همراه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نیز می آورد؛ اما آیۀ مباهله و شأن نزول آن گواهی می دهد که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شایسته ترین و بافضیلت ترین فرد در میان یاران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اصغر جابلقی بروجردی، طرائف المقال فی معرفة طبقات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فضل بن حسن طبرسی، اعلام الوری باعلام الهدی،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فضل بن حسن طبرسی، إعلام الوری بأعلام الهدی،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فضل بن حسن طبرسی، اِعلام الوری باَعلام الهدی،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از پیامبر پیروی کند، از خدا پیروی کرده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با تو بیعت می کنند، در واقع با خدا بیعت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خدا برای بیعت کردن روی دست آن هاست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محمد بن یعقوب کلینی رازی، الاصول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بن کلینی رازی، الاصول من الکافی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سیدعبدالکریم بن احمدبن طاووس حلّی، فرحة الغری بصرحة القری،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 فیروزآبادی، فضائل الخمسة من الصحاح السته،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الاعمال و عقاب الاعمال،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 ايد،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بپرهيزيد و هركس بايد بنگرد تا براى فردايش چه چيز از پيش فرستاده و از خدا بپرهيزيد كه خداوند از آنچه انجام مى دهيد، آگاه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قَرْشی، حیاة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 بن حسن شبلنجی شافعی، نور الابصار فی مناقب آل النبی المختار ،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احمدبن یوسف قرمانی، اخبار الدّول و آثار الاوّل فی التاریخ،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حاتم شامی، الدر النظیم فی مناقب الائمة اللهامیم،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قَرْشی، پژوهشی دقیق در زندگانی امام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قَرْشی، پژوهشی دقیق در زندگانی امام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شعبۀ حرّانی، 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الغمة فی معرفة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عطرزدن بانوان محترم در محیط های عمومی و در حضور نامحرمان، احکامی دارد که باید رعایت شود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جریر طبری، دلائل الامامة،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محمد بن فهد حلّی ، عدة الداعی و نجاح الساعی،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حلیة المتقین،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الاعمال و عقاب الاعمال،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الاعمال و عقاب الاعمال،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محمد بن فهد حلّی، عدة الداعی و نجاح الساعی،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حر عاملى، تفصیل وسائل الشیعه الی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طبرسی، مستدرک الوسائل و مستنبط المسائل،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حسن بن فضل طبرسی، مکارم الاخلاق،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المقدمه،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محمدبن خالد برقی،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محمدبن یعق وب کلینی رازی، الاصول من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حسن طبرسی، مشکاة الانوار فی غرر الاخبار،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بن عثمان ذهبی، سیر اعلام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اِعلام الوری باَعلام الهدی،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بن شهرآشوب سَرَوی مازندرانی، 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اِعلام الوری باَعلام الهدی،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رازی، الاصول من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فی معرفة الائمة،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فی معرفة الائمة،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المقدمة،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رازی، الاصول من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رازی، الاصول من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شعبۀ حرّانی، 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رازی، الاصول من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رازی، الاصول من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بن شهر آشوب سَرَوی مازندرانی، 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رازی، الاصول من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دیلمی، ارشاد القلوب الی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شعبۀ حرّانی، 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حسن طبرسی، مشکاة الانوار فی غرر الاخبار،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شعبۀ حرّانی، 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شعبۀ حرّانی، 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شعبۀ حرّانی، 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فی معرفة الائمة،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فی معرفة الائمة،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طبرسی، مستدرک الوسائل و مستنبط المسائل،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رازی، الاصول من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حرّ عاملی، تفصیل وسائل الشیعه الی تحصیل مسائل الشریعة،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شعبۀ حرّانی، 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و محمد حکیمی و دیگران، 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محمدرضا حکیمی و محمد حکیمی و دیگران، الحیاة،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و محمد حکیمی و دیگران، الحیاة،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محمدرضا حکیمی و محمد حکیمی و دیگران، الحیاة،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محمدرضا حکیمی و محمد حکیمی و دیگران، الحیاة،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محمدرضا حکیمی و محمد حکیمی و دیگران، الحیاة،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شعبۀ حرّانی، 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چراغ پرفروغ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خانه هايى قرار دارد كه خداوند اذن فرموده ديوارهاى آن را بالا برند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از دستبرد شياطين و هوس بازان در امان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هايى كه نام خدا در آن ها برده مى شود و صبح و شام در آن ها تسبيح او مى گويند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حرّ عاملی، تفصیل وسائل الشیعه الی تحصیل مسائل الشریعة ،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حر عاملی، تفصیل وسائل الشیعه الی تحصیل مسائل الشریعة ،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عزیزالله عطاردی، مسند الامام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حرّ عاملی، تفصیل وسائل الشیعه الی تحصیل مسائل الشریعة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حر عاملی، تفصیل وسائل الشیعه الی تحصیل مسائل الشریعة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محمد باقر مجلسی، 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حرّ عاملی، تفصیل وسائل الشیعه الی تحصیل مسائل الشریعة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مهرالسنة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مهریه ای است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همسران خود قرار می داد و مقدار آن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نقره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مشکینی، مصطلحات الفقه،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حسین نوری طبرسی، مستدرک الوسائل و مستنبط المسائل،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حر عاملی، تفصیل وسائل الشیعه الی تحصیل مسائل الشریعة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محمدبن یعقوب کلینی رازی، الاصول من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علی بن شعبۀحرّانی، 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حر عاملی، تفصیل وسائل الشیعه الی تحصیل مسائل الشریعة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محمد بن فهد حلّی ، عدة الداعی و نجاح الساعی،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عیاشی،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رفیق من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الغمة فی معرفة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عزیز 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اثبات الوصیة للامام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رازی، الاصول من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حسینی قزوینی، موسوعة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حر عاملی، تفصیل وسائل الشیعه الی تحصیل مسائل الشریعة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شعبۀ حرانی، 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طبرسی، مستدرک الوسائل و مستنبط المسائل،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محمدبن محمدبن نعمان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حسن طبرسی، مشکاة الانوار فی غرر الاخبار،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رازی،الاصول من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شعبۀ حرانی، 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سعیدبن هبةالله قطب الدین راوندی،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مردم، ما شما را از يک مرد و زن آفريديم و شما را تيره ها و قبيله ها قرار داديم تا يكديگر را بشناسيد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حرّ عاملی، تفصیل وسائل الشیعه الی تحصیل مسائل الشریعة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حسن طبرسی، مشکاة الانوار فی غرر الاخبار،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احمدبن عثمان ذهبی، سیر اعلام النبلاء،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حسن طبرسی، مشکاة الانوار فی غرر الاخبار،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رازی، الاصول من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ابوالفرج اصفهانی، مقاتل الطالبیین،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از نعمت هاى پاكيزه اى كه به شما روزى داده ايم، بخوريد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طباطبایی، سنن النبی،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درختی است كه در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السواک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دارد و در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 مسواک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تقسیم بندی گیاهان از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سالوادور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Salvadoraceae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 می آید و نام علمی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سالوادورا پرسیكا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Salvadora Persica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اراک، همانند درخت انار، ارتفاع كم و برگ های پهن و همواره سبز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چوبش سست و خاردار است و گل هایش سفید یا سرخ 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 ای خوشه ای مانند انگور و سبزرنگ می دهد که اندكی تلخ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طب سنتی، از میوه و برگش برای درمان بسیاری دردها بهره می برند و از شاخه اش چوب مسواک می گیرند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گیاهی است از رستۀ خبّازیات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پنیرکیان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ساقۀ بلند و برگ های پهن و گل های شیپوری به رنگ های سرخ و سفید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گیاه از خاورمیانه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دیگر از همین تیره که در مکان های مرطوب می روید و فواید و خواص پزشکی دارد و از آن به عنوان داروی ملیّن استفاده می شود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طبرسی، مستدرک الوسائل و مستنبط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برقی،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اَنْبَتْنا عَلَیْهِ شَجَرَةً مِّنْ یَقْطِینٍ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بوتۀ کدویی بر او رویاندیم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در سایۀ برگ های پهن و مرطوبش آرامش یابد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برقی،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برقی،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محمدبن یعقوب کلینی رازی،الاصول من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صحیفة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علی بن عیسی اربلی، کشف الغمة فی معرفة الائمه،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الغمة فی معرفة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علی احمدی میانجی، مکاتیب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الاعمال و عقاب الاعمال،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image" Target="media/image3.jpeg"/><Relationship Id="rId129" Type="http://schemas.openxmlformats.org/officeDocument/2006/relationships/image" Target="media/image3.jpeg"/><Relationship Id="rId130" Type="http://schemas.openxmlformats.org/officeDocument/2006/relationships/footer" Target="footer123.xml"/><Relationship Id="rId131" Type="http://schemas.openxmlformats.org/officeDocument/2006/relationships/image" Target="media/image4.jpeg"/><Relationship Id="rId132" Type="http://schemas.openxmlformats.org/officeDocument/2006/relationships/image" Target="media/image4.jpeg"/><Relationship Id="rId133" Type="http://schemas.openxmlformats.org/officeDocument/2006/relationships/footer" Target="footer124.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5.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30821</Words>
  <Characters>118793</Characters>
  <CharactersWithSpaces>147663</CharactersWithSpaces>
  <Paragraphs>2658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2026-08-27T08:35:37Z</dcterms:created>
  <dc:creator>ghaemiyeh.com</dc:creator>
  <dc:description/>
  <dc:language>en-US</dc:language>
  <cp:lastModifiedBy/>
  <dcterms:modified xsi:type="dcterms:W3CDTF">2026-08-27T12:05:43Z</dcterms:modified>
  <cp:revision>1</cp:revision>
  <dc:subject/>
  <dc:title>بر مدار آفتاب ترسیم زندگی بر مدار حیات رضوی</dc:title>
</cp:coreProperties>
</file>

<file path=docProps/custom.xml><?xml version="1.0" encoding="utf-8"?>
<Properties xmlns="http://schemas.openxmlformats.org/officeDocument/2006/custom-properties" xmlns:vt="http://schemas.openxmlformats.org/officeDocument/2006/docPropsVTypes"/>
</file>