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تنها استراتژی و راه ممکن برای هدایت 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6975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376977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76979_372815092">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376981_372815092">
            <w:r>
              <w:rPr>
                <w:webHidden/>
                <w:rStyle w:val="IndexLink"/>
                <w:rtl w:val="true"/>
              </w:rPr>
              <w:t>دو استراتژی برای اداره جامعه اسلامی</w:t>
            </w:r>
            <w:r>
              <w:rPr>
                <w:rStyle w:val="IndexLink"/>
                <w:rtl w:val="true"/>
              </w:rPr>
              <w:tab/>
            </w:r>
            <w:r>
              <w:rPr>
                <w:rStyle w:val="IndexLink"/>
              </w:rPr>
              <w:t>7</w:t>
            </w:r>
          </w:hyperlink>
        </w:p>
        <w:p>
          <w:pPr>
            <w:pStyle w:val="Contents2"/>
            <w:tabs>
              <w:tab w:val="clear" w:pos="8743"/>
              <w:tab w:val="right" w:pos="9026" w:leader="dot"/>
            </w:tabs>
            <w:rPr/>
          </w:pPr>
          <w:hyperlink w:anchor="__RefHeading___Toc1376983_372815092">
            <w:r>
              <w:rPr>
                <w:webHidden/>
                <w:rStyle w:val="IndexLink"/>
                <w:rtl w:val="true"/>
              </w:rPr>
              <w:t>سیر تولد تا زوالِ استراتژی اول</w:t>
            </w:r>
            <w:r>
              <w:rPr>
                <w:rStyle w:val="IndexLink"/>
                <w:rtl w:val="true"/>
              </w:rPr>
              <w:tab/>
            </w:r>
            <w:r>
              <w:rPr>
                <w:rStyle w:val="IndexLink"/>
              </w:rPr>
              <w:t>8</w:t>
            </w:r>
          </w:hyperlink>
        </w:p>
        <w:p>
          <w:pPr>
            <w:pStyle w:val="Contents2"/>
            <w:tabs>
              <w:tab w:val="clear" w:pos="8743"/>
              <w:tab w:val="right" w:pos="9026" w:leader="dot"/>
            </w:tabs>
            <w:rPr/>
          </w:pPr>
          <w:hyperlink w:anchor="__RefHeading___Toc1376985_372815092">
            <w:r>
              <w:rPr>
                <w:webHidden/>
                <w:rStyle w:val="IndexLink"/>
                <w:rtl w:val="true"/>
              </w:rPr>
              <w:t>«</w:t>
            </w:r>
            <w:r>
              <w:rPr>
                <w:rStyle w:val="IndexLink"/>
                <w:rtl w:val="true"/>
              </w:rPr>
              <w:t>غدیر</w:t>
            </w:r>
            <w:r>
              <w:rPr>
                <w:rStyle w:val="IndexLink"/>
                <w:rtl w:val="true"/>
              </w:rPr>
              <w:t xml:space="preserve">» </w:t>
            </w:r>
            <w:r>
              <w:rPr>
                <w:rStyle w:val="IndexLink"/>
                <w:rtl w:val="true"/>
              </w:rPr>
              <w:t>تنها استراتژی برای هدایت امت</w:t>
            </w:r>
            <w:r>
              <w:rPr>
                <w:rStyle w:val="IndexLink"/>
                <w:rtl w:val="true"/>
              </w:rPr>
              <w:tab/>
            </w:r>
            <w:r>
              <w:rPr>
                <w:rStyle w:val="IndexLink"/>
              </w:rPr>
              <w:t>20</w:t>
            </w:r>
          </w:hyperlink>
        </w:p>
        <w:p>
          <w:pPr>
            <w:pStyle w:val="Contents2"/>
            <w:tabs>
              <w:tab w:val="clear" w:pos="8743"/>
              <w:tab w:val="right" w:pos="9026" w:leader="dot"/>
            </w:tabs>
            <w:rPr/>
          </w:pPr>
          <w:hyperlink w:anchor="__RefHeading___Toc1376987_372815092">
            <w:r>
              <w:rPr>
                <w:webHidden/>
                <w:rStyle w:val="IndexLink"/>
                <w:rtl w:val="true"/>
              </w:rPr>
              <w:t>امیرالمؤمنین صلوات الله علیه؛ امامِ هدایت و رحمتِ تمامِ عالم</w:t>
            </w:r>
            <w:r>
              <w:rPr>
                <w:rStyle w:val="IndexLink"/>
                <w:rtl w:val="true"/>
              </w:rPr>
              <w:tab/>
            </w:r>
            <w:r>
              <w:rPr>
                <w:rStyle w:val="IndexLink"/>
              </w:rPr>
              <w:t>25</w:t>
            </w:r>
          </w:hyperlink>
        </w:p>
        <w:p>
          <w:pPr>
            <w:pStyle w:val="Contents2"/>
            <w:tabs>
              <w:tab w:val="clear" w:pos="8743"/>
              <w:tab w:val="right" w:pos="9026" w:leader="dot"/>
            </w:tabs>
            <w:rPr/>
          </w:pPr>
          <w:hyperlink w:anchor="__RefHeading___Toc1376989_372815092">
            <w:r>
              <w:rPr>
                <w:webHidden/>
                <w:rStyle w:val="IndexLink"/>
                <w:rtl w:val="true"/>
              </w:rPr>
              <w:t>جایگاهِ تولّی</w:t>
            </w:r>
            <w:r>
              <w:rPr>
                <w:rStyle w:val="IndexLink"/>
                <w:rtl w:val="true"/>
              </w:rPr>
              <w:tab/>
            </w:r>
            <w:r>
              <w:rPr>
                <w:rStyle w:val="IndexLink"/>
              </w:rPr>
              <w:t>26</w:t>
            </w:r>
          </w:hyperlink>
        </w:p>
        <w:p>
          <w:pPr>
            <w:pStyle w:val="Contents2"/>
            <w:tabs>
              <w:tab w:val="clear" w:pos="8743"/>
              <w:tab w:val="right" w:pos="9026" w:leader="dot"/>
            </w:tabs>
            <w:rPr/>
          </w:pPr>
          <w:hyperlink w:anchor="__RefHeading___Toc1376991_372815092">
            <w:r>
              <w:rPr>
                <w:webHidden/>
                <w:rStyle w:val="IndexLink"/>
                <w:rtl w:val="true"/>
              </w:rPr>
              <w:t>هرکس که بخواند نام پاکش خائب نشد و جواب بشنفت</w:t>
            </w:r>
            <w:r>
              <w:rPr>
                <w:rStyle w:val="IndexLink"/>
                <w:rtl w:val="true"/>
              </w:rPr>
              <w:tab/>
            </w:r>
            <w:r>
              <w:rPr>
                <w:rStyle w:val="IndexLink"/>
              </w:rPr>
              <w:t>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89_79900"/>
      <w:bookmarkStart w:id="1" w:name="pg6889_79900"/>
      <w:bookmarkEnd w:id="1"/>
    </w:p>
    <w:p>
      <w:pPr>
        <w:pStyle w:val="Heading2"/>
        <w:numPr>
          <w:ilvl w:val="1"/>
          <w:numId w:val="1"/>
        </w:numPr>
        <w:rPr/>
      </w:pPr>
      <w:bookmarkStart w:id="2" w:name="pg6889_79900"/>
      <w:bookmarkStart w:id="3" w:name="__RefHeading___Toc1376975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روز پنجشنبه مورخ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مصادف با عید سعید غدیر، مراسمی در هیئت بضعه الرسول سلام الله علیها با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تنها استراتژی و راه ممکن برای هدایت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که مشروح این جلسه تقدیم حضورتان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376977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عُقْدَهً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أَنْطِقْنِی بِالْهُدَی وَ أَلْهِمْنِی التَّقْوَی</w:t>
      </w:r>
      <w:r>
        <w:rPr>
          <w:rFonts w:eastAsia="Amiri" w:cs="Amiri" w:ascii="Amiri" w:hAnsi="Amiri"/>
          <w:color w:val="111111"/>
          <w:sz w:val="28"/>
          <w:szCs w:val="28"/>
          <w:rtl w:val="true"/>
          <w:lang w:bidi="ar-SA"/>
        </w:rPr>
        <w:t>».</w:t>
      </w:r>
      <w:r>
        <w:rPr>
          <w:rStyle w:val="FootnoteAnchor"/>
          <w:rtl w:val="true"/>
        </w:rPr>
        <w:footnoteReference w:id="4"/>
      </w:r>
      <w:bookmarkStart w:id="7" w:name="pg6889_79901"/>
    </w:p>
    <w:p>
      <w:pPr>
        <w:pStyle w:val="Heading2"/>
        <w:numPr>
          <w:ilvl w:val="1"/>
          <w:numId w:val="1"/>
        </w:numPr>
        <w:rPr/>
      </w:pPr>
      <w:bookmarkStart w:id="8" w:name="__RefHeading___Toc1376979_37281509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هدیه به پیشگاه حضرت امیرالمومنین علی بن ابی طالب علیه افضل صلوات المصلین؛ صلواتی محبت بفرمائید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 وَ الْعَنْ أعْداءَهُم أجْمَعِینَ</w:t>
      </w:r>
    </w:p>
    <w:p>
      <w:pPr>
        <w:pStyle w:val="BookText"/>
        <w:rPr/>
      </w:pPr>
      <w:r>
        <w:rPr>
          <w:rFonts w:ascii="IRNazanin" w:hAnsi="IRNazanin" w:eastAsia="IRNazanin"/>
          <w:color w:val="111111"/>
          <w:sz w:val="28"/>
          <w:sz w:val="28"/>
          <w:szCs w:val="28"/>
          <w:rtl w:val="true"/>
          <w:lang w:bidi="fa-IR"/>
        </w:rPr>
        <w:t>عرض ادب به ساحت مقدس حضرت بقیه الله الأعظم روحی و ارواح العالمین له الفداء و عجل الله تعالی فرجه الشریف و رزقنا الله رویته و زیارته و شهاده بین یدیه صلوات دیگری عنایت بفرمائید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 وَ الْعَنْ أعْداءَهُم أجْمَعِینَ</w:t>
      </w:r>
    </w:p>
    <w:p>
      <w:pPr>
        <w:pStyle w:val="BookText"/>
        <w:rPr/>
      </w:pPr>
      <w:r>
        <w:rPr>
          <w:rFonts w:ascii="IRNazanin" w:hAnsi="IRNazanin" w:eastAsia="IRNazanin"/>
          <w:color w:val="111111"/>
          <w:sz w:val="28"/>
          <w:sz w:val="28"/>
          <w:szCs w:val="28"/>
          <w:rtl w:val="true"/>
          <w:lang w:bidi="fa-IR"/>
        </w:rPr>
        <w:t>برای سلامتی، عافیت، رزق واسع مادی و معنوی همه شیعیانِ امیرالمؤمنین صلوات الله علیه، حاضرین در جلسه و میهمانانِ عزیز که از مسجد زعیم تشریف آورده‌اند و برآورده شدن همه حاجات به قدر کَرَمِ امیرالمؤمنین صلوات الله علیه صلوات دیگری محبت بفرمائید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 وَ الْعَنْ أعْداءَهُم أجْمَعِینَ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حقیرِ سراپا تقصیر را می‌شناسند، می‌دانند که موضوع خیلی از بحث‌های ما در طول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بنده خیانت می‌دانم که منبری در شب و روز عید غدیر، موضوع بحث خود را به</w:t>
      </w:r>
    </w:p>
    <w:p>
      <w:pPr>
        <w:pStyle w:val="BookText"/>
        <w:rPr/>
      </w:pPr>
      <w:r>
        <w:rPr>
          <w:rFonts w:ascii="IRNazanin" w:hAnsi="IRNazanin" w:eastAsia="IRNazanin"/>
          <w:color w:val="111111"/>
          <w:sz w:val="28"/>
          <w:sz w:val="28"/>
          <w:szCs w:val="28"/>
          <w:rtl w:val="true"/>
          <w:lang w:bidi="fa-IR"/>
        </w:rPr>
        <w:t>فضائل امیرالمؤمنین صلوات الله علیه تقلیل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برای فضیلت‌گویی در مدح زیاد است ولی روز عید غدیر، روزِ بیان فضائل امیرالمؤمنین صلوات الله علیه توسط سخنران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امیرالمؤمنین صلوات الله علیه و حضرت فاطمه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حضرت ولی‌عصر 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حضرت رسول اکرم صلی الله علیه و آله و سلم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این دین، دینِ خاتَم و خاتِم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طور نبود که دستِ خداوند متعال خالی باشد فلذا دیگر نبی نفرستاده باشد و بفرماید که محمد ختم 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جهان را بدون ولی و حجّت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توجه بفرمائید؛ بحثی که امروز می‌خواهم محضر شما تقدیم کنم، شاید جذابیت یک بحث فضیلتی و داستانی را نداشته باشد ولی می‌خواهم نکته مهمی را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زمانی ما از منظر حق و باطل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می‌کنیم که ما هم در مجالس مفصل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علیه حوالی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مساله‌ای است که اگر کسی تمام آداب و عبادات شیعی را انجام بدهد 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حق و باطل، این یک بحث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امروزِ بنده، حق و باطل نیست البته آن هم سر جای خود یک بحث مهمی است و ما هم زیاد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بود، یک بحث مفصلی است که</w:t>
      </w:r>
      <w:bookmarkStart w:id="10" w:name="pg6889_79903"/>
    </w:p>
    <w:p>
      <w:pPr>
        <w:pStyle w:val="BookText"/>
        <w:rPr/>
      </w:pPr>
      <w:bookmarkEnd w:id="10"/>
      <w:r>
        <w:rPr>
          <w:rFonts w:ascii="IRNazanin" w:hAnsi="IRNazanin" w:eastAsia="IRNazanin"/>
          <w:color w:val="111111"/>
          <w:sz w:val="28"/>
          <w:sz w:val="28"/>
          <w:szCs w:val="28"/>
          <w:rtl w:val="true"/>
          <w:lang w:bidi="fa-IR"/>
        </w:rPr>
        <w:t>موضوع بحث امروز ما،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شدن ظرفیت و عظمتِ غدیر و این که چرا غدیر برای همه مسلمانان است و فقط برای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بنده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مُقر ولایتِ امیرالمؤمنین صلوات الله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الْمُتَمَسِّکِینَ بِوَلَایَهِ أَمِیرِ الْمُؤْمِنِینَ وَ الْأَئِمَّه علیهم السلام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امّا فرض کنید که بنده نمی‌خواهم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کنم بلکه می‌خواهم مسئله غدیر روشن شود و کاری هم ندارم که بعد حضرت رسول اکرم صلی الله علیه و آله و سلم، منافق داشتیم یا نداشتیم</w:t>
      </w:r>
      <w:r>
        <w:rPr>
          <w:rFonts w:eastAsia="IRNazanin" w:cs="IRNazanin"/>
          <w:color w:val="111111"/>
          <w:sz w:val="28"/>
          <w:szCs w:val="28"/>
          <w:rtl w:val="true"/>
          <w:lang w:bidi="fa-IR"/>
        </w:rPr>
        <w:t>.</w:t>
      </w:r>
    </w:p>
    <w:p>
      <w:pPr>
        <w:pStyle w:val="Heading2"/>
        <w:numPr>
          <w:ilvl w:val="1"/>
          <w:numId w:val="1"/>
        </w:numPr>
        <w:rPr/>
      </w:pPr>
      <w:bookmarkStart w:id="11" w:name="__RefHeading___Toc1376981_372815092"/>
      <w:bookmarkStart w:id="12" w:name="_Toc4"/>
      <w:bookmarkEnd w:id="11"/>
      <w:r>
        <w:rPr>
          <w:rtl w:val="true"/>
        </w:rPr>
        <w:t>دو استراتژی برای اداره جامعه اسلامی</w:t>
      </w:r>
      <w:bookmarkEnd w:id="12"/>
    </w:p>
    <w:p>
      <w:pPr>
        <w:pStyle w:val="BookText"/>
        <w:rPr/>
      </w:pPr>
      <w:r>
        <w:rPr>
          <w:rFonts w:ascii="IRNazanin" w:hAnsi="IRNazanin" w:eastAsia="IRNazanin"/>
          <w:color w:val="111111"/>
          <w:sz w:val="28"/>
          <w:sz w:val="28"/>
          <w:szCs w:val="28"/>
          <w:rtl w:val="true"/>
          <w:lang w:bidi="fa-IR"/>
        </w:rPr>
        <w:t xml:space="preserve">دو ایده برای اداره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حضرت 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کاری ندارم که کدام ایده حق و کدام ایده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دقت بفرمائید، می‌خواهم از یک منظر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الرَّسُولَ</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اگر در فهم قرآن کریم، تفاوتِ فهم پیدا کردید؛ فصل الخطاب حضرت رسول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جامعه به شیوه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سبک زندگی حضرت رسول اکرم صلی الله علیه و آله و سلم،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نماز باید به شکل نمازِ حضرت رسول اکرم صلی الله علیه و آله و سلم، روزه باید به شکل روزه حضرت رسول اکرم صلی الله علیه و آله و سلم و زندگی هم باید به سبک و سیره حضرت رسول اکرم صلی الله علیه و آله و سلم 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w:t>
      </w:r>
      <w:bookmarkStart w:id="13" w:name="pg6889_79904"/>
    </w:p>
    <w:p>
      <w:pPr>
        <w:pStyle w:val="BookText"/>
        <w:rPr/>
      </w:pPr>
      <w:bookmarkEnd w:id="13"/>
      <w:r>
        <w:rPr>
          <w:rFonts w:ascii="IRNazanin" w:hAnsi="IRNazanin" w:eastAsia="IRNazanin"/>
          <w:color w:val="111111"/>
          <w:sz w:val="28"/>
          <w:sz w:val="28"/>
          <w:szCs w:val="28"/>
          <w:rtl w:val="true"/>
          <w:lang w:bidi="fa-IR"/>
        </w:rPr>
        <w:t>رسول اکرم صلی الله علیه و آله و سلم باید چه کار کرد؟</w:t>
      </w:r>
    </w:p>
    <w:p>
      <w:pPr>
        <w:pStyle w:val="BookText"/>
        <w:rPr/>
      </w:pPr>
      <w:r>
        <w:rPr>
          <w:rFonts w:ascii="IRNazanin" w:hAnsi="IRNazanin" w:eastAsia="IRNazanin"/>
          <w:color w:val="111111"/>
          <w:sz w:val="28"/>
          <w:sz w:val="28"/>
          <w:szCs w:val="28"/>
          <w:rtl w:val="true"/>
          <w:lang w:bidi="fa-IR"/>
        </w:rPr>
        <w:t>در جامعه اسلامی دو ایده کلی وجود داشت که امروز یک ایده آن آن دو ایده کلاً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عرض کنم که کدام ایده حق و کدام ایده باطل بود؛ دو ایده را توضیح می دهم البته یکی از آن دو ایده، از بین رفته است و وجود ندارد</w:t>
      </w:r>
      <w:r>
        <w:rPr>
          <w:rFonts w:eastAsia="IRNazanin" w:cs="IRNazanin"/>
          <w:color w:val="111111"/>
          <w:sz w:val="28"/>
          <w:szCs w:val="28"/>
          <w:rtl w:val="true"/>
          <w:lang w:bidi="fa-IR"/>
        </w:rPr>
        <w:t>.</w:t>
      </w:r>
    </w:p>
    <w:p>
      <w:pPr>
        <w:pStyle w:val="Heading2"/>
        <w:numPr>
          <w:ilvl w:val="1"/>
          <w:numId w:val="1"/>
        </w:numPr>
        <w:rPr/>
      </w:pPr>
      <w:bookmarkStart w:id="14" w:name="__RefHeading___Toc1376983_372815092"/>
      <w:bookmarkStart w:id="15" w:name="_Toc5"/>
      <w:bookmarkEnd w:id="14"/>
      <w:r>
        <w:rPr>
          <w:rtl w:val="true"/>
        </w:rPr>
        <w:t>سیر تولد تا زوالِ استراتژی اول</w:t>
      </w:r>
      <w:bookmarkEnd w:id="15"/>
    </w:p>
    <w:p>
      <w:pPr>
        <w:pStyle w:val="BookText"/>
        <w:rPr/>
      </w:pPr>
      <w:r>
        <w:rPr>
          <w:rFonts w:ascii="IRNazanin" w:hAnsi="IRNazanin" w:eastAsia="IRNazanin"/>
          <w:color w:val="111111"/>
          <w:sz w:val="28"/>
          <w:sz w:val="28"/>
          <w:szCs w:val="28"/>
          <w:rtl w:val="true"/>
          <w:lang w:bidi="fa-IR"/>
        </w:rPr>
        <w:t>یک ایده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رسول اکرم صلی الله علیه و آله و سلم، باید تکلیفِ امت را به امت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کمی هم ظاهرِ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سوال مطرح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تکلیفِ امت را به امت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باید چه کار کرد؟ آن زمان چطور باید احراز هویت صورت می گرفت؟ آیا باید کل جهان اسلام، همگی با هم رأی بدهند؟ این که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که پایتخت دولت اسلامی است، باید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این ایده درست اجرا نشد امّا فرض کنیم که در مرتبه‌ی اول درست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اول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حکومت، اداره و سبک زندگی را به امت واگذار کنیم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این ایده تحقیق خارجی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کنیم که مرتبه‌ی اول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حضرت فاطمه زهرا سلام الله علیها و امیرالمؤمنین صلوات الله علیه و دیگران موافق نبودند؛ اما می‌گوییم فرض کنیم که ایده اول تحقق پیدا کرد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رفتند و یک جای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سقفی بودند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که</w:t>
      </w:r>
    </w:p>
    <w:p>
      <w:pPr>
        <w:pStyle w:val="BookText"/>
        <w:rPr/>
      </w:pPr>
      <w:r>
        <w:rPr>
          <w:rFonts w:ascii="IRNazanin" w:hAnsi="IRNazanin" w:eastAsia="IRNazanin"/>
          <w:color w:val="111111"/>
          <w:sz w:val="28"/>
          <w:sz w:val="28"/>
          <w:szCs w:val="28"/>
          <w:rtl w:val="true"/>
          <w:lang w:bidi="fa-IR"/>
        </w:rPr>
        <w:t>چه کنیم؟ چه کسی از همه برای اداره بهتر است؟ برای اداره زندگی مسلمین به چه کسی رجوع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می‌کنیم که درست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ایده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نفر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درست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همراهی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بنده حق و باطل نیست بلکه می‌خواهم عرض کنم که ایده اول منقرض شد چون قابلیت اجرا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که از این واقعه گذشت، ایشان اجازه نداد که شورای مسلمین برای انتخاب نفر بعد تصمیم‌گیری کند و خودِ او شخصاً فرد دیگری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تکلیف امت را به امت واگذار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حضرتعالی شخصاً انتخاب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می‌پذیریم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دلسوز بود لذا تصمیم گرفت و بهترین فرد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که چقدر همدلانه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ایشان از روی شدت دلسوزی، یک نفر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ایده اول دچار خدشه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مسلمین،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مسلمین انتخاب کند یا خلیفه، خود نفر بعدی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امام جماعت یک مسجد را انتخاب کنیم؛ باید فردِ مورد نظر چند صلاحیت نظیر عدالت، علم به میزان کافی 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خلیفه مسلمین باید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 این موضوع را قبول دارند و اینطور نیست که فقط ما شیعه‌ها این را بگوییم… خیلفه مسلمین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کفار او را بترسانند و آن خیلفه بترسد و فرار کند که به کار نمی‌آید،</w:t>
      </w:r>
    </w:p>
    <w:p>
      <w:pPr>
        <w:pStyle w:val="BookText"/>
        <w:rPr/>
      </w:pPr>
      <w:r>
        <w:rPr>
          <w:rFonts w:ascii="IRNazanin" w:hAnsi="IRNazanin" w:eastAsia="IRNazanin"/>
          <w:color w:val="111111"/>
          <w:sz w:val="28"/>
          <w:sz w:val="28"/>
          <w:szCs w:val="28"/>
          <w:rtl w:val="true"/>
          <w:lang w:bidi="fa-IR"/>
        </w:rPr>
        <w:t>آن فرد باید یک سری صلاحیت‌های فردی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احکام شرعی صادر کند، باید دین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مسلمین؛ امام جمعه، قاضی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می‌کند، حکم صادر می‌کند و خطبه جمعه می‌خواند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دین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مسلمین باید شجاع، عادل، راستگو و… باشد و این‌ها هم حداقل صلاحیت‌ها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فرض می‌گیریم که در دو مورد اول هم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بفرمائید که می‌خواهم چه چیزی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ادعا شد و ما هم همدلانه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حضرت فاطمه زهرا و امیرالمؤمنین صلوات الله علیهما و برخی از مهاجرین و انصار را ندیده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به فرض با این صلاحیت‌ها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 دوم را خودِ نفر اول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بنده همدلانه عرض می‌کنم که فرض کنید که تمام این صلاحیت‌ها را نفر دوم داشت و نفر اول هم درست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ده سال که گذشت، وضع جامعه به هم ریخته بود و مردم ناراضی بودند، در این وضعیت نفر دوم که فرض گرفتیم که تمام این صلاحیت‌ها را هم دارا است، دید که شرایط این که انتخابِ نفر سوم را به جامعه بسپارد…</w:t>
      </w:r>
    </w:p>
    <w:p>
      <w:pPr>
        <w:pStyle w:val="BookText"/>
        <w:rPr/>
      </w:pPr>
      <w:r>
        <w:rPr>
          <w:rFonts w:ascii="IRNazanin" w:hAnsi="IRNazanin" w:eastAsia="IRNazanin"/>
          <w:color w:val="111111"/>
          <w:sz w:val="28"/>
          <w:sz w:val="28"/>
          <w:szCs w:val="28"/>
          <w:rtl w:val="true"/>
          <w:lang w:bidi="fa-IR"/>
        </w:rPr>
        <w:t>شعار این بود که تکلیف امت را باید به مردم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دید که اگر انتخاب نفر سوم را به مردم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 بخاری خیلی مفصل روی این موضوع بحث کرده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دید که نمی توان انتخاب نفر سوم را</w:t>
      </w:r>
    </w:p>
    <w:p>
      <w:pPr>
        <w:pStyle w:val="BookText"/>
        <w:rPr/>
      </w:pPr>
      <w:r>
        <w:rPr>
          <w:rFonts w:ascii="IRNazanin" w:hAnsi="IRNazanin" w:eastAsia="IRNazanin"/>
          <w:color w:val="111111"/>
          <w:sz w:val="28"/>
          <w:sz w:val="28"/>
          <w:szCs w:val="28"/>
          <w:rtl w:val="true"/>
          <w:lang w:bidi="fa-IR"/>
        </w:rPr>
        <w:t>به شورای مسلمین واگذار کرد چون اگر واگذار می‌کرد؛ مردم به امیرالمؤمنین صلوات الله علیه رأی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عمومی؛ حکومت امیرالمؤمنین صلوات الله علیه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دید که اگر نفر سوم را خودِ او انتخاب کند، جامعه زیر بار نمی‌رود، لذا یک راه سومی رفت؛ یعنی بیل دومی به کمرِ ایده اول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تسامح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فردی با انتخاب شورای مسلمین حکومت کرد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فردی با انتخاب فردِ دیگری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دید که اگر انتخاب را به شورای مسلمین واگذار کند؛ امیرالمؤمنین صلوات الله علیه حاکم خواهد شد و اگر هم بگوید که خودم تعیین می‌کنم؛ جامعه نمی پذیرد لذا یک کار جدیدی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نفر خلیفه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بیل محکمی به ایده 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صحیح بخاری</w:t>
      </w:r>
      <w:r>
        <w:rPr>
          <w:rStyle w:val="FootnoteAnchor"/>
          <w:rtl w:val="true"/>
        </w:rPr>
        <w:footnoteReference w:id="9"/>
      </w:r>
      <w:r>
        <w:rPr>
          <w:rFonts w:ascii="IRNazanin" w:hAnsi="IRNazanin" w:eastAsia="IRNazanin"/>
          <w:color w:val="111111"/>
          <w:sz w:val="28"/>
          <w:sz w:val="28"/>
          <w:szCs w:val="28"/>
          <w:rtl w:val="true"/>
          <w:lang w:bidi="fa-IR"/>
        </w:rPr>
        <w:t>و جاهای دیگری وجود دارد که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قدری شتاب‌زده شده بود که می‌خواست در مکه سخنرانی کند، به او خبر دادند که مردم هر کجا که می‌نشینند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 خلیفه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بَایَعْنَا عَلِیّا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با علی بیعت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صحبت کند که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مردم هستند، به مدینه می‌رویم و همان جا سخنرانی کن که همه خودی هستند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مدینه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این شیوه ما معترض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من گفتند که ما از همان دفعه‌ی اول هم پشیمان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خلیفه دوم هم تأیید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بَیْعَهُ أَبِی بَکْرٍ فَلْتَهً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خود او گفت که بیعت با او یک کارِ شتاب زده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متعال بعد از شهادت حضرت رسول اکرم صلی الله علیه و آله و سلم، جهانِ اسلام را رها کرده است؟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ایده برای اداره جامعه جهانی اسلام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حال بحث راجع به ایده اول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اول این بود که تکلیفِ امت را به شورای مسلمین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خودِ نفر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بَیْعَهُ أَبِی بَکْرٍ 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دفعه اول هم ایده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تکلیف امت به شورای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عَادَ إِلَی مِثْلِهَا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دوباره چنین کرد، باید کشته شود لذا باید شورا درست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شرایط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نفر بعدی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مطلف در صحیح بخاری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أَسْتَخْلِفْ فَقَدِ اسْتَخْلَفَ مَنْ هُوَ خَیْرٌ مِنِّی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اگر من خلیفه تعیین کنم؛ فردِ اول که از من بهتر بود، خلیفه تعیین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أَتْرُکْ فَقَدْ تَرَکَ مَنْ هُوَ خَیْرٌ مِنِّی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انتخاب خلیفه را بعد خود را ترک کنم، رسول الله هم تعیین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ایده، حضرت رسول اکرم صلی الله علیه و آله و سلم خلیفه تعیین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انتخاب شتاب زده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را هم به شورای مسلمین بسپارم؛ علی رأی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است که باید یک شورای شش نفره تشکیل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بیل به ایده واگذاری تکلیف امت به شورای مسلمین خورد؛ یک دفعه با تعیین فرد دوم توسط فرد اول و دفعه</w:t>
      </w:r>
    </w:p>
    <w:p>
      <w:pPr>
        <w:pStyle w:val="BookText"/>
        <w:rPr/>
      </w:pPr>
      <w:r>
        <w:rPr>
          <w:rFonts w:ascii="IRNazanin" w:hAnsi="IRNazanin" w:eastAsia="IRNazanin"/>
          <w:color w:val="111111"/>
          <w:sz w:val="28"/>
          <w:sz w:val="28"/>
          <w:szCs w:val="28"/>
          <w:rtl w:val="true"/>
          <w:lang w:bidi="fa-IR"/>
        </w:rPr>
        <w:t xml:space="preserve">دوم با تصمیم گیری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جای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سوم،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قدری نابهنجار شد که خودِ مسلمین، حاکمِ مسلمین را به عنوان بدعت‌گر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صلوات الله علیه بر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رخ داد که در پی آن جمل، صفین و نهروان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آتش بس امام حسن مجتبی صلوات الله علیه؛ معاویه لعنه الله علیه که زور دار بود، حاکمِ مسلمین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خیلفه مسلمین چه کسی بود؟ درواقع خلیفه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باید شئون نبوی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این موضوع هم مشکلی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لعنه الله علیه هم دید که از ایده شورای مسلمین هم چیزی که مطلوبِ اوست خارج نمی‌شود، لذا بیلِ دیگری به کمر ایده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ولیعهد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شیوه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صلوات الله علیه در کربلا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خالد، عبدالرحمن بن ابی بکر و خیلی از افراد اعتراض کردند و ترور شدند، چون معاویه لعنه الله علیه می خواست ولیعهد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رسول اکرم صلی الله علیه و آله و سلم که بحث سر این بود که شورای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کند، اینقدر جامعه اسلامی حقیر شد که یزید لعنه الله علیه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لعنه الله علیه، امیرالمومنین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الفاسقین، سید البطالین، رئیس الفاجرین و باقی صفات او که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بنده نمی‌توانم عرض کنم، امیرالمومنین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علماء که در حالِ دنبال کردنِ این فکر بودند مجبور بودند که او را تایید کنند، لذا</w:t>
      </w:r>
    </w:p>
    <w:p>
      <w:pPr>
        <w:pStyle w:val="BookText"/>
        <w:rPr/>
      </w:pPr>
      <w:r>
        <w:rPr>
          <w:rFonts w:ascii="IRNazanin" w:hAnsi="IRNazanin" w:eastAsia="IRNazanin"/>
          <w:color w:val="111111"/>
          <w:sz w:val="28"/>
          <w:sz w:val="28"/>
          <w:szCs w:val="28"/>
          <w:rtl w:val="true"/>
          <w:lang w:bidi="fa-IR"/>
        </w:rPr>
        <w:t>دیدید که وقتی امام حسین صلوات الله علیه می خواهد حرکت کنند، آخوند‌ها حضرت حسین بن علی صلوات الله علیهما را نهی از منکر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إِلَی الْعِرَاق</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پیغمبر را چند پاره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عصای مسلمین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را نشکن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طاعتِ امام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لعنه الله علیه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مسلمین کجا و خروجیِ یزید لعنه الله علیه کجا؟ من باز هم همراه هستم و فرض می‌گیرم که مشکلی ندارد، بعد یک اتفاق دیگری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هیچ کس نتوانسته است که عدالت، اجتهاد، علم و امثال این صلاحیت‌ها را برای یزید لعنه الله علیه تطبیق کند؛ یعنی احدی جز نواصب برای یزید لعنه الله علیه صفاتی همچون شجاعت، اجتهاد، علم، عدالت، تقوا و … را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 همراهی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ببینید که این ایده چقدر حفره 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یزید لعنه الله علیه به درک واصل شد بنی مروان کودتا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شورا، نه انتخاب، نه شورای شش نفره و نه 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که هر کس می‌رسد، یک چماق بدان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مروان ، کودتا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که وقتی کسی کودتا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عزیزانی که تقاضای کودتا دارند، به وزارت کشور بیانید و اسامی خود را بنویسند تا ما شرایط افراد را بررسی کنیم و احراز صلاحیت بشود که چه کسانی حقِ کودتا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w:t>
      </w:r>
    </w:p>
    <w:p>
      <w:pPr>
        <w:pStyle w:val="BookText"/>
        <w:rPr/>
      </w:pPr>
      <w:r>
        <w:rPr>
          <w:rFonts w:ascii="IRNazanin" w:hAnsi="IRNazanin" w:eastAsia="IRNazanin"/>
          <w:color w:val="111111"/>
          <w:sz w:val="28"/>
          <w:sz w:val="28"/>
          <w:szCs w:val="28"/>
          <w:rtl w:val="true"/>
          <w:lang w:bidi="fa-IR"/>
        </w:rPr>
        <w:t>کودتا، کودتا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شرایطی نظیر اجتهاد، عدالت و …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 قهر و غلبه است و فرد اسلحه و زور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ماله برداشتند</w:t>
      </w:r>
    </w:p>
    <w:p>
      <w:pPr>
        <w:pStyle w:val="BookText"/>
        <w:rPr/>
      </w:pPr>
      <w:r>
        <w:rPr>
          <w:rFonts w:ascii="IRNazanin" w:hAnsi="IRNazanin" w:eastAsia="IRNazanin"/>
          <w:color w:val="111111"/>
          <w:sz w:val="28"/>
          <w:sz w:val="28"/>
          <w:szCs w:val="28"/>
          <w:rtl w:val="true"/>
          <w:lang w:bidi="fa-IR"/>
        </w:rPr>
        <w:t>و تمام صلاحیت‌های خلیفه مسلمین را به دیوار مالیدند و رفت، چون آخوندهای درباری، کودتا را توجیه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خلیفه مسلمینی که با کودتا سر کار آمده است، مشروعیت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معنای کودتا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اینجا صحبت می‌کنم، فرض کنید که در این جلسه دولت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بلند می‌شود و روی شقیقه من اسلحه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 من می‌خواهم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اسلحه دستِ این فرد است و می‌تواند ماشه را بچکاند و نیرو دارد که کسی از من حمایت نکند، من نمی‌توانم بگویم که آیا شما می‌توانی صحبت کنی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ماشه را می‌چکانم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کودتا، صلاحیت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که در طول تاریخ کودتا کردند، مجتهد بودند؟ عادل بودند؟ عالم بودند؟ اصلاً صلاحیت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بعد از پیامبر اکرم صلی الله علیه و آله و سلّم دو ایده وجود دارد،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امت را باید شورای مسلمین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در کودتا هیچ یک از ویژگی‌های حاکم اسلامی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قبل هم رعایت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وقتی که معاویه لعنه الله علیه، یزید لعنه الله علیه را به عنوان ولیعهد خود انتخاب کرد؛ یزید لعنه الله علیه مجتهد بود و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توجیه کردند که او صحابی و خال المومنین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در حال همراهی کردن هستیم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کودتا را چه می‌گویند؟ در کودتا که فرد هیچ یک از صلاحیت‌ها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ولید اموی لعنه الله علیه در</w:t>
      </w:r>
    </w:p>
    <w:p>
      <w:pPr>
        <w:pStyle w:val="BookText"/>
        <w:rPr/>
      </w:pPr>
      <w:r>
        <w:rPr>
          <w:rFonts w:ascii="IRNazanin" w:hAnsi="IRNazanin" w:eastAsia="IRNazanin"/>
          <w:color w:val="111111"/>
          <w:sz w:val="28"/>
          <w:sz w:val="28"/>
          <w:szCs w:val="28"/>
          <w:rtl w:val="true"/>
          <w:lang w:bidi="fa-IR"/>
        </w:rPr>
        <w:t>حوض شراب عملِ منافی عفت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لعنه الله علیه قرآن را به جای سیبل گذاشت و به سمت قرآن کریم تیر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امیرالمومنین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برمی‌گردیم که بحث را گم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بحث سرِ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فضا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می‌خواهم عرض کنم که جز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ایده دیگری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به هتل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میل می کنید؟ بنده منو را نگاه کردم و دیدم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دارید؟ وقتی یک مدل غذای یخ کرده دارید، چرا می‌پرسید که چه چیزی میل دارید؟ همان غذا را بیاورید،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انتخابی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مسلمین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اموی لعنه الله علیه به قرآن کریم تیر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جرأت دارید، در مقابل او بیاستید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نماز را جابه‌جا کرد، گریه‌ی صحابه را درآورد 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جابه‌جا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او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بود که آیا در گنجینه خداوند متعال، نبی کم آمد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المرسلین است؟ آیا امت را رها کرد؟ پشت سر هم پیغمبر می‌آمد، گاهی چند پیغمبر همزمان با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یک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رحمانِ رحیمِ حکیمِ علیم، امت را به حالِ خود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ایده وجود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امت را به</w:t>
      </w:r>
    </w:p>
    <w:p>
      <w:pPr>
        <w:pStyle w:val="BookText"/>
        <w:rPr/>
      </w:pPr>
      <w:r>
        <w:rPr>
          <w:rFonts w:ascii="IRNazanin" w:hAnsi="IRNazanin" w:eastAsia="IRNazanin"/>
          <w:color w:val="111111"/>
          <w:sz w:val="28"/>
          <w:sz w:val="28"/>
          <w:szCs w:val="28"/>
          <w:rtl w:val="true"/>
          <w:lang w:bidi="fa-IR"/>
        </w:rPr>
        <w:t>امت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بررسی این ایده هستیم و واگذاری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کودتا هم مشکل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چقدر همراهی کنم؟ بنی مروان قیام و کودتا کردند و بنی امیه که فرزندانِ ابوسفیان بودند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آیا اسلام به برکت این‌ها اسلام می‌شود یا نمی‌شود را فرض می‌کنیم 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قیام و کودتا کردند و بنی امیه لعنه الله علیهم اجمعین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صد سالی هم بنی عباس کجدار و مریض با یک عالمه تسامح… چون یک وقتی در زمان متوکل، قدرت در دستِ ترکانِ شمالِ غرب و شرقِ ایران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عزیزانِ آذربایجانِ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وقت قدرت در دستِ برامکه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قدرت در دست افراد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فرض می‌کنم که همان بنی عباس، امراء مومنین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مغول آمد، از بین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آن گروهی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مسئله هدایت امت اسلام را به شورای مسلمین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کرسی نشسته‌اند و دست روی دست گذاشته‌اند و حتی نتوانستند یک نفر را در حد یزید لعنه الله علیه معرفی کنند و بگویند که ایشان امیرالمومنین و رئیس المسلمین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ایده‌ی اول از بین 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گروهی که مدعی بودند که پیغمبر، تکلیف امت را به شورای مسلمین واگذار کرده است؛ نتوانستند یک نفر را معرفی کنند که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میلیارد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غیرشیعه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شیعیان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رئیس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حد مروان یا ولید اموی که</w:t>
      </w:r>
    </w:p>
    <w:p>
      <w:pPr>
        <w:pStyle w:val="BookText"/>
        <w:rPr/>
      </w:pPr>
      <w:r>
        <w:rPr>
          <w:rFonts w:ascii="IRNazanin" w:hAnsi="IRNazanin" w:eastAsia="IRNazanin"/>
          <w:color w:val="111111"/>
          <w:sz w:val="28"/>
          <w:sz w:val="28"/>
          <w:szCs w:val="28"/>
          <w:rtl w:val="true"/>
          <w:lang w:bidi="fa-IR"/>
        </w:rPr>
        <w:t>به قرآن کریم تیر می‌انداخت، رئیس المسلمینی را معرفی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روایات را ببینید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لَیْسَ لَهُ إِمَامٌ فَمِیتَتُهُ مِیتَه جَاهِلِیَّه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این روایت که فقط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بی‌امام، بی‌حاکم، بی‌رئیس بمیرد، به مرگ جاهلی 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خَرَجَ مِنَ السُّلْطَانِ شِبْرًا مَاتَ مِیتَهً جَاهِلِیَّهً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اگر فردی یک قدم از سلطان فاصله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مِیتَهً جَاهِلِیَّهً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مَاتَ وَ لَیْسَ فِی عُنُقِهِ بَیْعَهٌ مَاتَ مِیتَهً جَاهِلِیَّهً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این در صحیح مسلم است که اگر کسی بی‌بیعت بمیرد؛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چه کسی بیعت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یزید پیدا کنید و همه زیر پرچم او بروید</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همه همدیگر را نگاه می کنند و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والده خود قهر می‌کند، می‌گوید که آن فرد،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لادن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قذافی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در مباحثِ کلامی به صورت مفصّل گفته‌اند و شکی ندارند که باید یک نفر رئیس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آیا گنجینه خداوند متعال کم داشت که پیغمبر بفرستد که ختم نبوت رخ داد؟ بعد از حضرت رسول اکرم صلی الله علیه و آله و سلم چه شد؟ خداوند متعال تکلیف امت را به چه کسی سپرد؟ آیا در حد یزید لعنه الله علیه هم نداریم؟ خیر</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و پیدا 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اگر بیعت او بر گردن شما نباشد بر مرگ جاهلی می‌میرید؛ چه کسی است؟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سال است که پاسخی ندارند و همه همدیگر را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حد یزید لعنه الله علیه هم نمی‌توانند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ایده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داعش، بوکوحرام و… علامت این است که گاهی به میتِ این نظریه برق می‌زنند و یک تکانی می‌خورد و داعش می‌شود و بعد دوباره افول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خلیفه الرسول الله؟ من الخلیفه بعد رسول الله؟ حتی در حدِ یزید 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چقدر کوتاه بیاییم؟</w:t>
      </w:r>
    </w:p>
    <w:p>
      <w:pPr>
        <w:pStyle w:val="BookText"/>
        <w:rPr/>
      </w:pPr>
      <w:r>
        <w:rPr>
          <w:rFonts w:ascii="IRNazanin" w:hAnsi="IRNazanin" w:eastAsia="IRNazanin"/>
          <w:color w:val="111111"/>
          <w:sz w:val="28"/>
          <w:sz w:val="28"/>
          <w:szCs w:val="28"/>
          <w:rtl w:val="true"/>
          <w:lang w:bidi="fa-IR"/>
        </w:rPr>
        <w:t>ایده اول سوخت و تمام شد</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قائلی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بحث کلامی می‌کنیم…</w:t>
      </w:r>
    </w:p>
    <w:p>
      <w:pPr>
        <w:pStyle w:val="BookText"/>
        <w:rPr/>
      </w:pPr>
      <w:r>
        <w:rPr>
          <w:rFonts w:ascii="IRNazanin" w:hAnsi="IRNazanin" w:eastAsia="IRNazanin"/>
          <w:color w:val="111111"/>
          <w:sz w:val="28"/>
          <w:sz w:val="28"/>
          <w:szCs w:val="28"/>
          <w:rtl w:val="true"/>
          <w:lang w:bidi="fa-IR"/>
        </w:rPr>
        <w:t>مثل این می‌ماند که دو تیم که یکی اول و دیگری دوم لیگ فوتبال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یکی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این دو تیم به دسته سه بروند، دیگر در موضوع قهرمان مطرح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می‌گوید که هدایت مسلمین را باید به شورای مسلمین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از بین رفته است لذا آن را کنار می‌گذاریم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 تا همین جا فَثَبَتَ وَلَایَهُ عَلِیِّ بْنِ أَبِی طَالِبٍ 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دو نظریه بیشتر وجود نداشت که یکی از آن نظریه‌ها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متعلق به چه کسی است؟ دو نفر ادعا می کنند و دیگر هیچ کس ادعا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به بقیه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این دو نفر رها می‌کند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تمام شد و دعوا نداریم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حق و باطل، یک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مسیر دیگر نیست و قائلی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چقدر مسلمین بیچاره بشوند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خلیفه مسلمین</w:t>
      </w:r>
      <w:bookmarkStart w:id="16" w:name="pg6889_79916"/>
    </w:p>
    <w:p>
      <w:pPr>
        <w:pStyle w:val="BookText"/>
        <w:rPr/>
      </w:pPr>
      <w:bookmarkEnd w:id="16"/>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کوتاه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سلمان، ابوذر، عمار، شیخ مفید و سایر علماء را خلیفه مسلمین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همه‌ی شیعه‌ها بکشید و همان یزید، مروان، قذافی، صدام، ابوبکر البغدادی و… یک نفر را پیدا کنید که جهان اسلام زیر پرچم آن فرد بروند،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ایده از نظر تئوری تمام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پاسخی ندارند، با وجود این که ما عرض کردیم که مکرراً بیل به کمر این ایده زدند و تغییراتی در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نوشتند و مکرراً آن را کج و راست کردند</w:t>
      </w:r>
      <w:r>
        <w:rPr>
          <w:rFonts w:eastAsia="IRNazanin" w:cs="IRNazanin"/>
          <w:color w:val="111111"/>
          <w:sz w:val="28"/>
          <w:szCs w:val="28"/>
          <w:rtl w:val="true"/>
          <w:lang w:bidi="fa-IR"/>
        </w:rPr>
        <w:t>.</w:t>
      </w:r>
    </w:p>
    <w:p>
      <w:pPr>
        <w:pStyle w:val="Heading2"/>
        <w:numPr>
          <w:ilvl w:val="1"/>
          <w:numId w:val="1"/>
        </w:numPr>
        <w:rPr/>
      </w:pPr>
      <w:bookmarkStart w:id="17" w:name="__RefHeading___Toc1376985_372815092"/>
      <w:bookmarkStart w:id="18" w:name="_Toc6"/>
      <w:bookmarkEnd w:id="17"/>
      <w:r>
        <w:rPr>
          <w:rtl w:val="true"/>
        </w:rPr>
        <w:t>«</w:t>
      </w:r>
      <w:r>
        <w:rPr>
          <w:rtl w:val="true"/>
        </w:rPr>
        <w:t>غدیر</w:t>
      </w:r>
      <w:r>
        <w:rPr>
          <w:rtl w:val="true"/>
        </w:rPr>
        <w:t xml:space="preserve">» </w:t>
      </w:r>
      <w:r>
        <w:rPr>
          <w:rtl w:val="true"/>
        </w:rPr>
        <w:t>تنها استراتژی برای هدایت امت</w:t>
      </w:r>
      <w:bookmarkEnd w:id="18"/>
    </w:p>
    <w:p>
      <w:pPr>
        <w:pStyle w:val="BookText"/>
        <w:rPr/>
      </w:pPr>
      <w:r>
        <w:rPr>
          <w:rFonts w:ascii="IRNazanin" w:hAnsi="IRNazanin" w:eastAsia="IRNazanin"/>
          <w:color w:val="111111"/>
          <w:sz w:val="28"/>
          <w:sz w:val="28"/>
          <w:szCs w:val="28"/>
          <w:rtl w:val="true"/>
          <w:lang w:bidi="fa-IR"/>
        </w:rPr>
        <w:t>امّا ایده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تنهایی نمی تواند فصل الخطاب بین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که در فهم قرآن کریم بین دو شیعه هم اختلاف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بین صاحب تفسیر مجمع البیان و صاحب تفسیر المیزان، در تفسیر قرآن کریم اختلاف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تنهایی نمی تواند فصل الخطاب باشد و مفسر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قانون به تنهایی نمی‌تواند فصل الخطاب باشد و تفسیرِ شورای نگهبان از قانون ملاک است چون اختلاف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همین است و بالاخره یک نفر باید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تنهایی نمی تواند ملاک باشد چون اگر شما حق را هم بگویید، ممکن است حاشا کنند و فصل الخطاب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کریم هم این را قبول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تَکْفُرُونَ وَ أَنْتُمْ تُتْلی عَلَیْکُمْ آیاتُ اللَّهِ</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چطور شما کافر می‌شوید در حالی که برای شما آیات خدا تلاوت می‌شود؟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آیات کافی بود، اینجا باید آیه تمام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ممکن است که کسی کافر</w:t>
      </w:r>
    </w:p>
    <w:p>
      <w:pPr>
        <w:pStyle w:val="BookText"/>
        <w:rPr/>
      </w:pPr>
      <w:r>
        <w:rPr>
          <w:rFonts w:ascii="IRNazanin" w:hAnsi="IRNazanin" w:eastAsia="IRNazanin"/>
          <w:color w:val="111111"/>
          <w:sz w:val="28"/>
          <w:sz w:val="28"/>
          <w:szCs w:val="28"/>
          <w:rtl w:val="true"/>
          <w:lang w:bidi="fa-IR"/>
        </w:rPr>
        <w:t>شود در حالی که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اینطور نمی‌فرماید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تَکْفُرُونَ وَ أَنْتُمْ تُتْلی عَلَیْکُمْ آیاتُ اللَّهِ وَ فیکُمْ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آیات هست و رسول الله هم به عنوان فصل الخطاب بین شما است؛ دیگر در روز قیامت کسی حجت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رسول الله بین شما حضور داشتند لذا هیچ دلیلی برای کفر خود ندارید و باید به جهنم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رسول اکرم صلی الله علیه و آله و سلم از دنیا رفتند،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تُتْلی عَلَیْکُمْ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نبی بین ما نبود؛ آیا ما در قیامت حجت داریم؟ آیا نعوذ بالله خدا کم آورد؟ آیا در قیامت می توانیم به خدا عرض کنیم که فقط قرآن در بین ما بود و رسول الله در بین ما نبود؛ پس درِ بهشت را باز کنید و حوری‌ها را آماده کنید که ما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نیشابوری که شیعه نیست و به بعضی از مباحث معتزله تمایل دارد؛ این سوال را ذیل این آیه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تا وقتی رسول الله صلی الله علیه و آله و سلم حضور داشتند و قرآن تلاوت می‌شد؛ دلیلی برای عدم ایمان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ناگهان ختم المرسلین شد و نعوذ بالله خدا کم آورد و نبی نداشت؛ بعد از شهادت حضرت رسول اکرم صلی الله علیه و آله و سلم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تَکْفُرُونَ وَ أَنْتُمْ تُتْلی عَلَیْکُمْ آیاتُ اللَّهِ وَ فیکُمْ رَسُولُهُ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حدیث ثقلین، آیه مباهله و امثال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می‌فرماید</w:t>
      </w:r>
    </w:p>
    <w:p>
      <w:pPr>
        <w:pStyle w:val="BookText"/>
        <w:rPr/>
      </w:pPr>
      <w:r>
        <w:rPr>
          <w:rFonts w:ascii="IRNazanin" w:hAnsi="IRNazanin" w:eastAsia="IRNazanin"/>
          <w:color w:val="111111"/>
          <w:sz w:val="28"/>
          <w:sz w:val="28"/>
          <w:szCs w:val="28"/>
          <w:rtl w:val="true"/>
          <w:lang w:bidi="fa-IR"/>
        </w:rPr>
        <w:t xml:space="preserve">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الرسول</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بنده عرض کنم بلکه نظام الدین نیشابوری که شیعه هم نیست، می‌گوید که این ایده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تَکْفُرُونَ وَ أَنْتُمْ تُتْلی عَلَیْکُمْ آیاتُ اللَّهِ وَ فیکُمْ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می‌خواستید از حضرت رسول اکرم صلی الله علیه و آله و سلم سوال بپرسید،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می‌خواستید به حضرت رسول اکرم صلی الله علیه و آله و سلم نگاه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شیوه، علم، شجاعت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سیره، شیوه، علم و شجاعت و … حضرت رسول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سایرین درخواست معجزه از حضرت رسول اکرم صلی الله علیه و آله و سلم داشتند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تعلیم اسلام ببیند در حالی که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شاگردی حضرت رسول اکرم صلی الله علیه و آله و سلم را نکرده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نُورَ الْوَحْیِ وَ الرِّسَاله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امیرالمؤمنین صلوات الله علیه فرمودند که وقتی که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و حضرت رسول اکرم صلی الله علیه و آله و سلم را می‌دیدند، می‌فهمیدند که حضرت محمد؛ رسول الله است، در صورتی که هنوز وحی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صلوات الله علیه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أَشُمُّ رِیحَ النُّبُوَّهِ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رایحه نبوت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چشم و مشام امیرالمؤمنین صلوات الله علیه بود، حال حواس پنجگانه حضرت را ببینید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صلوات الله علیه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سَمِعْتُ رَنَّهَ الشَّیْطَانِ حِینَ نَزَلَ الْوَحْیُ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وقتی وحی به حضرت رسول اکرم صلی الله علیه و</w:t>
      </w:r>
    </w:p>
    <w:p>
      <w:pPr>
        <w:pStyle w:val="BookText"/>
        <w:rPr/>
      </w:pPr>
      <w:r>
        <w:rPr>
          <w:rFonts w:ascii="IRNazanin" w:hAnsi="IRNazanin" w:eastAsia="IRNazanin"/>
          <w:color w:val="111111"/>
          <w:sz w:val="28"/>
          <w:sz w:val="28"/>
          <w:szCs w:val="28"/>
          <w:rtl w:val="true"/>
          <w:lang w:bidi="fa-IR"/>
        </w:rPr>
        <w:t>آله و سلم نازل شد و شیطان جیغ کشید،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و سلّم به معراج رفتند هم من 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اکرم صلی الله علیه و آله و سلم خطاب به امیرالمؤمنین صلوات الله علیه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تَسْمَعُ مَا أَسْمَعُ وَ تَرَی مَا أَرَی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چشم ما خیلی دوربرد باشد، کجا را می‌بینیم؟ چشمِ بنده که ضعیف است، اینجا که پرده زدند، فقط متوجه می‌شوم که عزیزانی که نشستند انسان هستند و جزئیات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را بردارند، پشت پرده را کلا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فردی می‌گوید که چشمِ من دوربرد است و تیک تیرانداز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دو هزار متر و… چشمان شما تا کجا می‌رود؟</w:t>
      </w:r>
    </w:p>
    <w:p>
      <w:pPr>
        <w:pStyle w:val="BookText"/>
        <w:rPr/>
      </w:pPr>
      <w:r>
        <w:rPr>
          <w:rFonts w:ascii="Amiri" w:hAnsi="Amiri" w:eastAsia="Amiri" w:cs="Amiri"/>
          <w:color w:val="111111"/>
          <w:sz w:val="28"/>
          <w:sz w:val="28"/>
          <w:szCs w:val="28"/>
          <w:rtl w:val="true"/>
          <w:lang w:bidi="ar-SA"/>
        </w:rPr>
        <w:t>در زیارت امیرالمؤمنین صلوات الله علیه عرض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نَاظِرَ شَجَرَهِ طُوبَی وَ سِدْرَهِ الْمُنْتَهَی</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رسول اکرم صلی الله علیه و آله و سلم، فردی عینِ حضرت رسول اکرم صلی الله علیه و آله و سلم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اسلام تمام شد و نعوذ بالله خداوند متعال کم آورد بلکه حضرت رسول اکرم صلی الله علیه و آله و 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قال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أن تمسکتم بهما لن تضلوا کتاب الله 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عصری باید یک نفس الرسولی باشد وگرنه به توحید اشکال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متعال نعوذ بالله کم آورد که نبی نفرستاد؟ پاسخ خداوند متعال این است که نبی نفرستادم بلکه بهتر از آن را فرستادم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قُومٍ تَوسَلَت بِنَبیٍ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قَد تَوَسَّلت انبیاء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قومی گدایِ یک پیغمبری است؛ همه انبیاء گداییِ درِ خانه امیرالمؤمنین صلوات</w:t>
      </w:r>
    </w:p>
    <w:p>
      <w:pPr>
        <w:pStyle w:val="BookText"/>
        <w:rPr/>
      </w:pPr>
      <w:r>
        <w:rPr>
          <w:rFonts w:ascii="IRNazanin" w:hAnsi="IRNazanin" w:eastAsia="IRNazanin"/>
          <w:color w:val="111111"/>
          <w:sz w:val="28"/>
          <w:sz w:val="28"/>
          <w:szCs w:val="28"/>
          <w:rtl w:val="true"/>
          <w:lang w:bidi="fa-IR"/>
        </w:rPr>
        <w:t>الله علیه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کم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کم نبود، علی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تنها نگذاشته است، رها نکرده است و بر شما غضب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رَحْمَهً لِلْعَالَمِینَ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ایشان، مردم باید بروند 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اول اینطور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نفس الرسول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امیرالمؤمنین صلوات الله علیه، نفس العلی امام حسن مجتبی صلوات الله علیه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صلوات الله علیه بیمار شدند و امام حسن مجتبی صلوات الله علیه را برای سخنرانی فرستادند و به همسران حضرت رسول اکرم صلی الله علیه و آله و سلم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بیاناتِ حسنم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مجتبی صلوات الله علیه برگشتند، امیرالمؤمنین صلوات الله علیه، امام حسن علیه السلام را در آغوش کشیدند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بِأَبِی أَنْتَ وَ 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 کاش مادرت بود و می‌دید که اینطور سخنرانی می‌کنی…</w:t>
      </w:r>
    </w:p>
    <w:p>
      <w:pPr>
        <w:pStyle w:val="BookText"/>
        <w:rPr/>
      </w:pPr>
      <w:r>
        <w:rPr>
          <w:rFonts w:ascii="IRNazanin" w:hAnsi="IRNazanin" w:eastAsia="IRNazanin"/>
          <w:color w:val="111111"/>
          <w:sz w:val="28"/>
          <w:sz w:val="28"/>
          <w:szCs w:val="28"/>
          <w:rtl w:val="true"/>
          <w:lang w:bidi="fa-IR"/>
        </w:rPr>
        <w:t xml:space="preserve">بعد از امام حسن مجتبی صلوات الله علیه هم نفس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سید الشهداء صلوات الله علیه هم نفس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الساجدین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ایده دوم، هدایت امت یکپارچه است و هیچ وقت امت رها نشده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از امام صادق صلوات الله علیه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به فرزند شما که قیام می‌کند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بدهیم؟ امام صادق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 مسئله حق و باطل هستند لذا فقط جدم حضرت علی</w:t>
      </w:r>
      <w:bookmarkStart w:id="19" w:name="pg6889_79921"/>
    </w:p>
    <w:p>
      <w:pPr>
        <w:pStyle w:val="BookText"/>
        <w:rPr/>
      </w:pPr>
      <w:bookmarkEnd w:id="19"/>
      <w:r>
        <w:rPr>
          <w:rFonts w:ascii="IRNazanin" w:hAnsi="IRNazanin" w:eastAsia="IRNazanin"/>
          <w:color w:val="111111"/>
          <w:sz w:val="28"/>
          <w:sz w:val="28"/>
          <w:szCs w:val="28"/>
          <w:rtl w:val="true"/>
          <w:lang w:bidi="fa-IR"/>
        </w:rPr>
        <w:t xml:space="preserve">بن ابی طالب صلوات الله علیه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ایشان سلام بدهیم؟</w:t>
      </w:r>
    </w:p>
    <w:p>
      <w:pPr>
        <w:pStyle w:val="BookText"/>
        <w:rPr/>
      </w:pPr>
      <w:r>
        <w:rPr>
          <w:rFonts w:ascii="Amiri" w:hAnsi="Amiri" w:eastAsia="Amiri" w:cs="Amiri"/>
          <w:color w:val="111111"/>
          <w:sz w:val="28"/>
          <w:sz w:val="28"/>
          <w:szCs w:val="28"/>
          <w:rtl w:val="true"/>
          <w:lang w:bidi="ar-SA"/>
        </w:rPr>
        <w:t xml:space="preserve">امام صادق صلوات الله علیه فرمودند که عرض کنید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 یَا بَقِیَّهَ اللَّهِ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امام صادق صلوات الله علیه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قائمنا أهل البیت علیه السلام إذا قام لبس ثیاب علیّ علیه السلام و سار بسیره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ایده به غیر از بحث حق و باطل،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عقیم است و حرفِ ایده دیگری سر جای خود است و با هیچ یک از آیات و روایات تناقض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خداوند متعال قهر کرده است، نه بخل ورزیده است؛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عزیزانِ غیر شیعه آوردند، ایده خود را بیاورند که روی دایره بریزیم و با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اصلاً ایده ای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2"/>
        <w:numPr>
          <w:ilvl w:val="1"/>
          <w:numId w:val="1"/>
        </w:numPr>
        <w:rPr/>
      </w:pPr>
      <w:bookmarkStart w:id="20" w:name="__RefHeading___Toc1376987_372815092"/>
      <w:bookmarkStart w:id="21" w:name="_Toc7"/>
      <w:bookmarkEnd w:id="20"/>
      <w:r>
        <w:rPr>
          <w:rtl w:val="true"/>
        </w:rPr>
        <w:t>امیرالمؤمنین صلوات الله علیه؛ امامِ هدایت و رحمتِ تمامِ عالم</w:t>
      </w:r>
      <w:bookmarkEnd w:id="21"/>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همه مسلمین است؟ چون امام برای هدایت و رحمت همه عالم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هم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فرد دیگری را به مدرسه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تلف کردم و آن فرد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می‌توانستم درس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عام و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قدم بردارد؛ مراحل بعدی بیشتر کسب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کفت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شما خواهید دید وقتی حضرت بقیه الله روحی له الفداء و عجل الله تعالی فرجه الشریف تشریف بیاورند و عموم عالم رفتارِ ایشان را ببینند؛ از ما بیشتر شیفته ایشان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ندارند، 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تبلیغ مقصر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خیلی از افراد نرسیده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برای مستکباران</w:t>
      </w:r>
      <w:bookmarkStart w:id="22" w:name="pg6889_79922"/>
    </w:p>
    <w:p>
      <w:pPr>
        <w:pStyle w:val="BookText"/>
        <w:rPr/>
      </w:pPr>
      <w:bookmarkEnd w:id="22"/>
      <w:r>
        <w:rPr>
          <w:rFonts w:ascii="IRNazanin" w:hAnsi="IRNazanin" w:eastAsia="IRNazanin"/>
          <w:color w:val="111111"/>
          <w:sz w:val="28"/>
          <w:sz w:val="28"/>
          <w:szCs w:val="28"/>
          <w:rtl w:val="true"/>
          <w:lang w:bidi="fa-IR"/>
        </w:rPr>
        <w:t>و امثالِ ترامپ است؛ یعنی رؤسای کفار که سرباز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مسیحیانی که عرب‌زبان بودند و جملاتِ امیرالمؤمنین صلوات الله علیه را دیدند و اینطور بیچاره شدند،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می‌گویید که علی برای شما است؟ علی،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امیرالمومنین مسیحین و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 که علی برای شما است؟ ما هم علی را امیر خود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او به اندازه‌ی فهم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عبادت در صومعه‌های خود، اوصافِ علی را می‌گوییم و گریه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که عُرضه نداشتم که مولا امیرالمؤمنین صلوات الله علیه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ایده سرپا ایستاده است</w:t>
      </w:r>
      <w:r>
        <w:rPr>
          <w:rFonts w:eastAsia="IRNazanin" w:cs="IRNazanin"/>
          <w:color w:val="111111"/>
          <w:sz w:val="28"/>
          <w:szCs w:val="28"/>
          <w:rtl w:val="true"/>
          <w:lang w:bidi="fa-IR"/>
        </w:rPr>
        <w:t>.</w:t>
      </w:r>
    </w:p>
    <w:p>
      <w:pPr>
        <w:pStyle w:val="Heading2"/>
        <w:numPr>
          <w:ilvl w:val="1"/>
          <w:numId w:val="1"/>
        </w:numPr>
        <w:rPr/>
      </w:pPr>
      <w:bookmarkStart w:id="23" w:name="__RefHeading___Toc1376989_372815092"/>
      <w:bookmarkStart w:id="24" w:name="_Toc8"/>
      <w:bookmarkEnd w:id="23"/>
      <w:r>
        <w:rPr>
          <w:rtl w:val="true"/>
        </w:rPr>
        <w:t>جایگاهِ تولّی</w:t>
      </w:r>
      <w:bookmarkEnd w:id="24"/>
    </w:p>
    <w:p>
      <w:pPr>
        <w:pStyle w:val="BookText"/>
        <w:rPr/>
      </w:pPr>
      <w:r>
        <w:rPr>
          <w:rFonts w:ascii="IRNazanin" w:hAnsi="IRNazanin" w:eastAsia="IRNazanin"/>
          <w:color w:val="111111"/>
          <w:sz w:val="28"/>
          <w:sz w:val="28"/>
          <w:szCs w:val="28"/>
          <w:rtl w:val="true"/>
          <w:lang w:bidi="fa-IR"/>
        </w:rPr>
        <w:t xml:space="preserve">این که ما قبول کردیم و الحمدلله ولایتِ امیرالمؤمنین صلوات الله علیه را 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الْمُتَمَسِّکِینَ بِوَلَایَهِ أَمِیرِ الْمُؤْمِنِینَ وَ الْأَئِمَّه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عذَّبَ اللّهُ اُمِّی إِنَّها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الوصیَ وغذَّتنیهِ باللبن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خدا مادرم را رحمت کند که حب وصی را نوشید و به من جرعه جرعه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پدر و مادرهای شما را رحمت کند و اگر در قید حیات هستند، عمرِ طولانی به آن بزرگواران بدهد و به شما هم توفیقِ نوکری مفصل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می‌خواهد ببینید که شیعه امیرالمؤمنین صلوات الله علیه است یا خیر… این که فرد به ولایت امیرالمؤمنین صلوات الله علیه اعتقاد دارد؛ الحمدلله یک قدم جلو آمده است امّا کسی شیعه امیرالمؤمنین صلوات الله علیه است که از امیرالمؤمنین صلوات الله علیه پیروی کند و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الشیعه من شایع علیا</w:t>
      </w:r>
      <w:r>
        <w:rPr>
          <w:rFonts w:eastAsia="IRNazanin" w:cs="IRNazanin"/>
          <w:color w:val="111111"/>
          <w:sz w:val="28"/>
          <w:szCs w:val="28"/>
          <w:rtl w:val="true"/>
          <w:lang w:bidi="fa-IR"/>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من بگویم که نسخه شفا بخش دستِ امیرالمؤمنین صلوات الله علیه است</w:t>
      </w:r>
    </w:p>
    <w:p>
      <w:pPr>
        <w:pStyle w:val="BookText"/>
        <w:rPr/>
      </w:pPr>
      <w:r>
        <w:rPr>
          <w:rFonts w:ascii="IRNazanin" w:hAnsi="IRNazanin" w:eastAsia="IRNazanin"/>
          <w:color w:val="111111"/>
          <w:sz w:val="28"/>
          <w:sz w:val="28"/>
          <w:szCs w:val="28"/>
          <w:rtl w:val="true"/>
          <w:lang w:bidi="fa-IR"/>
        </w:rPr>
        <w:t>و بعد خود درمانی کنم، معلوم است که درمان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صلوات الله علیه چگونه بودند؟ بنده دو مورد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یک سالی در دهه محرم این مسئله را علمی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تولی نیست؛ یعنی شیعه امیرالمؤمنین صلوات الله علیه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p>
    <w:p>
      <w:pPr>
        <w:pStyle w:val="BookText"/>
        <w:rPr/>
      </w:pPr>
      <w:r>
        <w:rPr>
          <w:rFonts w:ascii="Amiri" w:hAnsi="Amiri" w:eastAsia="Amiri" w:cs="Amiri"/>
          <w:color w:val="111111"/>
          <w:sz w:val="28"/>
          <w:sz w:val="28"/>
          <w:szCs w:val="28"/>
          <w:rtl w:val="true"/>
          <w:lang w:bidi="ar-SA"/>
        </w:rPr>
        <w:t>امام صادق صلوات الله علیه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مِن أبیهِ وَ اُمِّه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 کسی که عید غدیر جمع شده است، هیأت نیامده است ولی شما می‌دانید که آن فرد، امیرالمؤمنین صلوات الله علیه را امام می‌داند و یک کارهای خاصی نمی‌کند مثلاً منکر ضروری نیست و… همین آدم‌هایی که در خیابان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من با لاستیک فروشی که داشت چرخ یک ماشینی را باز می‌کرد و در پاسخ این سوال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امیرالمومنین علی بن ابی طاللب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مِن أبیهِ وَ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از یک پدر و مادر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 برادر خود خیانت می‌کند؟ مثلاً جنسِ قلابی یا غذای فاسد به برادرِ خود می دهد؟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عَیْنُهُ وَ دَلِیلُهُ لَا یَخُونُهُ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ندارد که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بازارِ ما تا بازارِ شیعیان خیلی فاصله دارد چون در آن خیانت و غشِ در معامله رخ می‌دهد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صلوات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عَیْنُهُ وَ دَلِیلُهُ لَا یَخُونُهُ وَ لَا یَظْلِمُهُ وَ لَا یَغُشُّهُ وَ لَا یَعِدُهُ عِدَهً فَیُخْلِفَهُ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مومن امکان ندارد که خیانت و ستم کند و اگر وعده بدهد، امکان ندارد که به وعده خود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مومن که بر</w:t>
      </w:r>
    </w:p>
    <w:p>
      <w:pPr>
        <w:pStyle w:val="BookText"/>
        <w:rPr/>
      </w:pP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به پدر، مادر، خواهر و برادرِ خود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به یکدیگر محبت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خدمت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شما دور بودم و می خواستم به شما خدمت کنم، چه کار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شیعیانم خدمت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در آن تولّی نیست و افراد نسبت به هم مهربان و دلسوز نیستند…</w:t>
      </w:r>
    </w:p>
    <w:p>
      <w:pPr>
        <w:pStyle w:val="BookText"/>
        <w:rPr/>
      </w:pPr>
      <w:r>
        <w:rPr>
          <w:rFonts w:ascii="IRNazanin" w:hAnsi="IRNazanin" w:eastAsia="IRNazanin"/>
          <w:color w:val="111111"/>
          <w:sz w:val="28"/>
          <w:sz w:val="28"/>
          <w:szCs w:val="28"/>
          <w:rtl w:val="true"/>
          <w:lang w:bidi="fa-IR"/>
        </w:rPr>
        <w:t>یک نفر ماشین دو میلیاردی سوار می شود و دیگری نگاه می‌کند و آه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شب به قدری سیر می‌خورد که نمی‌تواند بخوابد و دیگری در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برندی می‌پوشد و دیگری در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و هم چشمی، دل سوزاندن‌ها و… این جامعه، جامعه‌ی شیعه امیرالمؤمنین صلوات الله علیه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فردی پول دارد، هیچ عبادتی بالاتر از این نیست که یک جوان شیعه را سر کار ببرد تا آن جوان با عزت خود کسب درآمد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جامعه شیعه همبستگیِ محکم و پولادین نداشته باشد، کار پیش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که فرمودند که اگر اطعام کنید، حضرت فاطمه زهرا سلام الله علیها و حضرت بقیه الله روحی له الفداء و عجل الله تعالی فرجه الشریف سرِ سفره شما می‌نشینند…</w:t>
      </w:r>
    </w:p>
    <w:p>
      <w:pPr>
        <w:pStyle w:val="BookText"/>
        <w:rPr/>
      </w:pPr>
      <w:r>
        <w:rPr>
          <w:rFonts w:ascii="IRNazanin" w:hAnsi="IRNazanin" w:eastAsia="IRNazanin"/>
          <w:color w:val="111111"/>
          <w:sz w:val="28"/>
          <w:sz w:val="28"/>
          <w:szCs w:val="28"/>
          <w:rtl w:val="true"/>
          <w:lang w:bidi="fa-IR"/>
        </w:rPr>
        <w:t>به یک رفیق خود زنگ بزنید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حساب شما اینقدر پول واریز می‌کنم، شما غذای امروز را از بیرون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غذای امروز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سرِ سفره شما بنشینند…</w:t>
      </w:r>
    </w:p>
    <w:p>
      <w:pPr>
        <w:pStyle w:val="BookText"/>
        <w:rPr/>
      </w:pPr>
      <w:r>
        <w:rPr>
          <w:rFonts w:ascii="IRNazanin" w:hAnsi="IRNazanin" w:eastAsia="IRNazanin"/>
          <w:color w:val="111111"/>
          <w:sz w:val="28"/>
          <w:sz w:val="28"/>
          <w:szCs w:val="28"/>
          <w:rtl w:val="true"/>
          <w:lang w:bidi="fa-IR"/>
        </w:rPr>
        <w:t>اگر این همبستگی اتفاق بیافتد، هدف بعدی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اربعین هیچ خانه ای در ایران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غذا درست نکند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بعدی</w:t>
      </w:r>
      <w:bookmarkStart w:id="25" w:name="pg6889_79925"/>
    </w:p>
    <w:p>
      <w:pPr>
        <w:pStyle w:val="BookText"/>
        <w:rPr/>
      </w:pPr>
      <w:bookmarkEnd w:id="25"/>
      <w:r>
        <w:rPr>
          <w:rFonts w:ascii="IRNazanin" w:hAnsi="IRNazanin" w:eastAsia="IRNazanin"/>
          <w:color w:val="111111"/>
          <w:sz w:val="28"/>
          <w:sz w:val="28"/>
          <w:szCs w:val="28"/>
          <w:rtl w:val="true"/>
          <w:lang w:bidi="fa-IR"/>
        </w:rPr>
        <w:t>این است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 شیعی وجود نداشته باشد که روز غدیر غذا درست کند، ما به همه غذا توزیع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بعدی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از شیعه و سنی در خاورمیانه در روز غدیر، غذا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غذای ولایت را به یک نفر بدهید و بعد بگوئید که چرا نمی‌پذیرند؟ آن بیچاره کجا است؟ او چه محبت و منطقی از من و شما دیده است؟ از صبح تا شب هم بر علیه ما به او دروغ گفته‌اند</w:t>
      </w:r>
      <w:r>
        <w:rPr>
          <w:rFonts w:eastAsia="IRNazanin" w:cs="IRNazanin"/>
          <w:color w:val="111111"/>
          <w:sz w:val="28"/>
          <w:szCs w:val="28"/>
          <w:rtl w:val="true"/>
          <w:lang w:bidi="fa-IR"/>
        </w:rPr>
        <w:t>.</w:t>
      </w:r>
    </w:p>
    <w:p>
      <w:pPr>
        <w:pStyle w:val="Heading2"/>
        <w:numPr>
          <w:ilvl w:val="1"/>
          <w:numId w:val="1"/>
        </w:numPr>
        <w:rPr/>
      </w:pPr>
      <w:bookmarkStart w:id="26" w:name="__RefHeading___Toc1376991_372815092"/>
      <w:bookmarkStart w:id="27" w:name="_Toc9"/>
      <w:bookmarkEnd w:id="26"/>
      <w:r>
        <w:rPr>
          <w:rtl w:val="true"/>
        </w:rPr>
        <w:t>هرکس که بخواند نام پاکش خائب نشد و جواب بشنفت</w:t>
      </w:r>
      <w:bookmarkEnd w:id="27"/>
    </w:p>
    <w:p>
      <w:pPr>
        <w:pStyle w:val="BookText"/>
        <w:rPr/>
      </w:pPr>
      <w:r>
        <w:rPr>
          <w:rFonts w:ascii="IRNazanin" w:hAnsi="IRNazanin" w:eastAsia="IRNazanin"/>
          <w:color w:val="111111"/>
          <w:sz w:val="28"/>
          <w:sz w:val="28"/>
          <w:szCs w:val="28"/>
          <w:rtl w:val="true"/>
          <w:lang w:bidi="fa-IR"/>
        </w:rPr>
        <w:t xml:space="preserve">خیلی این دو روایت را از بنده شنیده‌اید ولی بنده دوست دارم با نیت و توسل عرض کنم، چون واقعی است و نمی‌خواهم قصه عرض کنم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الان که ما اینجا نشسته‌ایم، شهردار، معاون وزیر، رئیس جمهور، رئیس مجلس و… می‌آمدند 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گرفتاری، مشکلِ حقوقی، شهریه دانشگاه یا چیز دیگری ندارید که حل کنم؟</w:t>
      </w:r>
    </w:p>
    <w:p>
      <w:pPr>
        <w:pStyle w:val="BookText"/>
        <w:rPr/>
      </w:pPr>
      <w:r>
        <w:rPr>
          <w:rFonts w:ascii="IRNazanin" w:hAnsi="IRNazanin" w:eastAsia="IRNazanin"/>
          <w:color w:val="111111"/>
          <w:sz w:val="28"/>
          <w:sz w:val="28"/>
          <w:szCs w:val="28"/>
          <w:rtl w:val="true"/>
          <w:lang w:bidi="fa-IR"/>
        </w:rPr>
        <w:t>در این صورت می پرسیدیم که آیا شوآف است؟ آیا انتخاباتی چیزی در پیش است که شهردار آمده است و یکی یکی مشکلِ مغازه دارها را می‌پرسد؟ اینقدر دور هستیم که این‌ها افسانه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چند روز پیش که کربلا بودم، هوا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ماشینِ کولر دار پیاده شدم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نکشید که وارد هتل بشوم، به قدری حرارت بود که فکر کردم که مغزم بخار شد و تمام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امیرالمؤمنین صلوات الله علیه دور از دار الحکومه زیر آفتاب در حالی که غرقِ عرق هستند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است که به اینجا تشریف آورده‌اید؟</w:t>
      </w:r>
    </w:p>
    <w:p>
      <w:pPr>
        <w:pStyle w:val="BookText"/>
        <w:rPr/>
      </w:pPr>
      <w:r>
        <w:rPr>
          <w:rFonts w:ascii="IRNazanin" w:hAnsi="IRNazanin" w:eastAsia="IRNazanin"/>
          <w:color w:val="111111"/>
          <w:sz w:val="28"/>
          <w:sz w:val="28"/>
          <w:szCs w:val="28"/>
          <w:rtl w:val="true"/>
          <w:lang w:bidi="fa-IR"/>
        </w:rPr>
        <w:t>آیا اتفاقی افتاده است؟</w:t>
      </w:r>
    </w:p>
    <w:p>
      <w:pPr>
        <w:pStyle w:val="BookText"/>
        <w:rPr/>
      </w:pPr>
      <w:r>
        <w:rPr>
          <w:rFonts w:ascii="IRNazanin" w:hAnsi="IRNazanin" w:eastAsia="IRNazanin"/>
          <w:color w:val="111111"/>
          <w:sz w:val="28"/>
          <w:sz w:val="28"/>
          <w:szCs w:val="28"/>
          <w:rtl w:val="true"/>
          <w:lang w:bidi="fa-IR"/>
        </w:rPr>
        <w:t>امیرالمؤمنین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مضطری باشد و نتواند تا دارد الحکومه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گرفتارها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صلوات الله علیه نامه نوشتند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آنجایی که هیچ کس به قیافه‌های آن‌ها نگاه نمی‌کند و هیچ آن‌ها را آدم حساب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که این‌ها چه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آن‌هایی که آشنا دارند، پول دارند، به چشم می آیند، لباسِ درست و حسابی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یک وظایفی دارد که اگر انجام نمی‌دهد،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ان شاء الله خدا آن‌ها 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هم وظایفی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دولت بنی امیه لعنه الله علیهم اجمعین هم زندگی می‌کردیم، ما یک وظایفی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من وظیفه خودم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که مسئولین هم وظایف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مکرراً به مسئولین فحش بدهیم، دردی را دوا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لعنت خدا بر هر کم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سر جای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 صحیح السندی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امیرالمؤمنین صلوات الله علیه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مَلْجَأُ کُلِّ ضَعِیفٍ وَ مَأْمَنُ کُلِّ خَائِفٍ</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أَنَا الْهَادِی أَنَا الْمُهْتَدِی وَ أَنَا أَبُو الْیَتَامَی وَ الْمَسَاکِینِ وَ زَوْجُ الْأَرَامِلِ وَ أَنَا مَلْجَأُ کُلِّ ضَعِیفٍ وَ مَأْمَنُ کُلِّ خَائِفٍ وَ أَنَا قَائِدُ الْمُؤْمِنِینَ إِلَی الْجَنَّهِ وَ أَنَا حَبْلُ اللَّهِ الْمَتِینُ وَ أَنَا عُرْوَهُ اللَّهِ الْوُثْقَی وَ کَلِمَهُ اللَّهِ التَّقْوَی وَ أَنَا عَیْنُ اللَّهِ وَ لِسَانُهُ الصَّادِقُ وَ یَدُهُ وَ أَنَا جَنْبُ اللَّهِ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 وَ أَنَا یَدُ اللَّهِ الْمَبْسُوطَهُ عَلَی عِبَادِهِ بِالرَّحْمَه وَ الْمَغْفِرَهِ وَ أَنَا بَابُ حِطَّهَ مَنْ عَرَفَنِی وَ عَرَفَ حَقِّی فَقَدْ عَرَفَ رَبَّهُ لِأَنِّی وَصِیُّ نَبِیِّهِ فِی أَرْضِهِ وَ حُجَّتُهُ عَلَی خَلْقِهِ لَا یُنْکِرُ هَذَا إِلَّا رَادٌّ عَلَی اللَّهِ وَ عَلَی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ضعیف است، من پشتیبانِ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چیزی می ترسد، من پناهگاه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الْیَتَامَی وَ الْمَسَاکِینِ وَ زَوْجُ الْأَرَامِلِ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روایاتِ متعدد، ما یتیم هستیم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یَتِیماً مِنْ أَیْتَامِنَا الْمُنْقَطِعِینَ عَنَّا وَ عَنْ مُشَاهَدَتِنَا</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کسی که دستِ او به امام زمان روحی له الفداء نمی‌رسد را یتیم حساب 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صلوات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الْیَتَامَی وَ الْمَسَاکِینِ وَ زَوْجُ الْأَرَامِلِ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 زن‌های بی‌سرپرست هستم، به دنبالِ شما می‌گردم و</w:t>
      </w:r>
    </w:p>
    <w:p>
      <w:pPr>
        <w:pStyle w:val="BookText"/>
        <w:rPr/>
      </w:pPr>
      <w:r>
        <w:rPr>
          <w:rFonts w:ascii="IRNazanin" w:hAnsi="IRNazanin" w:eastAsia="IRNazanin"/>
          <w:color w:val="111111"/>
          <w:sz w:val="28"/>
          <w:sz w:val="28"/>
          <w:szCs w:val="28"/>
          <w:rtl w:val="true"/>
          <w:lang w:bidi="fa-IR"/>
        </w:rPr>
        <w:t>شما را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در قیامت معلوم نیست که بتوانیم صدا بزنیم، شما بگردید و ما را پیدا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نَخْتِمُ عَلی أَفْواهِهِمْ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آن روزی که مُهر به دهان‌ها بزنند، دیگر امکان صدا زدن وجود ندارد…</w:t>
      </w:r>
    </w:p>
    <w:p>
      <w:pPr>
        <w:pStyle w:val="BookText"/>
        <w:rPr/>
      </w:pP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دریابید…</w:t>
      </w:r>
    </w:p>
    <w:p>
      <w:pPr>
        <w:pStyle w:val="BookText"/>
        <w:rPr/>
      </w:pPr>
      <w:r>
        <w:rPr>
          <w:rFonts w:ascii="IRNazanin" w:hAnsi="IRNazanin" w:eastAsia="IRNazanin"/>
          <w:color w:val="111111"/>
          <w:sz w:val="28"/>
          <w:sz w:val="28"/>
          <w:szCs w:val="28"/>
          <w:rtl w:val="true"/>
          <w:lang w:bidi="fa-IR"/>
        </w:rPr>
        <w:t>بنده این مطلب را هم زیاد عرض کردم، چند جا هم وصیت کرده‌ام، ان شاء الله اگر شما زنده بودید و در حالِ بردنِ تابوت من بودند، دوست دارم هنگام تلقین این مطلب را بالای سر من بگویند…</w:t>
      </w:r>
    </w:p>
    <w:p>
      <w:pPr>
        <w:pStyle w:val="BookText"/>
        <w:rPr/>
      </w:pPr>
      <w:r>
        <w:rPr>
          <w:rFonts w:ascii="IRNazanin" w:hAnsi="IRNazanin" w:eastAsia="IRNazanin"/>
          <w:color w:val="111111"/>
          <w:sz w:val="28"/>
          <w:sz w:val="28"/>
          <w:szCs w:val="28"/>
          <w:rtl w:val="true"/>
          <w:lang w:bidi="fa-IR"/>
        </w:rPr>
        <w:t>همه‌ی شما باربری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می‌آید و بارِ خانه را از یک جایی به جای دیگری می‌برد و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به ذهن من و شما که افرادِ عادی هستیم، خطور کرده است که وقتی این باربرها بار همسایه‌ی چند کوچه‌ی آن طرف‌تر را می‌برند، من هم بروم و کمک کنم؟</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 بابت کار خود حقوق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به فکر 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خیالِ اینکه یک مسئول با شش ماشین اسکورت، همگی بروند 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و شوآف هم این کار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ایده‌آل‌های ما است که ما بفهمیم که خداوند متعال چه چیزی برای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این مطلب را دارند که اگر امیرالمؤمنین صلوات الله علیه وقت اضافی می‌آورد به بازار می‌رفتند، ایشان در بازار که فقط به حجره پولدارها نمی‌رفتند…</w:t>
      </w:r>
    </w:p>
    <w:p>
      <w:p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عبارت را بد می دانیم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باربر و حمل کننده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صلوات الله علیه نگاه می‌کردند و می‌دیدند که باربرها در مقابلِ حجره‌ای بار می‌زنند یا بار خالی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w:t>
      </w:r>
    </w:p>
    <w:p>
      <w:pPr>
        <w:pStyle w:val="BookText"/>
        <w:rPr/>
      </w:pPr>
      <w:r>
        <w:rPr>
          <w:rFonts w:ascii="Amiri" w:hAnsi="Amiri" w:eastAsia="Amiri" w:cs="Amiri"/>
          <w:color w:val="111111"/>
          <w:sz w:val="28"/>
          <w:sz w:val="28"/>
          <w:szCs w:val="28"/>
          <w:rtl w:val="true"/>
          <w:lang w:bidi="ar-SA"/>
        </w:rPr>
        <w:t>الْحَمَّالَ عَلَی الْحَمُولَهِ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امیرالمؤمنین صلوات الله علیه می‌رفتند و زیرِ بار را می‌گرفتند، در حالی که این باربرها برای کارِ خود حقوق می‌گرفتند…</w:t>
      </w:r>
    </w:p>
    <w:p>
      <w:pPr>
        <w:pStyle w:val="BookText"/>
        <w:rPr/>
      </w:pP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گناه ما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معین الْحَمَّالَ عَلَی الْحَمُولَهِ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گناهِ ما سنگین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 إِنَّ بَیْنِی وَ بَیْنَ اللَّهِ عَزَّ وَ جَلَّ ذُنُوباً لَا یَأْتِی عَلَیْهَا إِلَّا رِضَاکُم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 شاء الله برقِ فضائل امیرالمؤمنین صلوات الله علیه و اشعه لمعات فضائلِ حضرت، دل شما را روشن کند، صلواتی مرحمت بفرمایید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 وَ الْعَنْ أعْداءَهُم أجْمَعِینَ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القدیمه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شریفه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عَبْدُ العَزِیزِ بْنُ عَبْدِ اللَّهِ، حَدَّثَنِی إِبْرَاهِیمُ بْنُ سَعْدٍ، عَنْ صَالِحٍ، عَنِ ابْنِ شِهَابٍ، عَنْ عُبَیْدِ اللَّهِ بْنِ عَبْدِ اللَّهِ بْنِ عُتْبَهَ بْنِ مَسْعُودٍ،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أُقْرِئُ رِجَالًا مِنَ المُهَاجِرِینَ، مِنْهُمْ عَبْدُ الرَّحْمَنِ بْنُ عَوْفٍ، فَبَیْنَمَا أَنَا فِی مَنْزِلِهِ بِمِنًی، وَهُوَ عِنْدَ عُمَرَ بْنِ الخَطَّابِ، فِی آخِرِ حَجَّهٍ حَجَّهَا، إِذْ رَجَعَ إِلَیَّ عَبْدُ الرَّحْمَنِ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رَأَیْتَ رَجُلًا أَتَی أَمِیرَ المُؤْمِنِینَ الیَوْمَ،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هَلْ لَکَ فِی فُلاَنٍ؟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مَاتَ عُمَرُ لَقَدْ بَایَعْتُ فُلاَنًا، فَوَاللَّهِ مَا کَانَتْ بَیْعَهُ أَبِی بَکْرٍ إِلَّا فَلْتَهً فَتَمَّتْ، فَغَضِبَ عُمَرُ،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إِنْ شَاءَ اللَّهُ لَقَائِمٌ العَشِیَّهَ فِی النَّاسِ، فَمُحَذِّرُهُمْ هَؤُلاَءِ الَّذِینَ یُرِیدُونَ أَنْ یَغْصِبُوهُمْ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لاَ تَفْعَلْ، فَإِنَّ المَوْسِمَ یَجْمَعُ رَعَاعَ النَّاسِ وَغَوْغَاءَهُمْ، فَإِنَّهُمْ هُمُ الَّذِینَ یَغْلِبُونَ عَلَی قُرْبِکَ حِینَ تَقُومُ فِی النَّاسِ، وَأَنَا أَخْشَی أَنْ تَقُومَ فَتَقُولَ مَقَالَهً یُطَیِّرُهَا عَنْکَ کُلُّ مُطَیِّرٍ، وَأَنْ لاَ یَعُوهَا، وَأَنْ لاَ یَضَعُوهَا عَلَی مَوَاضِعِهَا، فَأَمْهِلْ حَتَّی تَقْدَمَ المَدِینَهَ، فَإِنَّهَا دَارُ الهِجْرَهِ وَالسُّنَّهِ، فَتَخْلُصَ بِأَهْلِ الفِقْهِ وَأَشْرَافِ النَّاسِ، فَتَقُولَ مَا قُلْتَ مُتَمَکِّنًا، فَیَعِی أَهْلُ العِلْمِ مَقَالَتَکَ، وَیَضَعُونَهَا عَلَی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 إِنْ شَاءَ اللَّهُ – لَأَقُومَنَّ بِذَلِکَ أَوَّلَ مَقَامٍ أَقُومُهُ بِالْمَدِینَهِ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فَقَدِمْنَا المَدِینَهَ فِی عُقْبِ ذِی الحَجَّهِ، فَلَمَّا کَانَ یَوْمُ الجُمُعَهِ عَجَّلْتُ الرَّوَاحَ حِینَ زَاغَتِ الشَّمْسُ، حَتَّی أَجِدَ سَعِیدَ بْنَ زَیْدِ بْنِ عَمْرِو بْنِ نُفَیْلٍ جَالِسًا إِلَی رُکْنِ المِنْبَرِ، فَجَلَسْتُ حَوْلَهُ تَمَسُّ رُکْبَتِی رُکْبَتَهُ، فَلَمْ أَنْشَبْ أَنْ خَرَجَ عُمَرُ بْنُ الخَطَّابِ، فَلَمَّا رَأَیْتُهُ مُقْبِلًا، قُلْتُ لِسَعِیدِ بْنِ زَیْدِ بْنِ عَمْرِو بْنِ نُفَیْلٍ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لَیَقُولَنَّ العَشِیَّهَ مَقَالَهً لَمْ یَقُلْهَا مُنْذُ اسْتُخْلِفَ، فَأَنْکَرَ عَلَیَّ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عَسَیْتَ أَنْ یَقُولَ مَا لَمْ یَقُلْ قَبْلَهُ، فَجَلَسَ عُمَرُ عَلَی المِنْبَرِ، فَلَمَّا سَکَتَ المُؤَذِّنُونَ قَامَ، فَأَثْنَی عَلَی اللَّهِ بِمَا هُوَ أَهْلُهُ،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فَإِنِّی قَائِلٌ لَکُمْ مَقَالَهً قَدْ قُدِّرَ لِی أَنْ أَقُولَهَا، لاَ أَدْرِی لَعَلَّهَا بَیْنَ یَدَیْ أَجَلِی، فَمَنْ عَقَلَهَا وَوَعَاهَا فَلْیُحَدِّثْ بِهَا حَیْثُ انْتَهَتْ بِهِ رَاحِلَتُهُ، وَمَنْ خَشِیَ أَنْ لاَ یَعْقِلَهَا فَلاَ أُحِلُّ لِأَحَدٍ أَنْ یَکْذِبَ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 مُحَمَّدًا صَلَّی اللهُ عَلَیْهِ وَسَلَّمَ بِالحَقِّ، وَأَنْزَلَ عَلَیْهِ الکِتَابَ، فَکَانَ مِمَّا أَنْزَلَ اللَّهُ آیَهُ الرَّجْمِ، فَقَرَأْنَاهَا وَعَقَلْنَاهَا وَوَعَیْنَاهَا، رَجَمَ رَسُولُ اللَّهِ صَلَّی اللهُ عَلَیْهِ وَسَلَّمَ وَرَجَمْنَا بَعْدَهُ، فَأَخْشَی إِنْ طَالَ بِالنَّاسِ زَمَانٌ أَنْ یَقُولَ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نَجِدُ آیَهَ الرَّجْمِ فِی کِتَابِ اللَّهِ، فَیَضِلُّوا بِتَرْکِ فَرِیضَهٍ أَنْزَلَهَا اللَّهُ، وَالرَّجْمُ فِی کِتَابِ اللَّهِ حَقٌّ عَلَی مَنْ زَنَی إِذَا أُحْصِنَ مِنَ الرِّجَالِ وَالنِّسَاءِ، إِذَا قَامَتِ البَیِّنَهُ، أَوْ کَانَ الحَبَلُ أَوِ الِاعْتِرَافُ، ثُمَّ إِنَّا کُنَّا نَقْرَأُ فِیمَا نَقْرَأُ مِنْ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تَرْغَبُوا عَنْ آبَائِکُمْ، فَإِنَّهُ کُفْرٌ بِکُمْ أَنْ تَرْغَبُوا عَنْ آبَائِکُمْ، أَوْ إِنَّ کُفْرًا بِکُمْ أَنْ تَرْغَبُوا عَنْ آبَائِکُمْ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ثُمَّ إِنَّ رَسُولَ اللَّهِ صَلَّی اللهُ عَلَیْهِ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تُطْرُونِی کَمَا أُطْرِیَ عِیسَی ابْنُ مَرْیَمَ، وَقُولُوا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وَرَسُولُهُ ” ثُمَّ إِنَّهُ بَلَغَنِی أَنَّ قَائِلًا مِنْکُمْ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قَدْ مَاتَ عُمَرُ بَایَعْتُ فُلاَنًا، فَلاَ یَغْتَرَّنَّ امْرُؤٌ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بَیْعَهُ أَبِی بَکْرٍ فَلْتَهً وَتَمَّتْ، أَلاَ وَإِنَّهَا قَدْ کَانَتْ کَذَلِکَ، وَلَکِنَّ اللَّهَ وَقَی شَرَّهَا، وَلَیْسَ مِنْکُمْ مَنْ تُقْطَعُ الأَعْنَاقُ إِلَیْهِ مِثْلُ أَبِی بَکْرٍ، مَنْ بَایَعَ رَجُلًا عَنْ غَیْرِ مَشُورَهٍ مِنَ المُسْلِمِینَ فَلاَ یُبَایَعُ هُوَ وَلاَ الَّذِی بَایَعَهُ، تَغِرَّهً أَنْ یُقْتَلاَ، وَإِنَّهُ قَدْ کَانَ مِنْ خَبَرِنَا حِینَ تَوَفَّی اللَّهُ نَبِیَّهُ صَلَّی اللهُ عَلَیْهِ وَسَلَّمَ أَنَّ الأَنْصَارَ خَالَفُونَا، وَاجْتَمَعُوا بِأَسْرِهِمْ فِی سَقِیفَهِ بَنِی سَاعِدَهَ، وَخَالَفَ عَنَّا عَلِیٌّ وَالزُّبَیْرُ وَمَنْ مَعَهُمَا، وَاجْتَمَعَ المُهَاجِرُونَ إِلَی أَبِی بَکْرٍ، فَقُلْتُ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انْطَلِقْ بِنَا إِلَی إِخْوَانِنَا هَؤُلاَءِ مِنَ الأَنْصَارِ، فَانْطَلَقْنَا نُرِیدُهُمْ، فَلَمَّا دَنَوْنَا مِنْهُمْ، لَقِیَنَا مِنْهُمْ رَجُلاَنِ صَالِحَانِ، فَذَکَرَا مَا تَمَالَأَ عَلَیْهِ القَوْمُ،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تُرِیدُونَ یَا مَعْشَرَ المُهَاجِرِینَ؟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نُرِیدُ إِخْوَانَنَا هَؤُلاَءِ مِنَ الأَنْصَارِ،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عَلَیْکُمْ أَنْ لاَ تَقْرَبُوهُمْ، اقْضُوا أَمْرَکُمْ،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لَنَأْتِیَنَّهُمْ، فَانْطَلَقْنَا حَتَّی أَتَیْنَاهُمْ فِی سَقِیفَهِ بَنِی سَاعِدَهَ، فَإِذَا رَجُلٌ مُزَمَّلٌ بَیْنَ ظَهْرَانَیْهِمْ،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سَعْدُ بْنُ عُبَادَهَ،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یُوعَکُ، فَلَمَّا جَلَسْنَا قَلِیلًا تَشَهَّدَ خَطِیبُهُمْ، فَأَثْنَی عَلَی اللَّهِ بِمَا هُوَ أَهْلُهُ،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فَنَحْنُ أَنْصَارُ اللَّهِ وَکَتِیبَهُ الإِسْلاَمِ، وَأَنْتُمْ مَعْشَرَ المُهَاجِرِینَ رَهْطٌ، وَقَدْ دَفَّتْ دَافَّهٌ مِنْ قَوْمِکُمْ، فَإِذَا هُمْ یُرِیدُونَ أَنْ یَخْتَزِلُونَا مِنْ أَصْلِنَا، وَأَنْ یَحْضُنُونَا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سَکَتَ أَرَدْتُ أَنْ أَتَکَلَّمَ، وَکُنْتُ قَدْ زَوَّرْتُ مَقَالَهً أَعْجَبَتْنِی أُرِیدُ أَنْ أُقَدِّمَهَا بَیْنَ یَدَیْ أَبِی بَکْرٍ، وَکُنْتُ أُدَارِی مِنْهُ بَعْضَ الحَدِّ، فَلَمَّا أَرَدْتُ أَنْ أَتَکَلَّمَ، 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رِسْلِکَ، فَکَرِهْتُ أَنْ أُغْضِبَهُ، فَتَکَلَّمَ أَبُو بَکْرٍ فَکَانَ هُوَ أَحْلَمَ مِنِّی وَأَوْقَرَ، وَاللَّهِ مَا تَرَکَ مِنْ کَلِمَهٍ أَعْجَبَتْنِی فِی تَزْوِیرِی، إِلَّا قَالَ فِی بَدِیهَتِهِ مِثْلَهَا أَوْ أَفْضَلَ مِنْهَا حَتَّی سَکَتَ،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ذَکَرْتُمْ فِیکُمْ مِنْ خَیْرٍ فَأَنْتُمْ لَهُ أَهْلٌ، وَلَنْ یُعْرَفَ هَذَا الأَمْرُ إِلَّا لِهَذَا الحَیِّ مِنْ قُرَیْشٍ، هُمْ أَوْسَطُ العَرَبِ نَسَبًا وَدَارًا، وَقَدْ رَضِیتُ لَکُمْ أَحَدَ هَذَیْنِ الرَّجُلَیْنِ، فَبَایِعُوا أَیَّهُمَا شِئْتُمْ، فَأَخَذَ بِیَدِی وَبِیَدِ أَبِی عُبَیْدَهَ بْنِ الجَرَّاحِ، وَهُوَ جَالِسٌ بَیْنَنَا، فَلَمْ أَکْرَهْ مِمَّا قَالَ غَیْرَهَا، کَانَ وَاللَّهِ أَنْ أُقَدَّمَ فَتُضْرَبَ عُنُقِی، لاَ یُقَرِّبُنِی ذَلِکَ مِنْ إِثْمٍ، أَحَبَّ إِلَیَّ مِنْ أَنْ أَتَأَمَّرَ عَلَی قَوْمٍ فِیهِمْ أَبُو بَکْرٍ، اللَّهُمَّ إِلَّا أَنْ تُسَوِّلَ إِلَیَّ نَفْسِی عِنْدَ المَوْتِ شَیْئًا لاَ أَجِدُهُ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قَائِلٌ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جُذَیْلُهَا المُحَکَّکُ، وَعُذَیْقُهَا المُرَجَّبُ، مِنَّا أَمِیرٌ، وَمِنْکُمْ أَمِیرٌ، یَا مَعْشَرَ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فَکَثُرَ اللَّغَطُ، وَارْتَفَعَتِ الأَصْوَاتُ، حَتَّی فَرِقْتُ مِنَ الِاخْتِلاَفِ،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ابْسُطْ یَدَکَ یَا أَبَا بَکْرٍ، فَبَسَطَ یَدَهُ فَبَایَعْتُهُ، وَبَایَعَهُ المُهَاجِرُونَ ثُمَّ بَایَعَتْهُ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وَنَزَوْنَا عَلَی سَعْدِ بْنِ عُبَادَهَ، فَقَالَ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قَتَلْتُمْ سَعْدَ بْنَ عُبَادَهَ،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اللَّهُ سَعْدَ بْنَ عُبَادَهَ،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وَاللَّهِ مَا وَجَدْنَا فِیمَا حَضَرْنَا مِنْ أَمْرٍ أَقْوَی مِنْ مُبَایَعَهِ أَبِی بَکْرٍ، خَشِینَا إِنْ فَارَقْنَا القَوْمَ وَلَمْ تَکُنْ 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یُبَایِعُوا رَجُلًا مِنْهُمْ بَعْدَنَا، فَإِمَّا بَایَعْنَاهُمْ عَلَی مَا لاَ نَرْضَی، وَإِمَّا نُخَالِفُهُمْ فَیَکُونُ فَسَادٌ، فَمَنْ بَایَعَ رَجُلًا عَلَی غَیْرِ مَشُورَهٍ مِنَ المُسْلِمِینَ، فَلاَ یُتَابَعُ هُوَ وَلاَ الَّذِی بَایَعَهُ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القدیمه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وَلِیّاً وَ نَاصِراً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بَیْعَهُ أَبِی بَکْرٍ فَلْتَهً وَقَی اللَّهُ الْمُسْلِمِینَ شَرَّهَا فَمَنْ عَادَ إِلَی مِثْلِهَا فَاقْتُلُوهُ ، و لا یتصوّر فی التخطئه و الذمّ أوکد من ذلک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هِشَامِ بْنِ عُرْوَهَ،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أَسْتَخْلِفْ فَقَدِ اسْتَخْلَفَ مَنْ هُوَ خَیْرٌ مِنِّی، أَبُو بَکْرٍ، وَ إِنْ أَتْرُکْ فَقَدْ تَرَکَ مَنْ هُوَ خَیْرٌ مِنِّی أَبُو بَکْرٍ ، وَ إِنْ أَتْرُکْ فَقَدْ تَرَکَ مَنْ هُوَ خَیْرٌ مِنِّی رَسُولُ اللَّهِ صَلَّی اللَّهُ عَلَیْهِ وَ آلِهِ، فَأَثْنَوْا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رَاغِباً رَاهِباً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أَنِّی کَفَافاً لَا عَلَیَّ وَ لَا لِی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مُسَدَّدٌ، حَدَّثَنَا عَبْدُ الوَارِثِ، عَنِ الجَعْدِ، عَنْ أَبِی رَجَاءٍ، عَنِ ابْنِ عَبَّاسٍ، عَنِ النَّبِیِّ صَلَّی اللهُ عَلَیْهِ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کَرِهَ مِنْ أَمِیرِهِ شَیْئًا فَلْیَصْبِرْ، فَإِنَّهُ مَنْ خَرَجَ مِنَ السُّلْطَانِ شِبْرًا مَاتَ مِیتَهً جَاهِلِیَّهً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 ط العلمیه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تَکْفُرُونَ وَ أَنْتُمْ تُتْلی عَلَیْکُمْ آیاتُ اللَّهِ وَ فیکُمْ رَسُولُهُ وَ مَنْ یَعْتَصِمْ بِاللَّهِ فَقَدْ هُدِیَ إِلی صِراطٍ مُسْتَقیم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عَزَّ وَ جَلَّ فَقُلْ یَا مُحَمَّدُ تَعالَوْا نَدْعُ أَبْناءَنا وَ أَبْناءَکُمْ وَ نِساءَنا وَ نِساءَکُمْ وَ أَنْفُسَنا وَ أَنْفُسَکُمْ ثُمَّ نَبْتَهِلْ فَنَجْعَلْ لَعْنَتَ اللَّهِ عَلَی الْکاذِبِینَ فَأَبْرَزَ النَّبِیُّ ص عَلِیّاً وَ الْحَسَنَ وَ الْحُسَیْنَ وَ فَاطِمَهَ ص وَ قَرَنَ أَنْفُسَهُمْ بِنَفْسِهِ فَهَلْ تَدْرُونَ مَا مَعْنَی قَوْلِهِ عَزَّ وَ جَلَّ وَ أَنْفُسَنا وَ أَنْفُسَکُمْ قَالَتِ الْعُلَمَاءُ عَنَی بِهِ نَفْسَهُ فَقَالَ أَبُو الْحَسَنِ ع غَلِطْتُمْ إِنَّمَا عَنَی بِهَا عَلِیَّ بْنَ أَبِی طَالِبٍ ع وَ مِمَّا یَدُلُّ عَلَی ذَلِکَ قَوْلُ النَّبِیِّ ص حِینَ قَالَ لَیَنْتَهِیَنَّ بَنُو وَلِیعَهَ أَوْ لَأَبْعَثَنَّ إِلَیْهِمْ رَجُلًا کَنَفْسِی یَعْنِی عَلِیَّ بْنَ أَبِی طَالِبٍ ع فَهَذِهِ خُصُوصِیَّهٌ لَا یَتَقَدَّمُهُ فِیهَا أَحَدٌ وَ فَضْلٌ لَا یَلْحَقُهُ فِیهِ بَشَرٌ وَ شَرَفٌ لَا یَسْبِقُهُ إِلَیْهِ خَلْقٌ أَنْ جَعَلَ نَفْسَ عَلِیٍّ کَنَفْسِه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 نُورَ الْوَحْیِ وَ الرِّسَالَهِ وَ أَشُمُّ رِیحَ النُّبُوَّهِ وَ لَقَدْ سَمِعْتُ رَنَّهَ الشَّیْطَانِ حِینَ نَزَلَ الْوَحْیُ عَلَیْهِ ص فَقُلْتُ یَا رَسُولَ اللَّهِ مَا هَذِهِ الرَّنَّهُ فَقَالَ هَذَا الشَّیْطَانُ قَدْ أَیِسَ مِنْ عِبَادَتِهِ إِنَّکَ تَسْمَعُ مَا أَسْمَعُ وَ تَرَی مَا أَرَی إِلَّا أَنَّکَ لَسْتَ بِنَبِیٍّ وَ لَکِنَّکَ لَوَزِیرٌ وَ إِنَّکَ لَعَلَی خَیْرٍ وَ لَقَدْ کُنْتُ مَعَه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ورغائب الفرقان،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وَکَیْفَ تَکْفُرُونَ استفهام بطریق الإنکار والعجب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من أین یتطرق إلیکم الکفر والحال أن آیات الله تتلی علیکم علی لسان الرسول صلی الله علیه وسلم فی کل واقعه وبین أظهرکم رسول الله یبین لکم کل شبهه ویزیح عنکم کل عله؟ ومع هذین النورین لا یبقی لظلمه الضلال عین ولا أثر، فعلیکم أن لا تلتفتوا إلی قول المخالف وترجعوا فیما یعنّ لکم إلی الکتاب والنبی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الکتاب فإنه باق علی وجه الدهر، وأما النبی صلی الله علیه وسلم فإن کان قد مضی إلی رحمه الله فی الظاهر، ولکن نور سره باق بین المؤمنین، فکأنه باق علی أن عترته صلی الله علیه وسلم وورثته یقومون مقامه بحسب الظاهر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شریفه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فُرَاتٌ قَالَ حَدَّثَنِی أَحْمَدُ بْنُ الْقَاسِمِ مُعَنْعَناً عَنْ أَبِی الْجَارُودِ قَالَ سَمِعْتُ أَبَا جَعْفَرٍ ع یَقُولُ قَالَ عَلِیُّ ابْنُ أَبِی طَالِبٍ لِلْحَسَنِ قُمِ الْیَوْمَ خَطِیباً وَ قَالَ لِأُمَّهَاتِ أَوْلَادِهِ قُمْنَ فَاسْمَعْنَ خُطْبَهَ ابْنِی قَالَ فَحَمِدَ اللَّهَ وَ صَلَّی عَلَی النَّبِیِّ ص ثُمَّ قَالَ مَا شَاءَ اللَّهُ أَنْ یَقُولَ ثُمَّ قَالَ إِنَّ أَمِیرَ الْمُؤْمِنِینَ فِی بَابٍ وَ مَنْزِلٍ مَنْ دَخَلَهُ کانَ آمِناً وَ مَنْ خَرَجَ مِنْهُ کَانَ کَافِراً أَقُولُ قَوْلِی وَ أَسْتَغْفِرُ اللَّهَ الْعَظِیمَ لِی وَ لَکُمْ وَ نَزَلَ فَقَامَ عَلِیٌّ یُقَبِّلُ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وَ قَالَ بِأَبِی أَنْتَ وَ أُمِّی ثُمَّ قَرَأَ ذُرِّیَّهً بَعْضُها مِنْ بَعْضٍ وَ اللَّهُ سَمِیعٌ عَلِیمٌ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قَالَ حَدَّثَنِی جَعْفَرُ بْنُ مُحَمَّدٍ الْفَزَارِیُّ مُعَنْعَناً عَنْ عُمَرَ بْنِ زَاهِرٍ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لِجَعْفَرِ بْنِ مُحَمَّدٍ نُسَلِّمُ عَلَی الْقَائِمِ بِإِمْرَهِ الْمُؤْمِنِینَ قَالَ لَا ذَلِکَ اسْمٌ سَمَّی اللَّهُ بِهِ أَمِیرَ الْمُؤْمِنِینَ لَا یُسَمَّی بِهِ أَحَدٌ قَبْلَهُ وَ لَا بَعْدَهُ إِلَّا کَافِرٌ قَالَ فَکَیْفَ نُسَلِّمُ عَلَیْهِ قَالَ تَقُولُ السَّلَامُ عَلَیْکَ یَا بَقِیَّهَ اللَّهِ قَالَ ثُمَّ قَرَأَ جَعْفَرٌ بَقِیَّتُ اللَّهِ خَیْرٌ لَکُمْ إِنْ کُنْتُمْ مُؤْمِنِین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 الأبرار فی أحوال محمد و آله الأطهار علیهم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اسماعیل بن 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بالصاحب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ابْنِ فَضَّالٍ عَنْ عَلِیِّ بْنِ عُقْبَهَ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أَخُو الْمُؤْمِنِ عَیْنُهُ وَ دَلِیلُهُ لَا یَخُونُهُ وَ لَا یَظْلِمُهُ وَ لَا یَغُشُّهُ وَ لَا یَعِدُهُ عِدَهً فَیُخْلِفَهُ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النص،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الْحُسَیْنُ بْنُ الْحَسَنِ بْنِ أَبَانٍ عَنِ الْحُسَیْنِ بْنِ سَعِیدٍ عَنِ النَّضْرِ بْنِ سُوَیْدٍ عَنِ ابْنِ سِنَانٍ عَنْ أَبِی بَصِیرٍ عَنْ أَبِی عَبْدِ اللَّهِ ع قَالَ قَالَ أَمِیرُ الْمُؤْمِنِینَ ع فِی خُطْبَتِهِ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 بِالْإِسْنَادِ الْمُتَقَدِّمِ قَالَ قَالَ مُوسَی بْنُ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وَاحِدٌ یُنْقِذُ یَتِیماً مِنْ أَیْتَامِنَا الْمُنْقَطِعِینَ عَنَّا وَ عَنْ مُشَاهَدَتِنَا بِتَعْلِیمِ مَا هُوَ مُحْتَاجٌ إِلَیْهِ أَشَدُّ عَلَی إِبْلِیسَ مِنْ أَلْفِ عَابِدٍ لِأَنَّ الْعَابِدَ هَمُّهُ ذَاتُ نَفْسِهِ فَقَطْ وَ هَذَا هَمُّهُ مَعَ ذَاتِ نَفْسِهِ ذَوَاتُ عِبَادِ اللَّهِ وَ إِمَائِهِ لِیُنْقِذَهُمْ مِنْ یَدِ إِبْلِیسَ وَ مَرَدَتِهِ فَلِذَلِکَ هُوَ أَفْضَلُ عِنْدَ اللَّهِ مِنْ أَلْفِ عَابِدٍ وَ أَلْفِ أَلْفِ عَابِدَهٍ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آیه شریفه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عمده عیون صحاح الأخبار فی مناقب إمام الأبرار، النص،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بِالْإِسْنَادِ الْمُقَدَّمِ قَالَ حَدَّثَنَا عَبْدُ اللَّهِ بْنُ أَحْمَدَ بْنِ حَنْبَلٍ قَالَ حَدَّثَنَا أَبُو إِسْحَاقَ إِبْرَاهِیمُ بْنُ عَبْدِ اللَّهِ بْنِ أَیُّوبَ الْمَخْرَمِیُّ إِمْلَاءً مِنْ کِتَابِهِ قَالَ حَدَّثَنَا صَالِحُ بْنُ مَالِکٍ قَالَ حَدَّثَنَا عَبْدُ الْغَفُورِ قَالَ حَدَّثَنَا أَبُو هَاشِمٍ الرُّمَّانِیُّ عَنْ زَاذَانَ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عَلِیّاً ع یُمْسِکُ الشُّسُوعَ بِیَدِهِ ثُمَّ یَمُرُّ فِی الْأَسْوَاقِ فَیُنَاوِلُ الرَّجُلَ الشِّسْعَ وَ یُرْشِدُ الضَّالَّ وَ یُعِینُ الْحَمَّالَ عَلَی الْحَمُولَهِ وَ هُوَ یَقْرَأُ هَذِهِ الْآیَهَ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الدَّارُ الْآخِرَهُ نَجْعَلُها لِلَّذِینَ لا یُرِیدُونَ عُلُوًّا فِی الْأَرْضِ وَ لا فَساداً وَ الْعاقِبَهُ لِلْمُتَّقِینَ ثُمَّ یَقُولُ هَذِهِ الْآیَهُ أُنْزِلَتْ فِی الْوُلَاهِ وَ ذَوِی الْقُدْرَهِ مِنَ النَّاس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9335</Words>
  <Characters>36302</Characters>
  <CharactersWithSpaces>45361</CharactersWithSpaces>
  <Paragraphs>333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2026-08-27T06:25:27Z</dcterms:created>
  <dc:creator>ghaemiyeh.com</dc:creator>
  <dc:description/>
  <dc:language>en-US</dc:language>
  <cp:lastModifiedBy/>
  <dcterms:modified xsi:type="dcterms:W3CDTF">2026-08-27T09:55:29Z</dcterms:modified>
  <cp:revision>1</cp:revision>
  <dc:subject/>
  <dc:title>غدیر تنها استراتژی و راه ممکن برای هدایت امت</dc:title>
</cp:coreProperties>
</file>

<file path=docProps/custom.xml><?xml version="1.0" encoding="utf-8"?>
<Properties xmlns="http://schemas.openxmlformats.org/officeDocument/2006/custom-properties" xmlns:vt="http://schemas.openxmlformats.org/officeDocument/2006/docPropsVTypes"/>
</file>