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03713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203715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203717_2142443653">
            <w:r>
              <w:rPr>
                <w:webHidden/>
                <w:rStyle w:val="IndexLink"/>
                <w:rtl w:val="true"/>
              </w:rPr>
              <w:t>ومن خطبة له 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16203719_2142443653">
            <w:r>
              <w:rPr>
                <w:webHidden/>
                <w:rStyle w:val="IndexLink"/>
                <w:rtl w:val="true"/>
              </w:rPr>
              <w:t>ومن خطبة له عليه السّلام</w:t>
            </w:r>
            <w:r>
              <w:rPr>
                <w:rStyle w:val="IndexLink"/>
                <w:rtl w:val="true"/>
              </w:rPr>
              <w:t xml:space="preserve">: </w:t>
            </w:r>
            <w:r>
              <w:rPr>
                <w:rStyle w:val="IndexLink"/>
                <w:rtl w:val="true"/>
              </w:rPr>
              <w:t>في التنبيه على فضيلة الرسول صلَّى الله عليه وآله وسلَّم</w:t>
            </w:r>
            <w:r>
              <w:rPr>
                <w:rStyle w:val="IndexLink"/>
                <w:rtl w:val="true"/>
              </w:rPr>
              <w:t>.</w:t>
              <w:tab/>
            </w:r>
            <w:r>
              <w:rPr>
                <w:rStyle w:val="IndexLink"/>
              </w:rPr>
              <w:t>16</w:t>
            </w:r>
          </w:hyperlink>
        </w:p>
        <w:p>
          <w:pPr>
            <w:pStyle w:val="Contents2"/>
            <w:tabs>
              <w:tab w:val="clear" w:pos="8743"/>
              <w:tab w:val="right" w:pos="9026" w:leader="dot"/>
            </w:tabs>
            <w:rPr/>
          </w:pPr>
          <w:hyperlink w:anchor="__RefHeading___Toc16203721_2142443653">
            <w:r>
              <w:rPr>
                <w:webHidden/>
                <w:rStyle w:val="IndexLink"/>
                <w:rtl w:val="true"/>
              </w:rPr>
              <w:t>ومنها</w:t>
            </w:r>
            <w:r>
              <w:rPr>
                <w:rStyle w:val="IndexLink"/>
                <w:rtl w:val="true"/>
              </w:rPr>
              <w:t xml:space="preserve">: </w:t>
            </w:r>
            <w:r>
              <w:rPr>
                <w:rStyle w:val="IndexLink"/>
                <w:rtl w:val="true"/>
              </w:rPr>
              <w:t>في الأخبار عن حال بني أمية وما يحدث في دولتهم من الظلم</w:t>
            </w:r>
            <w:r>
              <w:rPr>
                <w:rStyle w:val="IndexLink"/>
                <w:rtl w:val="true"/>
              </w:rPr>
              <w:t>.</w:t>
              <w:tab/>
            </w:r>
            <w:r>
              <w:rPr>
                <w:rStyle w:val="IndexLink"/>
              </w:rPr>
              <w:t>17</w:t>
            </w:r>
          </w:hyperlink>
        </w:p>
        <w:p>
          <w:pPr>
            <w:pStyle w:val="Contents2"/>
            <w:tabs>
              <w:tab w:val="clear" w:pos="8743"/>
              <w:tab w:val="right" w:pos="9026" w:leader="dot"/>
            </w:tabs>
            <w:rPr/>
          </w:pPr>
          <w:hyperlink w:anchor="__RefHeading___Toc16203723_2142443653">
            <w:r>
              <w:rPr>
                <w:webHidden/>
                <w:rStyle w:val="IndexLink"/>
                <w:rtl w:val="true"/>
              </w:rPr>
              <w:t>ومن خطبة له عليه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16203725_2142443653">
            <w:r>
              <w:rPr>
                <w:webHidden/>
                <w:rStyle w:val="IndexLink"/>
                <w:rtl w:val="true"/>
              </w:rPr>
              <w:t>ومن خطبة له عليه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6203727_2142443653">
            <w:r>
              <w:rPr>
                <w:webHidden/>
                <w:rStyle w:val="IndexLink"/>
                <w:rtl w:val="true"/>
              </w:rPr>
              <w:t>منها</w:t>
            </w:r>
            <w:r>
              <w:rPr>
                <w:rStyle w:val="IndexLink"/>
                <w:rtl w:val="true"/>
              </w:rPr>
              <w:t xml:space="preserve">: </w:t>
            </w:r>
            <w:r>
              <w:rPr>
                <w:rStyle w:val="IndexLink"/>
                <w:rtl w:val="true"/>
              </w:rPr>
              <w:t>في ذم من يدعي رجاء الله ولا يعمل له، وتنبيهه أن رجائه ليس بخالص تكذيبه وبيان تقصيره في العمل</w:t>
            </w:r>
            <w:r>
              <w:rPr>
                <w:rStyle w:val="IndexLink"/>
                <w:rtl w:val="true"/>
              </w:rPr>
              <w:t>.</w:t>
              <w:tab/>
            </w:r>
            <w:r>
              <w:rPr>
                <w:rStyle w:val="IndexLink"/>
              </w:rPr>
              <w:t>21</w:t>
            </w:r>
          </w:hyperlink>
        </w:p>
        <w:p>
          <w:pPr>
            <w:pStyle w:val="Contents2"/>
            <w:tabs>
              <w:tab w:val="clear" w:pos="8743"/>
              <w:tab w:val="right" w:pos="9026" w:leader="dot"/>
            </w:tabs>
            <w:rPr/>
          </w:pPr>
          <w:hyperlink w:anchor="__RefHeading___Toc16203729_2142443653">
            <w:r>
              <w:rPr>
                <w:webHidden/>
                <w:rStyle w:val="IndexLink"/>
                <w:rtl w:val="true"/>
              </w:rPr>
              <w:t>ومن خطبة له عليه السّلام</w:t>
            </w:r>
            <w:r>
              <w:rPr>
                <w:rStyle w:val="IndexLink"/>
                <w:rtl w:val="true"/>
              </w:rPr>
              <w:t xml:space="preserve">: </w:t>
            </w:r>
            <w:r>
              <w:rPr>
                <w:rStyle w:val="IndexLink"/>
                <w:rtl w:val="true"/>
              </w:rPr>
              <w:t xml:space="preserve">في ذكر ممادح النَّبيّ 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 ثم في الموعظة الحسنة والتنفير عن الدنيا</w:t>
            </w:r>
            <w:r>
              <w:rPr>
                <w:rStyle w:val="IndexLink"/>
                <w:rtl w:val="true"/>
              </w:rPr>
              <w:t>:</w:t>
              <w:tab/>
            </w:r>
            <w:r>
              <w:rPr>
                <w:rStyle w:val="IndexLink"/>
              </w:rPr>
              <w:t>32</w:t>
            </w:r>
          </w:hyperlink>
        </w:p>
        <w:p>
          <w:pPr>
            <w:pStyle w:val="Contents2"/>
            <w:tabs>
              <w:tab w:val="clear" w:pos="8743"/>
              <w:tab w:val="right" w:pos="9026" w:leader="dot"/>
            </w:tabs>
            <w:rPr/>
          </w:pPr>
          <w:hyperlink w:anchor="__RefHeading___Toc16203731_2142443653">
            <w:r>
              <w:rPr>
                <w:webHidden/>
                <w:rStyle w:val="IndexLink"/>
                <w:rtl w:val="true"/>
              </w:rPr>
              <w:t>من كلام له عليه السّلام لبعض أصحابه وقد سأله</w:t>
            </w:r>
            <w:r>
              <w:rPr>
                <w:rStyle w:val="IndexLink"/>
                <w:rtl w:val="true"/>
              </w:rPr>
              <w:t xml:space="preserve">: </w:t>
            </w:r>
            <w:r>
              <w:rPr>
                <w:rStyle w:val="IndexLink"/>
                <w:rtl w:val="true"/>
              </w:rPr>
              <w:t>كيف دفعكم قومكم عن هذا المقام وأنتم أحق به؟</w:t>
            </w:r>
            <w:r>
              <w:rPr>
                <w:rStyle w:val="IndexLink"/>
                <w:rtl w:val="true"/>
              </w:rPr>
              <w:tab/>
            </w:r>
            <w:r>
              <w:rPr>
                <w:rStyle w:val="IndexLink"/>
              </w:rPr>
              <w:t>36</w:t>
            </w:r>
          </w:hyperlink>
        </w:p>
        <w:p>
          <w:pPr>
            <w:pStyle w:val="Contents2"/>
            <w:tabs>
              <w:tab w:val="clear" w:pos="8743"/>
              <w:tab w:val="right" w:pos="9026" w:leader="dot"/>
            </w:tabs>
            <w:rPr/>
          </w:pPr>
          <w:hyperlink w:anchor="__RefHeading___Toc16203733_2142443653">
            <w:r>
              <w:rPr>
                <w:webHidden/>
                <w:rStyle w:val="IndexLink"/>
                <w:rtl w:val="true"/>
              </w:rPr>
              <w:t>ومن خطبة له عليه السّلام مشتملة</w:t>
            </w:r>
            <w:r>
              <w:rPr>
                <w:rStyle w:val="IndexLink"/>
                <w:rtl w:val="true"/>
              </w:rPr>
              <w:t xml:space="preserve">: </w:t>
            </w:r>
            <w:r>
              <w:rPr>
                <w:rStyle w:val="IndexLink"/>
                <w:rtl w:val="true"/>
              </w:rPr>
              <w:t>من علم التوحيد على مباحث</w:t>
            </w:r>
            <w:r>
              <w:rPr>
                <w:rStyle w:val="IndexLink"/>
                <w:rtl w:val="true"/>
              </w:rPr>
              <w:tab/>
            </w:r>
            <w:r>
              <w:rPr>
                <w:rStyle w:val="IndexLink"/>
              </w:rPr>
              <w:t>40</w:t>
            </w:r>
          </w:hyperlink>
        </w:p>
        <w:p>
          <w:pPr>
            <w:pStyle w:val="Contents2"/>
            <w:tabs>
              <w:tab w:val="clear" w:pos="8743"/>
              <w:tab w:val="right" w:pos="9026" w:leader="dot"/>
            </w:tabs>
            <w:rPr/>
          </w:pPr>
          <w:hyperlink w:anchor="__RefHeading___Toc16203735_2142443653">
            <w:r>
              <w:rPr>
                <w:webHidden/>
                <w:rStyle w:val="IndexLink"/>
                <w:rtl w:val="true"/>
              </w:rPr>
              <w:t>منها</w:t>
            </w:r>
            <w:r>
              <w:rPr>
                <w:rStyle w:val="IndexLink"/>
                <w:rtl w:val="true"/>
              </w:rPr>
              <w:t xml:space="preserve">: </w:t>
            </w:r>
            <w:r>
              <w:rPr>
                <w:rStyle w:val="IndexLink"/>
                <w:rtl w:val="true"/>
              </w:rPr>
              <w:t>في تنبيه الإنسان وجذبه إلى الرحمن</w:t>
            </w:r>
            <w:r>
              <w:rPr>
                <w:rStyle w:val="IndexLink"/>
                <w:rtl w:val="true"/>
              </w:rPr>
              <w:tab/>
            </w:r>
            <w:r>
              <w:rPr>
                <w:rStyle w:val="IndexLink"/>
              </w:rPr>
              <w:t>43</w:t>
            </w:r>
          </w:hyperlink>
        </w:p>
        <w:p>
          <w:pPr>
            <w:pStyle w:val="Contents2"/>
            <w:tabs>
              <w:tab w:val="clear" w:pos="8743"/>
              <w:tab w:val="right" w:pos="9026" w:leader="dot"/>
            </w:tabs>
            <w:rPr/>
          </w:pPr>
          <w:hyperlink w:anchor="__RefHeading___Toc16203737_2142443653">
            <w:r>
              <w:rPr>
                <w:webHidden/>
                <w:rStyle w:val="IndexLink"/>
                <w:rtl w:val="true"/>
              </w:rPr>
              <w:t>ومن كلام له عليه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6203739_2142443653">
            <w:r>
              <w:rPr>
                <w:webHidden/>
                <w:rStyle w:val="IndexLink"/>
                <w:rtl w:val="true"/>
              </w:rPr>
              <w:t>ومن خطبة له عليه السّلام يذكر فيها بديع خلقة الطاوس</w:t>
            </w:r>
            <w:r>
              <w:rPr>
                <w:rStyle w:val="IndexLink"/>
                <w:rtl w:val="true"/>
              </w:rPr>
              <w:t>:</w:t>
              <w:tab/>
            </w:r>
            <w:r>
              <w:rPr>
                <w:rStyle w:val="IndexLink"/>
              </w:rPr>
              <w:t>47</w:t>
            </w:r>
          </w:hyperlink>
        </w:p>
        <w:p>
          <w:pPr>
            <w:pStyle w:val="Contents2"/>
            <w:tabs>
              <w:tab w:val="clear" w:pos="8743"/>
              <w:tab w:val="right" w:pos="9026" w:leader="dot"/>
            </w:tabs>
            <w:rPr/>
          </w:pPr>
          <w:hyperlink w:anchor="__RefHeading___Toc16203741_2142443653">
            <w:r>
              <w:rPr>
                <w:webHidden/>
                <w:rStyle w:val="IndexLink"/>
                <w:rtl w:val="true"/>
              </w:rPr>
              <w:t>ومنها</w:t>
            </w:r>
            <w:r>
              <w:rPr>
                <w:rStyle w:val="IndexLink"/>
                <w:rtl w:val="true"/>
              </w:rPr>
              <w:t xml:space="preserve">: </w:t>
            </w:r>
            <w:r>
              <w:rPr>
                <w:rStyle w:val="IndexLink"/>
                <w:rtl w:val="true"/>
              </w:rPr>
              <w:t>في الإشارة إلى حال أصحابه</w:t>
            </w:r>
            <w:r>
              <w:rPr>
                <w:rStyle w:val="IndexLink"/>
                <w:rtl w:val="true"/>
              </w:rPr>
              <w:t>.</w:t>
              <w:tab/>
            </w:r>
            <w:r>
              <w:rPr>
                <w:rStyle w:val="IndexLink"/>
              </w:rPr>
              <w:t>57</w:t>
            </w:r>
          </w:hyperlink>
        </w:p>
        <w:p>
          <w:pPr>
            <w:pStyle w:val="Contents2"/>
            <w:tabs>
              <w:tab w:val="clear" w:pos="8743"/>
              <w:tab w:val="right" w:pos="9026" w:leader="dot"/>
            </w:tabs>
            <w:rPr/>
          </w:pPr>
          <w:hyperlink w:anchor="__RefHeading___Toc16203743_2142443653">
            <w:r>
              <w:rPr>
                <w:webHidden/>
                <w:rStyle w:val="IndexLink"/>
                <w:rtl w:val="true"/>
              </w:rPr>
              <w:t>ومن خطبة له عليه السّلام في أول خلافته</w:t>
            </w:r>
            <w:r>
              <w:rPr>
                <w:rStyle w:val="IndexLink"/>
                <w:rtl w:val="true"/>
              </w:rPr>
              <w:t>:</w:t>
              <w:tab/>
            </w:r>
            <w:r>
              <w:rPr>
                <w:rStyle w:val="IndexLink"/>
              </w:rPr>
              <w:t>60</w:t>
            </w:r>
          </w:hyperlink>
        </w:p>
        <w:p>
          <w:pPr>
            <w:pStyle w:val="Contents2"/>
            <w:tabs>
              <w:tab w:val="clear" w:pos="8743"/>
              <w:tab w:val="right" w:pos="9026" w:leader="dot"/>
            </w:tabs>
            <w:rPr/>
          </w:pPr>
          <w:hyperlink w:anchor="__RefHeading___Toc16203745_2142443653">
            <w:r>
              <w:rPr>
                <w:webHidden/>
                <w:rStyle w:val="IndexLink"/>
                <w:rtl w:val="true"/>
              </w:rPr>
              <w:t>ومن كلام له عليه السّلام بعد ما بويع بالخلافة</w:t>
            </w:r>
            <w:r>
              <w:rPr>
                <w:rStyle w:val="IndexLink"/>
                <w:rtl w:val="true"/>
              </w:rPr>
              <w:t xml:space="preserve">: </w:t>
            </w:r>
            <w:r>
              <w:rPr>
                <w:rStyle w:val="IndexLink"/>
                <w:rtl w:val="true"/>
              </w:rPr>
              <w:t>في اعتذار منه عليه السّلَام في تأخير القصاص من قتلة عثمان</w:t>
            </w:r>
            <w:r>
              <w:rPr>
                <w:rStyle w:val="IndexLink"/>
                <w:rtl w:val="true"/>
              </w:rPr>
              <w:t>:</w:t>
              <w:tab/>
            </w:r>
            <w:r>
              <w:rPr>
                <w:rStyle w:val="IndexLink"/>
              </w:rPr>
              <w:t>62</w:t>
            </w:r>
          </w:hyperlink>
        </w:p>
        <w:p>
          <w:pPr>
            <w:pStyle w:val="Contents2"/>
            <w:tabs>
              <w:tab w:val="clear" w:pos="8743"/>
              <w:tab w:val="right" w:pos="9026" w:leader="dot"/>
            </w:tabs>
            <w:rPr/>
          </w:pPr>
          <w:hyperlink w:anchor="__RefHeading___Toc16203747_2142443653">
            <w:r>
              <w:rPr>
                <w:webHidden/>
                <w:rStyle w:val="IndexLink"/>
                <w:rtl w:val="true"/>
              </w:rPr>
              <w:t>ومن خطبة له عليه السّلام عند مسير أصحاب الجمل إلى البصرة</w:t>
            </w:r>
            <w:r>
              <w:rPr>
                <w:rStyle w:val="IndexLink"/>
                <w:rtl w:val="true"/>
              </w:rPr>
              <w:t>:</w:t>
              <w:tab/>
            </w:r>
            <w:r>
              <w:rPr>
                <w:rStyle w:val="IndexLink"/>
              </w:rPr>
              <w:t>64</w:t>
            </w:r>
          </w:hyperlink>
        </w:p>
        <w:p>
          <w:pPr>
            <w:pStyle w:val="Contents2"/>
            <w:tabs>
              <w:tab w:val="clear" w:pos="8743"/>
              <w:tab w:val="right" w:pos="9026" w:leader="dot"/>
            </w:tabs>
            <w:rPr/>
          </w:pPr>
          <w:hyperlink w:anchor="__RefHeading___Toc16203749_2142443653">
            <w:r>
              <w:rPr>
                <w:webHidden/>
                <w:rStyle w:val="IndexLink"/>
                <w:rtl w:val="true"/>
              </w:rPr>
              <w:t>ومن كلام له عليه السّلام کلَّم به بعض العرب</w:t>
            </w:r>
            <w:r>
              <w:rPr>
                <w:rStyle w:val="IndexLink"/>
                <w:rtl w:val="true"/>
              </w:rPr>
              <w:t>:</w:t>
              <w:tab/>
            </w:r>
            <w:r>
              <w:rPr>
                <w:rStyle w:val="IndexLink"/>
              </w:rPr>
              <w:t>67</w:t>
            </w:r>
          </w:hyperlink>
        </w:p>
        <w:p>
          <w:pPr>
            <w:pStyle w:val="Contents2"/>
            <w:tabs>
              <w:tab w:val="clear" w:pos="8743"/>
              <w:tab w:val="right" w:pos="9026" w:leader="dot"/>
            </w:tabs>
            <w:rPr/>
          </w:pPr>
          <w:hyperlink w:anchor="__RefHeading___Toc16203751_2142443653">
            <w:r>
              <w:rPr>
                <w:webHidden/>
                <w:rStyle w:val="IndexLink"/>
                <w:rtl w:val="true"/>
              </w:rPr>
              <w:t>ومن كلام له عليه السّلام لما عزم على لقاء القوم بصفين</w:t>
            </w:r>
            <w:r>
              <w:rPr>
                <w:rStyle w:val="IndexLink"/>
                <w:rtl w:val="true"/>
              </w:rPr>
              <w:t>:</w:t>
              <w:tab/>
            </w:r>
            <w:r>
              <w:rPr>
                <w:rStyle w:val="IndexLink"/>
              </w:rPr>
              <w:t>68</w:t>
            </w:r>
          </w:hyperlink>
        </w:p>
        <w:p>
          <w:pPr>
            <w:pStyle w:val="Contents2"/>
            <w:tabs>
              <w:tab w:val="clear" w:pos="8743"/>
              <w:tab w:val="right" w:pos="9026" w:leader="dot"/>
            </w:tabs>
            <w:rPr/>
          </w:pPr>
          <w:hyperlink w:anchor="__RefHeading___Toc16203753_2142443653">
            <w:r>
              <w:rPr>
                <w:webHidden/>
                <w:rStyle w:val="IndexLink"/>
                <w:rtl w:val="true"/>
              </w:rPr>
              <w:t>ومن خطبة له عليه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16203755_2142443653">
            <w:r>
              <w:rPr>
                <w:webHidden/>
                <w:rStyle w:val="IndexLink"/>
                <w:rtl w:val="true"/>
              </w:rPr>
              <w:t>منها</w:t>
            </w:r>
            <w:r>
              <w:rPr>
                <w:rStyle w:val="IndexLink"/>
                <w:rtl w:val="true"/>
              </w:rPr>
              <w:t>: «</w:t>
            </w:r>
            <w:r>
              <w:rPr>
                <w:rStyle w:val="IndexLink"/>
                <w:rtl w:val="true"/>
              </w:rPr>
              <w:t>وقَدْ قَالَ لي قَائِلٌ يَا ابْنَ أَبِي طَالِبٍ إِنَّكَ عَلَى هَذَا الأَمْرِ لَحَرِيصٌ</w:t>
            </w:r>
            <w:r>
              <w:rPr>
                <w:rStyle w:val="IndexLink"/>
                <w:rtl w:val="true"/>
              </w:rPr>
              <w:t>»:</w:t>
              <w:tab/>
            </w:r>
            <w:r>
              <w:rPr>
                <w:rStyle w:val="IndexLink"/>
              </w:rPr>
              <w:t>70</w:t>
            </w:r>
          </w:hyperlink>
        </w:p>
        <w:p>
          <w:pPr>
            <w:pStyle w:val="Contents2"/>
            <w:tabs>
              <w:tab w:val="clear" w:pos="8743"/>
              <w:tab w:val="right" w:pos="9026" w:leader="dot"/>
            </w:tabs>
            <w:rPr/>
          </w:pPr>
          <w:hyperlink w:anchor="__RefHeading___Toc16203757_2142443653">
            <w:r>
              <w:rPr>
                <w:webHidden/>
                <w:rStyle w:val="IndexLink"/>
                <w:rtl w:val="true"/>
              </w:rPr>
              <w:t>ومن خطبة له عليه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16203759_2142443653">
            <w:r>
              <w:rPr>
                <w:webHidden/>
                <w:rStyle w:val="IndexLink"/>
                <w:rtl w:val="true"/>
              </w:rPr>
              <w:t>ومن كلام له عليه السّلام في معنى طلحة بن عبيد الله</w:t>
            </w:r>
            <w:r>
              <w:rPr>
                <w:rStyle w:val="IndexLink"/>
                <w:rtl w:val="true"/>
              </w:rPr>
              <w:t>:</w:t>
              <w:tab/>
            </w:r>
            <w:r>
              <w:rPr>
                <w:rStyle w:val="IndexLink"/>
              </w:rPr>
              <w:t>86</w:t>
            </w:r>
          </w:hyperlink>
        </w:p>
        <w:p>
          <w:pPr>
            <w:pStyle w:val="Contents2"/>
            <w:tabs>
              <w:tab w:val="clear" w:pos="8743"/>
              <w:tab w:val="right" w:pos="9026" w:leader="dot"/>
            </w:tabs>
            <w:rPr/>
          </w:pPr>
          <w:hyperlink w:anchor="__RefHeading___Toc16203761_2142443653">
            <w:r>
              <w:rPr>
                <w:webHidden/>
                <w:rStyle w:val="IndexLink"/>
                <w:rtl w:val="true"/>
              </w:rPr>
              <w:t>ومن خطبة له عليه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16203763_2142443653">
            <w:r>
              <w:rPr>
                <w:webHidden/>
                <w:rStyle w:val="IndexLink"/>
                <w:rtl w:val="true"/>
              </w:rPr>
              <w:t>ومن خطبة له عليه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6203765_2142443653">
            <w:r>
              <w:rPr>
                <w:webHidden/>
                <w:rStyle w:val="IndexLink"/>
                <w:rtl w:val="true"/>
              </w:rPr>
              <w:t>ومن كلام له عليه السلام في معنى الحكمين بعد ما ابلغه أمرها</w:t>
            </w:r>
            <w:r>
              <w:rPr>
                <w:rStyle w:val="IndexLink"/>
                <w:rtl w:val="true"/>
              </w:rPr>
              <w:tab/>
            </w:r>
            <w:r>
              <w:rPr>
                <w:rStyle w:val="IndexLink"/>
              </w:rPr>
              <w:t>109</w:t>
            </w:r>
          </w:hyperlink>
        </w:p>
        <w:p>
          <w:pPr>
            <w:pStyle w:val="Contents2"/>
            <w:tabs>
              <w:tab w:val="clear" w:pos="8743"/>
              <w:tab w:val="right" w:pos="9026" w:leader="dot"/>
            </w:tabs>
            <w:rPr/>
          </w:pPr>
          <w:hyperlink w:anchor="__RefHeading___Toc16203767_2142443653">
            <w:r>
              <w:rPr>
                <w:webHidden/>
                <w:rStyle w:val="IndexLink"/>
                <w:rtl w:val="true"/>
              </w:rPr>
              <w:t>من خطبة له عليه السّلام</w:t>
            </w:r>
            <w:r>
              <w:rPr>
                <w:rStyle w:val="IndexLink"/>
                <w:rtl w:val="true"/>
              </w:rPr>
              <w:t xml:space="preserve">: </w:t>
            </w:r>
            <w:r>
              <w:rPr>
                <w:rStyle w:val="IndexLink"/>
                <w:rtl w:val="true"/>
              </w:rPr>
              <w:t>خطب بها بعد مقتل عثمان في أول خلافته</w:t>
            </w:r>
            <w:r>
              <w:rPr>
                <w:rStyle w:val="IndexLink"/>
                <w:rtl w:val="true"/>
              </w:rPr>
              <w:t>.</w:t>
              <w:tab/>
            </w:r>
            <w:r>
              <w:rPr>
                <w:rStyle w:val="IndexLink"/>
              </w:rPr>
              <w:t>109</w:t>
            </w:r>
          </w:hyperlink>
        </w:p>
        <w:p>
          <w:pPr>
            <w:pStyle w:val="Contents2"/>
            <w:tabs>
              <w:tab w:val="clear" w:pos="8743"/>
              <w:tab w:val="right" w:pos="9026" w:leader="dot"/>
            </w:tabs>
            <w:rPr/>
          </w:pPr>
          <w:hyperlink w:anchor="__RefHeading___Toc16203769_2142443653">
            <w:r>
              <w:rPr>
                <w:webHidden/>
                <w:rStyle w:val="IndexLink"/>
                <w:rtl w:val="true"/>
              </w:rPr>
              <w:t>ومن كلام له عليه السّلام له صلوات الله تعالى عليه</w:t>
            </w:r>
            <w:r>
              <w:rPr>
                <w:rStyle w:val="IndexLink"/>
                <w:rtl w:val="true"/>
              </w:rPr>
              <w:t xml:space="preserve">: </w:t>
            </w:r>
            <w:r>
              <w:rPr>
                <w:rStyle w:val="IndexLink"/>
                <w:rtl w:val="true"/>
              </w:rPr>
              <w:t>في التوحيد والتنزيه</w:t>
            </w:r>
            <w:r>
              <w:rPr>
                <w:rStyle w:val="IndexLink"/>
                <w:rtl w:val="true"/>
              </w:rPr>
              <w:tab/>
            </w:r>
            <w:r>
              <w:rPr>
                <w:rStyle w:val="IndexLink"/>
              </w:rPr>
              <w:t>114</w:t>
            </w:r>
          </w:hyperlink>
        </w:p>
        <w:p>
          <w:pPr>
            <w:pStyle w:val="Contents2"/>
            <w:tabs>
              <w:tab w:val="clear" w:pos="8743"/>
              <w:tab w:val="right" w:pos="9026" w:leader="dot"/>
            </w:tabs>
            <w:rPr/>
          </w:pPr>
          <w:hyperlink w:anchor="__RefHeading___Toc16203771_2142443653">
            <w:r>
              <w:rPr>
                <w:webHidden/>
                <w:rStyle w:val="IndexLink"/>
                <w:rtl w:val="true"/>
              </w:rPr>
              <w:t>ومن كلام له عليه السّلام في ذم أصحابه</w:t>
            </w:r>
            <w:r>
              <w:rPr>
                <w:rStyle w:val="IndexLink"/>
                <w:rtl w:val="true"/>
              </w:rPr>
              <w:t>:</w:t>
              <w:tab/>
            </w:r>
            <w:r>
              <w:rPr>
                <w:rStyle w:val="IndexLink"/>
              </w:rPr>
              <w:t>115</w:t>
            </w:r>
          </w:hyperlink>
        </w:p>
        <w:p>
          <w:pPr>
            <w:pStyle w:val="Contents2"/>
            <w:tabs>
              <w:tab w:val="clear" w:pos="8743"/>
              <w:tab w:val="right" w:pos="9026" w:leader="dot"/>
            </w:tabs>
            <w:rPr/>
          </w:pPr>
          <w:hyperlink w:anchor="__RefHeading___Toc16203773_2142443653">
            <w:r>
              <w:rPr>
                <w:webHidden/>
                <w:rStyle w:val="IndexLink"/>
                <w:rtl w:val="true"/>
              </w:rPr>
              <w:t>ومن كلام له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6203775_2142443653">
            <w:r>
              <w:rPr>
                <w:webHidden/>
                <w:rStyle w:val="IndexLink"/>
                <w:rtl w:val="true"/>
              </w:rPr>
              <w:t>«</w:t>
            </w:r>
            <w:r>
              <w:rPr>
                <w:rStyle w:val="IndexLink"/>
                <w:rtl w:val="true"/>
              </w:rPr>
              <w:t>ومن خطبة له عليه السّلام روى عن نوف البكالي</w:t>
            </w:r>
            <w:r>
              <w:rPr>
                <w:rStyle w:val="IndexLink"/>
                <w:rtl w:val="true"/>
              </w:rPr>
              <w:t>»:</w:t>
              <w:tab/>
            </w:r>
            <w:r>
              <w:rPr>
                <w:rStyle w:val="IndexLink"/>
              </w:rPr>
              <w:t>120</w:t>
            </w:r>
          </w:hyperlink>
        </w:p>
        <w:p>
          <w:pPr>
            <w:pStyle w:val="Contents2"/>
            <w:tabs>
              <w:tab w:val="clear" w:pos="8743"/>
              <w:tab w:val="right" w:pos="9026" w:leader="dot"/>
            </w:tabs>
            <w:rPr/>
          </w:pPr>
          <w:hyperlink w:anchor="__RefHeading___Toc16203777_2142443653">
            <w:r>
              <w:rPr>
                <w:webHidden/>
                <w:rStyle w:val="IndexLink"/>
                <w:rtl w:val="true"/>
              </w:rPr>
              <w:t>منها</w:t>
            </w:r>
            <w:r>
              <w:rPr>
                <w:rStyle w:val="IndexLink"/>
                <w:rtl w:val="true"/>
              </w:rPr>
              <w:t>: «</w:t>
            </w:r>
            <w:r>
              <w:rPr>
                <w:rStyle w:val="IndexLink"/>
                <w:rtl w:val="true"/>
              </w:rPr>
              <w:t>قَدْ لَبِسَ لِلْحِكْمَةِ جُنَّتَهَا</w:t>
            </w:r>
            <w:r>
              <w:rPr>
                <w:rStyle w:val="IndexLink"/>
                <w:rtl w:val="true"/>
              </w:rPr>
              <w:t>»:</w:t>
              <w:tab/>
            </w:r>
            <w:r>
              <w:rPr>
                <w:rStyle w:val="IndexLink"/>
              </w:rPr>
              <w:t>128</w:t>
            </w:r>
          </w:hyperlink>
        </w:p>
        <w:p>
          <w:pPr>
            <w:pStyle w:val="Contents2"/>
            <w:tabs>
              <w:tab w:val="clear" w:pos="8743"/>
              <w:tab w:val="right" w:pos="9026" w:leader="dot"/>
            </w:tabs>
            <w:rPr/>
          </w:pPr>
          <w:hyperlink w:anchor="__RefHeading___Toc16203779_2142443653">
            <w:r>
              <w:rPr>
                <w:webHidden/>
                <w:rStyle w:val="IndexLink"/>
                <w:rtl w:val="true"/>
              </w:rPr>
              <w:t>ومن خطبة له عليه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16203781_2142443653">
            <w:r>
              <w:rPr>
                <w:webHidden/>
                <w:rStyle w:val="IndexLink"/>
                <w:rtl w:val="true"/>
              </w:rPr>
              <w:t xml:space="preserve">منها في ذكر القران </w:t>
            </w:r>
            <w:r>
              <w:rPr>
                <w:rStyle w:val="IndexLink"/>
                <w:rtl w:val="true"/>
              </w:rPr>
              <w:t>«</w:t>
            </w:r>
            <w:r>
              <w:rPr>
                <w:rStyle w:val="IndexLink"/>
                <w:rtl w:val="true"/>
              </w:rPr>
              <w:t>فَالْقُرْآنُ آمِرٌ زَاجِر</w:t>
            </w:r>
            <w:r>
              <w:rPr>
                <w:rStyle w:val="IndexLink"/>
                <w:rtl w:val="true"/>
              </w:rPr>
              <w:t>»:</w:t>
              <w:tab/>
            </w:r>
            <w:r>
              <w:rPr>
                <w:rStyle w:val="IndexLink"/>
              </w:rPr>
              <w:t>134</w:t>
            </w:r>
          </w:hyperlink>
        </w:p>
        <w:p>
          <w:pPr>
            <w:pStyle w:val="Contents2"/>
            <w:tabs>
              <w:tab w:val="clear" w:pos="8743"/>
              <w:tab w:val="right" w:pos="9026" w:leader="dot"/>
            </w:tabs>
            <w:rPr/>
          </w:pPr>
          <w:hyperlink w:anchor="__RefHeading___Toc16203783_2142443653">
            <w:r>
              <w:rPr>
                <w:webHidden/>
                <w:rStyle w:val="IndexLink"/>
                <w:rtl w:val="true"/>
              </w:rPr>
              <w:t>ومن كلام له عليه السلام للبرج بن مسهر الطائي</w:t>
            </w:r>
            <w:r>
              <w:rPr>
                <w:rStyle w:val="IndexLink"/>
                <w:rtl w:val="true"/>
              </w:rPr>
              <w:t xml:space="preserve">: </w:t>
            </w:r>
            <w:r>
              <w:rPr>
                <w:rStyle w:val="IndexLink"/>
                <w:rtl w:val="true"/>
              </w:rPr>
              <w:t>كان شاعرًا مشهورًا من شعراء الخوارج</w:t>
            </w:r>
            <w:r>
              <w:rPr>
                <w:rStyle w:val="IndexLink"/>
                <w:rtl w:val="true"/>
              </w:rPr>
              <w:t>.</w:t>
              <w:tab/>
            </w:r>
            <w:r>
              <w:rPr>
                <w:rStyle w:val="IndexLink"/>
              </w:rPr>
              <w:t>145</w:t>
            </w:r>
          </w:hyperlink>
        </w:p>
        <w:p>
          <w:pPr>
            <w:pStyle w:val="Contents2"/>
            <w:tabs>
              <w:tab w:val="clear" w:pos="8743"/>
              <w:tab w:val="right" w:pos="9026" w:leader="dot"/>
            </w:tabs>
            <w:rPr/>
          </w:pPr>
          <w:hyperlink w:anchor="__RefHeading___Toc16203785_2142443653">
            <w:r>
              <w:rPr>
                <w:webHidden/>
                <w:rStyle w:val="IndexLink"/>
                <w:rtl w:val="true"/>
              </w:rPr>
              <w:t>ومن خطبة له عليه السّلام</w:t>
            </w:r>
            <w:r>
              <w:rPr>
                <w:rStyle w:val="IndexLink"/>
                <w:rtl w:val="true"/>
              </w:rPr>
              <w:t>:</w:t>
              <w:tab/>
            </w:r>
            <w:r>
              <w:rPr>
                <w:rStyle w:val="IndexLink"/>
              </w:rPr>
              <w:t>146</w:t>
            </w:r>
          </w:hyperlink>
        </w:p>
        <w:p>
          <w:pPr>
            <w:pStyle w:val="Contents2"/>
            <w:tabs>
              <w:tab w:val="clear" w:pos="8743"/>
              <w:tab w:val="right" w:pos="9026" w:leader="dot"/>
            </w:tabs>
            <w:rPr/>
          </w:pPr>
          <w:hyperlink w:anchor="__RefHeading___Toc16203787_2142443653">
            <w:r>
              <w:rPr>
                <w:webHidden/>
                <w:rStyle w:val="IndexLink"/>
                <w:rtl w:val="true"/>
              </w:rPr>
              <w:t>ومن خطبة له عليه السّلام يصف فيها المنافقين</w:t>
            </w:r>
            <w:r>
              <w:rPr>
                <w:rStyle w:val="IndexLink"/>
                <w:rtl w:val="true"/>
              </w:rPr>
              <w:t>:</w:t>
              <w:tab/>
            </w:r>
            <w:r>
              <w:rPr>
                <w:rStyle w:val="IndexLink"/>
              </w:rPr>
              <w:t>160</w:t>
            </w:r>
          </w:hyperlink>
        </w:p>
        <w:p>
          <w:pPr>
            <w:pStyle w:val="Contents2"/>
            <w:tabs>
              <w:tab w:val="clear" w:pos="8743"/>
              <w:tab w:val="right" w:pos="9026" w:leader="dot"/>
            </w:tabs>
            <w:rPr/>
          </w:pPr>
          <w:hyperlink w:anchor="__RefHeading___Toc16203789_2142443653">
            <w:r>
              <w:rPr>
                <w:webHidden/>
                <w:rStyle w:val="IndexLink"/>
                <w:rtl w:val="true"/>
              </w:rPr>
              <w:t>ومن خطبة له عليه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16203791_2142443653">
            <w:r>
              <w:rPr>
                <w:webHidden/>
                <w:rStyle w:val="IndexLink"/>
                <w:rtl w:val="true"/>
              </w:rPr>
              <w:t>ومن خطبة له عليه السّلام</w:t>
            </w:r>
            <w:r>
              <w:rPr>
                <w:rStyle w:val="IndexLink"/>
                <w:rtl w:val="true"/>
              </w:rPr>
              <w:t xml:space="preserve">: </w:t>
            </w:r>
            <w:r>
              <w:rPr>
                <w:rStyle w:val="IndexLink"/>
                <w:rtl w:val="true"/>
              </w:rPr>
              <w:t xml:space="preserve">في ذكر البعثة حين ظهور الأحوال الَّتي كان العالم عليها تنبيهًا على فضلها وفضيلة الرسول 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tab/>
            </w:r>
            <w:r>
              <w:rPr>
                <w:rStyle w:val="IndexLink"/>
              </w:rPr>
              <w:t>171</w:t>
            </w:r>
          </w:hyperlink>
        </w:p>
        <w:p>
          <w:pPr>
            <w:pStyle w:val="Contents2"/>
            <w:tabs>
              <w:tab w:val="clear" w:pos="8743"/>
              <w:tab w:val="right" w:pos="9026" w:leader="dot"/>
            </w:tabs>
            <w:rPr/>
          </w:pPr>
          <w:hyperlink w:anchor="__RefHeading___Toc16203793_2142443653">
            <w:r>
              <w:rPr>
                <w:webHidden/>
                <w:rStyle w:val="IndexLink"/>
                <w:rtl w:val="true"/>
              </w:rPr>
              <w:t>ومن خطبة له عليه السّلام</w:t>
            </w:r>
            <w:r>
              <w:rPr>
                <w:rStyle w:val="IndexLink"/>
                <w:rtl w:val="true"/>
              </w:rPr>
              <w:t xml:space="preserve">: </w:t>
            </w:r>
            <w:r>
              <w:rPr>
                <w:rStyle w:val="IndexLink"/>
                <w:rtl w:val="true"/>
              </w:rPr>
              <w:t>على فضيلة لغاية قبول قوله فيما يأمرهم به</w:t>
            </w:r>
            <w:r>
              <w:rPr>
                <w:rStyle w:val="IndexLink"/>
                <w:rtl w:val="true"/>
              </w:rPr>
              <w:t>.</w:t>
              <w:tab/>
            </w:r>
            <w:r>
              <w:rPr>
                <w:rStyle w:val="IndexLink"/>
              </w:rPr>
              <w:t>173</w:t>
            </w:r>
          </w:hyperlink>
        </w:p>
        <w:p>
          <w:pPr>
            <w:pStyle w:val="Contents2"/>
            <w:tabs>
              <w:tab w:val="clear" w:pos="8743"/>
              <w:tab w:val="right" w:pos="9026" w:leader="dot"/>
            </w:tabs>
            <w:rPr/>
          </w:pPr>
          <w:hyperlink w:anchor="__RefHeading___Toc16203795_2142443653">
            <w:r>
              <w:rPr>
                <w:webHidden/>
                <w:rStyle w:val="IndexLink"/>
                <w:rtl w:val="true"/>
              </w:rPr>
              <w:t>ومن خطبة له عليه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16203797_2142443653">
            <w:r>
              <w:rPr>
                <w:webHidden/>
                <w:rStyle w:val="IndexLink"/>
                <w:rtl w:val="true"/>
              </w:rPr>
              <w:t>ومن كلام له عليه السّلام كان يوصى به أصحابه</w:t>
            </w:r>
            <w:r>
              <w:rPr>
                <w:rStyle w:val="IndexLink"/>
                <w:rtl w:val="true"/>
              </w:rPr>
              <w:t xml:space="preserve">: </w:t>
            </w:r>
            <w:r>
              <w:rPr>
                <w:rStyle w:val="IndexLink"/>
                <w:rtl w:val="true"/>
              </w:rPr>
              <w:t>بالمحافظة على أمور ثلاثة</w:t>
            </w:r>
            <w:r>
              <w:rPr>
                <w:rStyle w:val="IndexLink"/>
                <w:rtl w:val="true"/>
              </w:rPr>
              <w:t>:</w:t>
              <w:tab/>
            </w:r>
            <w:r>
              <w:rPr>
                <w:rStyle w:val="IndexLink"/>
              </w:rPr>
              <w:t>193</w:t>
            </w:r>
          </w:hyperlink>
        </w:p>
        <w:p>
          <w:pPr>
            <w:pStyle w:val="Contents2"/>
            <w:tabs>
              <w:tab w:val="clear" w:pos="8743"/>
              <w:tab w:val="right" w:pos="9026" w:leader="dot"/>
            </w:tabs>
            <w:rPr/>
          </w:pPr>
          <w:hyperlink w:anchor="__RefHeading___Toc16203799_2142443653">
            <w:r>
              <w:rPr>
                <w:webHidden/>
                <w:rStyle w:val="IndexLink"/>
                <w:rtl w:val="true"/>
              </w:rPr>
              <w:t>ومن كلام له عليه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16203801_2142443653">
            <w:r>
              <w:rPr>
                <w:webHidden/>
                <w:rStyle w:val="IndexLink"/>
                <w:rtl w:val="true"/>
              </w:rPr>
              <w:t>ومن كلام له عليه السّلام</w:t>
            </w:r>
            <w:r>
              <w:rPr>
                <w:rStyle w:val="IndexLink"/>
                <w:rtl w:val="true"/>
              </w:rPr>
              <w:t xml:space="preserve">: </w:t>
            </w:r>
            <w:r>
              <w:rPr>
                <w:rStyle w:val="IndexLink"/>
                <w:rtl w:val="true"/>
              </w:rPr>
              <w:t>في ترغيب أصحابه السالكين لطريق الهدى في</w:t>
            </w:r>
            <w:r>
              <w:rPr>
                <w:rStyle w:val="IndexLink"/>
                <w:rtl w:val="true"/>
              </w:rPr>
              <w:tab/>
            </w:r>
            <w:r>
              <w:rPr>
                <w:rStyle w:val="IndexLink"/>
              </w:rPr>
              <w:t>203</w:t>
            </w:r>
          </w:hyperlink>
        </w:p>
        <w:p>
          <w:pPr>
            <w:pStyle w:val="Contents2"/>
            <w:tabs>
              <w:tab w:val="clear" w:pos="8743"/>
              <w:tab w:val="right" w:pos="9026" w:leader="dot"/>
            </w:tabs>
            <w:rPr/>
          </w:pPr>
          <w:hyperlink w:anchor="__RefHeading___Toc16203803_2142443653">
            <w:r>
              <w:rPr>
                <w:webHidden/>
                <w:rStyle w:val="IndexLink"/>
                <w:rtl w:val="true"/>
              </w:rPr>
              <w:t>ومن كلام له عليه السّلام</w:t>
            </w:r>
            <w:r>
              <w:rPr>
                <w:rStyle w:val="IndexLink"/>
                <w:rtl w:val="true"/>
              </w:rPr>
              <w:t>:</w:t>
              <w:tab/>
            </w:r>
            <w:r>
              <w:rPr>
                <w:rStyle w:val="IndexLink"/>
              </w:rPr>
              <w:t>207</w:t>
            </w:r>
          </w:hyperlink>
        </w:p>
        <w:p>
          <w:pPr>
            <w:pStyle w:val="Contents2"/>
            <w:tabs>
              <w:tab w:val="clear" w:pos="8743"/>
              <w:tab w:val="right" w:pos="9026" w:leader="dot"/>
            </w:tabs>
            <w:rPr/>
          </w:pPr>
          <w:hyperlink w:anchor="__RefHeading___Toc16203805_2142443653">
            <w:r>
              <w:rPr>
                <w:webHidden/>
                <w:rStyle w:val="IndexLink"/>
                <w:rtl w:val="true"/>
              </w:rPr>
              <w:t>ومن كلام له عليه السّلام</w:t>
            </w:r>
            <w:r>
              <w:rPr>
                <w:rStyle w:val="IndexLink"/>
                <w:rtl w:val="true"/>
              </w:rPr>
              <w:t xml:space="preserve">: </w:t>
            </w:r>
            <w:r>
              <w:rPr>
                <w:rStyle w:val="IndexLink"/>
                <w:rtl w:val="true"/>
              </w:rPr>
              <w:t>في التنفير عن الدنيا والترغيب في الآخرة بذكر الغاية من وجودهما</w:t>
            </w:r>
            <w:r>
              <w:rPr>
                <w:rStyle w:val="IndexLink"/>
                <w:rtl w:val="true"/>
              </w:rPr>
              <w:t>.</w:t>
              <w:tab/>
            </w:r>
            <w:r>
              <w:rPr>
                <w:rStyle w:val="IndexLink"/>
              </w:rPr>
              <w:t>210</w:t>
            </w:r>
          </w:hyperlink>
        </w:p>
        <w:p>
          <w:pPr>
            <w:pStyle w:val="Contents2"/>
            <w:tabs>
              <w:tab w:val="clear" w:pos="8743"/>
              <w:tab w:val="right" w:pos="9026" w:leader="dot"/>
            </w:tabs>
            <w:rPr/>
          </w:pPr>
          <w:hyperlink w:anchor="__RefHeading___Toc16203807_2142443653">
            <w:r>
              <w:rPr>
                <w:webHidden/>
                <w:rStyle w:val="IndexLink"/>
                <w:rtl w:val="true"/>
              </w:rPr>
              <w:t>ومن كلام له عليه السّلام كان كثيرًا ما ينادی به أصحابه</w:t>
            </w:r>
            <w:r>
              <w:rPr>
                <w:rStyle w:val="IndexLink"/>
                <w:rtl w:val="true"/>
              </w:rPr>
              <w:t>:</w:t>
              <w:tab/>
            </w:r>
            <w:r>
              <w:rPr>
                <w:rStyle w:val="IndexLink"/>
              </w:rPr>
              <w:t>212</w:t>
            </w:r>
          </w:hyperlink>
        </w:p>
        <w:p>
          <w:pPr>
            <w:pStyle w:val="Contents2"/>
            <w:tabs>
              <w:tab w:val="clear" w:pos="8743"/>
              <w:tab w:val="right" w:pos="9026" w:leader="dot"/>
            </w:tabs>
            <w:rPr/>
          </w:pPr>
          <w:hyperlink w:anchor="__RefHeading___Toc16203809_2142443653">
            <w:r>
              <w:rPr>
                <w:webHidden/>
                <w:rStyle w:val="IndexLink"/>
                <w:rtl w:val="true"/>
              </w:rPr>
              <w:t>ومن كلام له عليه السّلام وقد سمع قومًا من أصحابه يسبون أهل الشام أيام حربهم بصفين</w:t>
            </w:r>
            <w:r>
              <w:rPr>
                <w:rStyle w:val="IndexLink"/>
                <w:rtl w:val="true"/>
              </w:rPr>
              <w:t>:</w:t>
              <w:tab/>
            </w:r>
            <w:r>
              <w:rPr>
                <w:rStyle w:val="IndexLink"/>
              </w:rPr>
              <w:t>217</w:t>
            </w:r>
          </w:hyperlink>
        </w:p>
        <w:p>
          <w:pPr>
            <w:pStyle w:val="Contents2"/>
            <w:tabs>
              <w:tab w:val="clear" w:pos="8743"/>
              <w:tab w:val="right" w:pos="9026" w:leader="dot"/>
            </w:tabs>
            <w:rPr/>
          </w:pPr>
          <w:hyperlink w:anchor="__RefHeading___Toc16203811_2142443653">
            <w:r>
              <w:rPr>
                <w:webHidden/>
                <w:rStyle w:val="IndexLink"/>
                <w:rtl w:val="true"/>
              </w:rPr>
              <w:t>وقال عليه السّلام في بعض أيام صفين، وقد رأى الحسن عليه السلام يتسرع إلى الحرب</w:t>
            </w:r>
            <w:r>
              <w:rPr>
                <w:rStyle w:val="IndexLink"/>
                <w:rtl w:val="true"/>
              </w:rPr>
              <w:t>:</w:t>
              <w:tab/>
            </w:r>
            <w:r>
              <w:rPr>
                <w:rStyle w:val="IndexLink"/>
              </w:rPr>
              <w:t>218</w:t>
            </w:r>
          </w:hyperlink>
        </w:p>
        <w:p>
          <w:pPr>
            <w:pStyle w:val="Contents2"/>
            <w:tabs>
              <w:tab w:val="clear" w:pos="8743"/>
              <w:tab w:val="right" w:pos="9026" w:leader="dot"/>
            </w:tabs>
            <w:rPr/>
          </w:pPr>
          <w:hyperlink w:anchor="__RefHeading___Toc16203813_2142443653">
            <w:r>
              <w:rPr>
                <w:webHidden/>
                <w:rStyle w:val="IndexLink"/>
                <w:rtl w:val="true"/>
              </w:rPr>
              <w:t>ومن كلام له عليه السلام قاله لما اضطرب عليه أصحابه في أمر الحكومة</w:t>
            </w:r>
            <w:r>
              <w:rPr>
                <w:rStyle w:val="IndexLink"/>
                <w:rtl w:val="true"/>
              </w:rPr>
              <w:t>:</w:t>
              <w:tab/>
            </w:r>
            <w:r>
              <w:rPr>
                <w:rStyle w:val="IndexLink"/>
              </w:rPr>
              <w:t>219</w:t>
            </w:r>
          </w:hyperlink>
        </w:p>
        <w:p>
          <w:pPr>
            <w:pStyle w:val="Contents2"/>
            <w:tabs>
              <w:tab w:val="clear" w:pos="8743"/>
              <w:tab w:val="right" w:pos="9026" w:leader="dot"/>
            </w:tabs>
            <w:rPr/>
          </w:pPr>
          <w:hyperlink w:anchor="__RefHeading___Toc16203815_2142443653">
            <w:r>
              <w:rPr>
                <w:webHidden/>
                <w:rStyle w:val="IndexLink"/>
                <w:rtl w:val="true"/>
              </w:rPr>
              <w:t>ومن كلام له عليه السّلام بالبصرة،</w:t>
            </w:r>
            <w:r>
              <w:rPr>
                <w:rStyle w:val="IndexLink"/>
                <w:rtl w:val="true"/>
              </w:rPr>
              <w:tab/>
            </w:r>
            <w:r>
              <w:rPr>
                <w:rStyle w:val="IndexLink"/>
              </w:rPr>
              <w:t>219</w:t>
            </w:r>
          </w:hyperlink>
        </w:p>
        <w:p>
          <w:pPr>
            <w:pStyle w:val="Contents2"/>
            <w:tabs>
              <w:tab w:val="clear" w:pos="8743"/>
              <w:tab w:val="right" w:pos="9026" w:leader="dot"/>
            </w:tabs>
            <w:rPr/>
          </w:pPr>
          <w:hyperlink w:anchor="__RefHeading___Toc16203817_2142443653">
            <w:r>
              <w:rPr>
                <w:webHidden/>
                <w:rStyle w:val="IndexLink"/>
                <w:rtl w:val="true"/>
              </w:rPr>
              <w:t>ومن كلام له وقد سأله سائل عن أحاديث البدع</w:t>
            </w:r>
            <w:r>
              <w:rPr>
                <w:rStyle w:val="IndexLink"/>
                <w:rtl w:val="true"/>
              </w:rPr>
              <w:t>:</w:t>
              <w:tab/>
            </w:r>
            <w:r>
              <w:rPr>
                <w:rStyle w:val="IndexLink"/>
              </w:rPr>
              <w:t>222</w:t>
            </w:r>
          </w:hyperlink>
        </w:p>
        <w:p>
          <w:pPr>
            <w:pStyle w:val="Contents2"/>
            <w:tabs>
              <w:tab w:val="clear" w:pos="8743"/>
              <w:tab w:val="right" w:pos="9026" w:leader="dot"/>
            </w:tabs>
            <w:rPr/>
          </w:pPr>
          <w:hyperlink w:anchor="__RefHeading___Toc16203819_2142443653">
            <w:r>
              <w:rPr>
                <w:webHidden/>
                <w:rStyle w:val="IndexLink"/>
                <w:rtl w:val="true"/>
              </w:rPr>
              <w:t>ومن خطبة له عليه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16203821_2142443653">
            <w:r>
              <w:rPr>
                <w:webHidden/>
                <w:rStyle w:val="IndexLink"/>
                <w:rtl w:val="true"/>
              </w:rPr>
              <w:t>ومن خطبة له عليه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16203823_2142443653">
            <w:r>
              <w:rPr>
                <w:webHidden/>
                <w:rStyle w:val="IndexLink"/>
                <w:rtl w:val="true"/>
              </w:rPr>
              <w:t>ومن خطبة له عليه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16203825_2142443653">
            <w:r>
              <w:rPr>
                <w:webHidden/>
                <w:rStyle w:val="IndexLink"/>
                <w:rtl w:val="true"/>
              </w:rPr>
              <w:t>منها في ذكر النبي صلَّى الله عليه وآله وسلَّم</w:t>
            </w:r>
            <w:r>
              <w:rPr>
                <w:rStyle w:val="IndexLink"/>
                <w:rtl w:val="true"/>
              </w:rPr>
              <w:t xml:space="preserve">: </w:t>
            </w:r>
            <w:r>
              <w:rPr>
                <w:rStyle w:val="IndexLink"/>
                <w:rtl w:val="true"/>
              </w:rPr>
              <w:t>أَرْسَلَهُ بِالضِّيَاءِ</w:t>
            </w:r>
            <w:r>
              <w:rPr>
                <w:rStyle w:val="IndexLink"/>
                <w:rtl w:val="true"/>
              </w:rPr>
              <w:t xml:space="preserve">: </w:t>
            </w:r>
            <w:r>
              <w:rPr>
                <w:rStyle w:val="IndexLink"/>
                <w:rtl w:val="true"/>
              </w:rPr>
              <w:t>الضياء النبوة والهداية</w:t>
            </w:r>
            <w:r>
              <w:rPr>
                <w:rStyle w:val="IndexLink"/>
                <w:rtl w:val="true"/>
              </w:rPr>
              <w:t>.</w:t>
              <w:tab/>
            </w:r>
            <w:r>
              <w:rPr>
                <w:rStyle w:val="IndexLink"/>
              </w:rPr>
              <w:t>231</w:t>
            </w:r>
          </w:hyperlink>
        </w:p>
        <w:p>
          <w:pPr>
            <w:pStyle w:val="Contents2"/>
            <w:tabs>
              <w:tab w:val="clear" w:pos="8743"/>
              <w:tab w:val="right" w:pos="9026" w:leader="dot"/>
            </w:tabs>
            <w:rPr/>
          </w:pPr>
          <w:hyperlink w:anchor="__RefHeading___Toc16203827_2142443653">
            <w:r>
              <w:rPr>
                <w:webHidden/>
                <w:rStyle w:val="IndexLink"/>
                <w:rtl w:val="true"/>
              </w:rPr>
              <w:t>ومن خطبة له عليه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16203829_2142443653">
            <w:r>
              <w:rPr>
                <w:webHidden/>
                <w:rStyle w:val="IndexLink"/>
                <w:rtl w:val="true"/>
              </w:rPr>
              <w:t>ومن دعاء له عليه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16203831_2142443653">
            <w:r>
              <w:rPr>
                <w:webHidden/>
                <w:rStyle w:val="IndexLink"/>
                <w:rtl w:val="true"/>
              </w:rPr>
              <w:t>ومن خطبة له عليه السّلام خطبها بصفين</w:t>
            </w:r>
            <w:r>
              <w:rPr>
                <w:rStyle w:val="IndexLink"/>
                <w:rtl w:val="true"/>
              </w:rPr>
              <w:t>:</w:t>
              <w:tab/>
            </w:r>
            <w:r>
              <w:rPr>
                <w:rStyle w:val="IndexLink"/>
              </w:rPr>
              <w:t>237</w:t>
            </w:r>
          </w:hyperlink>
        </w:p>
        <w:p>
          <w:pPr>
            <w:pStyle w:val="Contents2"/>
            <w:tabs>
              <w:tab w:val="clear" w:pos="8743"/>
              <w:tab w:val="right" w:pos="9026" w:leader="dot"/>
            </w:tabs>
            <w:rPr/>
          </w:pPr>
          <w:hyperlink w:anchor="__RefHeading___Toc16203833_2142443653">
            <w:r>
              <w:rPr>
                <w:webHidden/>
                <w:rStyle w:val="IndexLink"/>
                <w:rtl w:val="true"/>
              </w:rPr>
              <w:t>ومن كلام له عليه السّلام</w:t>
            </w:r>
            <w:r>
              <w:rPr>
                <w:rStyle w:val="IndexLink"/>
                <w:rtl w:val="true"/>
              </w:rPr>
              <w:t xml:space="preserve">: </w:t>
            </w:r>
            <w:r>
              <w:rPr>
                <w:rStyle w:val="IndexLink"/>
                <w:rtl w:val="true"/>
              </w:rPr>
              <w:t>في التظلم والتشكي والاستغاثة بالله على قريش فيما دفعوه عنه من حق الإمامة التي هو أولى به</w:t>
            </w:r>
            <w:r>
              <w:rPr>
                <w:rStyle w:val="IndexLink"/>
                <w:rtl w:val="true"/>
              </w:rPr>
              <w:t>:</w:t>
              <w:tab/>
            </w:r>
            <w:r>
              <w:rPr>
                <w:rStyle w:val="IndexLink"/>
              </w:rPr>
              <w:t>247</w:t>
            </w:r>
          </w:hyperlink>
        </w:p>
        <w:p>
          <w:pPr>
            <w:pStyle w:val="Contents2"/>
            <w:tabs>
              <w:tab w:val="clear" w:pos="8743"/>
              <w:tab w:val="right" w:pos="9026" w:leader="dot"/>
            </w:tabs>
            <w:rPr/>
          </w:pPr>
          <w:hyperlink w:anchor="__RefHeading___Toc16203835_2142443653">
            <w:r>
              <w:rPr>
                <w:webHidden/>
                <w:rStyle w:val="IndexLink"/>
                <w:rtl w:val="true"/>
              </w:rPr>
              <w:t>ومن كلام له عليه السّلام لما مر بطلحة وعبد الرحمن بن عتاب بن أسيد</w:t>
            </w:r>
            <w:r>
              <w:rPr>
                <w:rStyle w:val="IndexLink"/>
                <w:rtl w:val="true"/>
              </w:rPr>
              <w:t xml:space="preserve">: </w:t>
            </w:r>
            <w:r>
              <w:rPr>
                <w:rStyle w:val="IndexLink"/>
                <w:rtl w:val="true"/>
              </w:rPr>
              <w:t>بن أبي العاص بن أمية وهما قتيلان يوم الجمل</w:t>
            </w:r>
            <w:r>
              <w:rPr>
                <w:rStyle w:val="IndexLink"/>
                <w:rtl w:val="true"/>
              </w:rPr>
              <w:t>:</w:t>
              <w:tab/>
            </w:r>
            <w:r>
              <w:rPr>
                <w:rStyle w:val="IndexLink"/>
              </w:rPr>
              <w:t>249</w:t>
            </w:r>
          </w:hyperlink>
        </w:p>
        <w:p>
          <w:pPr>
            <w:pStyle w:val="Contents2"/>
            <w:tabs>
              <w:tab w:val="clear" w:pos="8743"/>
              <w:tab w:val="right" w:pos="9026" w:leader="dot"/>
            </w:tabs>
            <w:rPr/>
          </w:pPr>
          <w:hyperlink w:anchor="__RefHeading___Toc16203837_2142443653">
            <w:r>
              <w:rPr>
                <w:webHidden/>
                <w:rStyle w:val="IndexLink"/>
                <w:rtl w:val="true"/>
              </w:rPr>
              <w:t xml:space="preserve">ومن كلام له عليه السّلام في ذكر النبي 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tab/>
            </w:r>
            <w:r>
              <w:rPr>
                <w:rStyle w:val="IndexLink"/>
              </w:rPr>
              <w:t>250</w:t>
            </w:r>
          </w:hyperlink>
        </w:p>
        <w:p>
          <w:pPr>
            <w:pStyle w:val="Contents2"/>
            <w:tabs>
              <w:tab w:val="clear" w:pos="8743"/>
              <w:tab w:val="right" w:pos="9026" w:leader="dot"/>
            </w:tabs>
            <w:rPr/>
          </w:pPr>
          <w:hyperlink w:anchor="__RefHeading___Toc16203839_2142443653">
            <w:r>
              <w:rPr>
                <w:webHidden/>
                <w:rStyle w:val="IndexLink"/>
                <w:rtl w:val="true"/>
              </w:rPr>
              <w:t>ومن كلام له عليه السّلام قاله بعد تلاوته</w:t>
            </w:r>
            <w:r>
              <w:rPr>
                <w:rStyle w:val="IndexLink"/>
                <w:rtl w:val="true"/>
              </w:rPr>
              <w:t>: «</w:t>
            </w:r>
            <w:r>
              <w:rPr>
                <w:rStyle w:val="IndexLink"/>
                <w:rtl w:val="true"/>
              </w:rPr>
              <w:t xml:space="preserve">أَلْهَاكُمُ التَّكَاثُرُ </w:t>
            </w:r>
            <w:r>
              <w:rPr>
                <w:rStyle w:val="IndexLink"/>
                <w:rtl w:val="true"/>
              </w:rPr>
              <w:t xml:space="preserve">* </w:t>
            </w:r>
            <w:r>
              <w:rPr>
                <w:rStyle w:val="IndexLink"/>
                <w:rtl w:val="true"/>
              </w:rPr>
              <w:t>حَتَّى زُرْتُمُ الْمَقَابِرَ</w:t>
            </w:r>
            <w:r>
              <w:rPr>
                <w:rStyle w:val="IndexLink"/>
                <w:rtl w:val="true"/>
              </w:rPr>
              <w:t>»</w:t>
              <w:tab/>
            </w:r>
            <w:r>
              <w:rPr>
                <w:rStyle w:val="IndexLink"/>
              </w:rPr>
              <w:t>253</w:t>
            </w:r>
          </w:hyperlink>
        </w:p>
        <w:p>
          <w:pPr>
            <w:pStyle w:val="Contents2"/>
            <w:tabs>
              <w:tab w:val="clear" w:pos="8743"/>
              <w:tab w:val="right" w:pos="9026" w:leader="dot"/>
            </w:tabs>
            <w:rPr/>
          </w:pPr>
          <w:hyperlink w:anchor="__RefHeading___Toc16203841_2142443653">
            <w:r>
              <w:rPr>
                <w:webHidden/>
                <w:rStyle w:val="IndexLink"/>
                <w:rtl w:val="true"/>
              </w:rPr>
              <w:t>ومن كلام له عليه السّلام قاله عند تلاوته</w:t>
            </w:r>
            <w:r>
              <w:rPr>
                <w:rStyle w:val="IndexLink"/>
                <w:rtl w:val="true"/>
              </w:rPr>
              <w:t>:</w:t>
              <w:tab/>
            </w:r>
            <w:r>
              <w:rPr>
                <w:rStyle w:val="IndexLink"/>
              </w:rPr>
              <w:t>263</w:t>
            </w:r>
          </w:hyperlink>
        </w:p>
        <w:p>
          <w:pPr>
            <w:pStyle w:val="Contents2"/>
            <w:tabs>
              <w:tab w:val="clear" w:pos="8743"/>
              <w:tab w:val="right" w:pos="9026" w:leader="dot"/>
            </w:tabs>
            <w:rPr/>
          </w:pPr>
          <w:hyperlink w:anchor="__RefHeading___Toc16203843_2142443653">
            <w:r>
              <w:rPr>
                <w:webHidden/>
                <w:rStyle w:val="IndexLink"/>
                <w:rtl w:val="true"/>
              </w:rPr>
              <w:t xml:space="preserve">ومن كلام له عليه السّلام قاله عند تلاوته </w:t>
            </w:r>
            <w:r>
              <w:rPr>
                <w:rStyle w:val="IndexLink"/>
                <w:rtl w:val="true"/>
              </w:rPr>
              <w:t>«</w:t>
            </w:r>
            <w:r>
              <w:rPr>
                <w:rStyle w:val="IndexLink"/>
                <w:rtl w:val="true"/>
              </w:rPr>
              <w:t>يَا أَيُّهَا الْإِنْسَانُ مَا غَرَّكَ بِرَبِّكَ الْكَرِيمِ</w:t>
            </w:r>
            <w:r>
              <w:rPr>
                <w:rStyle w:val="IndexLink"/>
                <w:rtl w:val="true"/>
              </w:rPr>
              <w:t>»:</w:t>
              <w:tab/>
            </w:r>
            <w:r>
              <w:rPr>
                <w:rStyle w:val="IndexLink"/>
              </w:rPr>
              <w:t>272</w:t>
            </w:r>
          </w:hyperlink>
        </w:p>
        <w:p>
          <w:pPr>
            <w:pStyle w:val="Contents2"/>
            <w:tabs>
              <w:tab w:val="clear" w:pos="8743"/>
              <w:tab w:val="right" w:pos="9026" w:leader="dot"/>
            </w:tabs>
            <w:rPr/>
          </w:pPr>
          <w:hyperlink w:anchor="__RefHeading___Toc16203845_2142443653">
            <w:r>
              <w:rPr>
                <w:webHidden/>
                <w:rStyle w:val="IndexLink"/>
                <w:rtl w:val="true"/>
              </w:rPr>
              <w:t>ومن كلام له عليه السّلام في التبري من الظلم</w:t>
            </w:r>
            <w:r>
              <w:rPr>
                <w:rStyle w:val="IndexLink"/>
                <w:rtl w:val="true"/>
              </w:rPr>
              <w:t>:</w:t>
              <w:tab/>
            </w:r>
            <w:r>
              <w:rPr>
                <w:rStyle w:val="IndexLink"/>
              </w:rPr>
              <w:t>281</w:t>
            </w:r>
          </w:hyperlink>
        </w:p>
        <w:p>
          <w:pPr>
            <w:pStyle w:val="Contents2"/>
            <w:tabs>
              <w:tab w:val="clear" w:pos="8743"/>
              <w:tab w:val="right" w:pos="9026" w:leader="dot"/>
            </w:tabs>
            <w:rPr/>
          </w:pPr>
          <w:hyperlink w:anchor="__RefHeading___Toc16203847_2142443653">
            <w:r>
              <w:rPr>
                <w:webHidden/>
                <w:rStyle w:val="IndexLink"/>
                <w:rtl w:val="true"/>
              </w:rPr>
              <w:t>ومن دعاء له عليه السّلام</w:t>
            </w:r>
            <w:r>
              <w:rPr>
                <w:rStyle w:val="IndexLink"/>
                <w:rtl w:val="true"/>
              </w:rPr>
              <w:t>:</w:t>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6_175054"/>
      <w:bookmarkStart w:id="1" w:name="pg15946_175054"/>
      <w:bookmarkEnd w:id="1"/>
    </w:p>
    <w:p>
      <w:pPr>
        <w:pStyle w:val="Heading2"/>
        <w:numPr>
          <w:ilvl w:val="1"/>
          <w:numId w:val="1"/>
        </w:numPr>
        <w:rPr/>
      </w:pPr>
      <w:bookmarkStart w:id="2" w:name="pg15946_175054"/>
      <w:bookmarkStart w:id="3" w:name="__RefHeading___Toc1620371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باالحیدریة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I25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0371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I25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باالحیدریة</w:t>
      </w:r>
    </w:p>
    <w:p>
      <w:pPr>
        <w:pStyle w:val="BookText"/>
        <w:rPr/>
      </w:pPr>
      <w:r>
        <w:rPr>
          <w:rFonts w:ascii="IRNazanin" w:hAnsi="IRNazanin" w:eastAsia="IRNazanin"/>
          <w:color w:val="111111"/>
          <w:sz w:val="28"/>
          <w:sz w:val="28"/>
          <w:szCs w:val="28"/>
          <w:rtl w:val="true"/>
          <w:lang w:bidi="fa-IR"/>
        </w:rPr>
        <w:t>لا فصح الدین محمد بن حبیب الله بن احمد الحسني الحسیني</w:t>
      </w:r>
    </w:p>
    <w:p>
      <w:pPr>
        <w:pStyle w:val="BookText"/>
        <w:rPr/>
      </w:pPr>
      <w:r>
        <w:rPr>
          <w:rFonts w:ascii="IRNazanin" w:hAnsi="IRNazanin" w:eastAsia="IRNazanin"/>
          <w:color w:val="111111"/>
          <w:sz w:val="28"/>
          <w:sz w:val="28"/>
          <w:szCs w:val="28"/>
          <w:rtl w:val="true"/>
          <w:lang w:bidi="fa-IR"/>
        </w:rPr>
        <w:t>من اعلام القرن الثامن الهجری</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علي الحسني الکربلائي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bookmarkStart w:id="7" w:name="pg15946_175058"/>
    </w:p>
    <w:p>
      <w:pPr>
        <w:pStyle w:val="Heading2"/>
        <w:numPr>
          <w:ilvl w:val="1"/>
          <w:numId w:val="1"/>
        </w:numPr>
        <w:rPr/>
      </w:pPr>
      <w:bookmarkStart w:id="8" w:name="__RefHeading___Toc16203717_2142443653"/>
      <w:bookmarkStart w:id="9" w:name="_Toc3"/>
      <w:bookmarkEnd w:id="7"/>
      <w:bookmarkEnd w:id="8"/>
      <w:r>
        <w:rPr>
          <w:rtl w:val="true"/>
        </w:rPr>
        <w:t>ومن خطبة له عليه السّلام</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وسَبَبًا لِلْمَزِيدِ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الحمد هنا الشكر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وقد عرفت أعداده لزيادة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ودَلِيلًا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الشكر بموالي النعم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باستحقاق ذلك لذاته إذ هو مبدأ كل نعمة ولأن الحمد لا ينبغي إلا له ثم أخذ في الموعظة فنبه السامعين على فعل الدهر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الدَّهْرَ يَجْرِي بِالْبَاقِینَ كَجَرْيِهِ بِالْمَاضِینَ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ليتذكَّروا أنّهم أمثالهم وانهم لاحقون بهم فيتقهقروا عن غيّهم ويعملوا لما بعد الموت، ثمّ نبّه على حاله في تقضّيه بأنّ كلّ وقت مضى منه لا يعود، وأنّ كلّ وقت منه له أهل ومتاع من الدنيا إنّما يكون في الوجود بوجود ذلك الوقت، وظاهر أنّه تنقضي بتقضّيه ولا يبقى سرمدًا ما فيه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يَعُودُ مَا قَدْ وَلَّی مِنْهُ ولَا يَبْقَى سَرْمَدًا مَا فِيهِ</w:t>
      </w:r>
    </w:p>
    <w:p>
      <w:pPr>
        <w:pStyle w:val="BookText"/>
        <w:rPr/>
      </w:pP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بكم أخر كما يفعل بكم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مصححة متشابهة أموره فإنّه کما كان أوّلا يعدّ قومًا للفقر وقومًا للغنى، وقومًا للضعة وقومًا للرفعة، وقومًا للوجود وآخرین اللعدم كذلك هو آخرا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مُتَظَاهِرَةٌ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دلالاته علي شيمته وطبيعته وأفعاله التي يعامل الناس بها قديمًا وحديثًا متعاضد يتبع بعضها بعضًا ونسبته هذه الأمور إلى الدهر جریًا على ما في أوهام العرب وإن كان الفاعل هو الله تعالى، وإنما للدهر الأعداد کما سبق ثم نبه على قرب الساعة وشبه سوقها لهم بسوق الزاجر لنوق وحثه لها</w:t>
      </w:r>
      <w:r>
        <w:rPr>
          <w:rFonts w:eastAsia="IRNazanin" w:cs="IRNazanin"/>
          <w:color w:val="111111"/>
          <w:sz w:val="28"/>
          <w:szCs w:val="28"/>
          <w:rtl w:val="true"/>
          <w:lang w:bidi="fa-IR"/>
        </w:rPr>
        <w:t xml:space="preserve">. </w:t>
      </w:r>
    </w:p>
    <w:p>
      <w:pPr>
        <w:pStyle w:val="BookText"/>
        <w:rPr/>
      </w:pP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بكم السَّاعَةِ تْحَدُوكُمْ حَدْوَ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جف لبنها وارتفع ضرعها وأتي عليها من نتاجها سبعة اشهر الواحدة شائلة على غير قياس وإنما الشول لخلوّها من العشار فیکون سوقها بعنف وأسرع، ولمّا نبّههم على قربها وإنّها تحدوهم نبّههم على وجوب اشتغال كلّ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شَغَلَ نَفْسَهُ بِغَیْرِ نَفْسِهِ تَحَیَّرَ فِي الظُّلُمَاتِ وارْتَبَكَ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محصل النور يهتدي به في الظلمات طريق الأخرة بل إنما يحصل أعطيته وأغشية من الهيئات البدنية اكتسبها عما أشتغل به من متاع الدنيا والعمل لها وعلمت أن تلك الأغطية مغشية لنور البصر فلأجرم متحير في تلك الظلمات ويرتبك في مهالك الطريق ومغاويها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ومَدَّتْ بِهِ 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طُغْيَانِهِ وزَيَّنَتْ لَهُ سَيِّئَ أَعْمَالِهِ فَالْجَنَّةُ غَايَةُ السَّابِقِينَ والنَّارُ غَايَةُ الْمُفَرِّطِینَ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ذكر الجنّة بذكر فضيلة السبق، والنار برذيلة الأفراط ليقوى الباعث على طلب الأشرف الغايتين والهرب من أخسّها، مع أنه هدي إلى طلب أحدیهما والهرب من الأخرى بذكر سببهما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اعْلَمُوا أَنَّ التَّقْوَى دَارُ حِصْنٍ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هذه الاستعارة كونها تحصن النفس أمّا في الدنيا فمن الرذائل الموبقة المنقّصة الموجبة لكثير من الهلكات الدنيويّة، وأما في الآخرة فمن ثمرات الرذائل ملكات السوء المستلزمة للعذاب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والْفُجُورَ 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الاستعارة كونه مستلزما لضدّ ما استلزم التقوی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أَهْلَهُ ولَا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مَنْ لَجَأَ إِلَيْهِ أَلَا وبِالتَّقْوَى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أسبابًا مستلزمة للأذى في الآخرة كما يستلزم إبرة العقرب أو سمّها للأذى، ومن روی حمّة مشددّة أراد شدّة الخطايا وبأسها لأنّ حمة الحرّ معظمته، وظاهر کون التقوى قاطعا لبأس الخطايا وماحيا لآثارها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وبِالْيَقِنِ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حصل على كمال القوّة النظريّة باليقين وعلى كمال القوّة العمليّة بالتقوى بلغ الغاية القصوى من الكال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أَعَزِّ الأَنْفُسِ عَلَيْكُمْ 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أشارة إلى أنّ للإنسان نفوسًا متعدّدة وهي باعتبار مطمئنّة؛ فأمّارة بالسوء، ولوّامة، وباعتبار عاقلة، وشهویّة، وغضبيّة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الثلاث الأخيرة، وأعزّها النفس العاقلة، إذ هي الباقية بعد الموت، ولها الثواب وعليها العقاب، وفيها الوصيّة، وغاية هذا التحذير حفظ كلّ نفسه ممّا یوبقها في الآخرة، وذلك بالاستقامة على سبيل الله، ولذلك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لَكُمْ سَبِيلَ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أبان بالآيات والنذر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التي بعد الموت فيه تنبيه أن الزاد هو التقوى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دُلِلْتُمْ عَلَى الزَّادِ وأُمِرْتُمْ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وحُثِثْتُمْ عَلَی الْمَسِیرِ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ودلالتهم على الزاد في الآيات الَّتي دلَّهم الله تعالى بها عليه وأمرهم بالظعن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وبالجملة فكلّ أمر بالإعراض عن الدنيا والتنفير عنها فهو مستلزم للحثّ على الظعن، والأمر بالمسير عن الدنيا بالقلوب لأنّ الظعن هنا هو قطع درجات المعارف، والأعمال في سبيل الله، وصراطه المستقيم والمسير فيها، ويحتمل أن يريد بالحثّ على المسير حثّ الليل، والنهار بتعاقبهما على الأعمار؛ فهما سابقان حثيثان عنیفان؛ فيجب التنبيه لسوقهما على اتّخاذ الزاد لما يسوقان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التشبيه ظاهر فالإنسان هو النفس، والمطايا هي الأبدان والقوى النفسانيّة، والطريق هي العالم الحسّيّ والعقليّ، والسير الذي ذكره قبل الموت هو تصرّف النفس في العالمين لتحصيل الكمالات المسعدة وهي الزاد لغاية السعادة الباقية، وأمّا السير الثاني الَّذي هو وقوف ينتظرون ولا يدرون متی یؤمرون به فهو الرحيل إلى الآخرة من دار الدنيا وطرح البدن، وقطع عقبات الموت، والقبر إذ الإنسان لا يعرف وقت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يتبيّن ذلك من سرّ هذا الكلام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وأمرتم بالظعن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تدرون متی تؤمرون بالسير، غير متنافيين کما ظنّه بعضهم ثمّ أخذ في تزهيد الدنيا والتنفير عنها بذكر أنّ الإنسان غير مخلوق لها بل لغيرها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العقل أن يعمل الإنسان لما خلق له، وفي تزهيد المال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يَصْنَعُ بِالْمَالِ مَنْ عَمَّا قَلِيلٍ يُسْلَبُهُ وتَبْقَى عَلَيْهِ تَبِعَتُهُ 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عقاب الهيئات الحاصلة بسبب محبّته وجمعه والتصرّف الخارج عن العدل فيه ثم رغب في وعد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إِنَّهُ لَيْسَ لِمَا وَعَدَ اللهُ مِنَ الْخَیْرِ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مَتْرَكٌ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في النفاسة وبالتنفیر عما نهى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فِيمَا نَهَى عَنْهُ مِنَ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 مصلحة ينبغي أن يجعلها الغافل غاية مقصودة له إذ هو تعالى أعلم بالمصالح فلا يليق بجوده أن ينتهي العبد عما فيه مصلحة راجحة ثم عقب بالتحذير من يوم الوعيد ووصفه بالصفات الَّتي باعتبارها يجب الخوف منه والعمل له فقال</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يَوْمًا تُفْحَصُ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فِيهِ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وأعلم أنّ هذه الصفات في يوم القيامة ظاهرة في الشريعة، وقد سلَّط التأويل عليها بعد الفضلاء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الفحص عن الأعمال، فيرجع إلى إحاطة اللوح المحفوظ بها وظهورها للنفس عند مفارقتها للبدن أو إلى انتقاش النفوس بها كما تقدّم شرحه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رَءُوفٌ بِالْعِبَادِ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وأمّا ظهور الزلزال فيحتمل أن يريد التغيّر الَّذي لا بدّ منه والاضطراب العارض للبدن عند مفارقة النفس، والتشويش لها أيضا على ما تقدّم من الإشارة إلى أنّ الدنيا هي مقبرة النفوس وأجداثها، وأمّا مشيب الأطفال؛ فكثيرا ما یکنّی بذلك عن غاية الشدّة، يقال هذا أمر تشيب فيه النواصي وتهرم فيه الأطفال إذا كان صعبا ولا أصعب على النفس من حال المفارقة وما بعدها؛ ثمّ عقّب بالتحذير من المعاصي بالتنبيه على الرصد الملازم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عَلَيْكُمْ رَصَدًا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حفاظًا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وعُيُونًا مِنْ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والشهادة هنا بلسان الحال والنطق به فإنّ كلّ عضو لمّا كان مباشرا لفعل من الأفعال كان حضور ذلك العضو وما صدر عنه في علم الله تعالى بمنزلة الشهادة القوليّة بين يديه وأكَّد في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وحُفَّاظَ صِدْقٍ يَحْفَظُونَ أَعْمَالَكُمْ وعَدَدَ 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الكرام الكاتبين وقد سبقت الإشارة بالخطبة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تَسْتُرُكُمْ مِنْهُمْ ظُلْمَةُ لَيْلٍ دَاجٍ ولَا يُكِنُّكُمْ مِنْهُمْ بَابٌ ذُو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لائح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قَرِيبٌ يَذْهَبُ الْيَوْمُ بِمَا فِيهِ ويَجِيءُ الْغَدُ لَاحِقًا بِهِ فَكَأَنَّ كُلَّ امْرِئٍ مِنْكُمْ قَدْ بَلَغَ مِنَ الأَرْضِ مَنْزِلَ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وحشته كنى بها عن القر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ومَخَطَّ</w:t>
      </w:r>
    </w:p>
    <w:p>
      <w:pPr>
        <w:pStyle w:val="BookText"/>
        <w:rPr/>
      </w:pP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معجمة وغير معجمة، وصفه بالصفات المنفرة المستلزمة للعمل الحلوله، ولما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مِنْ بَيْتِ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أعظمه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وَحْشَةٍ ومُقَرَ غُرْبَةٍ وكَأَنَّ الصَّيْحَةَ قَدْ أَتَتْكُمْ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الصيحة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والسَّاعَةَ قَدْ غَشِيَتْكُمْ </w:t>
      </w:r>
      <w:bookmarkStart w:id="10" w:name="pg15946_175064"/>
    </w:p>
    <w:p>
      <w:pPr>
        <w:pStyle w:val="BookText"/>
        <w:rPr/>
      </w:pPr>
      <w:bookmarkEnd w:id="10"/>
      <w:r>
        <w:rPr>
          <w:rFonts w:ascii="IRNazanin" w:hAnsi="IRNazanin" w:eastAsia="IRNazanin"/>
          <w:color w:val="111111"/>
          <w:sz w:val="28"/>
          <w:sz w:val="28"/>
          <w:szCs w:val="28"/>
          <w:rtl w:val="true"/>
          <w:lang w:bidi="fa-IR"/>
        </w:rPr>
        <w:t>وبَرَزْتُمْ لِفَصْلِ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حال استحقاق كلّ نفس ما لا بدّ لها منه من دوام عذاب أو دوام نعیم بحكم القضاء الإلهي، وذلك بعد زوال الهيئات الباطلة الممكنة الزوال من النفوس الَّتي لها استكمال ما ولحوقها بعالمها واضمحلال العلل الباطلة للنفوس وإليه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زَاحَتْ عَنْكُمُ الأَبَاطِيلُ واضْمَحَلَّتْ عَنْكُمُ الْعِلَلُ واسْتَحَقَّتْ بِكُمُ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كلّ امرئ إلى ثمرة ما 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وصَدَرَتْ بِكُمُ الأُمُورُ مَصَادِرَهَا فَاتَّعِظُوا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الموعظة الجامعة الكلَّيّة فأمر بالاتّعاظ بالعبر وكلّ ما يفيد تنبيهًا على أحوال الآخرة فهو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الموعظة الجامعة الكلَّيّة فأمر بالاتّعاظ بالعبر وكلّ ما يفيد تنبيهًا على أحوال الآخرة فهو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وانْتَفِعُوا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نذير وهو أعمّ من الإنسان بل كلّ أمر أفاد تخويفًا بأحوال الآخرة فهو نذير والانتفاع به حصول الخوف عنه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203719_2142443653"/>
      <w:bookmarkStart w:id="12" w:name="_Toc4"/>
      <w:bookmarkEnd w:id="11"/>
      <w:r>
        <w:rPr>
          <w:rtl w:val="true"/>
        </w:rPr>
        <w:t>ومن خطبة له عليه السّلام</w:t>
      </w:r>
      <w:r>
        <w:rPr>
          <w:rtl w:val="true"/>
        </w:rPr>
        <w:t xml:space="preserve">: </w:t>
      </w:r>
      <w:r>
        <w:rPr>
          <w:rtl w:val="true"/>
        </w:rPr>
        <w:t>في التنبيه على فضيلة الرسول صلَّى الله عليه وآله وسلَّم</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عَلَی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الزمان بين الرسولين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وهَجْعَةٍ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رقدتهم في مراقد الطبيعة، ونوم الغفلة عمّا خلقوا لأجله في مدّة زمان الفترة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ما كان الخلق عليه من نظام الحال بالشرائع السابقة وانبرام أمورهم بوجودها، وانتقاضها فساد ذلك النظام بتغيّر الشرائع واضمحلالها</w:t>
      </w:r>
      <w:r>
        <w:rPr>
          <w:rFonts w:eastAsia="Amiri" w:cs="Amiri" w:ascii="Amiri" w:hAnsi="Amiri"/>
          <w:color w:val="111111"/>
          <w:sz w:val="28"/>
          <w:szCs w:val="28"/>
          <w:rtl w:val="true"/>
          <w:lang w:bidi="ar-SA"/>
        </w:rPr>
        <w:t xml:space="preserve">. </w:t>
      </w:r>
      <w:bookmarkStart w:id="13" w:name="pg15946_175065"/>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بِتَصْدِيقِ الَّذِي بَیْنَ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والإنجيل كما قال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الْکِتابِ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وكلّ أمر يقدم أمرًا منتظر أو قريب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للْمُقْتَدَى بِهِ ذَلِكَ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الاستعارة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عليه السلام أمر باستنطاقه وفسّر ذلك الاستنطاق باستماع العبارة عنه، إذ هو لسان الكتاب والسنّة، وكسّر أوهامهم الَّتي عساها تستنكر آمره باستنطاقه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ينطق، ونبّه على ما فيه من علم الأوّلين والحديث عن القرون الماضية، وعلم ما يأتي من الفتن وأحوال القيامة وأنّ فيه دواء دائهم، وذلك الداء هو الرذائل المنقّصة، ودواء ذلك الداء هو لزوم الفضائل العلميّة، والعمليّة الَّتي اشتمل عليها القرآن الكريم، ونظام ما بينهم إشارة إلى ما اشتمل عليه من القوانين الشرعيّة، والحكمة السياسيّة الَّتي بها نظام العالم واستقامة أموره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6203721_2142443653"/>
      <w:bookmarkStart w:id="15" w:name="_Toc5"/>
      <w:bookmarkEnd w:id="14"/>
      <w:r>
        <w:rPr>
          <w:rtl w:val="true"/>
        </w:rPr>
        <w:t>ومنها</w:t>
      </w:r>
      <w:r>
        <w:rPr>
          <w:rtl w:val="true"/>
        </w:rPr>
        <w:t xml:space="preserve">: </w:t>
      </w:r>
      <w:r>
        <w:rPr>
          <w:rtl w:val="true"/>
        </w:rPr>
        <w:t>في الأخبار عن حال بني أمية وما يحدث في دولتهم من الظلم</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البدوي والحظري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وأَدْخَلَهُ الظَّلَمَةُ تَرْحَةً وأَوْلَجُوا فِيهِ نِقْمَةً فَيَوْمَئِذٍ لَا يَبْقَى لَهُمْ فِي السَّمَاءِ عَاذِرٌ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استحقاقهم عند فعلهم ذلك للتغيّر وزوال الدولة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 للسامعين على إصفائهم بأمر الخلافة غير أهله والخطاب عام خصة العقل بمن هو راض بدولة معاوية وذریته وربما لحق </w:t>
      </w:r>
    </w:p>
    <w:p>
      <w:pPr>
        <w:pStyle w:val="BookText"/>
        <w:rPr/>
      </w:pPr>
      <w:r>
        <w:rPr>
          <w:rFonts w:ascii="Amiri" w:hAnsi="Amiri" w:eastAsia="Amiri" w:cs="Amiri"/>
          <w:color w:val="111111"/>
          <w:sz w:val="28"/>
          <w:sz w:val="28"/>
          <w:szCs w:val="28"/>
          <w:rtl w:val="true"/>
          <w:lang w:bidi="ar-SA"/>
        </w:rPr>
        <w:t>من تقاعد عن القيام معه في قتاله لأن العقود عن ردع الظالم وقتاله مستلزم لقوته ويجري مجري نصرته، وإعانته على ظلمة وأن لم يقصد القاعدة عنه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وأَوْرَدْتُمُوهُ غَیْرَ مَوْرِدِهِ وسَيَنْتَقِمُ اللهُ مِمَّنْ ظَلَمَ مَأْكَلًا بِمَأْكَلٍ ومَشْرَبًا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بفعل مضمر تقديره ويبدل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مَطَاعِمِ الْعَلْقَمِ ومَشَارِبِ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العلقم واجبته لما يتجرعونه من شدائد القتل وأهوال العدو ومرارات زوال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والْمَقِرِ ولِبَاسِ شِعَارِ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الْخَوْفِ ودِثَارِ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له مرشّحاً بذكر اللباس والدثار للسيف، ووجه الأولى ظاهر، ووجه الثانية ملازمة الخوف لهم كملازمة الشعار للجسد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خصص الخوف بالشعار؛ لأنه باطن في القلوب والسيف بالدثار لأنه ظاهر في البدن، كما أنّ الشعار ما كان يلي الجسد والدثار ما كان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هُمْ مَطَايَا الْخَطِيئَاتِ وزَوَامِلُ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زاملة يقال للبعير الذي يستظهر الرجل متاعه وسرائه عليه ووجه استعارتها مع وجه استعارة المطايا حملهم للآثام، وأتي بإنّما إشارة إلى أنّ جميع حركاتهم وتصرّفاتهم على غير قانون شرعيّ فیکون خطيئة؛</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أُقْسِمُ لَتَنْخَمَنَّهَا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لتزمينها،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مِنْ بَعْدِي كَمَا تُلْفَظُ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التنخّم لزوال الخلافة عنهم فكأنّم قاؤها وقذفوها من صدورهم ملاحظة لشبهها بالنخامة،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تَذُوقُهَا ولَا يَتَطْعَمُ بِطَعْمِهَا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رجوعها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وما بمعنى المدة، وكنّى بذلك عن الأبد، وهو إخبار منه عمّا سيكون، وروي عن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أخبر أنّ بني أُميّة تملك الخلافة بعده مع ذمّ منه لهم نحو ما روى عنه عليه السَّلَام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w:t>
      </w:r>
      <w:bookmarkStart w:id="16" w:name="pg15946_175067"/>
    </w:p>
    <w:p>
      <w:pPr>
        <w:pStyle w:val="BookText"/>
        <w:rPr/>
      </w:pPr>
      <w:bookmarkEnd w:id="16"/>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الرؤيا أنّه رأى بني أُميّة بنزون على منبره نزو القردة، وبهذا اللفظ عليه السَّلَام فسّر الآية وساءه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 بنو أُميّة وبنو المغيرة، وروى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اتّخذوا مال الله دولا وعباده خولا، وكما روى عنه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شهر يملك فيها بنو أُميّة، 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إلى الله الحكم والهشام والوليد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وغير ذلك،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6203723_2142443653"/>
      <w:bookmarkStart w:id="18" w:name="_Toc6"/>
      <w:bookmarkEnd w:id="17"/>
      <w:r>
        <w:rPr>
          <w:rtl w:val="true"/>
        </w:rPr>
        <w:t>ومن خطبة له عليه السّلام</w:t>
      </w:r>
      <w:r>
        <w:rPr>
          <w:rtl w:val="true"/>
        </w:rPr>
        <w:t>:</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أَحْسَنْتُ جِوَارَكُمْ وأَحَطْتُ بِجُهْدِي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حفظه وحراسته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وأَعْتَقْتُكُمْ مِنْ رِبَقِ الذُّلِّ وحَلَقِ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حمايتهم من عدوهم واغتراهم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مِنِّي لِلْبِرِّ الْقَلِيلِ وإِطْرَاقًا عَمَّا أَدْرَكَهُ الْبَصَرُ وشَهِدَهُ الْبَدَنُ مِنَ الْمُنْكَرِ الْكَثِیرِ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تنّبيههم على شكره للقليل من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طاعتهم لله في طاعته، وإطراقه عن كثير منکرهم ممّا شاهده بالمسامحة والعفو، يحمل ذلك منه على عدم التمكَّن من إزالته بالعنف والقهر نحو أن يستلزم ذلك مفسدة أكثر ممّا هم عليه من المنكر، وظاهر أنّهم غير معصومین ومحال أن تستقيم دولة أو يتمّ ملك بدون الإحسان إلى المحسنين من الرعيّة والتجاوز عن بعض المسيئين، وبالله الموفق</w:t>
      </w:r>
      <w:r>
        <w:rPr>
          <w:rFonts w:eastAsia="Amiri" w:cs="Amiri" w:ascii="Amiri" w:hAnsi="Amiri"/>
          <w:color w:val="111111"/>
          <w:sz w:val="28"/>
          <w:szCs w:val="28"/>
          <w:rtl w:val="true"/>
          <w:lang w:bidi="ar-SA"/>
        </w:rPr>
        <w:t xml:space="preserve">. </w:t>
      </w:r>
      <w:bookmarkStart w:id="19" w:name="pg15946_175068"/>
    </w:p>
    <w:p>
      <w:pPr>
        <w:pStyle w:val="Heading2"/>
        <w:numPr>
          <w:ilvl w:val="1"/>
          <w:numId w:val="1"/>
        </w:numPr>
        <w:rPr/>
      </w:pPr>
      <w:bookmarkStart w:id="20" w:name="__RefHeading___Toc16203725_2142443653"/>
      <w:bookmarkStart w:id="21" w:name="_Toc7"/>
      <w:bookmarkEnd w:id="19"/>
      <w:bookmarkEnd w:id="20"/>
      <w:r>
        <w:rPr>
          <w:rtl w:val="true"/>
        </w:rPr>
        <w:t>ومن خطبة له عليه السّلام</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قدرته الإلاهة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وفق الحكمة الإلاهة والنظام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علمه بطاعة العبد له وفق</w:t>
      </w:r>
    </w:p>
    <w:p>
      <w:pPr>
        <w:pStyle w:val="BookText"/>
        <w:rPr/>
      </w:pPr>
      <w:r>
        <w:rPr>
          <w:rFonts w:ascii="Amiri" w:hAnsi="Amiri" w:eastAsia="Amiri" w:cs="Amiri"/>
          <w:color w:val="111111"/>
          <w:sz w:val="28"/>
          <w:sz w:val="28"/>
          <w:szCs w:val="28"/>
          <w:rtl w:val="true"/>
          <w:lang w:bidi="ar-SA"/>
        </w:rPr>
        <w:t xml:space="preserve">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ورَحْمَةُ يَقْضِيِ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قضاء وحكمة، يجري مجرى التفسير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فالعفو يعود إلى الرضا بالطاعة بعد تقدّم الذنب، وإنّما يتحقّق العفو مع تحقّق القدرة على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العجز لا يسمّی 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وتُعْطِي وعَلَى مَا تُعَافِي وتَبْتَلِي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تعاليم العباد وأشار إلى حمده إلى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أَرْضَی الْحَمْدِ لَكَ وأَحَبَّ الْحَمْدِ إِلَيْكَ 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أشدّه وقوعًا على الوجه اللائق المناسب لعظمته هذه باعتبار الكميَّة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مَا خَلَقْتَ ويَبْلُغُ مَا أَرَدْتَ حَمْدًا لَا حْجَبُ عَنْكَ ولَا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اعتبار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اعتبار مادّته، وقد يكون التفصيل في القول في بعض المواضع أبلغ وقعا في النفوس وألذّ، وقد يكون الإجمال والاختصار أنفع وأبلغ، ثمّ شرع في الاعتراف بالعجز عن إدراك کنه عظمته، وفي بيان وجه معرفته للخلق الممكنة، وهي إمّا بالصفات الحقيقيّة أو الاعتبارات السلبيّة أو الإضافيّة،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 إِلَّا</w:t>
      </w:r>
      <w:r>
        <w:rPr>
          <w:rStyle w:val="FootnoteAnchor"/>
          <w:rtl w:val="true"/>
        </w:rPr>
        <w:footnoteReference w:id="21"/>
      </w:r>
      <w:r>
        <w:rPr>
          <w:rFonts w:ascii="Amiri" w:hAnsi="Amiri" w:eastAsia="Amiri" w:cs="Amiri"/>
          <w:color w:val="111111"/>
          <w:sz w:val="28"/>
          <w:sz w:val="28"/>
          <w:szCs w:val="28"/>
          <w:rtl w:val="true"/>
          <w:lang w:bidi="ar-SA"/>
        </w:rPr>
        <w:t>نَعْلَمُ أَنَّكَ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الصفات الحقيقيّة، وقد عرفت أنّهما يستلزمان الوجود، إذ كلّ حيّ موجود والقيّوم هو القائم بذاته المقيم لغيره، وكلّ قائم بذاته فهو موجود </w:t>
      </w:r>
      <w:bookmarkStart w:id="22" w:name="pg15946_175069"/>
    </w:p>
    <w:p>
      <w:pPr>
        <w:pStyle w:val="BookText"/>
        <w:rPr/>
      </w:pPr>
      <w:bookmarkEnd w:id="22"/>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تَأْخُذُكَ سِنَةٌ ولَا نَوْمٌ لَمْ يَنْتَهِ إِلَيْكَ نَظَرٌ ولَمْ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اعتبارات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 وأَحْصَيْتَ الأعمار</w:t>
      </w:r>
      <w:r>
        <w:rPr>
          <w:rStyle w:val="FootnoteAnchor"/>
          <w:rtl w:val="true"/>
        </w:rPr>
        <w:footnoteReference w:id="22"/>
      </w:r>
      <w:r>
        <w:rPr>
          <w:rFonts w:ascii="Amiri" w:hAnsi="Amiri" w:eastAsia="Amiri" w:cs="Amiri"/>
          <w:color w:val="111111"/>
          <w:sz w:val="28"/>
          <w:sz w:val="28"/>
          <w:szCs w:val="28"/>
          <w:rtl w:val="true"/>
          <w:lang w:bidi="ar-SA"/>
        </w:rPr>
        <w:t>، وأَخَذْتَ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محيط القدرة بها، اعتبارات عقلي وبصري أضافية، ثمّ عاد إلى استحقار ما عدّده ممّا أدركه بالنسبة إلى ما لم يدركه من عظیم ملکوته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نَرَى مِنْ خَلْقِكَ ونَعْجَبُ لَهُ مِنْ قُدْرَتِكَ ونَصِفُهُ مِنْ عَظِيمِ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استفهاميّة على سبيل الاستحقار لما استفهم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تَغَيَّبَ عَنَّا مِنْهُ وقَصُرَتْ أَبْصَارُنَا عَنْهُ وانْتَهَتْ عُقُولُنَا دُونَهُ وحَالَتْ سُتُورُ الْغُيُوبِ بَيْنَنَا وبَيْنَهُ ما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بمعنى الذي محله الرفع بالابتداء وخبره اعظم والواو فيها للحال وإذا كان شأنك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وأَعْمَلَ فِكْرَهُ لِيَعْلَمَ كَيْفَ أَقَمْتَ عَرْشَكَ وكَيْفَ ذَرَأْتَ خَلْقَكَ وكَيْفَ عَلَّقْتَ فِي الْهَوَاءِ سَمَاوَاتِكَ وكَيْفَ مَدَدْتَ عَلَى مَوْرِ الْمَاءِ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ليصل إلى كنه معرفته وعلم كيفيّة نظام العالم الأعلى والأسفل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طَرْفُهُ حَسِیراً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 منقطعًا عن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 مَبْهُوراً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مغلوبًا عن إدراك ما كلفه إدراكه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وسَمْعُهُ 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براهين هذه الأحكام غير مرة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6203727_2142443653"/>
      <w:bookmarkStart w:id="24" w:name="_Toc8"/>
      <w:bookmarkEnd w:id="23"/>
      <w:r>
        <w:rPr>
          <w:rtl w:val="true"/>
        </w:rPr>
        <w:t>منها</w:t>
      </w:r>
      <w:r>
        <w:rPr>
          <w:rtl w:val="true"/>
        </w:rPr>
        <w:t xml:space="preserve">: </w:t>
      </w:r>
      <w:r>
        <w:rPr>
          <w:rtl w:val="true"/>
        </w:rPr>
        <w:t>في ذم من يدعي رجاء الله ولا يعمل له، وتنبيهه أن رجائه ليس بخالص تكذيبه وبيان تقصيره في العمل</w:t>
      </w:r>
      <w:r>
        <w:rPr>
          <w:rtl w:val="true"/>
        </w:rPr>
        <w:t>.</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صورة الدعوى الحالية أو المقالية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والْعَظِيمِ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لتلك الدعوی مؤكدًا بالقسم البار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والعظيم دون الله، لأن ذكر العظمة هنا أسب للرجاء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لَا يَتَبَيَّنُ رَجَاؤُهُ فِي عَمَلِهِ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 هذا المدّعي للرجاء غير راج، ومراده الرجاء التامّ الَّذي يجتهد في العمل له ولذلك قال</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للسامعين في رجاء الله تعالى مع تقصيرهم في الأعمال الدينيّة، وتقدير الاستثناء الأوّل مع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رجاء لراج يعرف في عمله أي يعرف خلوص رجائه؛ فيما يرجوه إلَّا رجاء الراجي لله فإنّه غير خالص؛ وروی وكلّ رجاء إلَّا رجاء الله؛ فإنّه مدخول، والتقدير وكلّ رجاء محقّق أو خالص، لتطابق الكلَّيّتين على مساق واحد، وينبّه على الإضمار في الكلَّيّة الأولى قوله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فإنّه تفسير المضمر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اللهَ فِي الْكَبِیرِ ويَرْجُو الْعِبَادَ فِي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قياس 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وتقدير كبراه وكلّ من كان كذلك؛ فينبغي أن يعطى الله الَّذي هو ربّه من رجائه، والعمل له ما لا يعطي المخلوقين، والَّذين هم عباده، والصغرى مسلَّمة، فإنّ الحسّ يشهد بأكثريّة أعمال الخلق لما يرجوه بعضهم من بعض بالنسبة إلى أعمالهم لما یرجونه من الله تعالى، وأمّا الكبرى فبيانها أنّ المقرّر في الفطر أنّ المرجوّ الكبير يستدعي ما يناسبه ممّا هو وسيلة إليه كميّة وكيفيّة وقوله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للكبری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يُقَصَّرُ بِهِ عَمَّا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وتشييع على من يخالف العمل بالنتيجة المذكور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أَتَخَافُ أَنْ تَكُونَ فِي رَجَائِكَ لهُ كَاذِبًا 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استفسار عن علَّة التقصير المذكور في الرجاء لله والعمل له بالنسبة إلى رجاء العباد، والعمل هم استفسارا على سبيل الإنكار، وتقريعًا على ما عساه يدّعى من إحدى العلَّتين المذكورتين وهما خوف الكذب في رجاء الله أو ظنّه غير أهل للرجاء، والأمر الأوّل خطاء عظيم لزم عن التقصير في معرفة الله، والثاني كفر صراح، وإنّما خصّص هاتين العلَّتين بالذكر لأنّهما المشهورتان في عدم رجاء الخلق بعضهم لبعض أو ضعفه، وانتفاؤهما في حقّ الله تعالى ظاهر؛ فإنّه تعالى الغنيّ المطلق الَّذي لا بخل فيه، ولا منع من جهته؛ فإنّ العبد إذا استعدّ بقوّة الرجاء له، والعمل لما يرجوه منه وحببت؛ إفاضة الجود عليه ما يرجوه فلا يكذب رجاؤه وهو الله تعالى الموضع التامّ له وقوله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إِنْ هُوَ خَافَ عَبْدًا مِنْ عَبِيدِهِ أَعْطَاهُ مِنْ خَوْفِهِ مَا لَا يُعْطِي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ضمير استثنائيّ بيّن فيه قصور خوف الخائف من الله بالنسبة إلى خوفه من بعض عبيده، والضّمير في عبيده لله، وفي خوفه للخائف ويحتمل عوده إلى العبد؛ والملازمة في الشرطيّة ظاهرة، وكبرى القياس استثناء غير المقدّم لينتج عين التالي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خَوْفَهُ مِنَ الْعِبَادِ نَقْدًا وخَوْفَهُ مِنْ خَالِقِهِ 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نسيئة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وتشنيع على من لزمه ذلك الاحتجاج وأنّه من القبيح المشهور المذكور أنّ يجعل الإنسان خوفه من عبد مثله نقدًا حاضرًا وخوفه من خالقه وعدًا غير حاضر، إشارة إلى علَّة إيثار الناس للحياة الدنيا على ما عند الله ممّا وعد به وانقطاعهم إليها وصيرورتهم عبيدًا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مَنْ عَظُمَتِ الدُّنْيَا فِي عَيْنِهِ وكَبُرَ مَوْقِعُهَا مِنْ قَلْبِهِ آثَرَهَا عَلَى اللهِ تَعَالَی فَانْقَطَعَ إِلَيْهَا وصَارَ عَبْدًا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جزء العلَّة القريبة وهي عظمة الدنيا في أعينهم، وتمام هذه العلَّة حقارة ما تصوّروه من الوعد الأُخرويّ بالنسبة إلى الدنيا، وعلَّة هذه العلَّة ميلهم للذّات العاجلة كما هي، وغيبوبة اللذّات الموعودة وتصوّرها الضعيف بحسب الوصف، الَّذي غايته أن يوجب في أذهانهم مشابهة ما وعدوا به لما حضرهم الآن، فلذلك كانت العاجلة أعظم في نفوسهم وأكبر وقعًا في قلوبهم، ولذلك آثروها وانقطعوا إليها فاستعبدتهم، وغاية هذا التوبيخ التنفير عن الدنيا، والجذب عنها إلى الرغبة فيما وعد الله، ولذلك عقّب بالتنبيه على ترك الدنيا من الرسول صلَّى الله عليه وآله وسلَّم، وسایر الأنبياء والمرسلين الَّذين هم القدوة للخلق، وإعراضهم عنها، وعلى كونهم محلّ الأسوة الكافية لهم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فِي رَسُولِ اللهِ صلّى الله عليه وآله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لَكَ عَلَى ذَمِّ الدُّنْيَا وعَيْبِهَا وكَثْرَةِ مَخَازِيهَا ومَسَاوِيهَا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من مقدّمات الدليل على حقارتها وخبثها 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قُبِضَتْ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إعطائه إياها وبدليلها له كالملوك،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لِغَیْرِهِ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وفُطِمَ منْ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استعار لفظ الفطم لمنعه منها، الرضاع لها ملاحظة لمشابهتها للأُمّ وله بالابن، ووجهها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ثَنَّيْتُ بِمُوسَى كَلِيمِ اللهِ صلّى الله عليه وآله وسلّم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واللهِ مَا سَأَلَهُ إِلاَّ خُبْزًا يَأْكُلُهُ لَأنَّهُ كَانَ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الأَرْضِ ولَقَدْ كَانَتْ خُضْرَةُ الْبَقْلِ تُرَى مِنْ شَفِيفِ صِفَاقِ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رقيق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لِهُزَالِهِ وتَشَذُّبِ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ثَلَّثْتُ بِدَاوُدَ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الْمَزَامِیرِ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لأصواته كما ورد في الخبر لأن كل امر حسن ينسب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وقَارِئِ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مشاركة صوته عليه السلام لها وهي الآلة التي يرمز بها الحسن روى أنّ الوحش والطير كانت تقع عليه حال القراءة في محرابه لاستغراقها في لذّة صوته ونغمته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يَعْمَلُ سَفَائِفَ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نسائج من ورق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ويَقُولُ لِجُلَسَائِهِ أَيُّكُمْ يَكْفِينِي بَيْعَهَا ويَأْكُلُ قُرْصَ الشَّعِيرِ مِنْ ثَمَنِهَا وإِنْ شِئْتَ قُلْتُ فِي عِيسَى ابْنِ مَرْيَمَ عليه السّلام فَلَقَدْ كَانَ يَتَوَسَّدُ الْحَجَرَ ويَلْبَسُ الْخَشِنَ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إِدَامُهُ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قيام بدنه عليه السلام بالجوع كقيامه بالآدام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وسِرَاجُهُ بِالليْلِ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مشاركتهما في الضوء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وظِلَالُهُ فِي الشِّتَاءِ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استتاره عن البرد بهما کاستتاره بالظلال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وفَاكِهَتُهُ ورَيْحَانُهُ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الحمل التذاذ ذوقه وشمه به کما يلتذ غيره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تَكُنْ لَهُ زَوْجَةٌ تَفْتِنُهُ ولَا وَلَدٌ يَحْزُنُهُ ولَا مَالٌ يَلْفِتُهُ ولَا طَمَعٌ يُذِلُّهُ دَابَّتُهُ رِجْلَاهُ وخَادِمُهُ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فيها قيام انتفاعه برجليه ويديه كقیام انتفاع الغير بالدابّة والخادم، وبالجملة فحال الأنبياء المذكورين سلام الله عليهم أجمعين في التقشّف وترك الدنيا والإعراض عنها ظاهر معلوم بالتواتر، ولمّا وصف حالهم عاد إلى الأمر بالاقتداء بالرسول صلَّى الله عليه وآله وسلم إذ فيه الأسوة الكافية لمن تأسّی به، وأقرب عهدًا ممّن سبق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الأَطْيَبِ الأَطْهَرِ صلّى الله عليه وآله وسلّم، فَإِنَّ فِيهِ أُسْوَةً لِمَنْ تَأَسَّى وعَزَاءً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الْعِبَادِ إِلَی اللهِ الْمُتَأَسِّي بِنَبِيِّهِ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التأسي واحد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ثمّ عاد إلى اقتصاص حاله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ترك الدنيا والاقتصار منها على قدر الضرورة ليتبيّن ما يكون فيه التأسي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 شهوتها بفأس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ذلك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الالتفات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أَهْضَمُ أَهْلِ الدُّنْيَا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أهضم بين الهضم وهو انضمام الجنبين لقلة الأكل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وأَخْمَصُهُمْ</w:t>
      </w:r>
      <w:r>
        <w:rPr>
          <w:rStyle w:val="FootnoteAnchor"/>
          <w:rtl w:val="true"/>
        </w:rPr>
        <w:footnoteReference w:id="31"/>
      </w:r>
      <w:r>
        <w:rPr>
          <w:rFonts w:ascii="IRNazanin" w:hAnsi="IRNazanin" w:eastAsia="IRNazanin"/>
          <w:color w:val="111111"/>
          <w:sz w:val="28"/>
          <w:sz w:val="28"/>
          <w:szCs w:val="28"/>
          <w:rtl w:val="true"/>
          <w:lang w:bidi="fa-IR"/>
        </w:rPr>
        <w:t>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كونه أقلّ الناس شبعًا فيها والتفاتا إلى مأكلها ومشاربها بكونه، روى عنه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اشتدّ جوعه يربط حجرًا على بطنه ويسمّيه المشبّع مع ملکه قطعة واسعة من الدنيا، 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شبع آل محمّد من لحم قطَّ، وأنّ فاطمة، وبعلها وبنيها كانوا يصومون على أقراص من الشعير كانوا يعدّونها لإفطارهم وربّما آثروا بها السائلين، وطووا روی أنّهم فعلوا ذلك ثلاث ليال طووا في أيّامها حتّى كان ذلك سبب نزول سورة هل أتي في حقّهم كما هو المشهور في التفاسير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علىّ كنوز الأرض ورفعت إلىّ مفاتيح خزائنها فكرهتها واخترت الدار الآخرة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اللهَ تعالى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فبغض الله لها عدم إرادتها لأوليائه داراً، أو إشارة إلى أنّها مقصود وجودها بالعرض وتحقيرها وتصغيرها بالقياس إلى ما أعدّ لهم في الآخرة، ثمّ نفرّ عن محبّتها بعد أن أشار إلى بغض الله لها وتصغيره إيّاها بجملة اعتراضيّة وهي قوله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فِينَا إِلَّا حُبُّنَا مَا أَبْغَضَ اللهُ ورَسُولُهُ وتَعْظِيمُنَا مَا صَغَّرَ اللهُ</w:t>
      </w:r>
      <w:r>
        <w:rPr>
          <w:rStyle w:val="FootnoteAnchor"/>
          <w:rtl w:val="true"/>
        </w:rPr>
        <w:footnoteReference w:id="33"/>
      </w:r>
      <w:r>
        <w:rPr>
          <w:rFonts w:ascii="Amiri" w:hAnsi="Amiri" w:eastAsia="Amiri" w:cs="Amiri"/>
          <w:color w:val="111111"/>
          <w:sz w:val="28"/>
          <w:sz w:val="28"/>
          <w:szCs w:val="28"/>
          <w:rtl w:val="true"/>
          <w:lang w:bidi="ar-SA"/>
        </w:rPr>
        <w:t xml:space="preserve">لَكَفَى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شِقَاقًا للهِ ومُحَادَّةً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منها قياس</w:t>
      </w:r>
      <w:r>
        <w:rPr>
          <w:rStyle w:val="FootnoteAnchor"/>
          <w:rtl w:val="true"/>
        </w:rPr>
        <w:footnoteReference w:id="34"/>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معایبنا</w:t>
      </w:r>
      <w:r>
        <w:rPr>
          <w:rStyle w:val="FootnoteAnchor"/>
          <w:rtl w:val="true"/>
        </w:rPr>
        <w:footnoteReference w:id="35"/>
      </w:r>
      <w:r>
        <w:rPr>
          <w:rFonts w:ascii="Amiri" w:hAnsi="Amiri" w:eastAsia="Amiri" w:cs="Amiri"/>
          <w:color w:val="111111"/>
          <w:sz w:val="28"/>
          <w:sz w:val="28"/>
          <w:szCs w:val="28"/>
          <w:rtl w:val="true"/>
          <w:lang w:bidi="ar-SA"/>
        </w:rPr>
        <w:t>محبّتنا، لما أبغض الله، وتعظيمنا لما صغّر</w:t>
      </w:r>
      <w:r>
        <w:rPr>
          <w:rStyle w:val="FootnoteAnchor"/>
          <w:rtl w:val="true"/>
        </w:rPr>
        <w:footnoteReference w:id="36"/>
      </w:r>
      <w:r>
        <w:rPr>
          <w:rFonts w:ascii="IRNazanin" w:hAnsi="IRNazanin" w:eastAsia="IRNazanin"/>
          <w:color w:val="111111"/>
          <w:sz w:val="28"/>
          <w:sz w:val="28"/>
          <w:szCs w:val="28"/>
          <w:rtl w:val="true"/>
          <w:lang w:bidi="fa-IR"/>
        </w:rPr>
        <w:t>، وكلّ محبّة وتعظيم كذلك، فکفی به شقاقًا له ومحادّة عن أمره</w:t>
      </w:r>
      <w:r>
        <w:rPr>
          <w:rStyle w:val="FootnoteAnchor"/>
          <w:rtl w:val="true"/>
        </w:rPr>
        <w:footnoteReference w:id="37"/>
      </w:r>
      <w:r>
        <w:rPr>
          <w:rFonts w:ascii="Amiri" w:hAnsi="Amiri" w:eastAsia="Amiri" w:cs="Amiri"/>
          <w:color w:val="111111"/>
          <w:sz w:val="28"/>
          <w:sz w:val="28"/>
          <w:szCs w:val="28"/>
          <w:rtl w:val="true"/>
          <w:lang w:bidi="ar-SA"/>
        </w:rPr>
        <w:t xml:space="preserve">، فينتج أنّ أقلّ ما فينا من المعايب يكفينا في </w:t>
      </w:r>
    </w:p>
    <w:p>
      <w:pPr>
        <w:pStyle w:val="BookText"/>
        <w:rPr/>
      </w:pPr>
      <w:r>
        <w:rPr>
          <w:rFonts w:ascii="Amiri" w:hAnsi="Amiri" w:eastAsia="Amiri" w:cs="Amiri"/>
          <w:color w:val="111111"/>
          <w:sz w:val="28"/>
          <w:sz w:val="28"/>
          <w:szCs w:val="28"/>
          <w:rtl w:val="true"/>
          <w:lang w:bidi="ar-SA"/>
        </w:rPr>
        <w:t>مشاقّة الله ومحادّته</w:t>
      </w:r>
      <w:r>
        <w:rPr>
          <w:rStyle w:val="FootnoteAnchor"/>
          <w:rtl w:val="true"/>
        </w:rPr>
        <w:footnoteReference w:id="38"/>
      </w:r>
      <w:r>
        <w:rPr>
          <w:rFonts w:ascii="Amiri" w:hAnsi="Amiri" w:eastAsia="Amiri" w:cs="Amiri"/>
          <w:color w:val="111111"/>
          <w:sz w:val="28"/>
          <w:sz w:val="28"/>
          <w:szCs w:val="28"/>
          <w:rtl w:val="true"/>
          <w:lang w:bidi="ar-SA"/>
        </w:rPr>
        <w:t>ثم أردف ذلك بتمام أوصافه في ترك الدنيا والتكلَّف 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صلّى الله عليه وآله وسلّم يَأْكُلُ عَلَى الأَرْضِ ويَجْلِسُ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عبد آكل أكل العبيد، وأجلس جلسة العبيد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ويَخْصِفُ بِيَدِهِ نَعْلَهُ ويَرْقَعُ بِيَدِهِ ثَوْبَهُ ويَرْكَبُ الْحِمَارَ الْعَارِيَ 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ذلك كله هو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السِّتْرُ عَلَى بَابِ بَيْتِهِ فَتَكُونُ فِيهِ التَّصَاوِيرُ فَيَقُولُ يَا فُلَانَةُ لإِحْدَى أَزْوَاجِهِ غَيِّبِيهِ عَنِّي فَإِنِّي إِذَا نَظَرْتُ إِلَيْهِ ذَكَرْتُ الدُّنْيَا</w:t>
      </w:r>
    </w:p>
    <w:p>
      <w:pPr>
        <w:pStyle w:val="BookText"/>
        <w:rPr/>
      </w:pPr>
      <w:r>
        <w:rPr>
          <w:rFonts w:ascii="IRNazanin" w:hAnsi="IRNazanin" w:eastAsia="IRNazanin"/>
          <w:color w:val="111111"/>
          <w:sz w:val="28"/>
          <w:sz w:val="28"/>
          <w:szCs w:val="28"/>
          <w:rtl w:val="true"/>
          <w:lang w:bidi="fa-IR"/>
        </w:rPr>
        <w:t>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بتغييبيها محافظة من حركة الوسواس الخنّاس، وكما أنّ الأنبياء عليهم السّلام کانوا كاسرين للنفس الأمّارة بالسوء وقاهرين لشياطينهم كانوا أيضًا محتاجين إلى مراعاتهم، ومراقبتهم وتفقّد أحوال نفوسهم في كلّ لحظة، وطرفة فإنّها كاللصوص المخادعين للنفوس المطمئنّة، مهما تركت، وغفل عن قهرها والتحفّظ منها عادت إلى طباعها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الْقَلْبِ وغَيَّبَهَا عَنِ الْبَصَرِ وكَذَلِكَ مَنْ أَبْغَضَ شَيْئًا أَبْغَضَ أَنْ يَنْظُرَ إِلَيْهِ وأَنْ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الزهد الحقيقيّ وهو حذف الموانع الداخلة النفسيّة عن النفس، وما قبله من الأوصاف إشارة إلى زهده </w:t>
      </w:r>
    </w:p>
    <w:p>
      <w:pPr>
        <w:pStyle w:val="BookText"/>
        <w:rPr/>
      </w:pPr>
      <w:r>
        <w:rPr>
          <w:rFonts w:ascii="IRNazanin" w:hAnsi="IRNazanin" w:eastAsia="IRNazanin"/>
          <w:color w:val="111111"/>
          <w:sz w:val="28"/>
          <w:sz w:val="28"/>
          <w:szCs w:val="28"/>
          <w:rtl w:val="true"/>
          <w:lang w:bidi="fa-IR"/>
        </w:rPr>
        <w:t>الظاهريّ وهو حذف الموانع الخارجيّة عنه؛ ثم عاد إلى التذكير بالمقدّمة السابقة للدليل على حقارة الدنيا وخبثها فأعاد ذکر جوعه هو وخاصّة من أهل بيته مع عظیم زلفته ورفعة منزلته عند الله تعالى وإزوائها عنه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فِي رَسُولِ اللهِ صلّى الله عليه وآله وسلّم مَا يَدُلُّكُ عَلَى مَسَاوِئِ الدُّنْيَا وعُيُوبِهَا إِذْ جَاعَ فِيهَا مَعَ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لخصوصيته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تلك المقدمة شرع في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نَاظِرٌ</w:t>
      </w:r>
    </w:p>
    <w:p>
      <w:pPr>
        <w:pStyle w:val="BookText"/>
        <w:rPr/>
      </w:pPr>
      <w:r>
        <w:rPr>
          <w:rFonts w:ascii="Amiri" w:hAnsi="Amiri" w:eastAsia="Amiri" w:cs="Amiri"/>
          <w:color w:val="111111"/>
          <w:sz w:val="28"/>
          <w:sz w:val="28"/>
          <w:szCs w:val="28"/>
          <w:rtl w:val="true"/>
          <w:lang w:bidi="ar-SA"/>
        </w:rPr>
        <w:t>بِعَقْلِهِ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وأتى</w:t>
      </w:r>
      <w:r>
        <w:rPr>
          <w:rStyle w:val="FootnoteAnchor"/>
          <w:rtl w:val="true"/>
        </w:rPr>
        <w:footnoteReference w:id="40"/>
      </w:r>
      <w:r>
        <w:rPr>
          <w:rFonts w:ascii="Amiri" w:hAnsi="Amiri" w:eastAsia="Amiri" w:cs="Amiri"/>
          <w:color w:val="111111"/>
          <w:sz w:val="28"/>
          <w:sz w:val="28"/>
          <w:szCs w:val="28"/>
          <w:rtl w:val="true"/>
          <w:lang w:bidi="ar-SA"/>
        </w:rPr>
        <w:t>بِالِإفْكِ الْعَظِيمِ وإِنْ قَالَ أَكْرَمَهُ فَلْيَعْلَمْ أَنَّ اللهَ قَدْ أَهَانَ غَیْرَهُ حَيْثُ بَسَطَ الدُّنْيَا لَهُ وزَوَاهَا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بقياس شرطيّ متّصل، مقدّمة حمليّة وتاليه شرطيّة منفصلة</w:t>
      </w:r>
      <w:r>
        <w:rPr>
          <w:rStyle w:val="FootnoteAnchor"/>
          <w:rtl w:val="true"/>
        </w:rPr>
        <w:footnoteReference w:id="41"/>
      </w:r>
      <w:r>
        <w:rPr>
          <w:rFonts w:ascii="IRNazanin" w:hAnsi="IRNazanin" w:eastAsia="IRNazanin"/>
          <w:color w:val="111111"/>
          <w:sz w:val="28"/>
          <w:sz w:val="28"/>
          <w:szCs w:val="28"/>
          <w:rtl w:val="true"/>
          <w:lang w:bidi="fa-IR"/>
        </w:rPr>
        <w:t>وتلخيصه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محمّد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 في الدنيا مع خاصّته وزوى إليه عند زخارفها مع عظیم زلفته عنده؛ فلا يخلو فعله به ذلك إمّا أن يكون إكراما له أو إهانة له، والقسم الثاني ظاهر البطلان إذ ثبت أنّه صلَّى الله عليه وآله وسلَّم أخصّ خواصّ الله، وإذا كان أحقر ملك في الدنيا لا يقصد بأحد من خاصّته إذا كان مطيعاً له الإهانة فكيف يصدر ذلك من جبّار الجبابرة ومالك الدنيا والآخرة؛ حکیم الحكماء رحیم الرحماء في حقّ أحقّ خواصّه وأشدّهم طاعة له، ولأجل وضوح ذلك اقتصر على تكذيب من قال به، وأكَّده </w:t>
      </w:r>
    </w:p>
    <w:p>
      <w:pPr>
        <w:pStyle w:val="BookText"/>
        <w:rPr/>
      </w:pPr>
      <w:r>
        <w:rPr>
          <w:rFonts w:ascii="IRNazanin" w:hAnsi="IRNazanin" w:eastAsia="IRNazanin"/>
          <w:color w:val="111111"/>
          <w:sz w:val="28"/>
          <w:sz w:val="28"/>
          <w:szCs w:val="28"/>
          <w:rtl w:val="true"/>
          <w:lang w:bidi="fa-IR"/>
        </w:rPr>
        <w:t>بالقسم البارّ، وأمّا القسم الأوّل وهو أنّه أكرمه بذلك فمن المعلوم أنّ الشيء إذا كان عدمه إكرامًا وكمالًا كان وجوده نقصاً، وإهانة فكان وجود الدنيا في حقّ غيره صلَّى الله عليه وآله وسلَّم وإزوائها عنه مع قرب منزلته إهانة لذلك الغير وذلك يستلزم حقارتها ويبعث العاقل على النفار عنها، ثمّ عاد إلى الأمر بالتأسّي به صلَّی الله عليه وآله وسلَّم في ترك الدنيا تأكيدا لما سبق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فَتَأَسَّى مُتَأَسٍّ بِنَبِيِّهِ</w:t>
      </w:r>
      <w:r>
        <w:rPr>
          <w:rStyle w:val="FootnoteAnchor"/>
          <w:rtl w:val="true"/>
        </w:rPr>
        <w:footnoteReference w:id="42"/>
      </w:r>
      <w:r>
        <w:rPr>
          <w:rFonts w:ascii="Amiri" w:hAnsi="Amiri" w:eastAsia="Amiri" w:cs="Amiri"/>
          <w:color w:val="111111"/>
          <w:sz w:val="28"/>
          <w:sz w:val="28"/>
          <w:szCs w:val="28"/>
          <w:rtl w:val="true"/>
          <w:lang w:bidi="ar-SA"/>
        </w:rPr>
        <w:t>وأقبض أَثَرَهُ ووَلَجَ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في صورة الخبر</w:t>
      </w:r>
      <w:r>
        <w:rPr>
          <w:rStyle w:val="FootnoteAnchor"/>
          <w:rtl w:val="true"/>
        </w:rPr>
        <w:footnoteReference w:id="43"/>
      </w:r>
      <w:r>
        <w:rPr>
          <w:rFonts w:ascii="Amiri" w:hAnsi="Amiri" w:eastAsia="Amiri" w:cs="Amiri"/>
          <w:color w:val="111111"/>
          <w:sz w:val="28"/>
          <w:sz w:val="28"/>
          <w:szCs w:val="28"/>
          <w:rtl w:val="true"/>
          <w:lang w:bidi="ar-SA"/>
        </w:rPr>
        <w:t>وفيه زيادة تنبيه على أنّ الميل إليها محل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لم يتأسّ به في أحواله في الدنيا وخالفه في الميل إلى شيء منها إذ قد عرفت أن حبّ الدنيا رأس كلّ خطيئة وهي الجاذبة عن درجات دار النعيم إلى دركات دار الجحيم، ثم ذكر صورة احتجاج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يأمن الهلكة،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Style w:val="FootnoteAnchor"/>
          <w:rtl w:val="true"/>
        </w:rPr>
        <w:footnoteReference w:id="44"/>
      </w:r>
      <w:r>
        <w:rPr>
          <w:rFonts w:ascii="Amiri" w:hAnsi="Amiri" w:eastAsia="Amiri" w:cs="Amiri"/>
          <w:color w:val="111111"/>
          <w:sz w:val="28"/>
          <w:sz w:val="28"/>
          <w:szCs w:val="28"/>
          <w:rtl w:val="true"/>
          <w:lang w:bidi="ar-SA"/>
        </w:rPr>
        <w:t>جَعَلَ مَحُمَّدًا صلّى الله عليه وآله وسلّم عَلَمًا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أمارة عى قربها وروي علمًا وهو مجاز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سبب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بِالْجَنَّةِ ومُنْذِرًا بِالْعُقُوبَةِ واطلعه على أحوال الآخرة ثم خَرَجَ مِنَ الدُّنْيَا خَمِيصاً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جائعًا ووَرَدَ الآخِرَةَ سَلِيمًا لَمْ يَضَعْ حَجَرًا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لِسَبِيلِهِ وأَجَابَ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الركون إليها وارتكاب أضداد هذه الأحوال منها مظنّة الهلكة لما نفر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عنها وعقب بتعظيم منّة الله تعالى على الناس حین انعم عليه به سلفًا يتّبعونه وقائدًا يقتفون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أَعْظَمَ مِنَّةَ اللهِ عِنْدَنَا حِینَ أَنْعَمَ عَلَيْنَا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ذلك بذكر بعض أحواله الَّتي تأسّي به عليه السّلام فيها من </w:t>
      </w:r>
      <w:bookmarkStart w:id="25" w:name="pg15946_175080"/>
    </w:p>
    <w:p>
      <w:pPr>
        <w:pStyle w:val="BookText"/>
        <w:rPr/>
      </w:pPr>
      <w:bookmarkEnd w:id="25"/>
      <w:r>
        <w:rPr>
          <w:rFonts w:ascii="Amiri" w:hAnsi="Amiri" w:eastAsia="Amiri" w:cs="Amiri"/>
          <w:color w:val="111111"/>
          <w:sz w:val="28"/>
          <w:sz w:val="28"/>
          <w:szCs w:val="28"/>
          <w:rtl w:val="true"/>
          <w:lang w:bidi="ar-SA"/>
        </w:rPr>
        <w:t>ترك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رَقَّعْتُ مِقْرَعَتِي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مدرعتي هذه يعني قميصي،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اسْتَحْيَيْتُ مِنْ رَاقِعِهَا ولَقَدْ قَالَ لِي قَائِلٌ أَلَا تَنْبِذُهَا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تلقيها والهمزة فيه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فَقُلْتُ اغْرُبْ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عن 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يَحْمَدُ الْقَوْمُ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محتمل المشقة ليصل إلى الراحة وأصله أن القوم يسيرون بالليل؛ فيحمدون عاقبة ذلك بقرب المنزل؛ إذا اصبحوا ومطابقة الصباح لمفارقة النفس البدن؛ أو لإعراضها عنه، واتصالها بالأعلى بسبب تلك الرياضة الكاملة، وإشراق أنوار العالم العلويّ عليها الَّتي عنده تحمد عواقب الصبر على مکاره الدنيا، وترك لذّاتها، ومعاناة شدائدها مطابقة ظاهرة واقعة موقعها، وروی أنّه سئل عليه السَّلَام لم رقعت قميصك؟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لها القلب، ويقتدى بها المؤمنون، وممّا نقل في زهده عليه السَّلَام ما رواه أحمد في مسنده عن أبي النور الحوّام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أبي طالب عليه السَّلَام إلى السوق، ومعه غلام له وهو خليفة؛ فاشترى منّي قميصين وقال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فأخذ أحدهما وأخذ عليّ عليه السَّلَام الآخر، ثمّ لبسه ومدّ یده؛ فوجد كمّه فاضلًا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الفاضل فقطعه، ثمّ كفّه وذهب، وروى أحمد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عثمان إلى عليّ عليه السَّلَام، وجدوه مؤتزرا بعباءة محتجراً بعقال وهو يهنأ بعيراً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بالقطران وهو الهناء والأخبار في ذلك كثيرة،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6203729_2142443653"/>
      <w:bookmarkStart w:id="27" w:name="_Toc9"/>
      <w:bookmarkEnd w:id="26"/>
      <w:r>
        <w:rPr>
          <w:rtl w:val="true"/>
        </w:rPr>
        <w:t>ومن خطبة له عليه السّلام</w:t>
      </w:r>
      <w:r>
        <w:rPr>
          <w:rtl w:val="true"/>
        </w:rPr>
        <w:t xml:space="preserve">: </w:t>
      </w:r>
      <w:r>
        <w:rPr>
          <w:rtl w:val="true"/>
        </w:rPr>
        <w:t xml:space="preserve">في ذكر ممادح النَّبيّ صلَّى الله عليه </w:t>
      </w:r>
      <w:r>
        <w:rPr>
          <w:rtl w:val="true"/>
        </w:rPr>
        <w:t xml:space="preserve">- </w:t>
      </w:r>
      <w:r>
        <w:rPr>
          <w:rtl w:val="true"/>
        </w:rPr>
        <w:t xml:space="preserve">وآله </w:t>
      </w:r>
      <w:r>
        <w:rPr>
          <w:rtl w:val="true"/>
        </w:rPr>
        <w:t xml:space="preserve">- </w:t>
      </w:r>
      <w:r>
        <w:rPr>
          <w:rtl w:val="true"/>
        </w:rPr>
        <w:t>وسَلَّم ثم في الموعظة الحسنة والتنفير عن الدنيا</w:t>
      </w:r>
      <w:r>
        <w:rPr>
          <w:rtl w:val="true"/>
        </w:rPr>
        <w:t>:</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بِالنُّورِ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والآيات الموضحة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والْمِنْهَاجِ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شريعته ودينه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يهديه إلى سبيل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أُسْرَةٍ وشَجَرَتُهُ خَیْرُ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مستعارة لأصله وظاهر كون القريش أفضل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استعارها لأشخاص بيته كعليّ وأولاده وزوجته وأعمامه وإخوته، واعتدال هذه الأغصان تقاربهم في الفضل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لفضائلهم العلميّة والعمليّة، وتهدّلها كناية عن ظهورها وكثرتها وسهولة الانتفاع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 وهِجْرَتُهُ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سميت بها لأنها كانت قبل دخول له عليه السلام موضع الحيات فاذهبها الله منها بدعاية إلى خيبر وإنما ذكرهما في معرض مدحه لشرف مكة بالبيت العتيق وشرف المدينة بأهلها حين آووه ونصروه حين هاجر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بِهَا ذِكْرُهُ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فيها صيته وامتدّت دعوته، ولأنّه هاجر إليها وهي بلدة مجدب قليل الخصب ضعيف الأهل مع غلبة خصومه وقوّة المشركين عليه في ذلك الوقت، ثمّ إنّه مع ذلك علا بها ذكره وانتشرت فيها صيته فكان ذلك من آیات نبوّته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من الآيات الَّتي قهر بها 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القرآن العظيم والسنّة الكريمة من الوعد والوعيد وضرب الأمثال والتذكير بالقرون الماضية والآراء المحمودة الجاذبة للناس في أرشد الطرق إلى جناب ربّهم، وكفى بها شفاء للقلوب من أدواء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مستدرکه فإنّه استدرك بها ما فسد من نظام الخلق وتلافي بها ما هلك من قلوبهم وأسوّد من ألواح نفوسهم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دینه وقوانین شریعته الَّتي لم يكن ليهتدي إليها إلَّا بظهوره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المعنية وهي ما كانت عليه أهل الجاهليّة من الآثام والفساد في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فصّله وبيّنه لنا من أحكام دين الإسام الَّذي من ابتغى غیره دينا ضلّ عن سواء طريق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يَبْتَغِ غَیْرَ الإِسْلَامِ دَيْنًا تَتَحَقَّقْ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وتَنْفَصِمْ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ينقطع متمسك النجاة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عثرته في سفره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 مَآبُهُ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الْحُزْنِ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فرط في جنب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المهلك في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الالتفات بقلبه عن غره المسلَّم بجميع أموره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أساله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الْمُؤَدِّيَةَ إِلَی جَنَّتِهِ الْقَاصِدَةَ إِلَی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الموعظة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وطَاعَتِهِ فَإِنَّهَا النَّجَاةُ غَدًا والْمَنْجَاةُ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النجاة عليها مجازًا إطلاقًا لأسم المسبّب على السبب المادّي لكونها معدّة لإفاضة النجاة من عذاب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الناقة الَّتي</w:t>
      </w:r>
    </w:p>
    <w:p>
      <w:pPr>
        <w:pStyle w:val="BookText"/>
        <w:rPr/>
      </w:pPr>
      <w:r>
        <w:rPr>
          <w:rFonts w:ascii="Amiri" w:hAnsi="Amiri" w:eastAsia="Amiri" w:cs="Amiri"/>
          <w:color w:val="111111"/>
          <w:sz w:val="28"/>
          <w:sz w:val="28"/>
          <w:szCs w:val="28"/>
          <w:rtl w:val="true"/>
          <w:lang w:bidi="ar-SA"/>
        </w:rPr>
        <w:t xml:space="preserve">ينجى عليها فاستعار لفظها للطاعة لأنّها كالمطيّة ينجو بها المطيع من العطب، والمنجاة إذ هي محلّ النجاة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 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الترغيب غايته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لَكُمُ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بالأوصاف الموجبة للرغبة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وانْقِطَاعَهَا 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متاع الغرور، وما هذا الحياة الدنيا إلا لعب ولهو </w:t>
      </w:r>
    </w:p>
    <w:p>
      <w:pPr>
        <w:pStyle w:val="BookText"/>
        <w:rPr/>
      </w:pPr>
      <w:r>
        <w:rPr>
          <w:rFonts w:ascii="Amiri" w:hAnsi="Amiri" w:eastAsia="Amiri" w:cs="Amiri"/>
          <w:color w:val="111111"/>
          <w:sz w:val="28"/>
          <w:sz w:val="28"/>
          <w:szCs w:val="28"/>
          <w:rtl w:val="true"/>
          <w:lang w:bidi="ar-SA"/>
        </w:rPr>
        <w:t>الدنيا متاع وأن الآخرة هي دار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الإعراض بالقلب الَّذي هو الزهد الحقيقيّ،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ذلك، ولم يقل لعدمه لأنّ السالكين لابدّ أن يستصحبوا منها شيئًا، وهو ما يكتسبه أحدهم من الكمالات إلى الآخرة لكن القدر الَّذي يكتسبه المترفون من الكمالات، إذا قصدوا بأموالهم وسائر زينة الحياة الدنيا الوصول إلى الله تعالى قليل نور، ومع ذلك فهم في غاية الخطر من مزلَّة القدم في كلّ حركة وتصرّف بخلاف أمر القشف الَّذين اقتصروا منها على مقدار الضرورة البدنيّة، ويحتمل أن يريد بالقليل الَّذي يصحبهم منها كالكفن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الميل فيها إلى اللهو واللعب والاستمتاع بزينتها المستلزم لسخط الله أغلب من الانتفاع بها في سلوك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فَغُضُّوا عَنْكُمْ عِبَادَ اللهِ غُمُومَهَا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 كذلك فغضّوا عن أنفسكم الغمّ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وأَشْغَالَهَا لِمَا قَدْ أَيْقَنْتُمْ بِهِ 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 إنّما ينبغي أن يوجّه نحو ما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فَاحْذَرُوهَا حَذَرَ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لها والْمُجِدِّ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إلى طاعته والارتقاء إلى درجات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قَدْ رَأَيْتُمْ مِنْ مَصَارِعِ الْقُرُونِ قَبْلَكُمْ قَدْ تَزَايَلَتْ أَوْصَالُهُمْ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وزَالَتْ أَسْمَاعُهُمْ وأَبْصَارُهُمْ وذَهَبَ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شَرَفُهُمْ وعِزُّهُمْ وانْقَطَعَ سُرُورُهُمْ ونَعِيمُهُمْ فَبُدِّلُوا بِقُرْبِ الأَوْلَادِ فَقْدَهَا وبِصُحْبَةِ الأَزْوَاجِ مُفَارَقَتَهَا لَا يَتَفَاخَرُونَ ولَا يَتَنَاسَلُونَ ولَا يَتَزَاوَرُونَ ولَا يَتَحَاوَرُونَ فَاحْذَرُوا </w:t>
      </w:r>
      <w:bookmarkStart w:id="28" w:name="pg15946_175084"/>
    </w:p>
    <w:p>
      <w:pPr>
        <w:pStyle w:val="BookText"/>
        <w:rPr/>
      </w:pPr>
      <w:bookmarkEnd w:id="28"/>
      <w:r>
        <w:rPr>
          <w:rFonts w:ascii="Amiri" w:hAnsi="Amiri" w:eastAsia="Amiri" w:cs="Amiri"/>
          <w:color w:val="111111"/>
          <w:sz w:val="28"/>
          <w:sz w:val="28"/>
          <w:szCs w:val="28"/>
          <w:rtl w:val="true"/>
          <w:lang w:bidi="ar-SA"/>
        </w:rPr>
        <w:t>عِبَادَ اللهِ حَذَرَ الْغَالِبِ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لِشَهْوَتِهِ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العبور إلى حد الأفراط من فضيلة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الدنيا</w:t>
      </w:r>
    </w:p>
    <w:p>
      <w:pPr>
        <w:pStyle w:val="BookText"/>
        <w:rPr/>
      </w:pP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لمن اعتبر حالهما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الشريعة الهادي للخلق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والسَّبِيلَ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 فلا یکن أمركم عليکم غمة والله الهادي</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6203731_2142443653"/>
      <w:bookmarkStart w:id="30" w:name="_Toc10"/>
      <w:bookmarkEnd w:id="29"/>
      <w:r>
        <w:rPr>
          <w:rtl w:val="true"/>
        </w:rPr>
        <w:t>من كلام له عليه السّلام لبعض أصحابه وقد سأله</w:t>
      </w:r>
      <w:r>
        <w:rPr>
          <w:rtl w:val="true"/>
        </w:rPr>
        <w:t xml:space="preserve">: </w:t>
      </w:r>
      <w:r>
        <w:rPr>
          <w:rtl w:val="true"/>
        </w:rPr>
        <w:t>كيف دفعكم قومكم عن هذا المقام وأنتم أحق به؟</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إِنَّكَ لَقَلِقُ الْوَضِینِ تُرْسِلُ فِي غَیْرِ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إذا لم يكن ذا ثبات في عقله وأموره بحيث يسأل عمّا لا يعنيه أو يضع سؤاله في غیر موضعه ويستعجل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قلق الوضین، وأصله أنّ الوضین إذا قلق الوضین</w:t>
      </w:r>
    </w:p>
    <w:p>
      <w:pPr>
        <w:pStyle w:val="BookText"/>
        <w:rPr/>
      </w:pPr>
      <w:r>
        <w:rPr>
          <w:rFonts w:ascii="IRNazanin" w:hAnsi="IRNazanin" w:eastAsia="IRNazanin"/>
          <w:color w:val="111111"/>
          <w:sz w:val="28"/>
          <w:sz w:val="28"/>
          <w:szCs w:val="28"/>
          <w:rtl w:val="true"/>
          <w:lang w:bidi="fa-IR"/>
        </w:rPr>
        <w:t>أعنى مظان الفتنة اضطرب القتب فلم يثبت فطابق حال من لا يثبت في مقاله وحركاته فضرب له مثلًا له، وكذا ترسل إلخ أي تتكلَّم في غیر موضع الكلام لا على استقامة، وهذا تأديب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بَعْدُ ذِمَامَةُ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الْمَسْأَلَةِ وقَدِ اسْتَعْلَمْتَ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إيداء للعذر في حسن جوابه فإنّ للمصاهرة حقّ وللسائل على المسؤول حقّ الاسترشاد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كونه صهرا فلأنّ زینب بنت جحش زوجة رسول الله صلَّى الله عليه وآله وسلَّم، كانت أسديّة، وهي زينب بنت جحش بن رئاب بن يعمر بن صبرة بن مرّة بن كثير بن غنم ابن دوذان بن أسد بن خزيمة، وأمّها أميمة بنت عبد المطَّلب بن هاشم بن عبد مناف فهي بنت عمّة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والمصاهرة المشار إليها هي هذه، ونقل القطب الراونديّ أنّ عليّاً عليه السّلام كان متزوّجا في بني أسد، وأنكره ابن أبی الحدید معتمدًا على أنّه لم </w:t>
      </w:r>
    </w:p>
    <w:p>
      <w:pPr>
        <w:pStyle w:val="BookText"/>
        <w:rPr/>
      </w:pPr>
      <w:r>
        <w:rPr>
          <w:rFonts w:ascii="Amiri" w:hAnsi="Amiri" w:eastAsia="Amiri" w:cs="Amiri"/>
          <w:color w:val="111111"/>
          <w:sz w:val="28"/>
          <w:sz w:val="28"/>
          <w:szCs w:val="28"/>
          <w:rtl w:val="true"/>
          <w:lang w:bidi="ar-SA"/>
        </w:rPr>
        <w:t>يبلغنا ذلك، والإنكار لا معنى له، إذ ليس كلّ ما لم يبلغنا من حالهم لا يكون حقًّا ويلزم أن لا يصل إلى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أَمَّا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بِهَذَا الْمَقَامِ ونَحْنُ الأَعْلَوْنَ نَسَبًا والأَشَدُّونَ بِالرَّسُولِ صلّى الله عليه وآله وسلّم نَوْطًا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معنى الأثرة في الاستبداد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الاستئثار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 من تقدّم عليه في الإمامة، وعند غيرهم أهل الشورى بعد مقتل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نفسه وأولاده المعصومین المستحقين للأمانة عليهم السلام ومن تبعهم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اللهُ والْمَعْوَدُ إِلَيْهِ</w:t>
      </w:r>
      <w:r>
        <w:rPr>
          <w:rStyle w:val="FootnoteAnchor"/>
          <w:rtl w:val="true"/>
        </w:rPr>
        <w:footnoteReference w:id="46"/>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أي المرجع فيها وهذا الكلام في معنى التظلم والتشكي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عَنْكَ نَهْبًا صِيحَ فِي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نواحيه جمع حجرة بفتح الحاء أو بيت قصيدة لأمرئ القيس وتمامه ولكن الحديث ما حدث الرواحل وأصله أنه ينقل في أحياء العرب بعد قتل ابنه، فنزل على رجل من خذيلة طيّ يقال له طريف فأحسن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فمدحه وأقام معه؛ ثمّ إنّه خاف أن يكون له منعة فتحوّل عنه ونزل على خالد بن النبهاني فأغارت بنو خذيلة عليه وهو في جوار خالد فذهبوا بإبله فلمّا أتوا الخبر ذكر ذلك لخالد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رواحلك ألحق عليها؛ فأردّ عليك إبلك ففعل؛ فرکب خالد في أثر القوم حتّى أدركهم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خذيلة أغرتم على إبل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لك بجار؛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وهذه رواحله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إليه فأنزلوه عنهنّ، وذهبوا بهنّ، وبالإبل؛ فقال أُمرء القیس القصيدة الَّتي أوّلها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والنهب هنا ما ينهب وحجراته جوانبه، وحديث الثاني مبتدأ والأوّل خبره، وما للتنكير، وهي الَّتي إذا دخلت نكرة زادته إبهاما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جدع قصير أنفه، والمعنى دع ذكر الإبل؛ فإنّه مفهوم، ولكن حديث الرواحل حديث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حدیث مبهم لا يدرى كيف هو، وذلك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هو الَّذي ذهب بالرواحل؛ فكان عنده لبس في أمرها؛ فأمّا استشهاده عليه السّلام به؛ فالمرويّ في استشهاده النصف الأوّل من البيت، ووجه مطابقته لما هو فيه أنّ السابقين من الأئمّة، وإن كانوا قد استبدّوا بهذا الأمر؛ فحديثهم مفهوم؛ إذ لهم الاحتجاج بالقدمة في الإسلام، والهجرة، وقرب المنزلة من الرسول، وكونهم من قریش، فدع ذكرهم، وذكر نهبهم هذا المقام في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وهَلُمَّ الْخَطْبَ فِي 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ولكن هات ما نحن فيه الآن من خطبته وهو الأمر العظيم، واستعمل بدفعه؛ فأن هذا مما يمكن تلافيه، واستدراکه، وأشار بالخطب إلى الأحوال التي أدته منازل عالية في هذا الأمر مع بعده عنه حتى صار قائمًا عند كثير من الناس مقامه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عتبة ممن تقدم عليه في هذا الأمر، وضحکه بعد ذلك بتعجب مما حکمت به الأوقات ثم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أمر بعيد عن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استعظامه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 خَطْبًا 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نفسه حتى صار کُلًا عجب، وهو من باب الإغراق، والمبالغة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هاني قد سرت في الميدان يوم اطرادهم؛ فعجبت حتى كدت لا أتعجب، ويحتمل أن يقال في لا عز والله أي إذا نظر الإنسان إلى </w:t>
      </w:r>
    </w:p>
    <w:p>
      <w:pPr>
        <w:pStyle w:val="BookText"/>
        <w:rPr/>
      </w:pPr>
      <w:r>
        <w:rPr>
          <w:rFonts w:ascii="Amiri" w:hAnsi="Amiri" w:eastAsia="Amiri" w:cs="Amiri"/>
          <w:color w:val="111111"/>
          <w:sz w:val="28"/>
          <w:sz w:val="28"/>
          <w:szCs w:val="28"/>
          <w:rtl w:val="true"/>
          <w:lang w:bidi="ar-SA"/>
        </w:rPr>
        <w:t>حقيقة الدنيا يصرف أحوالها ويكون قتاله استئنافا؛ فالاستعظام هذا الأمر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على هذا ظاهر فأن كل أمر بعد عن الشريعة أرداد الأمر به اعوجاجاً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 نُورِ اللهِ مِنْ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لخاصته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 فَوَّارِهِ مِنْ يَنْبُوعِهِ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 لهم باعتبار كونهم معدیًا لهذا الأمر ولوزمه ووجه الاستعاريتين ظاهر يريد أنهم حالوا إزالة هذا عن معدیًا لهذا الأمر ولوزمه ووجه الاستعارتين ظاهر یریدانهم حالوا إزالة هذا الأمر عن معدته ومستقرة الأحق به وهو بيت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من الماء ذا الوباء استعارة لذلك الأمر واستعار وصف الوبى له باعتبار كونه سببًا للهاك والقتل بينهم فَإِنْ تَرْتَفِعْ عَنَّا وعَنْهُمْ مِحَنُ الْبَلْوَى أي فأن تجتمعوا علي وترتفع بيني وبينهم ما ابتلينا</w:t>
      </w:r>
    </w:p>
    <w:p>
      <w:pPr>
        <w:pStyle w:val="BookText"/>
        <w:rPr/>
      </w:pPr>
      <w:r>
        <w:rPr>
          <w:rFonts w:ascii="Amiri" w:hAnsi="Amiri" w:eastAsia="Amiri" w:cs="Amiri"/>
          <w:color w:val="111111"/>
          <w:sz w:val="28"/>
          <w:sz w:val="28"/>
          <w:szCs w:val="28"/>
          <w:rtl w:val="true"/>
          <w:lang w:bidi="ar-SA"/>
        </w:rPr>
        <w:t xml:space="preserve">به من هذه المحق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أَحْمِلْهُمْ مِنَ الْحَقِّ عَلَى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أسلك بهم محض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تَكُنِ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أبوا إلا البقاء على ما هم عليه فلا أسف عليهم وأقتبس الآية المشتملة على تأدیب نفسه وتوطينها على نزل الألف عليهم أن لم يؤمنوا وعلى تهديدهم ووعيدهم باطلاع الله على السيئة فقال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31" w:name="pg15946_175088"/>
    </w:p>
    <w:p>
      <w:pPr>
        <w:pStyle w:val="Heading2"/>
        <w:numPr>
          <w:ilvl w:val="1"/>
          <w:numId w:val="1"/>
        </w:numPr>
        <w:rPr/>
      </w:pPr>
      <w:bookmarkStart w:id="32" w:name="__RefHeading___Toc16203733_2142443653"/>
      <w:bookmarkStart w:id="33" w:name="_Toc11"/>
      <w:bookmarkEnd w:id="31"/>
      <w:bookmarkEnd w:id="32"/>
      <w:r>
        <w:rPr>
          <w:rtl w:val="true"/>
        </w:rPr>
        <w:t>ومن خطبة له عليه السّلام مشتملة</w:t>
      </w:r>
      <w:r>
        <w:rPr>
          <w:rtl w:val="true"/>
        </w:rPr>
        <w:t xml:space="preserve">: </w:t>
      </w:r>
      <w:r>
        <w:rPr>
          <w:rtl w:val="true"/>
        </w:rPr>
        <w:t>من علم التوحيد على مباحث</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وسَاطِحِ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خلق الأرض وجعلها مهادًا لما يخلق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ومُسِيلِ الْوِهَادِ 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نجاد لسائر ما ينتفع به الخلق في الدنيا أي موسع المرتفع منها وفي هذا الكلام أشارة إلى أنه مبدا لجميع الموجودات وبيانه أن لفظ العباد مشتمل على من في السموات ومن في الأرض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ويدخل في ذلك الأجسام الفلكية لكونها أجسامًا للملائكة إذ عرفت ذلك فقد اشتملت هذه الألفاظ على إيجاده لجميع الموجودات الممكنة وقد ثبت ان خالق الجميع لا يكون ممكنناً فاستلزم ذلك كونه تعالى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حدّ لكونه أوّلًا للأشياء تقف عنده أوّليّته وتنتهي به وإلَّا لكان مُحْدّثًا فكان ممكنًا فلم يكن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غاية ينتهي إليها وإلا لقَبِلَ العدم فلم یکن واجب الوجود خُلف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ولَمْ يَزَلْ والْبَاقِي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الاعتبارين بعبارة الأثبات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الْجِبَاهُ ووَحَّدَتْهُ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کمال الوهيّته واستحقاقه للعبادة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ميز الأشياء لما خلقها لا يشتبه مثلان كل ذلك مبین عن صاحبه وفي بعض النسخ، بن لشيء من المخلوقات حدًا يعلن أنه تعالى لا يسببها، فانه تعالى لا يحد ولا يجري عليه صفاة المصنوعات فعلى هذا يكون آياته مفعولا له عى الأول مصدر في موضوع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هم قدره بشيء منها فقد ضل ضلالا بعيدًا عن تصوره وقد سبقت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لَهُ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لينزهه عن لحوق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منزه عن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يُقَالُ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غاية ظهوره لا مادّة له ولا أصل يستفاد منه فلا يقال ممّ هو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 لَ يُقَالُ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غايته بطونه وخفائه لا حيز له فيقال فيها بطن وخفي كسائر الخفيات من الأجسام والجسمانيات، وقد سبق بيانه تعالى ظاهرًا وباطنًا غیر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 فَيُتَقَصَّی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بشخص فيلحقه التغير والانقضاء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يحويه الحجاب إذ الشخص للناظر والحجاب من لواحق الأجسام التي تنزه قدسه عنها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 ولَمْ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معنی قربه وبعده في الخطبة الأولى، ولمّا كان الالتصاق، والافتراق من لواحق الأجسام لا جرم تنزّه قربه وبعده من الأشياء عنها ثم أشار إلى إحاطة علمه تعالى بكل </w:t>
      </w:r>
    </w:p>
    <w:p>
      <w:pPr>
        <w:pStyle w:val="BookText"/>
        <w:rPr/>
      </w:pPr>
      <w:r>
        <w:rPr>
          <w:rFonts w:ascii="IRNazanin" w:hAnsi="IRNazanin" w:eastAsia="IRNazanin"/>
          <w:color w:val="111111"/>
          <w:sz w:val="28"/>
          <w:sz w:val="28"/>
          <w:szCs w:val="28"/>
          <w:rtl w:val="true"/>
          <w:lang w:bidi="fa-IR"/>
        </w:rPr>
        <w:t>المعلومات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عَلَيْهِ مِنْ عِبَادِهِ شُخُوصُ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تنصره إذا 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كُرُورُ لَفْظَةٍ ولَا ازْدِلَافُ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وأراد الربوة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النظر والبادية عند مدّ العين فإنّ الربي أوّل ما يقع في العين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انْبِسَاطُ خُطْوَةٍ فِي لَيْلٍ دَاجٍ ولَا غَسَقٍ سَاجٍ يَتَفَيَّأُ عَلَيْهِ الْقَمَرُ الْمُنِیرُ وتَعْقُبُهُ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أي وتتعقبه فحذف أحدى التائين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 الْمَلَائِكَةُ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وروی تعقبه، والضمير المنصوب فيه للقمر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النُّورِ فِي الْكُرُورِ والأُفُولِ وتَقَلُّبِ الأَزْمِنَةِ والدُّهُورِ مِنْ إِقْبَالِ لَيْلٍ مُقْبِلٍ وإِدْبَارِ نَهَارٍ مُدْبِرٍ قَبْلَ كُلِّ غَايَةٍ ومُدَّةِ وكُلِّ إِحْصَاءٍ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فالق الكل ومبدأه فوجب وقبليته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عَمَّا يَنْحَلُهُ الْمُحَدِّدُونَ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بالكذب أي تنزه عما تصفه به المشبّهة والمتّبعون لحكم أوهامهم في جنابه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الأَقْدَارِ ونِهَايَاتِ الأَقْطَارِ وتَأَثُّلِ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 هي حدود ولواحق متقيد بها ذاوت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 منه وإِلَی غَیْرِهِ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يخلق ما خلق على مثال سبق يكون أصلًا ولا أول له حذا حذوه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ليس لما خلق اصل أزلي أبدي خلق منه من مادته، وصورة كما زعمت الفلاسفه وروي، ولا من أوائل أبدية</w:t>
      </w:r>
      <w:r>
        <w:rPr>
          <w:rFonts w:eastAsia="Amiri" w:cs="Amiri" w:ascii="Amiri" w:hAnsi="Amiri"/>
          <w:color w:val="111111"/>
          <w:sz w:val="28"/>
          <w:szCs w:val="28"/>
          <w:rtl w:val="true"/>
          <w:lang w:bidi="ar-SA"/>
        </w:rPr>
        <w:t xml:space="preserve">. </w:t>
      </w:r>
      <w:bookmarkStart w:id="34" w:name="pg15946_175091"/>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 مَا خَلَقَ فَأَقَامَ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هو المخترع لإقامة حدوده، وهي ماله من المقادير، والأشكال، والنهايات والآجال، والغايات على، وفق الحكمة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به على وجه الأحكام والإتقان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لِشَيْءٍ مِنْهُ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کمال قدرته وإحاطة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الانتفاع من لوازم الحاجة الممتنعة عليه وهو أشارة إلى وصف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الْمَاضِینَ كَعِلْمِهِ بِالأَحْيَاءِ الْبَاقِینَ وعِلْمُهُ بِمَا فِي السَّمَاوَاتِ الْعُلَى كَعِلْمِهِ بِمَا فِي الأَرْضِ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علمه غير مستفاد من غيره، ولا يلحقه تغيّر، وتجدّد فلا يتجدّد له علم لم یکن بل علمه تعالى أزليّ أبديّ تامّ لم يلحقه نقصان، نسبة جميع الممكنات إليه على سواء، وقد علمت تحقيقه في المباحث الإلهيّة في مظانها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6203735_2142443653"/>
      <w:bookmarkStart w:id="36" w:name="_Toc12"/>
      <w:bookmarkEnd w:id="35"/>
      <w:r>
        <w:rPr>
          <w:rtl w:val="true"/>
        </w:rPr>
        <w:t>منها</w:t>
      </w:r>
      <w:r>
        <w:rPr>
          <w:rtl w:val="true"/>
        </w:rPr>
        <w:t xml:space="preserve">: </w:t>
      </w:r>
      <w:r>
        <w:rPr>
          <w:rtl w:val="true"/>
        </w:rPr>
        <w:t>في تنبيه الإنسان وجذبه إلى الرحمن</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والْمُنْشَأُ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المعتنى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p>
    <w:p>
      <w:pPr>
        <w:pStyle w:val="BookText"/>
        <w:rPr/>
      </w:pPr>
      <w:r>
        <w:rPr>
          <w:rFonts w:ascii="Amiri" w:hAnsi="Amiri" w:eastAsia="Amiri" w:cs="Amiri"/>
          <w:color w:val="111111"/>
          <w:sz w:val="28"/>
          <w:sz w:val="28"/>
          <w:szCs w:val="28"/>
          <w:rtl w:val="true"/>
          <w:lang w:bidi="ar-SA"/>
        </w:rPr>
        <w:t>الأَرْحَامِ ومُضَاعَفَاتِ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وجود خالقه الحكيم اللطيف، وقد عرفت كيفيّة تخليق الإنسان تحريره شيئًا؛ فشيئًا إلى حال كماله ووضعه، وهكذا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بُدِئْتَ مِنْ سُلالَةٍ مِنْ طِینٍ، ووُضِعْتَ فِي قَرارٍ مَكِینٍ إِلى قَدَرٍ مَعْلُومٍ، وأَجَلٍ مَقْسُومٍ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أُمِّكَ جَنِينًا لَا تُحِیرُ دُعَاءً ولَا تَسْمَعُ نِدَاءً ثُمَّ أُخْرِجْتَ مِنْ مَقَرِّكَ إِلَی دَارٍ لَمْ تَشْهَدْهَا ولَمْ تَعْرِفْ سُبُلَ مَنَافِعِهَا فَمَنْ هَدَاكَ لِاجْتِرَارِ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الْغِذَاءِ مِنْ ثَدْيِ أُمِّكَ وعَرَّفَكَ عِنْدَ الْحَاجَةِ 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خالق هداه إلى جميع حاجاته، فهذا القدر من العلم بالصانع أمر ضروريّ </w:t>
      </w:r>
      <w:bookmarkStart w:id="37" w:name="pg15946_175092"/>
    </w:p>
    <w:p>
      <w:pPr>
        <w:pStyle w:val="BookText"/>
        <w:rPr/>
      </w:pPr>
      <w:bookmarkEnd w:id="37"/>
      <w:r>
        <w:rPr>
          <w:rFonts w:ascii="IRNazanin" w:hAnsi="IRNazanin" w:eastAsia="IRNazanin"/>
          <w:color w:val="111111"/>
          <w:sz w:val="28"/>
          <w:sz w:val="28"/>
          <w:szCs w:val="28"/>
          <w:rtl w:val="true"/>
          <w:lang w:bidi="fa-IR"/>
        </w:rPr>
        <w:t>في النفوس، وإن احتاج إلى أدنى تنبيه وما وراء ذلك من صفات الكمال، ونعوت الجلال أمور لا تطَّلع عليها العقول البشريّة بالكنه، وإنّما تطَّلع منها على اعتبارات، ومقایسات له إلى خلقه، ويحتاج فيها إلى الدليل والبرهان؛ وقد أشرنا إلى ذلك من قبل؛ ونبّه على بعد إدراكها والعجز عنها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إِنَّ مَنْ يَعْجِزُ عَنْ صِفَاتِ ذِي الْهَيْئَةِ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يعجز من صفات نفسه في حال تخليقه والاطَّلاع على منافع جزئيّات أعضائه مع كونها</w:t>
      </w:r>
    </w:p>
    <w:p>
      <w:pPr>
        <w:pStyle w:val="BookText"/>
        <w:rPr/>
      </w:pPr>
      <w:r>
        <w:rPr>
          <w:rFonts w:ascii="Amiri" w:hAnsi="Amiri" w:eastAsia="Amiri" w:cs="Amiri"/>
          <w:color w:val="111111"/>
          <w:sz w:val="28"/>
          <w:sz w:val="28"/>
          <w:szCs w:val="28"/>
          <w:rtl w:val="true"/>
          <w:lang w:bidi="ar-SA"/>
        </w:rPr>
        <w:t>محسوسة مشاهدة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 صِفَاتِ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أبعد الأشياء عنه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ومِنْ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إدراكه بالمقايسة والتشبيه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6203737_2142443653"/>
      <w:bookmarkStart w:id="39" w:name="_Toc13"/>
      <w:bookmarkEnd w:id="38"/>
      <w:r>
        <w:rPr>
          <w:rtl w:val="true"/>
        </w:rPr>
        <w:t>ومن كلام له عليه السّلام،</w:t>
      </w:r>
      <w:bookmarkEnd w:id="39"/>
    </w:p>
    <w:p>
      <w:pPr>
        <w:pStyle w:val="BookText"/>
        <w:rPr/>
      </w:pPr>
      <w:r>
        <w:rPr>
          <w:rFonts w:ascii="Amiri" w:hAnsi="Amiri" w:eastAsia="Amiri" w:cs="Amiri"/>
          <w:color w:val="111111"/>
          <w:sz w:val="28"/>
          <w:sz w:val="28"/>
          <w:szCs w:val="28"/>
          <w:rtl w:val="true"/>
          <w:lang w:bidi="ar-SA"/>
        </w:rPr>
        <w:t>لما اجتمع الناس عليه وشكوا مما نقموه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عثمان،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مخاطبته عنهم واستعتابه لهم، فدخل على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وقَدِ اسْتَسْفَرُونِي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جعلوني سفيرًا ورسولًا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وبَيْنَهُمْ ووَاللهِ مَا أَدْرِي مَا أَقُولُ لَكَ مَا أَعْرِفُ شَيْئًا تَجْهَلُهُ، ولَا أَدُلُّكَ عَلَى أَمْرٍ لَا تَعْرِفُهُ إِنَّكَ لَتَعْلَمُ</w:t>
      </w:r>
    </w:p>
    <w:p>
      <w:pPr>
        <w:pStyle w:val="BookText"/>
        <w:rPr/>
      </w:pPr>
      <w:r>
        <w:rPr>
          <w:rFonts w:ascii="Amiri" w:hAnsi="Amiri" w:eastAsia="Amiri" w:cs="Amiri"/>
          <w:color w:val="111111"/>
          <w:sz w:val="28"/>
          <w:sz w:val="28"/>
          <w:szCs w:val="28"/>
          <w:rtl w:val="true"/>
          <w:lang w:bidi="ar-SA"/>
        </w:rPr>
        <w:t>مَا نَعْلَمُ مَا سَبَقْنَاكَ إِلَی شَيْءٍ؛ فَنُخْبِرَكَ عَنْهُ ولَا خَلَوْنَا بِشَيْءٍ فَنُبَلِّغَكَهُ، وقَدْ رَأَيْتَ كَمَا رَأَيْنَا، وسَمِعْتَ كَمَا سَمِعْنَا، وصَحِبْتَ رَسُولَ اللهِ صلّى الله عليه وآله وسلّم كَمَا صَحِبْنَا، ومَا ابْنُ أَبِي قُحَافَةَ، ولَا ابْنُ الْخَطَّابِ بِأَوْلَی بِعَمَلِ الْخَیْرِ مِنْكَ وأَنْتَ أَقْرَبُ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w:t>
      </w:r>
      <w:r>
        <w:rPr>
          <w:rStyle w:val="FootnoteAnchor"/>
          <w:rtl w:val="true"/>
        </w:rPr>
        <w:footnoteReference w:id="52"/>
      </w:r>
      <w:r>
        <w:rPr>
          <w:rFonts w:ascii="Amiri" w:hAnsi="Amiri" w:eastAsia="Amiri" w:cs="Amiri"/>
          <w:color w:val="111111"/>
          <w:sz w:val="28"/>
          <w:sz w:val="28"/>
          <w:szCs w:val="28"/>
          <w:rtl w:val="true"/>
          <w:lang w:bidi="ar-SA"/>
        </w:rPr>
        <w:t>رَسُولِ اللهِ صلىّ الله عليه وآله وسلّم وَشِيجَةَ رَحِمٍ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عروق الشجر </w:t>
      </w:r>
    </w:p>
    <w:p>
      <w:pPr>
        <w:pStyle w:val="BookText"/>
        <w:rPr/>
      </w:pPr>
      <w:r>
        <w:rPr>
          <w:rFonts w:ascii="Amiri" w:hAnsi="Amiri" w:eastAsia="Amiri" w:cs="Amiri"/>
          <w:color w:val="111111"/>
          <w:sz w:val="28"/>
          <w:sz w:val="28"/>
          <w:szCs w:val="28"/>
          <w:rtl w:val="true"/>
          <w:lang w:bidi="ar-SA"/>
        </w:rPr>
        <w:t>وهنا مستعار لما بينه من القرابة وأما كونه أقرب إلى الرسول وشيحة منهما فلكونه من ولد عبد مناف 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نِلْتَ مِنْ صِهْرِهِ مَا لَمْ يَنَالَا فَاللهَ اللهَ فِي نَفْسِكَ؛ فَإِنَّكَ واللهِ 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p>
    <w:p>
      <w:pPr>
        <w:pStyle w:val="BookText"/>
        <w:rPr/>
      </w:pPr>
      <w:r>
        <w:rPr>
          <w:rFonts w:ascii="Amiri" w:hAnsi="Amiri" w:eastAsia="Amiri" w:cs="Amiri"/>
          <w:color w:val="111111"/>
          <w:sz w:val="28"/>
          <w:sz w:val="28"/>
          <w:szCs w:val="28"/>
          <w:rtl w:val="true"/>
          <w:lang w:bidi="ar-SA"/>
        </w:rPr>
        <w:t xml:space="preserve">المراد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هُدِيَ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من غیره من أحاد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سُنَّةً مَعْلُومَةً وأَمَاتَ بِدْعَةً مَجْهُولَةً وإِنَّ السُّنَنَ لَنَیِّرَةٌ</w:t>
      </w:r>
    </w:p>
    <w:p>
      <w:pPr>
        <w:pStyle w:val="BookText"/>
        <w:rPr/>
      </w:pPr>
      <w:r>
        <w:rPr>
          <w:rFonts w:ascii="Amiri" w:hAnsi="Amiri" w:eastAsia="Amiri" w:cs="Amiri"/>
          <w:color w:val="111111"/>
          <w:sz w:val="28"/>
          <w:sz w:val="28"/>
          <w:szCs w:val="28"/>
          <w:rtl w:val="true"/>
          <w:lang w:bidi="ar-SA"/>
        </w:rPr>
        <w:t>لَهَا أَعْلَامٌ وإِنَّ الْبِدَعَ لَظَاهِرَةٌ لَهَا أَعْلَامٌ وإِنَّ شَرَّ النَّاسِ عِنْدَ اللهِ إِمَامٌ جَائِرٌ ضَلَّ وضُلَّ بِهِ فَأَمَاتَ سُنَّةً مَأْخُوذَةً وأَحْيَا بِدْعَةً مَتْرُوكَةً وإِنِّي سَمِعْتُ رَسُولَ اللهِ صلّى الله عليه وآله وسلّم يَقُولُ يُؤْتَى يَوْمَ الْقِيَامَةِ بِالإِمَامِ الْجَائِرِ ولَيْسَ مَعَهُ نَصِیرٌ ولَا عَاذِرٌ فَيُلْقَى فِي نَارِ جَهَنَّمَ فَيَدُورُ فِيهَا كَمَا تَدُورُ الرَّحَى؛ ثُمَّ يَرْتَبِطُ فِي قَعْرِهَا وإِنِّي أَنْشُدُكَ اللهَ أَنْ تَكُونَ إِمَامَ هَذِهِ الأُمَّةِ الْمَقْتُولَ فَإِنَّهُ كَانَ يُقَالُ يُقْتَلُ فِي هَذِهِ الأُمَّةِ إِمَامٌ يَفْتَحُ عَلَيْهَا الْقَتْلَ والْقِتَالَ إِلَی يَوْمِ الْقِيَامَةِ ويَلْبِسُ أُمُورَهَا عَلَيْهَا ويَبُثُّ الْفِتَنَ فِيهَا فَلَا يُبْصِرُونَ</w:t>
      </w:r>
    </w:p>
    <w:p>
      <w:pPr>
        <w:pStyle w:val="BookText"/>
        <w:rPr/>
      </w:pPr>
      <w:r>
        <w:rPr>
          <w:rFonts w:ascii="Amiri" w:hAnsi="Amiri" w:eastAsia="Amiri" w:cs="Amiri"/>
          <w:color w:val="111111"/>
          <w:sz w:val="28"/>
          <w:sz w:val="28"/>
          <w:szCs w:val="28"/>
          <w:rtl w:val="true"/>
          <w:lang w:bidi="ar-SA"/>
        </w:rPr>
        <w:t>الْحَقَّ مِنَ الْبَاطِلِ يَمُوجُونَ فِيهَا مَوْجًا ويَمْرُجُونَ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يختلطون فِيهَا مَرْجًا فَلَا تَكُونَنَّ لِمَرْوَانَ 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التاء ما يسوقه العدو في الغارة من الدواب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يَسُوقُكَ حَيْثُ شَاءَ بَعْدَ جَلَالِ السِّنِّ وتَقَضِّي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حاصل الكلام استعتاب باللين من القول؛ فأثبت له منزلته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بأحكام الشريعة والسنن المتداولة بينهم في زمن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والظهور على كلّ ما ظهر عليها منها من مرئيّ ومسموع والصحبة المماثلة لصحبته، وذكر أنّ الشيخين ليسا بأولى منه بعمل الحقّ؛ ثمّ فخّمه عليهما بقرب الوشيجة من رسول الله صلَّی </w:t>
      </w:r>
    </w:p>
    <w:p>
      <w:pPr>
        <w:pStyle w:val="BookText"/>
        <w:rPr/>
      </w:pPr>
      <w:r>
        <w:rPr>
          <w:rFonts w:ascii="IRNazanin" w:hAnsi="IRNazanin" w:eastAsia="IRNazanin"/>
          <w:color w:val="111111"/>
          <w:sz w:val="28"/>
          <w:sz w:val="28"/>
          <w:szCs w:val="28"/>
          <w:rtl w:val="true"/>
          <w:lang w:bidi="fa-IR"/>
        </w:rPr>
        <w:t xml:space="preserve">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والصهورة دونهما، ثمّ حذّره الله، وعقّب التحذير بتنبيهه على أنّه غیر محتاج إلى تعليم؛ فيما يراد منه مع وضوح طريق الشريعة، وقيام أعلام الدين، ثمّ تنبيهه على أفضليّة الإمام العادل بالصفات المذكورة، وعلى قيام أعلام السنن، وعلى قيام أعلام البدع ليقتدى بتلك، وينكب عن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حال الإمام الجائر يوم القيامة بما نقل من الخبر عن سيّد البشر صلَّى الله عليه وآله وسلَّم، ثمّ ناشده الله تعالى محذّرًا له أن يكون المقتول في هذه الأُمّة وقد كان الرسول</w:t>
      </w:r>
    </w:p>
    <w:p>
      <w:pPr>
        <w:pStyle w:val="BookText"/>
        <w:rPr/>
      </w:pPr>
      <w:r>
        <w:rPr>
          <w:rFonts w:ascii="IRNazanin" w:hAnsi="IRNazanin" w:eastAsia="IRNazanin"/>
          <w:color w:val="111111"/>
          <w:sz w:val="28"/>
          <w:sz w:val="28"/>
          <w:szCs w:val="28"/>
          <w:rtl w:val="true"/>
          <w:lang w:bidi="fa-IR"/>
        </w:rPr>
        <w:t>صلَّى الله عليه وآله وسلَّم أخبر بذلك بهذه العبارة الَّتي نقلها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يناسبها ثمّ نهاه أن يكون شيعة لمروان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بصرفه حسب مقاصده بعد بلوغه معظم السنّ وتقضّى عمره، وقد كان مروان من أقوى الأسباب الباعثة على قتل عثمان، وكان يعكس الآراء الَّتي يشار عليه بها منه عليه السّلام، وغیره مع كونه بغيضًا إلى المعتبرين من الصحابة، وكونه طريد الرسول صلَّى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 أيها الذكي في هذا الترتيب العميق الأنيق، وأدرك سلوك طريق النصح من هذا الطريق، ولا نظن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 أعرف شيئًا تجهله أقرار بأنه يعلم من العلوم الدينية، والأحكام الشرعية مثل ما يعلمه عليه السلام، بل كان يراقب جانبه ويداريه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لينًا لعله يتذكر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 كَلِّمِ النَّاسَ فِي أَنْ يُؤَجِّلُونِي حَتَّى أَخْرُجَ إِلَيْهِمْ مِنْ مَظَالِمِهِمْ فَقَالَ عليه السّلام مَا كَانَ بِالْمَدِينَةِ فَلَا أَجَلَ فِيهِ ومَا غَابَ فَأَجَلُهُ وُصُولُ أَمْرِكَ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جزل حاسر لما عساه يكون مماطلة من طلب التأجيل لأنّ الحاضر لا معنى لتأجيله، والغائب لا عذر في تأخره بعد بلوغ أمره إليه كالَّذي أعطاه أقربائه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أموال بيت المال على غیر وجهه، وقد سبق في الفصول المتقدّمة من أمر عثمان مع </w:t>
      </w:r>
      <w:bookmarkStart w:id="40" w:name="pg15946_175095"/>
    </w:p>
    <w:p>
      <w:pPr>
        <w:pStyle w:val="BookText"/>
        <w:rPr/>
      </w:pPr>
      <w:bookmarkEnd w:id="40"/>
      <w:r>
        <w:rPr>
          <w:rFonts w:ascii="Amiri" w:hAnsi="Amiri" w:eastAsia="Amiri" w:cs="Amiri"/>
          <w:color w:val="111111"/>
          <w:sz w:val="28"/>
          <w:sz w:val="28"/>
          <w:szCs w:val="28"/>
          <w:rtl w:val="true"/>
          <w:lang w:bidi="ar-SA"/>
        </w:rPr>
        <w:t>الصحابة وما نقموه عليه ما فيه كفاية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6203739_2142443653"/>
      <w:bookmarkStart w:id="42" w:name="_Toc14"/>
      <w:bookmarkEnd w:id="41"/>
      <w:r>
        <w:rPr>
          <w:rtl w:val="true"/>
        </w:rPr>
        <w:t>ومن خطبة له عليه السّلام يذكر فيها بديع خلقة الطاوس</w:t>
      </w:r>
      <w:r>
        <w:rPr>
          <w:rtl w:val="true"/>
        </w:rPr>
        <w:t>:</w:t>
      </w:r>
      <w:bookmarkEnd w:id="42"/>
    </w:p>
    <w:p>
      <w:pPr>
        <w:pStyle w:val="BookText"/>
        <w:rPr/>
      </w:pPr>
      <w:r>
        <w:rPr>
          <w:rFonts w:ascii="Amiri" w:hAnsi="Amiri" w:eastAsia="Amiri" w:cs="Amiri"/>
          <w:color w:val="111111"/>
          <w:sz w:val="28"/>
          <w:sz w:val="28"/>
          <w:szCs w:val="28"/>
          <w:rtl w:val="true"/>
          <w:lang w:bidi="ar-SA"/>
        </w:rPr>
        <w:t xml:space="preserve">للتنبيه على عجائب صنع الله تعالى حتى يلتفت إليه ويتفكر في ملكوته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عَجِيبًا مِنْ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تغليب العقلاء وقد عفت معنى الابتداع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حياة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مِنْ شَوَاهِدِ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للعقول من لطائف المخلوقات فاستدلت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لَطِيفِ صَنْعَتِهِ وعَظِيمِ قُدْرَتِهِ مَا انْقَادَتْ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الْعُقُولُ مُعْتَرِفَةً بِهِ ومَسَلِّمَةً لَهُ ونَعَقَتْ فِي أَسْمَاعِنَا دَلَائِلُهُ عَلَى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النعيق في الأسماع لظهور تلك الدلائل في صماخ العقل والضمیر في به له الثابتة إلى الله في دلائله يحتمل العود إلى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ذَرَأَ مِنْ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ونعقت في أسماعنا دلائل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الأَطْيَارِ الَّتِي أَسْكَنَهَا أَخَادِيدَ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شقوقها كالعطا والصدأ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وخُرُوقَ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وهي الطريق بین الجبلین كالقبح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ورَوَاسِيَ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رؤس الجبال كالعقاب والصقر ثم أخذ يصف اختلافها بالأجنحة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هيئاتها وكيفيات خلقها تحت تصريف قدرته وحكمته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ذَواتِ أَجْنِحَةٍ مُخْتَلِفَةٍ وهَيْئَاتٍ مُتَبَايِنَةٍ مُصَرَّفَةٍ فِي زِمَامِ التَّسْخِيرِ ومُرَفْرِفَةٍ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الْمُنْفَسِحِ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الْمُنْفَسِحِ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اعتبار تكوينها وأحداثها في عجائب صورها وألوانها وتركيب خلقها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بَعْدَ إِذْ لَمْ تَكُنْ فِي عَجَائِبِ صُوَرٍ ظَاهِرَةٍ ورَكَّبَهَا فِي 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مَفَاصِلَ مُحْتَجِبَةٍ </w:t>
      </w:r>
    </w:p>
    <w:p>
      <w:pPr>
        <w:pStyle w:val="BookText"/>
        <w:rPr/>
      </w:pPr>
      <w:r>
        <w:rPr>
          <w:rFonts w:ascii="Amiri" w:hAnsi="Amiri" w:eastAsia="Amiri" w:cs="Amiri"/>
          <w:color w:val="111111"/>
          <w:sz w:val="28"/>
          <w:sz w:val="28"/>
          <w:szCs w:val="28"/>
          <w:rtl w:val="true"/>
          <w:lang w:bidi="ar-SA"/>
        </w:rPr>
        <w:t>ومَنَعَ بَعْضَهَا بِعَبَالَةِ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أَنْ يَسْمُوَ فِي الْهَوَاءِ خُفُوفاً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نهوضًا كالنَّعام،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يَدِفُّ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لطيف حكمته في تنسيقها مختلفة الألوان والأصباغ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بريشها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اخْتِلَافِهَا فِي 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بِلَطِيفِ قُدْرَتِهِ ودَقِيقِ صَنْعَتِهِ فَمِنْهَا مَغْمُوسٌ فِي قَالَبِ لَوْنٍ واحد لَا يَشُوبُهُ غَیْرُ لَوْنِ مَا غُمِسَ فِيهِ ومِنْهَا مَغْمُوسٌ فِي لَوْنِ صِبْغٍ قَدْ طُوِّقَ بِخِلَافِ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كالفواخت وشرع في التنبيه بحال الطاوس على لطف الصبغ لأشتمله على جميع الألوان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أَعْجَبِهَا خَلْقًا الطَّاوُسُ الَّذِي أَقَامَهُ فِي أَحْكَمِ تَعْدِيلٍ ونَضَّدَ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بعضها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تَنْضِيدٍ بِجَنَاحٍ 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قصب ريش ذنبه وجناحه أي ضبط أصولها بالأعصاب والعظام وشرج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وذَنَبٍ أَطَالَ مَسْحَبَهُ إِذَا أدَرَجَ إِلَی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طَيِّهِ وسَمَا بِهِ 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 كَأَنَّهُ قِلْعُ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في تلك الحالة يبسط ريشه ثم يرفعه وينصبه فيصیر كهيئة الشراع المرفوع وفي وجه التشبيه بادرة على ذلك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ملاحة ذلك أن الملاحین يصرفون الشراع تارة إلى بعض؛ فأشبههم هذا الطائر عند حركته لأراده السفاد وزيفانه في تصريف ذنبه، وتحويله له في ذلك هيئته لا يستثبت، وجه الشبه فيها كما</w:t>
      </w:r>
    </w:p>
    <w:p>
      <w:pPr>
        <w:pStyle w:val="BookText"/>
        <w:rPr/>
      </w:pPr>
      <w:r>
        <w:rPr>
          <w:rFonts w:ascii="Amiri" w:hAnsi="Amiri" w:eastAsia="Amiri" w:cs="Amiri"/>
          <w:color w:val="111111"/>
          <w:sz w:val="28"/>
          <w:sz w:val="28"/>
          <w:szCs w:val="28"/>
          <w:rtl w:val="true"/>
          <w:lang w:bidi="ar-SA"/>
        </w:rPr>
        <w:t>هو إلَّا من شاهدها مع مشاهدة المشبّه به،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ويَمِيسُ بِزَيَفَانِهِ يُفْضِيِ كَإِفْضَاءِ الدِّيَكَةِ ويَؤُرّ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 بمعنى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 الفحل الناقة وفي بعض النسخ بملاقحه أي اللقاح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 </w:t>
      </w:r>
    </w:p>
    <w:p>
      <w:pPr>
        <w:pStyle w:val="BookText"/>
        <w:rPr/>
      </w:pPr>
      <w:r>
        <w:rPr>
          <w:rFonts w:ascii="Amiri" w:hAnsi="Amiri" w:eastAsia="Amiri" w:cs="Amiri"/>
          <w:color w:val="111111"/>
          <w:sz w:val="28"/>
          <w:sz w:val="28"/>
          <w:szCs w:val="28"/>
          <w:rtl w:val="true"/>
          <w:lang w:bidi="ar-SA"/>
        </w:rPr>
        <w:t>الْفُحُولِ الْمُغْتَلِمَةِ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الشبق</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r>
        <w:rPr>
          <w:rFonts w:ascii="Amiri" w:hAnsi="Amiri" w:eastAsia="Amiri" w:cs="Amiri"/>
          <w:color w:val="111111"/>
          <w:sz w:val="28"/>
          <w:sz w:val="28"/>
          <w:szCs w:val="28"/>
          <w:rtl w:val="true"/>
          <w:lang w:bidi="ar-SA"/>
        </w:rPr>
        <w:t>أُحِيلُكَ مِنْ ذَلِكَ عَلىَ مُعَايَنَةٍ لاَ كَمَنْ يِحُيلُ عَلىَ ضَعِيفٍ إِسْنَادُهُ ولَوْ كَانَ كَزَعْمِ مَنْ يَزْعُمُ أَنَّهُ يُلْقِحُ بِدَمْعَةٍ يتشحُهَا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 فَتَقِفُ فِي ضَفَّتَيْ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جُفُونِهِ وأَنَّ أُنْثَاهُ تَطْعَمُ بذوق ذَلِكَ ثُمَّ تَبِيضُ لَا مِنْ لِقَاحِ فَحْلٍ سِوَى الدَّمْعِ 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نحى قليلًا قليلًا أي لو كان حاله في النكاح كزعم من يزعمه</w:t>
      </w:r>
    </w:p>
    <w:p>
      <w:pPr>
        <w:pStyle w:val="BookText"/>
        <w:rPr/>
      </w:pPr>
      <w:r>
        <w:rPr>
          <w:rFonts w:ascii="IRNazanin" w:hAnsi="IRNazanin" w:eastAsia="IRNazanin"/>
          <w:color w:val="111111"/>
          <w:sz w:val="28"/>
          <w:sz w:val="28"/>
          <w:szCs w:val="28"/>
          <w:rtl w:val="true"/>
          <w:lang w:bidi="fa-IR"/>
        </w:rPr>
        <w:t>وهو إشارة إلى زعم قوم أن الذكر تدمع عينه فتقف الدمعة بین أجفانه فتأتي الأنثى فتطعمها فتلقح من تلك الدمعة، وروي تنشجها مدامعها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تغصّ بها وتحاور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ذَلِكَ بِأَعْجَبَ مِنْ مُطَاعَمَةِ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ذلك وإنما قال ليس ذلك بأعجب من مطاعمة الغراب والعرب تزعم أن الغراب لا تسفد، ومن أمثالهم أخفي سفاد الغراب، ويزعمون أن اللقاح من مطاعمة الذكر، والأنثى وإيصال جزء من الماء الذي في قانصته إليها وهي أن يضع كل منهما منقاره في منقار صاحبه، وينزقا وذلك مقدمة للسفاد في كثیر من الطیر كالحمام وغیره، وهذا وإن كان ممكنًا في بعض الطیر كالطاووس، والغراب غیر أنّ ذلك بعيد على أنّه قد نقل في الشفاء أنّ القبجة تحبلها ريح تهبّ من ناحية الحجل ومن سماع صوته، وفيه أن النوع المسمّى ما لاقيا يتلاصق بأفواهها؛ ثمّ يتشابك فذلك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سفادها، ونقل الجاحظ في كتاب الحيوان أنّ الطاووسة قد تبيض من الريح بأن تكون في سفالة الريح، وفوقها الذكر؛ فتحمل ريحه فتبيِّض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الريح </w:t>
      </w:r>
    </w:p>
    <w:p>
      <w:pPr>
        <w:pStyle w:val="BookText"/>
        <w:rPr/>
      </w:pPr>
      <w:r>
        <w:rPr>
          <w:rFonts w:ascii="Amiri" w:hAnsi="Amiri" w:eastAsia="Amiri" w:cs="Amiri"/>
          <w:color w:val="111111"/>
          <w:sz w:val="28"/>
          <w:sz w:val="28"/>
          <w:szCs w:val="28"/>
          <w:rtl w:val="true"/>
          <w:lang w:bidi="ar-SA"/>
        </w:rPr>
        <w:t>قبلّ أن يفرخ،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الدجاج ذلك إلَّا أنّه قلّ ما يفرخ كما ذكره، ثمّ عاد إلى الطاووس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قَصَبَهُ مَدَارِيَ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مدري وهي خشبة ذات أطراف كأصابع الكف محددة الروس يبقى بها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أُنْبِتَ عَلَيْهَا مِنْ عَجِيبِ دَارَاتِهِ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المستديرة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وشُمُوسِهِ خَالِصَ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قصب دنبه بالمذاري من الفضة ومن شاهد صورة قيام ذنبه مع بياض أصول ريشه ويفرقها عند نشرة للسفاد على روس الذنب بخالص العقيقان في الصفرة الفاقعة مع ما يعلوها من الرنق وما في وسط تلك الدارات من الدوائر البقطع الزبرجد في الخضرة واستعار لها لفظ الشموس ملاحظة لمشابهتها لها في الاستدارة والاستثارة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شَبَّهْتَهُ بِمَا أَنْبَتَتِ الأَرْضُ قُلْتَ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المفعول أي 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 مِنْ</w:t>
      </w:r>
    </w:p>
    <w:p>
      <w:pPr>
        <w:pStyle w:val="BookText"/>
        <w:rPr/>
      </w:pPr>
      <w:r>
        <w:rPr>
          <w:rFonts w:ascii="Amiri" w:hAnsi="Amiri" w:eastAsia="Amiri" w:cs="Amiri"/>
          <w:color w:val="111111"/>
          <w:sz w:val="28"/>
          <w:sz w:val="28"/>
          <w:szCs w:val="28"/>
          <w:rtl w:val="true"/>
          <w:lang w:bidi="ar-SA"/>
        </w:rPr>
        <w:t>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اجتماع الألوان مع نضارتها وبهجتها،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بِالْمَلَابِسِ فَهُوَ كَمَوْشِيِّ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من برودها، ووجه الشبه في كلّ منهما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شَاكَلْتَهُ بِالْحُلِيِّ فَهُوَ كَفُصُوصٍ ذَاتِ أَلْوَانٍ قَدْ نُطِّقَتْ بِاللُّجَیْنِ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الذي جعل كالإكليل،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فيه ورصفت، حاصل الكلام أنَّه شبَّه قصب ريشه بصفائح من فضة رصفت بالفصوص المختلفة الألوان فيما ذكرته كالإكليل بذلك الترصيع، ثم</w:t>
      </w:r>
    </w:p>
    <w:p>
      <w:pPr>
        <w:pStyle w:val="BookText"/>
        <w:rPr/>
      </w:pPr>
      <w:r>
        <w:rPr>
          <w:rFonts w:ascii="Amiri" w:hAnsi="Amiri" w:eastAsia="Amiri" w:cs="Amiri"/>
          <w:color w:val="111111"/>
          <w:sz w:val="28"/>
          <w:sz w:val="28"/>
          <w:szCs w:val="28"/>
          <w:rtl w:val="true"/>
          <w:lang w:bidi="ar-SA"/>
        </w:rPr>
        <w:t>حكى صورة مشبه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مَشْيَ 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يجربونه 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ويَتَصَفَّحُ ذَنَبَهُ وجَنَاحَيْهِ فَيُقَهْقِهُ ضَاحِكًا لِجَمَالِ سِرْبَالِهِ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وأَصَابِيغِ وِشَاحِهِ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يتشح من أديم ويرصع بالجواهر فتجعله المراد على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عاتقها إلى كشحها ولفظ الضحك والقهقهة والسربال 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رَمَى بِبَصَرِهِ إِلَی قَوَائِمِهِ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يَكَادُ يُبِینُ عَنِ اسْتِغَاثَتِهِ ويَشْهَدُ بِصَادِقِ تَوَجُّعِهِ لأَنَّ قَوَائِمَهُ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كَقَوَائِمِ الدِّيَكَةِ 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المتولَّدة </w:t>
      </w:r>
    </w:p>
    <w:p>
      <w:pPr>
        <w:pStyle w:val="BookText"/>
        <w:rPr/>
      </w:pPr>
      <w:r>
        <w:rPr>
          <w:rFonts w:ascii="Amiri" w:hAnsi="Amiri" w:eastAsia="Amiri" w:cs="Amiri"/>
          <w:color w:val="111111"/>
          <w:sz w:val="28"/>
          <w:sz w:val="28"/>
          <w:szCs w:val="28"/>
          <w:rtl w:val="true"/>
          <w:lang w:bidi="ar-SA"/>
        </w:rPr>
        <w:t>بین الدجاج الهنديّ والفارسيّ في القة والطول والتشظي وسو العرقوب ثم أخذ في وصف صيصته وقزعته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ظُنْبُوبِ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الهندة الَّتي في مؤخّر رجل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فِي مَوْضِعِ الْعُرْفِ</w:t>
      </w:r>
    </w:p>
    <w:p>
      <w:pPr>
        <w:pStyle w:val="BookText"/>
        <w:rPr/>
      </w:pPr>
      <w:r>
        <w:rPr>
          <w:rFonts w:ascii="Amiri" w:hAnsi="Amiri" w:eastAsia="Amiri" w:cs="Amiri"/>
          <w:color w:val="111111"/>
          <w:sz w:val="28"/>
          <w:sz w:val="28"/>
          <w:szCs w:val="28"/>
          <w:rtl w:val="true"/>
          <w:lang w:bidi="ar-SA"/>
        </w:rPr>
        <w:t>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رويشات يسیر طوال في مؤخّر رأسه نحو الثلث بارزة عن ريش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وصف عنقه، وشبّه مخرجه بالإبريق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الاهية المعلومة بالمشاهدة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حَيْثُ بَطْنُهُ كَصِبْغِ الْوَسِمَةِ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السَّواد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مُلْبَسَةٍ مِرْآةً ذَاتَ 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سرابها ومخالطة بصيص المرآة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مُتَلَفِّعٌ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بِمِعْجَرٍ 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مَائِهِ وشِدَّةِ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الخيط الأبيض عند محلّ سمعه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فَتْقِ سَمْعِهِ خَطٍّ كَمُسْتَدَقِّ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في دقّته واستوائه بخطَّ القلم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لَوْنِ 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شبهه به في بياضه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خالص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ثم اجمل تعديه الألوان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صِبْغٌ إِلَّا وقَدْ أَخَذ مِنْهُ بِقِسْطٍ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صِقَالِهِ وبَرِيقِهِ وبَصِيصِ دِيبَاجِهِ ورَوْنَقِهِ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الديباج مستعار لريشه ثم رجع إلى تشبيهه بالأزاهیر المبثوثة على كمال قدرة صانعها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كَالأَزَاهِیرِ الْمَبْثُوثَةِ لَمْ تُرَبِّهَا أَمْطَارُ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لأنّه لمّا خيّل أنّها أزاهیر وكان من شأن الأزاهیر المختلفة أنّها لا تتكوّن إلَّا في زمن الربيع بإمطاره، وحرارة الشمس المعدّة لتنويره أراد أن يبیّن عظمة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صانعها بأنّها مع كونها أزاهیر خلقها بغیر مطر ولا شمس، ثمّ أخر عن حالة له </w:t>
      </w:r>
    </w:p>
    <w:p>
      <w:pPr>
        <w:pStyle w:val="BookText"/>
        <w:rPr/>
      </w:pPr>
      <w:r>
        <w:rPr>
          <w:rFonts w:ascii="Amiri" w:hAnsi="Amiri" w:eastAsia="Amiri" w:cs="Amiri"/>
          <w:color w:val="111111"/>
          <w:sz w:val="28"/>
          <w:sz w:val="28"/>
          <w:szCs w:val="28"/>
          <w:rtl w:val="true"/>
          <w:lang w:bidi="ar-SA"/>
        </w:rPr>
        <w:t>أخرى هي محلّ الاعتبار في حكمة الصانع وقدرته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يَنْحَسِرُ مِنْ رِيشِهِ ويَعْرَى مِنْ لِبَاسِهِ فَيَسْقُطُ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بعد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ويَنْبُتُ تِبَاعًا فَيَنْحَتُّ مِنْ قَصَبِهِ انْحِتَاتَ أَوْرَاقِ الأَغْصَانِ ثُمَّ يَتَلَحَقُ نَامِيًا حَتَّى يَعُودَ كَهَيْئَتِهِ قَبْلَ سُقُوطِهِ لَا يُخَالِفُ سَالِفَ أَلْوَانِهِ ولَا يَقَعُ لَوْنٌ فِي غَیْرِ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وجود حكمة الصانع في الشعرة الواحدة من شعرات ريشه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تَصَفَّحْتَ شَعْرَةً مِنْ شَعَرَاتِ قَصَبِهِ أَرَتْكَ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شفافيّتها وشدّة بصيصها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 وَرْدِيَّةً وتَارَةً خُضْرَةً زَبَرْجَدِيَّةً وأَحْيَانًا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كصفرة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إِلَی صِفَةِ هَذَا عَمَائِقُ الْفِطَنِ أَوْ تَبْلُغُهُ قَرَائِحُ الْعُقُولِ أَوْ تَسْتَنْظِمُ وَصْفَهُ أَقْوَالُ الْوَاصِفِینَ، وأَقَلُّ أَجْزَائِهِ قَدْ أَعْجَزَ الأَوْهَامَ أَنْ تُدْرِكَهُ والأَلْسِنَةَ أَنْ</w:t>
      </w:r>
    </w:p>
    <w:p>
      <w:pPr>
        <w:pStyle w:val="BookText"/>
        <w:rPr/>
      </w:pPr>
      <w:r>
        <w:rPr>
          <w:rFonts w:ascii="Amiri" w:hAnsi="Amiri" w:eastAsia="Amiri" w:cs="Amiri"/>
          <w:color w:val="111111"/>
          <w:sz w:val="28"/>
          <w:sz w:val="28"/>
          <w:szCs w:val="28"/>
          <w:rtl w:val="true"/>
          <w:lang w:bidi="ar-SA"/>
        </w:rPr>
        <w:t>تَصِفَهُ فَسُبْحَانَ الَّذِي بَهَرَ الْعُقُولَ عَنْ وَصْفِ خَلْقٍ جَلَّاهُ لِلْعُيُونِ فَأَدْرَكَتْهُ مَحْدُودًا مُكَوَّنًا ومُؤَلَّفًا مُلَوَّنًا وأَعْجَزَ الأَلْسُنَ عَنْ تَلْخِيصِ صِفَتِهِ، وقَعَدَ بِهَا عَنْ تَأْدِيَةِ نَعْتِهِ</w:t>
      </w:r>
    </w:p>
    <w:p>
      <w:pPr>
        <w:pStyle w:val="BookText"/>
        <w:rPr/>
      </w:pPr>
      <w:r>
        <w:rPr>
          <w:rFonts w:ascii="Amiri" w:hAnsi="Amiri" w:eastAsia="Amiri" w:cs="Amiri"/>
          <w:color w:val="111111"/>
          <w:sz w:val="28"/>
          <w:sz w:val="28"/>
          <w:szCs w:val="28"/>
          <w:rtl w:val="true"/>
          <w:lang w:bidi="ar-SA"/>
        </w:rPr>
        <w:t>وسُبْحَانَ مَنْ أَدْمَجَ قَوَائِمَ الذَّرَّةِ والْهَمَجَةِ إِلَی مَا فَوْقَهُا مِنْ خَلْقِ الْحِيتَانِ والْفِيَلَةِ ووَأَى عَلَى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ذكرت للطاووس أحوال أخرى تخصّه أكثرها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غاية ما يعيش خمسًا وعشرين سنة، وتبيض في السنة الثالثة من عمره، وتبيض في السنة مرّة واحدة اثنتي عشرة بيضة في ثلاثة أيّام، ويحضنها ثلاثین يومًا فتفرخ، وتحتّ ريشه عند سقوطه ورق الشجر وينبت مع ابتداء ورقه ثم عقب ذلك التبليغ</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باستبعاد وصول الفطن العميقة إلى صفة هذا، وأراد العجز عن وصف علل هذه الألوان، واختلافها واختصاص كلّ من مواضعها بلون غیر الآخر، وعلل هيئاتها وسائر ما عدّده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تصل إلى صفة هذا عمائق الفطن، أو تبلغه قرائح الأذهان أوتستنظم وصف أوصاف الواصفین وأقل أجرائه قد اعرض </w:t>
      </w:r>
    </w:p>
    <w:p>
      <w:pPr>
        <w:pStyle w:val="BookText"/>
        <w:rPr/>
      </w:pPr>
      <w:r>
        <w:rPr>
          <w:rFonts w:ascii="IRNazanin" w:hAnsi="IRNazanin" w:eastAsia="IRNazanin"/>
          <w:color w:val="111111"/>
          <w:sz w:val="28"/>
          <w:sz w:val="28"/>
          <w:szCs w:val="28"/>
          <w:rtl w:val="true"/>
          <w:lang w:bidi="fa-IR"/>
        </w:rPr>
        <w:t>الأوهام أن نذر له والألسنة 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أقل جزء منه مما يحیر الأوهام في درك علته وتقصر الألسن عن وصفه ويحتمل أن يريد العجز عن استثبات جزيئات اوصافه الظاهرة، وتشريحه فأن ما ذكره عليه السلام، وأن كان في غاية البلاغة إلا أن فيه فداء ذلك الجزيئات لم يستثبتها الوصف وهو الأقرب ويؤيده تنزيهه لله</w:t>
      </w:r>
    </w:p>
    <w:p>
      <w:pPr>
        <w:pStyle w:val="BookText"/>
        <w:rPr/>
      </w:pPr>
      <w:r>
        <w:rPr>
          <w:rFonts w:ascii="Amiri" w:hAnsi="Amiri" w:eastAsia="Amiri" w:cs="Amiri"/>
          <w:color w:val="111111"/>
          <w:sz w:val="28"/>
          <w:sz w:val="28"/>
          <w:szCs w:val="28"/>
          <w:rtl w:val="true"/>
          <w:lang w:bidi="ar-SA"/>
        </w:rPr>
        <w:t>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العقول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 خلق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للعيون فادركته محدودًا أو مكنونًا وملفوفًا وعجز الألسن عن</w:t>
      </w:r>
    </w:p>
    <w:p>
      <w:pPr>
        <w:pStyle w:val="BookText"/>
        <w:rPr/>
      </w:pPr>
      <w:r>
        <w:rPr>
          <w:rFonts w:ascii="Amiri" w:hAnsi="Amiri" w:eastAsia="Amiri" w:cs="Amiri"/>
          <w:color w:val="111111"/>
          <w:sz w:val="28"/>
          <w:sz w:val="28"/>
          <w:szCs w:val="28"/>
          <w:rtl w:val="true"/>
          <w:lang w:bidi="ar-SA"/>
        </w:rPr>
        <w:t>تلخيص صفته وقعد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نزهه باعتبار آخر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أدمج قوائم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ذياب صغیرة كالبعوض يسقط عى وجوه الغنم والحمر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فوقها من خلق الحيتان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باعتبار حكمته وتقدير على كل حي منهما ضرورة الموت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وعد عى نفسه إلا تصطرت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أولج فيه الروح إلا وجعل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 والفنا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ذكر هادم اللذات كما ورد في الخبر منها في صفة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رَمَيْتَ بِبَصَرِ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يُوصَفُ لَكَ مِنْهَا لَعَزَفَتْ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عَنْ بَدَائِعِ مَا أُخْرِجَ إِلَی الدُّنْيَا مِنْ شَهَوَاتِهَا ولَذَّاتِهَا وزَخَارِفِ مَنَاظِرِهَا ولَذَهِلَتْ بِالْفِكْرِ فِي اصْطِفَاقِ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 غُيِّبَتْ عُرُوقُهَا فِي كُثْبَانِ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كثيب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سَوَاحِلِ أَنْهَارِهَا وفِي تَعْلِيقِ كَبَائِسِ اللُّؤْلُؤِ الرَّطْبِ فِي عَسَالِيجِهَا وأَفْنَانِهَا وطُلُوعِ</w:t>
      </w:r>
    </w:p>
    <w:p>
      <w:pPr>
        <w:pStyle w:val="BookText"/>
        <w:rPr/>
      </w:pPr>
      <w:r>
        <w:rPr>
          <w:rFonts w:ascii="Amiri" w:hAnsi="Amiri" w:eastAsia="Amiri" w:cs="Amiri"/>
          <w:color w:val="111111"/>
          <w:sz w:val="28"/>
          <w:sz w:val="28"/>
          <w:szCs w:val="28"/>
          <w:rtl w:val="true"/>
          <w:lang w:bidi="ar-SA"/>
        </w:rPr>
        <w:t>تِلْكَ الثِّمَارِ مُخْتَلِفَةً فِي غُلُفِ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غلاف والإضافة للتأكيد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مِنْ غَیْرِ تَكَلُّفٍ فَتَأْتِي عَىَ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مُجْتَنِيهَا ويُطَافُ عَلَى نُزَّالِهَا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أَفْنِيَةِ قُصُورِهَا بِالأَعْسَالِ الْمُصَفَّقَةِ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المصفف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والْخُمُورِ الْمُرَوَّقَةِ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الكلام أنك لو نظرت بعین بصيرتك، وفكرت في معنى ما وصف لك من متاع الجنّة لم تجد لشيء من بدائع ما اخرج إلى الدنيا من متاعها إلى شيء من</w:t>
      </w:r>
    </w:p>
    <w:p>
      <w:pPr>
        <w:pStyle w:val="BookText"/>
        <w:rPr/>
      </w:pPr>
      <w:r>
        <w:rPr>
          <w:rFonts w:ascii="Amiri" w:hAnsi="Amiri" w:eastAsia="Amiri" w:cs="Amiri"/>
          <w:color w:val="111111"/>
          <w:sz w:val="28"/>
          <w:sz w:val="28"/>
          <w:szCs w:val="28"/>
          <w:rtl w:val="true"/>
          <w:lang w:bidi="ar-SA"/>
        </w:rPr>
        <w:t>متاع الجنّة إلَّا نسبة وهميّة، إذا لاحظتها نفسك عزفت، وأعرضت عن متاع الدنيا وما يعدّ فيها لذّة، وغابت بفكرها في اصطفاق الأشجار الموصوفة فيها، وتمايل</w:t>
      </w:r>
    </w:p>
    <w:p>
      <w:pPr>
        <w:pStyle w:val="BookText"/>
        <w:rPr/>
      </w:pPr>
      <w:r>
        <w:rPr>
          <w:rFonts w:ascii="Amiri" w:hAnsi="Amiri" w:eastAsia="Amiri" w:cs="Amiri"/>
          <w:color w:val="111111"/>
          <w:sz w:val="28"/>
          <w:sz w:val="28"/>
          <w:szCs w:val="28"/>
          <w:rtl w:val="true"/>
          <w:lang w:bidi="ar-SA"/>
        </w:rPr>
        <w:t>أغصانها، ثمّ وصف أشجارها، وأنهارها وسائر ما عدّده من متاع الجنّة، وصفًا لا مزيد عليه، فهذه هي الجنّة المحسوسة الموعودة، وأنت بعد معرفتك بقواعد التأويل، وحقائق ألفاظ العرب، ومجازاتها واستعاراتها، وتشبيهاتها، وتمثيلاتها وسائر ما عدّدناه لك في صدر الكتاب من قواعد علم البيان، وكان لك مع ذلك ذوق طرف من العلم الإلهيّ أمكنك؛ أن تجعل هذه الجنّة المحسوسة سلَّمًا ومثالًا</w:t>
      </w:r>
    </w:p>
    <w:p>
      <w:pPr>
        <w:pStyle w:val="BookText"/>
        <w:rPr/>
      </w:pPr>
      <w:r>
        <w:rPr>
          <w:rFonts w:ascii="IRNazanin" w:hAnsi="IRNazanin" w:eastAsia="IRNazanin"/>
          <w:color w:val="111111"/>
          <w:sz w:val="28"/>
          <w:sz w:val="28"/>
          <w:szCs w:val="28"/>
          <w:rtl w:val="true"/>
          <w:lang w:bidi="fa-IR"/>
        </w:rPr>
        <w:t>لتعقّل الجنّة المعقولة، ومتاعها كتأويلك مثلًا أشجار الجنّة استعارة للملائكة السماويّة والاصطفاق ترشيح لها، وكثبان للمسك للمعارف، والكمالات الَّتي لهم من، واهب الجود، وهم مغمورون؛ فيها وقد وجدوا لها، ومنها كما تنبت الأشجار في الكثبان، والأنهار استعارة للملائكة المجرّدين عن التعلَّق بالأجرام الفلكيّة باعتبار كون هذه الملائكة أصولًا، ومبادي للملائكة السماويّة كما أنّ الأنهار مبادي ممدّة لحياة الأشجار، وأسباب لوجودها، واللؤلؤ الرطب والثمار استعارة لما يفيض من تلك الأرواح من العلوم، والكمالات على النفوس القابلة لها من غیر</w:t>
      </w:r>
    </w:p>
    <w:p>
      <w:pPr>
        <w:pStyle w:val="BookText"/>
        <w:rPr/>
      </w:pPr>
      <w:r>
        <w:rPr>
          <w:rFonts w:ascii="Amiri" w:hAnsi="Amiri" w:eastAsia="Amiri" w:cs="Amiri"/>
          <w:color w:val="111111"/>
          <w:sz w:val="28"/>
          <w:sz w:val="28"/>
          <w:szCs w:val="28"/>
          <w:rtl w:val="true"/>
          <w:lang w:bidi="ar-SA"/>
        </w:rPr>
        <w:t>بخل ولا منع، فهي ثمارها تأتى على منية مجتنيها بحسب استعداده لكلّ منها، والقوّة المتخيّلة تحكى تلك الإفاضات في هذه العبارات، والظواهر المحسوسة المعدودة، وتكسوها صورة ما هو مشتهى للمتخيّل كلّ بحسب شهوته؛ ولذلك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الجنّة كلّ ما تشتهي الأنفس، وتلذّ الأعین ويتأهّل لحضوره؛ فيحضر لها عند إرادتها إيّاه، وكذلك لفظ العسل، والخمر استعارة لتلك الإفاضات المشتهات </w:t>
      </w:r>
    </w:p>
    <w:p>
      <w:pPr>
        <w:pStyle w:val="BookText"/>
        <w:rPr/>
      </w:pPr>
      <w:r>
        <w:rPr>
          <w:rFonts w:ascii="Amiri" w:hAnsi="Amiri" w:eastAsia="Amiri" w:cs="Amiri"/>
          <w:color w:val="111111"/>
          <w:sz w:val="28"/>
          <w:sz w:val="28"/>
          <w:szCs w:val="28"/>
          <w:rtl w:val="true"/>
          <w:lang w:bidi="ar-SA"/>
        </w:rPr>
        <w:t>الملذّة للنفس بحسب محاكاة المتخيّلة لها في صورة هذا المشروب المحسوس المشتهى</w:t>
      </w:r>
    </w:p>
    <w:p>
      <w:pPr>
        <w:pStyle w:val="BookText"/>
        <w:rPr/>
      </w:pPr>
      <w:r>
        <w:rPr>
          <w:rFonts w:ascii="IRNazanin" w:hAnsi="IRNazanin" w:eastAsia="IRNazanin"/>
          <w:color w:val="111111"/>
          <w:sz w:val="28"/>
          <w:sz w:val="28"/>
          <w:szCs w:val="28"/>
          <w:rtl w:val="true"/>
          <w:lang w:bidi="fa-IR"/>
        </w:rPr>
        <w:t>لبعض النفوس فتصوّره بصورته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 حَتَّى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التمادي الَّذي هو من أفعال العقلاء لتأخّر الكرامة عنهم،</w:t>
      </w:r>
    </w:p>
    <w:p>
      <w:pPr>
        <w:pStyle w:val="BookText"/>
        <w:rPr/>
      </w:pPr>
      <w:r>
        <w:rPr>
          <w:rFonts w:ascii="Amiri" w:hAnsi="Amiri" w:eastAsia="Amiri" w:cs="Amiri"/>
          <w:color w:val="111111"/>
          <w:sz w:val="28"/>
          <w:sz w:val="28"/>
          <w:szCs w:val="28"/>
          <w:rtl w:val="true"/>
          <w:lang w:bidi="ar-SA"/>
        </w:rPr>
        <w:t>وانتظارهم لها في الدنيا إلى غاية حلولهم دار القرار، وحصول الكرامة لهم هناك، وأمنهم من نقلة الأسفار؛ ثمّ عقّب بتشويق المستمع إلى ما هناك، وأمنهم من نقلة الأسفار؛ ثم عقب بتشويق المستمع إلى هاهنا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شَغَلْتَ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في اعداد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الْمُسْتَمِعُ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يَهْجُمُ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الصور</w:t>
      </w:r>
      <w:r>
        <w:rPr>
          <w:rStyle w:val="FootnoteAnchor"/>
          <w:rtl w:val="true"/>
        </w:rPr>
        <w:footnoteReference w:id="55"/>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لَزَهِقَتْ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شَوْقًا إِلَيْهَا ولَتَحَمَّلْتَ مِنْ مَجْلِسِيِ هَذَا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لرحلت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لقربهم إلى ما يشتاق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وإِيَّاكُمْ مِمَّنْ يَسْعَى بِقَلْبِهِ إِلَی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الخطبة بالدعاء لنفسه وللسامعين أن يعدّهم الله تعالى لسلوك سبيله وقطع منازل طريقه الموصلة إلى منازل الأبرار، وهي درجات الجنّة، ومقاماتها وفيه إشارة إلى أن الأعمال ليست بموجبة كما هو مذهب الاعتزال بل الاتصال إليها بمحض الأفضال، والله اعلم بحقيقة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 في هذه الخطبة من الغريب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ويؤر بملاقحة الأر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النكاح يقال أر المرأة بارها أذا نكحها، وقوله كأنه قلع داري ع نجه نوتيه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القلع شراع السفينة وداري منسوب إلى دارين وهي بلدة على البحر يجلب منها </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مغمورة في زمانه عليه السلام وعنجه أي عطفه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 أعنجها عنجًا إذا عطفتها والنوتي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ضفتي جفونه أراد جانبي جفونه والضفتان الجانبان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وفلذ الزبرج جمع فلذة وهي القطعة، وقوله كبائس اللؤلؤ الرطب الكباسة العذق والعساليج الغصون واحدها عسلوج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الكبیر أكثر تجربة وعلمًا وأكيس وأحزم فكان بالقدوة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مظنّة الضعف وأهل لأن يرحم ويعذر لقلَّة عقليّته للأمور، وإنّما بدء بأمر الصغیر لأنّه أحوج إلى التأديب، والغاية من هذا الأمر انتظام أمورهم وحصول ألفتهم بما أمرهم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كَجُفَاةِ الْجَاهِلِيَّةِ لَا فِي الدِّينِ يَتَفَقَّهُونَ ولَا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وجه الشبه أي يحبسون شيئًا في موضعه أحدًا عن الله ولهم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كَقَيْضِ بَيْضٍ فِي أَدَاحٍ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الكسر والاداح جمع أدحى فعول من الدحو وهو الموضع الذي تفرخ فيه النعامة ثم أشار إلى وجه التشبيه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كَسْرُهَا وِزْرًا ويُخْرِجُ حِضَانُهَا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بيانه هم يشتهون إذن ببيض الأفاعي في أعشاشها، ووجه الشبه أنّها إن كسرها کاسر لم يتأذَّ الحيوان 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يظنّ بيض القطا فيأثم کاسره، وإن لم يكسر يخرج حضانها شرًّا إذ يخرج أفعى قاتلًا فكذلك هؤلاء إذا أشبهوا جفاة الجاهليّة لا يحلّ لأجدادهم، وإهانتهم لحرمة ظاهر الإسلام عليهم وإن أهملوا وتركوا على ما هم عليه من الجهل، وقلَّة الأدب خرجوا شياطين، أقول حمل العبارة على هذا المعنى بعيد، يظهر أدنی تأمل ويشكل إذا حمل على </w:t>
      </w:r>
      <w:bookmarkStart w:id="43" w:name="pg15946_175105"/>
    </w:p>
    <w:p>
      <w:pPr>
        <w:pStyle w:val="BookText"/>
        <w:rPr/>
      </w:pPr>
      <w:bookmarkEnd w:id="43"/>
      <w:r>
        <w:rPr>
          <w:rFonts w:ascii="IRNazanin" w:hAnsi="IRNazanin" w:eastAsia="IRNazanin"/>
          <w:color w:val="111111"/>
          <w:sz w:val="28"/>
          <w:sz w:val="28"/>
          <w:szCs w:val="28"/>
          <w:rtl w:val="true"/>
          <w:lang w:bidi="fa-IR"/>
        </w:rPr>
        <w:t>ظاهره لكن لم يجلس على ذیل کلامه غبار الخطأ فينبغي أن يرجح جانب المعنی والله سبحانه أعلم</w:t>
      </w:r>
      <w:r>
        <w:rPr>
          <w:rFonts w:eastAsia="IRNazanin" w:cs="IRNazanin"/>
          <w:color w:val="111111"/>
          <w:sz w:val="28"/>
          <w:szCs w:val="28"/>
          <w:rtl w:val="true"/>
          <w:lang w:bidi="fa-IR"/>
        </w:rPr>
        <w:t>.</w:t>
      </w:r>
    </w:p>
    <w:p>
      <w:pPr>
        <w:pStyle w:val="Heading2"/>
        <w:numPr>
          <w:ilvl w:val="1"/>
          <w:numId w:val="1"/>
        </w:numPr>
        <w:rPr/>
      </w:pPr>
      <w:bookmarkStart w:id="44" w:name="__RefHeading___Toc16203741_2142443653"/>
      <w:bookmarkStart w:id="45" w:name="_Toc15"/>
      <w:bookmarkEnd w:id="44"/>
      <w:r>
        <w:rPr>
          <w:rtl w:val="true"/>
        </w:rPr>
        <w:t>ومنها</w:t>
      </w:r>
      <w:r>
        <w:rPr>
          <w:rtl w:val="true"/>
        </w:rPr>
        <w:t xml:space="preserve">: </w:t>
      </w:r>
      <w:r>
        <w:rPr>
          <w:rtl w:val="true"/>
        </w:rPr>
        <w:t>في الإشارة إلى حال أصحابه</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أُلْفَتِهِمْ وتَشَتَّتُوا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السلام وهو افتراقهم إلى الخوارج وغيرهم بعد اجتماعهم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آخِذٌ بِغُصْنٍ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منهم من يتمسّك بمن أخلفه بعدي من ذريّة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أينما سلك، سلك معه كالشيعة،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ليس كذلك، إلَّا أنّه استغنى بالقسم الأوّل لدلالته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اللهَ سَيَجْمَعُهُمْ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على عقيدته فينا ومن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فسد دنياهم اجتمعوا على هلاك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 السحاب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اللهُ بَيْنَهُمْ ثُمَّ</w:t>
      </w:r>
      <w:r>
        <w:rPr>
          <w:rStyle w:val="FootnoteAnchor"/>
          <w:rtl w:val="true"/>
        </w:rPr>
        <w:footnoteReference w:id="56"/>
      </w:r>
      <w:r>
        <w:rPr>
          <w:rFonts w:ascii="Amiri" w:hAnsi="Amiri" w:eastAsia="Amiri" w:cs="Amiri"/>
          <w:color w:val="111111"/>
          <w:sz w:val="28"/>
          <w:sz w:val="28"/>
          <w:szCs w:val="28"/>
          <w:rtl w:val="true"/>
          <w:lang w:bidi="ar-SA"/>
        </w:rPr>
        <w:t>يجعلهم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جمعهم لهم وتأليفه بينهم بجمعه لقزع السحاب في الخريف، وتراكمهم بذلك الجمع كتراكم ذلك القزع ووجه الشبه الاجتماع بعد التفرق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اللهُ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إشارة أما إلى وجوه الإلواء التي تكون أسباب الغلبة والأموال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يَسِيلُونَ مِنْ 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أوطانهم ومنازلهم التي أزعجهم بنوا أمية وألزمهم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 الْجَنَّتَیْنِ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لخروجهم لفظ السيل، وشبّهه بسيل جنّتي مأرب وهما جنّتا سبأ المحكيّ عنها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7"/>
      </w:r>
      <w:r>
        <w:rPr>
          <w:rFonts w:ascii="Amiri" w:hAnsi="Amiri" w:eastAsia="Amiri" w:cs="Amiri"/>
          <w:color w:val="111111"/>
          <w:sz w:val="28"/>
          <w:sz w:val="28"/>
          <w:szCs w:val="28"/>
          <w:rtl w:val="true"/>
          <w:lang w:bidi="ar-SA"/>
        </w:rPr>
        <w:t>ووجه الشبه الشدّة في الخروج وإفساد ما يأتون عليه كقوّة ذلك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تَسْلَمْ عَلَيْهِ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ترُدَّ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 أَوْدِيَتِهِ 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بِهِمْ مِنْ قَوْمٍ حُقُوقَ قَوْمٍ ويُمَكِّنُ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کما أنّ الله یُنزّل من السماء ماء فيكنّه في أعماق الأرض ثمّ يظهر منها ينابيع إلى ظاهرها كذلك هؤلاء القوم يفرّقهم الله في بطون الأودية وغوامض الأرض ثمّ يظهرهم بعد الاختفاء فيأخذ بهم من قوم حقوق آخرين، ويمكَّن قوما من ملك قوم وديارهم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لَيَذُوبَنَّ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الْعُلُوِّ والتَّمْكِینِ لهم كَمَا تَذُوبُ الأَلْيَةُ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الفناء والاضمحلال، ومصداق هذه الأخبار ما كان من أمر الشيعة الهاشميّة، واجتماعها على إزالة ملك بني أُميّة من كان منهم ثابتًا على، ولاء عليّ وأهل بيته، ومن حاد منهم عن ذلك في أواخر أيّام مروان </w:t>
      </w:r>
    </w:p>
    <w:p>
      <w:pPr>
        <w:pStyle w:val="BookText"/>
        <w:rPr/>
      </w:pPr>
      <w:r>
        <w:rPr>
          <w:rFonts w:ascii="Amiri" w:hAnsi="Amiri" w:eastAsia="Amiri" w:cs="Amiri"/>
          <w:color w:val="111111"/>
          <w:sz w:val="28"/>
          <w:sz w:val="28"/>
          <w:szCs w:val="28"/>
          <w:rtl w:val="true"/>
          <w:lang w:bidi="ar-SA"/>
        </w:rPr>
        <w:t>الحمار عند ظهور الدعوة الهاشميّة، ثمّ عاد إلى توبيخ السامعين بالإشارة إلى سبب الطمع فيهم ممّن هو دونهم في القوّة والمنزلة وقوّته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ولَمْ تَهِنُوا عَنْ تَوْهِینِ الْبَاطِلِ لَمْ يَطْمَعْ فِيكُمْ مَنْ لَيْسَ مِثْلَكُمْ ولَمْ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وأصحابه، وذلك السبب هو تخاذلهم عن نصرة الحقّ وتضاعفهم عن إضعاف الباطل، وهو في معرض التوبيخ واللائمة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لحوق الضعف والمذلَّة والمسكنة لهم حيث لم يجتمعوا على العمل بأوامر الله فرماهم بالتيه وضرب عليهم الذلَّة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أخبرهم بعاقبة أمرهم في التخاذل، وهو إضعاف التيه والتفرّق بعده لالتفاتهم عن الحقّ ومقاطعة بعضهم له مع دنوّه وقربه من الرسول صلَّى الله عليه وآله وسلَّم ووصلهم لمعاوية وغيره مع بعده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لَيُضَعَّفَنَّ لَكُمُ التِّيهُ مِنْ بَعْدِي أَضْعَافاً</w:t>
      </w:r>
      <w:r>
        <w:rPr>
          <w:rStyle w:val="FootnoteAnchor"/>
          <w:rtl w:val="true"/>
        </w:rPr>
        <w:footnoteReference w:id="58"/>
      </w:r>
      <w:r>
        <w:rPr>
          <w:rFonts w:ascii="Amiri" w:hAnsi="Amiri" w:eastAsia="Amiri" w:cs="Amiri"/>
          <w:color w:val="111111"/>
          <w:sz w:val="28"/>
          <w:sz w:val="28"/>
          <w:szCs w:val="28"/>
          <w:rtl w:val="true"/>
          <w:lang w:bidi="ar-SA"/>
        </w:rPr>
        <w:t>خَلَّفْتُمُ الْحَقَّ وَرَاءَ ظُهُورِكُمْ وقَطَعْتُمُ الأَدْنَى ووَصَلْتُمُ الأَبْعَدَ واعْلَمُوا أَنَّكُمْ إِنِ اتَّبَعْتُمُ 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نفسه</w:t>
      </w:r>
    </w:p>
    <w:p>
      <w:pPr>
        <w:pStyle w:val="BookText"/>
        <w:rPr/>
      </w:pPr>
      <w:r>
        <w:rPr>
          <w:rFonts w:ascii="Amiri" w:hAnsi="Amiri" w:eastAsia="Amiri" w:cs="Amiri"/>
          <w:color w:val="111111"/>
          <w:sz w:val="28"/>
          <w:sz w:val="28"/>
          <w:szCs w:val="28"/>
          <w:rtl w:val="true"/>
          <w:lang w:bidi="ar-SA"/>
        </w:rPr>
        <w:t xml:space="preserve">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وكُفِيتُمْ مَئُونَةَ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غیر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ونَبَذْتُمُ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الأوزار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 نفوسكم وظاهر كونها قادحة؛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المثقل ويحتمل أن يريد بالثقل الفادح الآثام مع ما يلحقهم في الدنيا من الخطوب الفادحة بسبب عصيان الإمام والخروج عن أمره وبالله التوفيق</w:t>
      </w:r>
      <w:r>
        <w:rPr>
          <w:rFonts w:eastAsia="IRNazanin" w:cs="IRNazanin"/>
          <w:color w:val="111111"/>
          <w:sz w:val="28"/>
          <w:szCs w:val="28"/>
          <w:rtl w:val="true"/>
          <w:lang w:bidi="fa-IR"/>
        </w:rPr>
        <w:t xml:space="preserve">. </w:t>
      </w:r>
      <w:bookmarkStart w:id="46" w:name="pg15946_175108"/>
    </w:p>
    <w:p>
      <w:pPr>
        <w:pStyle w:val="Heading2"/>
        <w:numPr>
          <w:ilvl w:val="1"/>
          <w:numId w:val="1"/>
        </w:numPr>
        <w:rPr/>
      </w:pPr>
      <w:bookmarkStart w:id="47" w:name="__RefHeading___Toc16203743_2142443653"/>
      <w:bookmarkStart w:id="48" w:name="_Toc16"/>
      <w:bookmarkEnd w:id="46"/>
      <w:bookmarkEnd w:id="47"/>
      <w:r>
        <w:rPr>
          <w:rtl w:val="true"/>
        </w:rPr>
        <w:t>ومن خطبة له عليه السّلام في أول خلافته</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أَنْزَلَ كِتَابًا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فِيهِ الْخَیْرَ والشَّرَّ فَخُذُوا نَهْجَ الْخَیْرِ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طريق الهدى إلى المطالب الحقيقيّة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لاستلزام الإعراض عنه لزوم طريق الحقّ</w:t>
      </w:r>
    </w:p>
    <w:p>
      <w:pPr>
        <w:pStyle w:val="BookText"/>
        <w:rPr/>
      </w:pPr>
      <w:r>
        <w:rPr>
          <w:rFonts w:ascii="Amiri" w:hAnsi="Amiri" w:eastAsia="Amiri" w:cs="Amiri"/>
          <w:color w:val="111111"/>
          <w:sz w:val="28"/>
          <w:sz w:val="28"/>
          <w:szCs w:val="28"/>
          <w:rtl w:val="true"/>
          <w:lang w:bidi="ar-SA"/>
        </w:rPr>
        <w:t>فالاستقامة فيه، تَقْصِدُوا الْفَرَائِضَ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أَدُّوهَا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أي الزموا الفرائض اقضوا ما فات منها واحفظوا على ما يستقبل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تُؤَدِّكُمْ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منتهى الخیر كلَّه وفيه تنبيه على أنَّه أقوى طرق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غَیْرَ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غاية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حَلَالًا غَیْرَ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عيب فيه ولا شبهة فلا عذر لمن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حُرْمَةَ الْمُسْلِمِ عَلَى الْحَرَمِ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الخر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فوق كلّ حرمة دمه وماله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بِالِإخْلَاصِ والتَّوْحِيدِ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ربطها بهما فأوجب على المخلصین المعترفین بالوحدانيَّة المحافظة على حقوق المسلمين ومراعاة موضِعها، وقرن بتوحيده بذلك حتّى صار فضله كفضل التوحيد، ثمّ عرّف المسلم بلفظ الخبر النبويّ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الْمُسْلِمُونَ مِنْ لِسَانِهِ ويَدِهِ إِلَّا بِالْحَقِّ</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أَذَى الْمُسْلِمِ إِلَّا بِمَا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له تأكيدًا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وخَاصَّةَ أَحَدِكُمْ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مع لكل الحيوان </w:t>
      </w:r>
    </w:p>
    <w:p>
      <w:pPr>
        <w:pStyle w:val="BookText"/>
        <w:rPr/>
      </w:pPr>
      <w:r>
        <w:rPr>
          <w:rFonts w:ascii="Amiri" w:hAnsi="Amiri" w:eastAsia="Amiri" w:cs="Amiri"/>
          <w:color w:val="111111"/>
          <w:sz w:val="28"/>
          <w:sz w:val="28"/>
          <w:szCs w:val="28"/>
          <w:rtl w:val="true"/>
          <w:lang w:bidi="ar-SA"/>
        </w:rPr>
        <w:t xml:space="preserve">خاصة أحدهم لأن له مع كل شخص خصوصية وكيفية مخالفته لحاله مع غيرة وأمر بها بمبادرته إلى بمبادرة العمل له مع ولما بعده قبل سبقه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ماتوا أمامكم وهم كالمنتظرين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السَّاعَةَ تَحْدُوكُمْ مِنْ خَلْفِكُمْ 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إلى الآخرة اللاحقين منكم ليبعث الكلّ جميعاً، وقد سبقت هذه الألفاظ بعينها وشرحها مستوفي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خوفه في مراعاة ما ينبغي لكلّ أحد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الفساد في الأرض، ونبّه عى وجوب ذلك بإستعقاب كلّ عمل وإن قلّ للسؤال عنه، ومناقشة الحساب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مَسْؤُولُونَ حَتَّى عَنِ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استوطنتم هذا المكان وزهدتم في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ضربتم هذه وقتلتم هذه ولم أجعتموها؟، 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شبع البطن وبارد الماء ولذّة النَّوم وظلال المساكن واعتدال الخلق،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أشغلت قلبك وسمعك، وفي الخبر الصحيح النبويّ إنّ الله عذّب إنسانا بهرة حبسه في بيت وأجاعه حتّى هلك، ثمّ أجمل القول بعد تفصيله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ولَا تَعْصُوهُ وإِذَا رَأَيْتُمُ الْخَیْرَ فَخُذُوا بِهِ وإِذَا رَأَيْتُمُ الشَّرَّ فَأَعْرِضُوا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وأرشدَ إلى الأخذ بالخير عند رؤيته والإعراض عن الشرّ عند رؤيته، وبالله التوفيق</w:t>
      </w:r>
      <w:r>
        <w:rPr>
          <w:rFonts w:eastAsia="Amiri" w:cs="Amiri" w:ascii="Amiri" w:hAnsi="Amiri"/>
          <w:color w:val="111111"/>
          <w:sz w:val="28"/>
          <w:szCs w:val="28"/>
          <w:rtl w:val="true"/>
          <w:lang w:bidi="ar-SA"/>
        </w:rPr>
        <w:t xml:space="preserve">. </w:t>
      </w:r>
      <w:bookmarkStart w:id="49" w:name="pg15946_175110"/>
    </w:p>
    <w:p>
      <w:pPr>
        <w:pStyle w:val="Heading2"/>
        <w:numPr>
          <w:ilvl w:val="1"/>
          <w:numId w:val="1"/>
        </w:numPr>
        <w:rPr/>
      </w:pPr>
      <w:bookmarkStart w:id="50" w:name="__RefHeading___Toc16203745_2142443653"/>
      <w:bookmarkStart w:id="51" w:name="_Toc17"/>
      <w:bookmarkEnd w:id="49"/>
      <w:bookmarkEnd w:id="50"/>
      <w:r>
        <w:rPr>
          <w:rtl w:val="true"/>
        </w:rPr>
        <w:t>ومن كلام له عليه السّلام بعد ما بويع بالخلافة</w:t>
      </w:r>
      <w:r>
        <w:rPr>
          <w:rtl w:val="true"/>
        </w:rPr>
        <w:t xml:space="preserve">: </w:t>
      </w:r>
      <w:r>
        <w:rPr>
          <w:rtl w:val="true"/>
        </w:rPr>
        <w:t>في اعتذار منه عليه السّلَام في تأخير القصاص من قتلة عثمان</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إِخْوَتَاهْ إِنِّي لَسْتُ أَجْهَلُ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كان ذلك في نفسه، وحاصل هذا العذر عدم التمكَّن كما ينبغي؛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كَيْفَ لِي بِقُوَّةٍ والْقَوْمُ الْمُجْلِبُونَ عَلَى حَدِّ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 وصدقه عليه السَّلَام ظاهر فإنّ أكثر أهل المدينة كانوا من المجلبين عليه، وكان من أهل مصر ومن الكوفة خلق عظیم حضروا من بلادهم، وقطعوا المسافة البعيدة؛ لذلك وانضمّ إليهم أعراب أجلاف من البادية وعبدان المدينة، فكانوا غاية الشوكة حال اجتماعهم، وثاروا ثورة واحدة؛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يَمْلِكُونَنَا ولَا نَمْلِكُهُمْ وهَا هُمْ</w:t>
      </w:r>
    </w:p>
    <w:p>
      <w:pPr>
        <w:pStyle w:val="BookText"/>
        <w:rPr/>
      </w:pPr>
      <w:r>
        <w:rPr>
          <w:rFonts w:ascii="Amiri" w:hAnsi="Amiri" w:eastAsia="Amiri" w:cs="Amiri"/>
          <w:color w:val="111111"/>
          <w:sz w:val="28"/>
          <w:sz w:val="28"/>
          <w:szCs w:val="28"/>
          <w:rtl w:val="true"/>
          <w:lang w:bidi="ar-SA"/>
        </w:rPr>
        <w:t>هَؤُلَاءِ قَدْ ثَارَتْ مَعَهُمْ عِبْدَانُكُمْ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وتخفیفها وكسر العين وضمّها جمع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أَعْرَابُكُمْ وهُمْ 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عليه السَّلَام جمع الناس ووعظهم،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قتلة عثمان فقام بأسرهم إلَّا القليل، وكان ذلك الفعل منه استشهادًا على صدق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على حدّ شوكتهم، ومع تحقّق هذه الحال لا يبقى له موضع قدرة على شيء من أمرهم، فلذا استفهم على سبيل الإنكار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على سبيل قطع لجاج الطالبین مخاطبًا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أَمْرُ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أمر المجلبین عليه إذ لم يكن قتلهم إيّاه بمقتضى الشريعة، إذ الصادر عنه من الأحداث لا يجب فيها قتل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معينين وناصرين؛ ثمّ قسّم الناس على تقدير </w:t>
      </w:r>
    </w:p>
    <w:p>
      <w:pPr>
        <w:pStyle w:val="BookText"/>
        <w:rPr/>
      </w:pPr>
      <w:r>
        <w:rPr>
          <w:rFonts w:ascii="Amiri" w:hAnsi="Amiri" w:eastAsia="Amiri" w:cs="Amiri"/>
          <w:color w:val="111111"/>
          <w:sz w:val="28"/>
          <w:sz w:val="28"/>
          <w:szCs w:val="28"/>
          <w:rtl w:val="true"/>
          <w:lang w:bidi="ar-SA"/>
        </w:rPr>
        <w:t>الشروع في أمر القصاص إلى ثلاثة أقسام، وهو احتجاج منه على الطالبين وتضعيف لرأيهم بقياس ضمن من الشكل الأوّل مرکَّب من شرطيّتين متّصلتين صغراهما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مِنْ هَذَا الأَمْرِ إِذَا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الكبرى فإذا كان الناس فيه عى أمور لم يتمكَّن من إتمامه وفعله؛ فينتج أنّ هذا الأمر إذا حرّك لا يتمّ فعله، ثمّ عدّ تلك الأمور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تَرَى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کونه مصيبًا کما یری الطالبون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تَرَى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 مخطئ وهم أنصار المقتصّ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لَا تَرَى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کما جرى ذلك في أمر التحكيم، ثمّ أمرهم بالصبر إلى غاية هدوء الناس، إذ بيّن لهم أنّه لا مصلحة في تحريك الأمر حينئذ فإنّ الحقوق عند هدوء الناس، واستقرار القلوب أسهل مأخذًا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حَتَّى يَهْدؤاَ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الْقُلُوبُ مَوَافقهَا</w:t>
      </w:r>
      <w:r>
        <w:rPr>
          <w:rStyle w:val="FootnoteAnchor"/>
          <w:rtl w:val="true"/>
        </w:rPr>
        <w:footnoteReference w:id="63"/>
      </w:r>
      <w:r>
        <w:rPr>
          <w:rFonts w:ascii="Amiri" w:hAnsi="Amiri" w:eastAsia="Amiri" w:cs="Amiri"/>
          <w:color w:val="111111"/>
          <w:sz w:val="28"/>
          <w:sz w:val="28"/>
          <w:szCs w:val="28"/>
          <w:rtl w:val="true"/>
          <w:lang w:bidi="ar-SA"/>
        </w:rPr>
        <w:t>وتُؤْخَذَ الْحُقُوقُ</w:t>
      </w:r>
    </w:p>
    <w:p>
      <w:pPr>
        <w:pStyle w:val="BookText"/>
        <w:rPr/>
      </w:pP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مسهلة وبكسرها من أسمحت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فَاهْدَأُوا عَنِّي وانْظُرُوا مَا 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ترصّده وانتظاره للفرصة من هذا الأمر ثمّ خوّفهم من الاستعجال بفعل يضعف شوكة الدين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ويورث وهنه؛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تَفْعَلُوا فَعْلَةً تُضَعْضِعُ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وتُسْقِطُ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شرع في عقوبة الناس والقبض عليهم لم يؤمن من تجدّد فتنة أخرى أعظم من الأولى، وهو غالب الظنّ؛ فكان الأمور في التدبير والَّذي يقتضيه العقل، والشرع الإمساك إلى حين سكون الفتنة، وتفرّق أولئك الشعوب ورجوع كلّ قوم إلى بلادهم، وربّما كان عليه السَّلَام ينتظر مع ذلك أن يحضر بنو </w:t>
      </w:r>
      <w:bookmarkStart w:id="52" w:name="pg15946_175112"/>
    </w:p>
    <w:p>
      <w:pPr>
        <w:pStyle w:val="BookText"/>
        <w:rPr/>
      </w:pPr>
      <w:bookmarkEnd w:id="52"/>
      <w:r>
        <w:rPr>
          <w:rFonts w:ascii="IRNazanin" w:hAnsi="IRNazanin" w:eastAsia="IRNazanin"/>
          <w:color w:val="111111"/>
          <w:sz w:val="28"/>
          <w:sz w:val="28"/>
          <w:szCs w:val="28"/>
          <w:rtl w:val="true"/>
          <w:lang w:bidi="fa-IR"/>
        </w:rPr>
        <w:t>عثمان للطلب بدمه، ويعيّنون قومًا بأعيانهم بعضهم للقتل، وبعضهم للحصار کما جرت عادة المتظلَّمين إلى الإمام ليتمكَّن من العلم بحكم الله؛ فليقع الأمر كذلك، وعصي معاوية وأهل الشام والتجأ إليه ورثة عثمان، وفارقوا حوزة أمير المؤمنين عليه السَّلَام ولم يطلبوا القصاص، وإنّما طالبوه مغالبة، وجعلها معاوية عصبيّة جاهليّة، ولم يأت أحد منهم الأمر من بابه،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كان من أمر طلحة، والزبير ونقضهما للبيعة، ونهبهما أموال المسلمين بالبصرة، وقتلهما للصالحين من أهلها، وكلّ تلك الأمور الَّتي جرت مانعة الإمام عن التصديّ للقصاص؛ ولذلك قال عليه السّلام لمعاوية في بعض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طلبك بدم عثمان؛ فادخل في الطاعة، وحاكم القوم إليّ أحملك وإيّاهم على كتاب الله، وسنّة رسوله، ولما كثر القول عليه في أمر عثمان، واضطرب الأمر من قبل طلحة، والزبير ومعاوية لغلبة الظن حينئذ بمخالفة واضطراب أمر الشام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وسَأُمْسِكُ الأَمْرَ مَا اسْتَمْسَكَ وإِذَا لَمْ أَجِدْ</w:t>
      </w:r>
    </w:p>
    <w:p>
      <w:pPr>
        <w:pStyle w:val="BookText"/>
        <w:rPr/>
      </w:pPr>
      <w:r>
        <w:rPr>
          <w:rFonts w:ascii="Amiri" w:hAnsi="Amiri" w:eastAsia="Amiri" w:cs="Amiri"/>
          <w:color w:val="111111"/>
          <w:sz w:val="28"/>
          <w:sz w:val="28"/>
          <w:szCs w:val="28"/>
          <w:rtl w:val="true"/>
          <w:lang w:bidi="ar-SA"/>
        </w:rPr>
        <w:t>بُدًّا 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انتدبت هذه العذر وأن يقبلوا مني؛ فسأمسك الأمر أي أمر الخلافة بجهدي؛ فإذا لم أجد بدًا من قتال من ينبغي وينكث؛ فآخر الدواء الكي أي الحرب، والقتال لأنها الغاية التي ينتهي أمر العصاة إليها، ومداواة أمراض قلوبهم كما ينتهي مداواة المريض إلى أن يكون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6203747_2142443653"/>
      <w:bookmarkStart w:id="54" w:name="_Toc18"/>
      <w:bookmarkEnd w:id="53"/>
      <w:r>
        <w:rPr>
          <w:rtl w:val="true"/>
        </w:rPr>
        <w:t>ومن خطبة له عليه السّلام عند مسير أصحاب الجمل إلى البصرة</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رَسُولها هَادِيًا بِكِتَابٍ نَاطِقٍ وأَمْرٍ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مخالفته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 كما تقول لا يعلم الفنّ من هذا العلم إلَّا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الغاية من العلم، صدر الفضل بالأمور الجامعة للمسلمين التي هي أصول دولتهم وتذکیر به لهم بها ليرجعوا إليها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الْمُبْتَدَعَاتِ الْمُشَبَّهَاتِ هُنَّ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الكتاب والسنّة الجامعين لحدود الله وخروجه عنهما، وأراد الهلاك الأُخرويّ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حَفِظَ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إلَّا ما حفظ الله منها بالعصمة عن ارتكابها، إذ لا تكون مهلكة إلَّا لمن ارتكبها، والمشبهات ما أشبه السنة وليس منها، وروى المشبّهات بتشديد الباء وفتحها، وهو ما شبّه على الناس وليس، وروى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الملتبسات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سُلْطَانِ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فيه متعة وعصمة لهم؛ فإنّ الَّذي نصرهم وهم قليلون حيّ قيّوم فبالأولى أن ينصرهم على كثرتهم بشرط طاعته الخالصة والدخول في أمر سلطانه؛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فَأَعْطُوهُ طَاعَتَكُمْ غَیْرَ 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ملوم صاحبها بالنسبة إلى النفاق والرياء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w:t>
      </w:r>
      <w:r>
        <w:rPr>
          <w:rStyle w:val="FootnoteAnchor"/>
          <w:rtl w:val="true"/>
        </w:rPr>
        <w:footnoteReference w:id="64"/>
      </w:r>
      <w:r>
        <w:rPr>
          <w:rFonts w:ascii="Amiri" w:hAnsi="Amiri" w:eastAsia="Amiri" w:cs="Amiri"/>
          <w:color w:val="111111"/>
          <w:sz w:val="28"/>
          <w:sz w:val="28"/>
          <w:szCs w:val="28"/>
          <w:rtl w:val="true"/>
          <w:lang w:bidi="ar-SA"/>
        </w:rPr>
        <w:t>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غير ملويّة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معوجّة، ثمّ أخذ في وعيدهم إن لم تطيعوهُ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لَتَفْعَلُنَّ أَوْ لَيَنْقُلَنَّ اللهُ عَنْكُمْ سُلْطَانَ الإِسْلَامِ ثُمَّ لَا يَنْقُلُهُ إِلَيْكُمْ أَبَدًا حَتَّى يَأْرِزَ الأَمْرُ إِلَی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أمر الخلافة إلى غيرهم، وأراد أمر الخلافة، ثمّ إن جعلنا حتّى وما بعدها غاية لنقل السلطان عنهم لم يفهم عنها عوده إليهم، وإن جعلناها غاية من عدم نقله إليهم فهم منها ذلك، وقد استشكل قوله لا يرجع إليهم أبدًا بالدولة العباسية، والجواب عنه من وجوه أن القوم الذين خاطبهم من أصحابه بهذا الخطاب لم يرجع الدولة إليهم أبداً؛ فإن أولئك بعد انقضاء دولة بني أمية لم يبقَ منهم أحد ثم لم ترجع إلى أحد من أولاده </w:t>
      </w:r>
    </w:p>
    <w:p>
      <w:pPr>
        <w:pStyle w:val="BookText"/>
        <w:rPr/>
      </w:pPr>
      <w:r>
        <w:rPr>
          <w:rFonts w:ascii="Amiri" w:hAnsi="Amiri" w:eastAsia="Amiri" w:cs="Amiri"/>
          <w:color w:val="111111"/>
          <w:sz w:val="28"/>
          <w:sz w:val="28"/>
          <w:szCs w:val="28"/>
          <w:rtl w:val="true"/>
          <w:lang w:bidi="ar-SA"/>
        </w:rPr>
        <w:t>أصلًا أنه قيد بالغاية؛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نصر إليكم حتى يصير في قومٍ آخرين، وظاهر أنَّه كذلك بانتقاله إلى بني أميَّة،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عادلان الشرط لم يقع وهو عدم الطاعة؛ فإن أكثرهم أطاعوا طاعة غير ملومة، ولا مستكره بها،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ابدًا المبالغة كما تقول لغيرك لأحبسنه أبداً، والمراد بالقوم الذين يأرز</w:t>
      </w:r>
      <w:r>
        <w:rPr>
          <w:rStyle w:val="FootnoteAnchor"/>
          <w:rtl w:val="true"/>
        </w:rPr>
        <w:footnoteReference w:id="65"/>
      </w:r>
      <w:r>
        <w:rPr>
          <w:rFonts w:ascii="Amiri" w:hAnsi="Amiri" w:eastAsia="Amiri" w:cs="Amiri"/>
          <w:color w:val="111111"/>
          <w:sz w:val="28"/>
          <w:sz w:val="28"/>
          <w:szCs w:val="28"/>
          <w:rtl w:val="true"/>
          <w:lang w:bidi="ar-SA"/>
        </w:rPr>
        <w:t>إليهم هذا الأمر بنو أُميّة كما هو الواقع،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طلحة والزبير وعائشة وأتباعهم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تَمَالَأوا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سَخْطَةِ إِمَارَاتِي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أظهروه من الطلب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وسَأخبركم</w:t>
      </w:r>
      <w:r>
        <w:rPr>
          <w:rStyle w:val="FootnoteAnchor"/>
          <w:rtl w:val="true"/>
        </w:rPr>
        <w:footnoteReference w:id="66"/>
      </w:r>
      <w:r>
        <w:rPr>
          <w:rFonts w:ascii="Amiri" w:hAnsi="Amiri" w:eastAsia="Amiri" w:cs="Amiri"/>
          <w:color w:val="111111"/>
          <w:sz w:val="28"/>
          <w:sz w:val="28"/>
          <w:szCs w:val="28"/>
          <w:rtl w:val="true"/>
          <w:lang w:bidi="ar-SA"/>
        </w:rPr>
        <w:t>مَا لْمَ أَخَفْ عَلىَ جَمَاعَتِكُمْ فَإِنَّهُمْ إِنْ تَمَّمُوا عَلىَ فَيَالَةِ هَذَا الرَّأْيِ 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بالصبر عليهم ما دام لا يخاف على حوزة الجماعة، وإخوانهم إن يقولوا على ضعف رأيهم في مسيرهم، ومخالفتهم قطعوا نظام المسلمين وفرّقوا جماعتهم، ثم بيَّن عليه السَّلَام على سخطهم لأمارته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طَلَبُوا هَذِهِ الدُّنْيَا حَسَدًا لِمَنْ أَفَاءَهَا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تعالى تلك الأرض قبالة وغنيمة خاصة له والإشارة إلى بيت الرَّسول صلَّى الله عليه وآله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أرادوا إخراج هذه الأمور عن أهل بيت الرسول صلَّى الله عليه وآله وسلَّم آخرا كما أخرجوه، وصرف هذا الأمر عنهم بعد إقباله إلى ما كان عليه من إدباره عنهم، ثمّ أخبر عنهم بما لهم عليه من الحقّ </w:t>
      </w:r>
      <w:bookmarkStart w:id="55" w:name="pg15946_175115"/>
    </w:p>
    <w:p>
      <w:pPr>
        <w:pStyle w:val="BookText"/>
        <w:rPr/>
      </w:pPr>
      <w:bookmarkEnd w:id="55"/>
      <w:r>
        <w:rPr>
          <w:rFonts w:ascii="Amiri" w:hAnsi="Amiri" w:eastAsia="Amiri" w:cs="Amiri"/>
          <w:color w:val="111111"/>
          <w:sz w:val="28"/>
          <w:sz w:val="28"/>
          <w:szCs w:val="28"/>
          <w:rtl w:val="true"/>
          <w:lang w:bidi="ar-SA"/>
        </w:rPr>
        <w:t>إن أطاعوه الطاعة غير مدخولة، وهي أن يعمل فيهم بكتاب الله ويسير سيرة رسوله صلَّى الله عليه وآله وسلَّم والقيام بحقوقه الَّتي أوجبها وإقامة سنَّته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عَلَيْنَا الْعَمَلُ بِكِتَابِ اللهِ ت وسِیرَةِ رَسُولِه والْقِيَامُ بِحَقِّهِ والنَّعْشُ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الرفع وذلك هو الواجب على الإمام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6203749_2142443653"/>
      <w:bookmarkStart w:id="57" w:name="_Toc19"/>
      <w:bookmarkEnd w:id="56"/>
      <w:r>
        <w:rPr>
          <w:rtl w:val="true"/>
        </w:rPr>
        <w:t>ومن كلام له عليه السّلام کلَّم به بعض العرب</w:t>
      </w:r>
      <w:r>
        <w:rPr>
          <w:rtl w:val="true"/>
        </w:rPr>
        <w:t>:</w:t>
      </w:r>
      <w:bookmarkEnd w:id="57"/>
    </w:p>
    <w:p>
      <w:pPr>
        <w:pStyle w:val="BookText"/>
        <w:rPr/>
      </w:pPr>
      <w:r>
        <w:rPr>
          <w:rFonts w:ascii="IRNazanin" w:hAnsi="IRNazanin" w:eastAsia="IRNazanin"/>
          <w:color w:val="111111"/>
          <w:sz w:val="28"/>
          <w:sz w:val="28"/>
          <w:szCs w:val="28"/>
          <w:rtl w:val="true"/>
          <w:lang w:bidi="fa-IR"/>
        </w:rPr>
        <w:t>وهو كليب الجرمي، وقد أرسله قوم من أهل البصرة لمّا قرب عليه السَّلَام منها ليعلم لهم منه حقيقة حاله مع أصحاب الجمل لتتزول الشبهة من نفوسهم فبيّن له عليه السّلام من أمره معهم ما علم به أنّه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قوم ولا أحدث حدثا دونهم حتّى أرجع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أكثر النسخ لكن في آخر بعضها بعد قول الرجل فبايعته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يعرف بكليب الجرميّ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الْكَلأِ والْکَلأِ فَخَالَفُوا إِلَی الْمَعَاطِشِ والْمَجَادِبِ مَا كُنْتَ صَانِعًا قَالَ كُنْتُ تَارِكَهُمْ ومُخَالِفَهُمْ إِلَی الْكَلأ والْمَاءِ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فأمدد إذا يدك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استطعت أن أمتنع عند قيام الحجة علي، فبايعته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بني جرم، وكان قومًا من أهل البصرة بعثوه إليه عليه السّلام ليستعلم حاله أهو على حجّة أم على شبهة فلمّا رآه وسمع لفظه لم يتخالجه شكّ في صدقه فبايعه، وكان بينهما الكلام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ألطف من التمثيل الَّذي جذبه به عليه السّلام فالأصل في هذا التمثيل هو حالة هذا المخاطب في وجدانه للماء والكلاء على تقدير كونه رائدا لهما، والفرع هو حاله في وجدانه للعلم والفضائل والهداية عنده، والحكم في الأصل هو مخالفته لأصحابه إلى الماء </w:t>
      </w:r>
      <w:bookmarkStart w:id="58" w:name="pg15946_175116"/>
    </w:p>
    <w:p>
      <w:pPr>
        <w:pStyle w:val="BookText"/>
        <w:rPr/>
      </w:pPr>
      <w:bookmarkEnd w:id="58"/>
      <w:r>
        <w:rPr>
          <w:rFonts w:ascii="IRNazanin" w:hAnsi="IRNazanin" w:eastAsia="IRNazanin"/>
          <w:color w:val="111111"/>
          <w:sz w:val="28"/>
          <w:sz w:val="28"/>
          <w:szCs w:val="28"/>
          <w:rtl w:val="true"/>
          <w:lang w:bidi="fa-IR"/>
        </w:rPr>
        <w:t>والکلاء على تقدير وجدانه لهما ومخالفة أصحابه له، وعلَّة ذلك الحكم في الأصل هو وجدانه للكلاء والماء، ولمّا كان المشبّه لهذه العلَّة وهو وجدانه للفضائل والعلوم الَّتي هي غذاء النفوس ومادّة حياتها كما أنّ الكلاء والماء غذاء للأبدان ومادّة حياتها موجود لهذا الرائد في الفرع، وهو حالة وجدانه للعلم، والفضل والهداية وجب عن تلك العلَّة مثل الحكم في الأصل، وهو مخالفة أصحابه إلى الفضل، والعلم والهداية عنده عليه السّلام، ولزم أن يبايع وهو تمثيل لا تكاد النفس السليمة عند سماعه أن تقف دون الانفعال عنه والإذعان له، ولذلك أقسم الرجل أنّه لم يستطع الامتناع عند قيام هذه الحجّة فبايع وبالله التوفيق</w:t>
      </w:r>
      <w:r>
        <w:rPr>
          <w:rFonts w:eastAsia="IRNazanin" w:cs="IRNazanin"/>
          <w:color w:val="111111"/>
          <w:sz w:val="28"/>
          <w:szCs w:val="28"/>
          <w:rtl w:val="true"/>
          <w:lang w:bidi="fa-IR"/>
        </w:rPr>
        <w:t>.</w:t>
      </w:r>
    </w:p>
    <w:p>
      <w:pPr>
        <w:pStyle w:val="Heading2"/>
        <w:numPr>
          <w:ilvl w:val="1"/>
          <w:numId w:val="1"/>
        </w:numPr>
        <w:rPr/>
      </w:pPr>
      <w:bookmarkStart w:id="59" w:name="__RefHeading___Toc16203751_2142443653"/>
      <w:bookmarkStart w:id="60" w:name="_Toc20"/>
      <w:bookmarkEnd w:id="59"/>
      <w:r>
        <w:rPr>
          <w:rtl w:val="true"/>
        </w:rPr>
        <w:t>ومن كلام له عليه السّلام لما عزم على لقاء القوم بصفين</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الإشارة إلى ذلك في الخطبة الأولى وفيه تنبيه على كمال عظمته وهذا الدعاء مما يتسعبد به القلوب والأبدان لاستفاضة الغلبة والنصر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 مَغِيضاً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p>
    <w:p>
      <w:pPr>
        <w:pStyle w:val="BookText"/>
        <w:rPr/>
      </w:pP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الفلك بحركته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ومَجْرًى لِلشَّمْسِ والْقَمَرِ ومُخْتَلَفًا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وليس فيه دلالة على أنّ النجوم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بذاتها من دون حركته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الأرواح الفلكيّة لأجرامها، وقد سبقت الإشارة إليهم وبيان أنّم لا يسأمون من العبادة في الخطبة الأولى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هَذِهِ الأَرْضِ الَّتِي جَعَلْتَهَا قَرَارًا لِلأَنَامِ ومَدْرَجًا لِلْهَوَامِّ والأَنْعَامِ ومَا لَا يُحْصَى مِمَّا يُرَى ومَا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يعرف حقيقة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وما لا يرى؛ فليوقد نارًا صغيرة في فلاة في ليلة صيفيّة، </w:t>
      </w:r>
    </w:p>
    <w:p>
      <w:pPr>
        <w:pStyle w:val="BookText"/>
        <w:rPr/>
      </w:pPr>
      <w:r>
        <w:rPr>
          <w:rFonts w:ascii="IRNazanin" w:hAnsi="IRNazanin" w:eastAsia="IRNazanin"/>
          <w:color w:val="111111"/>
          <w:sz w:val="28"/>
          <w:sz w:val="28"/>
          <w:szCs w:val="28"/>
          <w:rtl w:val="true"/>
          <w:lang w:bidi="fa-IR"/>
        </w:rPr>
        <w:t>وينظر ما يجتمع عليها من غرائب أنواع الحيوان العجيبة الخلق لم يشاهدها هو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يريد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يرى ما ليس من شأنه أن يرى إمّا لصغره؛ أو لشفافيّته، ثمّ باعتبار کونه ربّا للجبال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الْجِبَالِ الرَّوَاسِي الَّتِي جَعَلْتَهَا لِلأَرْضِ أَوْتَادًا ولِلْخَلْقِ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معنی کونها أوتادًا للأرض، وأمّا كونها اعتمادا للخلق فلأنّهم قد يبنون بها المساكن ويقوم فيها من المنافع ما لا يقوم في الأودية لكثير من الأشجار والثمار، ولأنّها معادن الينابيع؛ ومنابع المعادن، وظاهر كونها إذن معتمدًا للخلق في مراتعهم ومنافعهم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فَجَنِّبْنَا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العبور إلى طرف الإفراط من فضيلة العدل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التسديد والاستقامة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أَظْهَرْتَهُمْ عَلَيْنَا فَارْزُقْنَا الشَّهَادَةَ واعْصِمْنَا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الغبن والإنقهار فإنّ المغلوب إذا كان معتقدًا أنّه على الحقّ قلَّما يسلم من التسخّط على البخت والتعتّب على ربّه، وربّما كفر کثیر من الناس عند نزول البلاء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كونه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صارفًا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فاسعتصم عليه السّلام منها تلك وأمثالها استثباتًا لنفسه على الحقّ وتأديبا للسامعين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فيما العادة أن يستحمی به الإنسان أصحابه في الحرب، ويستثير به طباعهم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 عن حامي الذمار، والَّذي تصيبه الغيرة من أهل المحافظة عند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عظائم الأمور وشدائدها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الْمَانِعُ لِلذِّمَارِ والْغَائِرُ عِنْدَ نُزُولِ الْحَقَائِقِ مِنْ أَهْلِ الْحّفَاظِ الْنارُ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رجوعكم القهقري هربًا من العدوا ومستلزم لدخولكم النار واستحقاقكم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إقدامكم على العدوّ والتقدّم إلى مناجزته، وهو كلام في غاية الوجازة والبلاغة وبالله التوفيق</w:t>
      </w:r>
      <w:r>
        <w:rPr>
          <w:rFonts w:eastAsia="Amiri" w:cs="Amiri" w:ascii="Amiri" w:hAnsi="Amiri"/>
          <w:color w:val="111111"/>
          <w:sz w:val="28"/>
          <w:szCs w:val="28"/>
          <w:rtl w:val="true"/>
          <w:lang w:bidi="ar-SA"/>
        </w:rPr>
        <w:t xml:space="preserve">. </w:t>
      </w:r>
      <w:bookmarkStart w:id="61" w:name="pg15946_175118"/>
    </w:p>
    <w:p>
      <w:pPr>
        <w:pStyle w:val="Heading2"/>
        <w:numPr>
          <w:ilvl w:val="1"/>
          <w:numId w:val="1"/>
        </w:numPr>
        <w:rPr/>
      </w:pPr>
      <w:bookmarkStart w:id="62" w:name="__RefHeading___Toc16203753_2142443653"/>
      <w:bookmarkStart w:id="63" w:name="_Toc21"/>
      <w:bookmarkEnd w:id="61"/>
      <w:bookmarkEnd w:id="62"/>
      <w:r>
        <w:rPr>
          <w:rtl w:val="true"/>
        </w:rPr>
        <w:t>ومن خطبة له عليه السّلام</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باعتبار إحاطة علمه بالسماوات والأرضين، واستلزم ذلك تنزيهه تعالى عن وصف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في إدراكهم لبعض الأجرام السماويّة، والأرضيّة محجوبين عمّا ورائها، وعلمه تعالى هو المحيط بالكلّ الَّذي لا يحجبه السواتر ولا تخفى عليه السرائر</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6203755_2142443653"/>
      <w:bookmarkStart w:id="65" w:name="_Toc22"/>
      <w:bookmarkEnd w:id="64"/>
      <w:r>
        <w:rPr>
          <w:rtl w:val="true"/>
        </w:rPr>
        <w:t>منها</w:t>
      </w:r>
      <w:r>
        <w:rPr>
          <w:rtl w:val="true"/>
        </w:rPr>
        <w:t>: «</w:t>
      </w:r>
      <w:r>
        <w:rPr>
          <w:rtl w:val="true"/>
        </w:rPr>
        <w:t>وقَدْ قَالَ لي قَائِلٌ يَا ابْنَ أَبِي طَالِبٍ إِنَّكَ عَلَى هَذَا الأَمْرِ لَحَرِيصٌ</w:t>
      </w:r>
      <w:r>
        <w:rPr>
          <w:rtl w:val="true"/>
        </w:rPr>
        <w:t>»:</w:t>
      </w:r>
      <w:bookmarkEnd w:id="65"/>
    </w:p>
    <w:p>
      <w:pPr>
        <w:pStyle w:val="BookText"/>
        <w:rPr/>
      </w:pPr>
      <w:r>
        <w:rPr>
          <w:rFonts w:ascii="IRNazanin" w:hAnsi="IRNazanin" w:eastAsia="IRNazanin"/>
          <w:color w:val="111111"/>
          <w:sz w:val="28"/>
          <w:sz w:val="28"/>
          <w:szCs w:val="28"/>
          <w:rtl w:val="true"/>
          <w:lang w:bidi="fa-IR"/>
        </w:rPr>
        <w:t>هو سعد بن أبي وقّاص مع وروي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وهو محلّ التعجّب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بَلْ أَنْتُمْ واللهِ لأَحْرَصُ وأَبْعَدُ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أحرص على هذا الأمر وأبعد من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صورة احتجاج بقياس ضمير من الشكل الأوّل</w:t>
      </w:r>
      <w:r>
        <w:rPr>
          <w:rStyle w:val="FootnoteAnchor"/>
          <w:rtl w:val="true"/>
        </w:rPr>
        <w:footnoteReference w:id="67"/>
      </w:r>
      <w:r>
        <w:rPr>
          <w:rFonts w:ascii="IRNazanin" w:hAnsi="IRNazanin" w:eastAsia="IRNazanin"/>
          <w:color w:val="111111"/>
          <w:sz w:val="28"/>
          <w:sz w:val="28"/>
          <w:szCs w:val="28"/>
          <w:rtl w:val="true"/>
          <w:lang w:bidi="fa-IR"/>
        </w:rPr>
        <w:t>مسکت للقائل صغراه ما ذكر، وتقدیر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على هذا الأمر أحرص وأقرب وأبعد منه فليس له أن يعيّر الأقرب إليه بالحرص عليه وكذا صح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أَخَصُّ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صغری قیاس ضمیر احتجّ به على أولويّته بطلب هذا الأمر، وتقدير كبراه وكلّ من كان أخصّ، وأقرب إلى هذا الأمر فهو أولى بطلبه، وروى أنّ هذا الكلام قاله يوم السقيفة، والقائل هو أبو عبيدة بن الجرّاح، والرواية الأولى أظهر وأشهر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طَلَبْتُ حَقًّا لِي وأَنْتُمْ تَحُولُونَ بَيْنِي وبَيْنَهُ وتَضْرِبُونَ وَجْهِي دُونَهُ فَلَمَّا قَرَّعْتُهُ بِالْحُجَّةِ فِي الْمَلأِ الْحَاضِرِينَ 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بهت فعلى الثاني معناه تحیر وعلى الأول أنتبه كأنه كان غافلًا ذاهلًا عن الحجة فاستيقظ من منام غفلته ثم أخذ في استغاثه الله تعالى على قريش ومن أعانهم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إِنِّي أَسْتَعْدِيكَ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قُرَيْشٍ ومَنْ أَعَانَهُمْ فَإِنَّهُمْ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فأنهم لم يرعوا قربة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التفاتهم إلى ما رووه من النصوص النبوية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 ثم قال</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فِي الْحَقِّ أَنْ تَأْخُذَهُ وفِي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لم يقتصروا على أخذ حقّي ساكتين عن دعوی کونه حقّا لهم ولكنّهم أخذوه مع دعواهم أنّ الحقّ لهم، وأنّه يجب عليّ أن أترك المنازعة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فليتهم أخذوه معترفين أنّه حقّ لي فكانت المصيبة أهون، وروی نأخذه ونتركه بالنون في الكلمتين، وعليه نسخة الرضي رضي الله عليه والمراد إنّا نتصرّف فيه کما نشاء بالأخذ والترك دونك، وهذه شكاية ظاهرة لا تأويل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عذره في قتال أصحاب الجمل، وذكر لهم ثلاث كبائر من الذنوب تستلزم إباحة قتالهم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يَجُرُّونَ</w:t>
      </w:r>
    </w:p>
    <w:p>
      <w:pPr>
        <w:pStyle w:val="BookText"/>
        <w:rPr/>
      </w:pPr>
      <w:r>
        <w:rPr>
          <w:rFonts w:ascii="Amiri" w:hAnsi="Amiri" w:eastAsia="Amiri" w:cs="Amiri"/>
          <w:color w:val="111111"/>
          <w:sz w:val="28"/>
          <w:sz w:val="28"/>
          <w:szCs w:val="28"/>
          <w:rtl w:val="true"/>
          <w:lang w:bidi="ar-SA"/>
        </w:rPr>
        <w:t>حُرْمَةَ رَسُولِ اللهِ صلّى الله عليه وآله وسلّم كَمَا تُجَرُّ الأَمَةُ عِنْدَ شِرَائِهَا مُتَوَجِّهِینَ بِهَا إِلَی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انتهاك الحرمة ونقصانها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فَحَبَسَا نِسَاءَهُمَا فِي بُيُوتِهِمَا وأَبْرَزَا حَبِيسَ رَسُولِ اللهِ صلّى الله عليه وآله وسلّم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ولِغَيْرِهِمَا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لطلحة والزبير، وفي ذلك جرأة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وروي عكرمة 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يومًا لنسائه وهن عنده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أيتكن صاحب الجمل الأرب</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وتنجو بعد ما كادت، وروی حبیب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عائشة وطلحة، والزبير من مكَّة إلى البصرة طرقت ماء الحوؤب، وروي الجؤاب، وهو ماء لبنی عامر بن صعصعة؛ فنبحتهم الكلاب؛ فنفرت صغار إبلهم؛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الحوؤب فما أكثر کلابها، فلمّا سمعت عايشة ذكر الحوؤب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ماء الحوؤب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فسئلوها ما شأنها وما بدء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بكلاب الحوؤب قد نبحت بعض نسائي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إيّاك أن تكونيها</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فإنّا قد جزنا ماء الحوؤب بفراسخ كثيرة،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الحوؤب؛ فلفّف لها الزبير وطلحة وطلبا خمسين أعرابيّاً جعلا لهم جعلا؛ فحلفوا لها وشهدوا أنّ هذا الماء ليس بماء الحوؤب؛ فهذه أوّل شهادة زور علمت في الإسلام، فسارت لوجهها؛ فأمّا قوله في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بعد ما كانت، 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تنجو من القتل بعد ما كادت أن تقتل، وقال المعتذرون لها معناه تنجو من النار بالتوبة بعد ما كادت أن تدخلها بما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w:t>
      </w:r>
      <w:r>
        <w:rPr>
          <w:rStyle w:val="FootnoteAnchor"/>
          <w:rtl w:val="true"/>
        </w:rPr>
        <w:footnoteReference w:id="71"/>
      </w:r>
      <w:r>
        <w:rPr>
          <w:rFonts w:ascii="Amiri" w:hAnsi="Amiri" w:eastAsia="Amiri" w:cs="Amiri"/>
          <w:color w:val="111111"/>
          <w:sz w:val="28"/>
          <w:sz w:val="28"/>
          <w:szCs w:val="28"/>
          <w:rtl w:val="true"/>
          <w:lang w:bidi="ar-SA"/>
        </w:rPr>
        <w:t>نكثهم لبيعته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جَيْشٍ مَا مِنْهُمْ رَجُلٌ إِلاَّ وقَدْ أَعْطَانِي الطَّاعَةَ وسَمَحَ لِي بِالْبَيْعَةِ طَائِعًا غَیْرَ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لعامله بالبصرة وخزّان بیت المال وغيرهم وإليه الإيماء بقوله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عَامِلِي بِهَا وخُزَّانِ بَيْتِ مَالِ الْمُسْلِمِينَ وغَيْرِهِمْ مِنْ أَهْلِهَا فَقَتَلُوا طَائِفَةً صَبْرًا 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إعطائهم الأمان، وخلاصة القصّة ما روى أنّ طلحة والزبير، وعائشة لمّا انتهوا في مسيرهم إلى حفر أبی موسی قریب البصرة كتبوا إلى عثمان بن حنيف الأنصاريّ، وهو يومئذ عامل عليّ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أخل لنا دار الأمارة؛ فلمّا قرأ كتابهم بعث إلى الأحنف بن قيس وإلى حكيم بن جبلَّة العبديّ فأقرئهما الكتاب،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حاولوا بهذا الطلب بدم عثمان وهم الَّذين أکَّبوا على عثمان، وسفكوا دمه فأراهم، والله لا يزايلونا حتّى يلقوا العداوة بيننا ويسفكوا دماءنا، وأظنّهم سيركبون منك خاصّة ما لا قبل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به، والرأي إن تتأهّب لهم بٍالنهوض إليهم في من معك من أهل البصرة؛ فإنّك اليوم الوالي عليهم، وأنت فيهم مطاع فسر إليهم بالناس، وبادرهم قبل أن يكونوا معك في دار واحدة فيكون الناس لهم أطوع منهم لك، وقال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ما رأيتما لكنّي اكره الشرّ وأن أبدأهم به وأرجو العافية والسلامة إلى أن يأتيني كتاب أمير المؤمنين ورأيه فأعمل به، فقال 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حتّى أسير إليهم بالناس؛ فإن دخلوا في طاعة أمير المؤمنين وإلَّا نابذتهم إلى سواء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ذلك لي لسرت إليهم بنفسي فقال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دخلوا عليك هذا المصر لينتقلنّ قلوب كثير من الناس إليهم، ولیزیلنّك عن مجلسك هذا، وأنت أعلم، فأبي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عليّ عليه السّلام إلى عثمان بن حنیف لمّا بلغه مسير القوم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عثمان بن حنيف أمّا بعد فإنّ البغاة عاهدوا الله؛ ثمّ نكثوا وتوجّهوا إلى مصرك، وساقهم الشيطان لطلب ما لا يرضى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النكت والخلاف؛ فناجزهم القتال حتّى يحكم الله بينك، وبينهم وهو خير الحاكمين، وكتبت كتابي هذا من الربذة، وأنا معجّل السير إليك إنشاء الله، وكتب عبيد الله بن أبي رافع في صفر سنة ستّ وثلاثين؛ فلمّا وصل الكتاب إلى عثمان بعث أبا الأسود الدؤليّ، وعمران بن الحصين إليهم فدخلا على عائشة؛ فسألاها عمّا جاء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وألقيا الزبير فكلَّماه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لنطلب بدم عثمان وندعو الناس أن يردّوا أمر الخلافة شورى ليختار الناس لأنفسهم؛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لم يقتل بالبصرة لتطلبا دمه فيها، وأنت تعلم قتلة عثمان وأين هم، وإنّك وصاحبك وعائشة كنتم أشدّ الناس عليه، وأعظمهم </w:t>
      </w:r>
    </w:p>
    <w:p>
      <w:pPr>
        <w:pStyle w:val="BookText"/>
        <w:rPr/>
      </w:pPr>
      <w:r>
        <w:rPr>
          <w:rFonts w:ascii="IRNazanin" w:hAnsi="IRNazanin" w:eastAsia="IRNazanin"/>
          <w:color w:val="111111"/>
          <w:sz w:val="28"/>
          <w:sz w:val="28"/>
          <w:szCs w:val="28"/>
          <w:rtl w:val="true"/>
          <w:lang w:bidi="fa-IR"/>
        </w:rPr>
        <w:t>إغراء بدمه، فأقيدوا أنفسكم، وأمّا إعادة أمر الخلافة شوری فكيف وقد بایعتم عليّا طائعين غير مكرهين، وأنت يا أبا عبد الله لم يبعد العهد بقيامك دون هذا الرجل يوم مات رسول الله صلَّى الله عليه وآله وسلَّم وأنت آخذ قائم سيفك تقول ما أحد أحقّ بالخلافة منه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وامتنعت من 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ذلك الفعل من هذا القول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إلى طلحه فوجداه خشن الملمس شديد العريكة قويّ العزم في إثارة الفتنة، فانصرفا إلى عثمان بن حنيف فأخبراه بما جرى، وقال له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حنيف قد أتيت؛ فانفر وطاعن القوم؛ وجالد واصبر وأبرز لهما مستلئماً وشمّر؛ فقال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والحرمين لأفعلنّ، وأمر منادیه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السلاح؛ فاجتمعوا إليه وأقبلوا حتّى انتهوا إلى المربد؛ فملأ مشاة وركبانا فقام طلحة فأشار إلى الناس بالسكوت ليخطب، فسكتوا بعد جهد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عثمان بن عفّان كان من أهل السابقة، والفضيلة ومن المهاجرين الأوّلين الَّذين رضي الله عنهم ورضوا عنه، ونزل القرآن ناطقًا بفضلهم، وأحد الأئمّة الوالين علیکم بعد أبي بكر وعمر صاحبي رسول الله، وقد كان أحدث أحداثا نقمناها عليه فأتيناه واستعتبناه فأعتبنا فعدا عليه امرؤ ابتزّ هذه الأُمّة أمرها غصبًا بغير رضى ولا مشورة؛ فقتله وساعده على ذلك قوم غير أتقياء؛ ولا أبرار فقتل محرمًا بريئًا تائباً، وقد جئتناكم أيّها النّاس نطلب بدمه؛ وندعوكم إلى الطلب بدمه فإن نحن أمكننا الله قتلهم قتلناهم به، وجعلنا هذا الأمر شوری بین المسلمين وكانت خلافته رحمة للأُمّة جميعًا فإنّ كلّ من أخذ الأمر من غير رضى العامّة ولا مشورة منها ابتزازًا كان ملکه ملکًا مغصوبًا وحدثًا كبيراً؛ ثمّ قام الزبير؛ فتكلَّم بمثل کلام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إليهما ناس من أهل البصرة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تبايعا عليًّا فيمن بایعه </w:t>
      </w:r>
    </w:p>
    <w:p>
      <w:pPr>
        <w:pStyle w:val="BookText"/>
        <w:rPr/>
      </w:pPr>
      <w:r>
        <w:rPr>
          <w:rFonts w:ascii="IRNazanin" w:hAnsi="IRNazanin" w:eastAsia="IRNazanin"/>
          <w:color w:val="111111"/>
          <w:sz w:val="28"/>
          <w:sz w:val="28"/>
          <w:szCs w:val="28"/>
          <w:rtl w:val="true"/>
          <w:lang w:bidi="fa-IR"/>
        </w:rPr>
        <w:t>ففيم بايعتما ثمّ نستیما،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بايعناه وما لأحد في أعناقنا بيعة وإنّما استكرهنا على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صدقًا ونطقا بالصواب،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ماصدقًا ولا أصاباً؛ حتّى ارتفعت الأصوات فأقبلت عائشة على جملها فنادت بصوت مرتفع أيّها الناس أقلَّوا الكلام واسكتوا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الناس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عثمان قد كان غيّر وبدّل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يزل يغسل ذلك بالتوبة حتّى قتل مظلومًا تائبًا وإنّما نقموا عليه ضربه بالسوط وتأميره الشبّان وحمايته موضع الغمامة فقتلوه محرما في حرمة الشهر، وحرمة البلد ذبحا کما يذبح الجمل، ألا وإنّ قريشًا رمت غرضها بنبالها وأدمت أفواهها بأيديها وما نالت بقتلها إيّاه شيئا ولا سلکت به سبيلًا قاصدًا أما والله ليرونها بلایا عقيمة تنبه النائم، وتقيم الجالس، وليسلطنّ عليهم قوم لا يرحمونهم، يسومونهم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ما بلغ من ذنب عثمان ما يستحلّ به دمه مصّتموه کما یماصّ الثوب الرحيض، ثمّ عدوتم عليه فقتلتموه بعد توبته، وخروجه من ذنبه وبایعتم ابن أبي طالب بغیر مشورة من الجماعة ابتزازًا وغصبا، أتراني أغضب لكم من سوط عثمان ولسانه ولا أغضب لعثمان من 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قتلته فإذا ظفرتم بهم فاقتلوهم، ثمّ اجعلوا الأمر شورى بين الرهط الَّذين اختارهم أمير المؤمنين عمر بن الخطاب، ولا يدخل فيهم من شرك في 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فماج الناس واختلطوا؛ 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قالت، ومن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من هذا الأمر إنّما هي امرأة مأمورة بلزوم بيتها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وارتفعت الأصوات وكثر اللغط حتّى تضاربوا بالنعال وترامو بالحصا؛ ثمّ تمایزوا فرقتين فرقة مع عثمان بن حنيف وفرقة مع طلحة والزبير؛ ثمّ أقبلا من المربد يريدان عثمان بن حنيف؛ فوجدوه وأصحابه قد أخذوا بأفواه السكك </w:t>
      </w:r>
    </w:p>
    <w:p>
      <w:pPr>
        <w:pStyle w:val="BookText"/>
        <w:rPr/>
      </w:pPr>
      <w:r>
        <w:rPr>
          <w:rFonts w:ascii="IRNazanin" w:hAnsi="IRNazanin" w:eastAsia="IRNazanin"/>
          <w:color w:val="111111"/>
          <w:sz w:val="28"/>
          <w:sz w:val="28"/>
          <w:szCs w:val="28"/>
          <w:rtl w:val="true"/>
          <w:lang w:bidi="fa-IR"/>
        </w:rPr>
        <w:t>فمضوا حتّى انتهوا إلى مواضع الدبّاغين فاستقبلهم أصحاب ابن حنيف فشجرهم طلحة والزبير، وأصحابهما بالرماح فحمل عليهم حکیم بن جبلَّة فلم يزل هو وأصحابه يقاتلونهم حتّى أخرجوهم من جميع السكك، ورماهم النساء من فوق البيوت بالأحجار؛ فأخذوا إلى مقبرة بني مازن فوقفوا بها مليّا حتّی ثابت إليهم خيلهم، ثمّ أخذوا على مسنّاة البصرة حتّى انتهوا إلى الرابوقة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أتوا سبخة دار الرزق؛ فنزلوها فأتاهما عبد الله بن حكيم التميميّ لمّا نزلا السبخة بكتب کتباها إليه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أما هذه كتبك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أمس تدعونا إلى خلع عثمان، وقتله حتّى إذا قتلته أتيتنا ثائرًا بدمه، فلعمري ما هذا رأيك، ولا تريد إلَّا هذه الدنيا مهلا؛ إذا كان هذا رأيك قبلت من عليّ ما عرض عليك من البيعة؛ فبايعته طائعًا راضيًا؛ ثمّ نكثت بيعتك، وجئتنا لتدخلنا في فتنتك؛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دعاني إلى بيعته بعد ما بايع الناس؛ فعلمت أنّي لو لم أقبل ما عرضه عليّ لا يتمّ لي؛ ثمّ يغري بي من معه؛ ثمّ أصبحا من غد فصفّا للحرب، وخرج إليهما عثمان في أصحابه؛ فناشدهما الله والإسلام، وأذكر هما بيعتهما ثلاثا؛ فشتماه شتمًا قبيحًا وذكرا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لا صفيّة، ومكانها من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فإنّها أذنتك إلى الظلّ، وإنّ الأمر بيني وبينك يا ابن الصعبة يعني طلحة أعظم من القول لأعلمتكما من أمركما ما يسوئکما؛ اللهمّ إنّي قد أعذرت إلى هذين الرجلين؛ ثمّ حمل عليهم فاقتتل الناس قتالًا شديدًا؛ ثمّ تحاجزوا واصطلحوا على أن یکتب بینهم کتاب صلح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عثمان بن حنيف الأنصاريّ، ومن معه من المؤمنين من شيعة عليّ بن أبي طالب، وطلحة، والزبير ومن معهما من المؤمنين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والمسلمين من شيعتهما أنّ لعثمان بن حنيف الأنصاريّ دار الأمارة، والرحبة والمسجد، وبیت المال والمنبر، وأنّ لطلحة والزبير، ومن معهما أن ينزلوا حيث شاؤوا من البصرة، ولا يضارّ بعضهم بعضاً في طريق، ولا سوق، ولا فرضة، ولا مشرعة، ولا مرفق حتّى يقدم أمير المؤمنين عليّ بن أبي طالب؛ فإن أحبّوا دخلوا فيما دخلت فيه الأمّة، وإنّ أحبّوا ألحق كلّ قوم بهواهم، وما أحبّوا من قتال أو سلم أو خروج أو إقامة، وعلى الفريقين بما كتبوا عهد الله، وميثاقه، وأشدّ ما أخذه على نبيّ من أنبيائه من عهد وذمّة؛ وختم الكتاب، ورجع عثمان حتّى دخل دار الأمارة، وأمر أصحابه أن يلحقوا بأهلهم، ويداووا جراحاتهم؛ فمكثوا كذلك أيّامًا؛ ثمّ خاف طلحة، والزبير من مقدم عليّ عليه السّلام، وهما على تلك القلَّة؛ والضعف فراسلوا القبائل يدعوهم إلى الطلب بدم عثمان؛ وخلع عليّ عليه السّلام؛ فبايعهم على ذلك الأزد وضبّة، وقيس غيلان كلَّها إلَّا الرجل؛ والرجلين من القبيلة كرهوا أمرهم؛ فتواروا عنهم، وبايعهما هلال بن، وكيع بمن معه من بني عمرو ابن تميم، وأكثر بنی حنظلة وبنی دارم؛ فلمّا استوسق لهما أمرهما خرجا في ليلة مظلمة ذات ریح، ومطر في أصحابهما، وقد ألبسوهم الدروع، وظاهروا فوقها بالثياب فانتهوا إلى المسجد وقت صلاة الفجر وقد سبقهم عثمان بن حنيف إليه وأقيمت الصلاة فتقدّم عثمان ليصلَّى بهم فأخّره أصحاب طلحة والزبير، وقدّموا الزبير فجاءت الشرط حرس بیت المال و، أخّروا الزبير وقدّموا عثمان؛ فغلبهم أصحاب الزبير؛ فقدّموه، وأخّروا عثمان؛ فلم يزالوا كذلك حتّى كادت الشمس أن تطلع؛ فصاح بهم أهل المسجد؛ ألا تتّقون الله أصحاب محمّد قد طلعت الشمس؛ فغلب الزبير فصلَّي بالناس فلمّا انصرف من صلاته صاح بأصحابه المتسلَّحين أن خذوا عثمان فأخذوه بعد أن تضارب هو ومروان بن الحكم بسيفهما؛ فلمّا أسر ضرب ضرب الموت، ونتفت حاجباه وأشفار عينيه وكلّ شعرة في رأسه ووجهه، وأخذوا </w:t>
      </w:r>
    </w:p>
    <w:p>
      <w:pPr>
        <w:pStyle w:val="BookText"/>
        <w:rPr/>
      </w:pPr>
      <w:r>
        <w:rPr>
          <w:rFonts w:ascii="Amiri" w:hAnsi="Amiri" w:eastAsia="Amiri" w:cs="Amiri"/>
          <w:color w:val="111111"/>
          <w:sz w:val="28"/>
          <w:sz w:val="28"/>
          <w:szCs w:val="28"/>
          <w:rtl w:val="true"/>
          <w:lang w:bidi="ar-SA"/>
        </w:rPr>
        <w:t>السيالحة وهم سبعون رجلاً فانطلقوا بهم وبعثمان بن حنيف إلى عائشة فأشارت إلى أحد أولاد عثمان أن اضرب عنقه فإنّ الأنصار قتلت أباك وأعانت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عثمان يا عائشة ويا طلحة ويا زبير إنّ أخي سهل بن حنيف خليفة عليّ بن أبي طالب على المدينة وأقسم بالله إن قتلتموني ليضعنّ السيف في بني أبيكم وأهليكم ورهطكم فلا يبقى 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فكفّوا عنه وخافوا من قوله فتركوه، وأرسلت عائشة إلى الزبير أن اقتل السيالحة</w:t>
      </w:r>
      <w:r>
        <w:rPr>
          <w:rStyle w:val="FootnoteAnchor"/>
          <w:rtl w:val="true"/>
        </w:rPr>
        <w:footnoteReference w:id="72"/>
      </w:r>
      <w:r>
        <w:rPr>
          <w:rFonts w:ascii="IRNazanin" w:hAnsi="IRNazanin" w:eastAsia="IRNazanin"/>
          <w:color w:val="111111"/>
          <w:sz w:val="28"/>
          <w:sz w:val="28"/>
          <w:szCs w:val="28"/>
          <w:rtl w:val="true"/>
          <w:lang w:bidi="fa-IR"/>
        </w:rPr>
        <w:t>فإنّه قد بلغني الَّذي صنعوا بك قبل، فذبحهم، والله كما يذبح الغنم ولی ذلك عبد الله ابنه، وهم سبعون رجلا، وبقيت منهم بقيّة متمسّكون ببیت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نسلَّمه حتّى يقدم أمير المؤمنين فسار إليهم الزبير في جيش ليلاً وأوقع بهم وأخذ منهم خمسين أسيرا فقتلهم صبراً؛ فحكى أنّ القتلى من السيالحة يومئذ أربع مأة رجل، وكان غدر طلحة، والزبير بعثمان بن حنيف بعد غدرهم في بيعة عليّ غدرا في غدر، وكانت السيالحة أوّل قوم ضربت أعناقهم من المسلمين صبراً، وخيّروا عثمان بن حنيف بين أن يقيم أو يلحق بعليّ؛ فاختار الرحيل؛ فخلَّوا سبيله فلحق بعليّ عليه السّلام؛ فلمّا رآه بکی، وقال له شيخ وجئتك أمرداً،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قالها ثلاثاً فذلك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على عاملي بها، وخزّان بيت مال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ثمّ أقسم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والفتح زائدة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 إِلَّا رَجُلًا وَاحِدًا مُعْتَمِدِينَ لِقَتْلِهِ بِلَا جُرْمٍ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لَحَلَّ لِي قَتْلُ ذَلِكَ الْجَيْشِ كُلِّهِ إِذْ حَضَرُوهُ فَلَمْ يُنْكِرُوا ولَمْ يَدْفَعُوا </w:t>
      </w:r>
    </w:p>
    <w:p>
      <w:pPr>
        <w:pStyle w:val="BookText"/>
        <w:rPr/>
      </w:pPr>
      <w:r>
        <w:rPr>
          <w:rFonts w:ascii="Amiri" w:hAnsi="Amiri" w:eastAsia="Amiri" w:cs="Amiri"/>
          <w:color w:val="111111"/>
          <w:sz w:val="28"/>
          <w:sz w:val="28"/>
          <w:szCs w:val="28"/>
          <w:rtl w:val="true"/>
          <w:lang w:bidi="ar-SA"/>
        </w:rPr>
        <w:t>عَنْهُ بِلِسَانٍ ولَا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أشكال إذ المفهوم من هذا الكلام تعليله عليه السلام جواز قتل من لم ينكر المنكر واجب عنه، بأنّه يجوّز قتلهم لأنّهم اعتقدوا ذلك القتل مباحا مع أنّه ممّا حرّمه الله، فجرى ذلك مجرى اعتقادهم لإباحة الزنا وشرب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بأنّ جواز قتلهم لدخولهم في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3"/>
      </w:r>
      <w:r>
        <w:rPr>
          <w:rFonts w:ascii="Amiri" w:hAnsi="Amiri" w:eastAsia="Amiri" w:cs="Amiri"/>
          <w:color w:val="111111"/>
          <w:sz w:val="28"/>
          <w:sz w:val="28"/>
          <w:szCs w:val="28"/>
          <w:rtl w:val="true"/>
          <w:lang w:bidi="ar-SA"/>
        </w:rPr>
        <w:t>وإنّ هؤلاء القوم قد حاربوا رسول الله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وسعوا في الأرض بالفساد، واعترض المجيب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إنّما هو في تحليله لقتل الجيش المذكور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على من قتل رجلًا واحدًا من المسلمين فالتعليل بعدم إنكار المنكر لا بعموم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 أشدّ، والأوّل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وإن وجب على من اعتقد إباحة ما علم تحريمه من الدين بتأويل لهم كقتل هؤلاء القوم لمن قتلوا وخروجهم لما خرجوا له فإنّ جميع ما فعلوه كان بتأويل لهم وإن كان معلوم الفساد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الفرق بين اعتقاد حلّ الخمر والزنا وبين اعتقاد هؤلاء لإباحة ما فعلوه، وأمّا الاعتراض على الجواب الثاني فضعيف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المسلم الَّذي لا ذنب له عمدًا إذا صدر من بعض الجيش ولم ينكر الباقون مع </w:t>
      </w:r>
      <w:bookmarkStart w:id="66" w:name="pg15946_175129"/>
    </w:p>
    <w:p>
      <w:pPr>
        <w:pStyle w:val="BookText"/>
        <w:rPr/>
      </w:pPr>
      <w:bookmarkEnd w:id="66"/>
      <w:r>
        <w:rPr>
          <w:rFonts w:ascii="IRNazanin" w:hAnsi="IRNazanin" w:eastAsia="IRNazanin"/>
          <w:color w:val="111111"/>
          <w:sz w:val="28"/>
          <w:sz w:val="28"/>
          <w:szCs w:val="28"/>
          <w:rtl w:val="true"/>
          <w:lang w:bidi="fa-IR"/>
        </w:rPr>
        <w:t>تمكَّنهم وحضورهم كان ذلك قرينة دالَّة على الرضا من جميعهم بالقتل، والراضي بالقتل شريك القاتل خصوصًا إذا كان معروفًا بصحبته والاتّحاد به کاتّحاد بعض الجيش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خروج ذلك الجيش على الإمام العادل محاربة لله ورسوله، وقتلهم لعامله وخزّان بيت مال المسلمين ونهبهم له وتفريق كلمة أهل المصر وفساد نظامهم سعي في الأرض بالفساد، وذلك عين مقتضى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إِنَّهُمْ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من قتلوه من المسلمين واحدا لحلّ لي قتلهم فكيف وقد قتلوا منهم عدّة مثل عدّتهم الَّتي دخلوا بها البصرة وما بعد دع زائدة، والمماثلة هنا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عليه السّلام فإنّهم قتلوا من أوليائه وخزّان بیت المال بالبصرة خلقًا كثيرًا کما ذكرناه على الوجه الَّذي ذكره بعض غدرًا وبعض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6203757_2142443653"/>
      <w:bookmarkStart w:id="68" w:name="_Toc23"/>
      <w:bookmarkEnd w:id="67"/>
      <w:r>
        <w:rPr>
          <w:rtl w:val="true"/>
        </w:rPr>
        <w:t>ومن خطبة له عليه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مصدرة بمادح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ووسلَّم أَمِینُ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 من التحريف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وخَاتَمُ رُسُلِهِ وبَشِيرُ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والجزيل ونَذِيرُ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الوبيل شاهد الأول قوله عز من قائل وخاتم النبيين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أردفه ببيان الأحكام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 أقواهم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أكملهم قدر على السياسة والأكمل وعلمًا بمواقعها وكيفيّاتها وكيفيّة تدبير المدن والحروب وذلك يستلزم کونه أشجع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بِأَمْرِ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يستلزم الأعلميّة بأصول الدين وفروعه ليضع الأعمال مواضعها </w:t>
      </w:r>
    </w:p>
    <w:p>
      <w:pPr>
        <w:pStyle w:val="BookText"/>
        <w:rPr/>
      </w:pPr>
      <w:r>
        <w:rPr>
          <w:rFonts w:ascii="IRNazanin" w:hAnsi="IRNazanin" w:eastAsia="IRNazanin"/>
          <w:color w:val="111111"/>
          <w:sz w:val="28"/>
          <w:sz w:val="28"/>
          <w:szCs w:val="28"/>
          <w:rtl w:val="true"/>
          <w:lang w:bidi="fa-IR"/>
        </w:rPr>
        <w:t>ويستلزم أن يكون أشد حفاظًا على مراعاة حدود الله والعمل بها وذلك يستلزم كون أزهد الناس وأعبدهم وأعفهم وأعدلهم ولما كانت هذه الفضائل مجتمعة له عليه السلام كان ذلك إشارة إلى نفسه وروي بدل أعملهم أعلمهم ثم أردف بیان حكم المشاغب للإمام بعد انعقاد بیعته، وهو أنّه يستعتب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في أوّل مشاغبته يطلب منه العتبى والرجوع إلى الحقّ والطاعة بلين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الحکم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5"/>
      </w:r>
      <w:r>
        <w:rPr>
          <w:rFonts w:ascii="Amiri" w:hAnsi="Amiri" w:eastAsia="Amiri" w:cs="Amiri"/>
          <w:color w:val="111111"/>
          <w:sz w:val="28"/>
          <w:sz w:val="28"/>
          <w:szCs w:val="28"/>
          <w:rtl w:val="true"/>
          <w:lang w:bidi="ar-SA"/>
        </w:rPr>
        <w:t>، بيان كيفيّة انعقاد الإمامة بالإجماع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لَئِنْ كَانَتِ الإِمَامَةُ لَا تَنْعَقِدُ حَتَّى يَخْضُرَهَا عَامَّةُ النَّاسِ فَمَا إِلَی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لا يعتبر فيه دخول جميع الناس حتّى العوامّ إذ لو كان ذلك شرطا لأدّى إلى أن لا ينعقد إجماع قطَّ فلم تصحّ إمامة أحد أبدًا لتعذّر اجتماع المسلمين بأسرهم من أطراف الأرض بل المعتبر في الإجماع اتّفاق أهل الحلّ والعقد من أُمّة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بعض الأمور، وهم العلماء، وقد كانوا بأسرهم مجتمعين حين بيعته عليه السّلام فليس لأحد منهم بعد انعقادها أن يرجع، ولا لمن عداهم من العوامّ ومن غاب عنهما أن يختاروا غير من أجمع هؤلاء عليه وإليه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أَهْلُهَا يَحْكُمُونَ عَلَى مَنْ غَابَ عَنْهَا ثُمَّ لَيْسَ لِلشَّاهِدِ أَنْ يَرْجِعَ 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إنّما احتجّ على القوم بالإجماع على بيعته، ولو كان له متمسّك آخر من نصّ أو غيره لكان احتجاجه بالنصّ أولى فلم يعدل إلى دعوى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به بالإجماع لا يتعرّض لنفي النصّ ولا لإثباته بل يجوز أن يكون النصّ موجوداً، وإنّما احتجّ عليهم بالإجماع لاتّفاقهم على العمل به فيمن سبق من الأئمّة، ولأنّه يحتمل أن يكون سكوته عنه لعلمه بأنّه لا يلتفت إلى ذكره على تقدير وجوده لأنّه لمّا لم يلتفت إليه في مبدأ الأمر حين موت الرسول صلَّى الله عليه وآله وسلم فبالأولى أن لا يلتفت إليه الآن وقد طالت المدّة وبعد العهد فلم تكن في ذكره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أُقَاتِلُ رَجُلَیْنِ رَجُلًا ادَّعَى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على الإمام العادل بعد تمام بیعته وادّعى أنّ الإمامة حقّ له وقد ثبت بالإجماع على غيره أنّها ليست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مَنَعَ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عليه ولم يمتثل له في شيء من الأحكام، والأوّل إشارة إلى أصحاب الجمل، والثاني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خَیْرُ مَا تَوَاصَی الْعِبَادُ بِهِ وخَیْرُ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يعلم أصحابه حكم البغاة من أهل القبلة على سبيل الإجمال، وأحال التفصيل على أوامره حال حربه، وقد كان الناس قبل حرب الجمل لا يعرفون كيفيّة قتال أهل القبلة، ونقل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عليه السلام ما عرفت شيء من أحكام أهل البغي</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فُتِحَ بَابُ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بَيْنَكُمْ وبَیْنَ أَهْلِ الْقِبْلَةِ ولَا يَحْمِلُ هَذَا الْعَلَمَ إِلَّا أَهْلُ الْبَصَرِ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البصائر والعقول الراجحة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المكاره وعن التسرّع إلى الوساوس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بِمَوَاقِعِ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المسلمين عظم عندهم حرب أهل القبلة وأكبروه، والمقدمون منهم على ذلك إنّما أقدموا على خوف،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لا يدركه كلّ أحد، وروى بفتح اللام، وذلك ظاهر فإنّ حامل العلم علیه مدار الحرب وقلوب العسكر منوطة به فيجب أن يكون بالشرائط المذكورة ليضع الأشياء مواضعها، ثمّ أمرهم بقواعد كلَّيّة عند عزمه على المسير للحرب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 لِمَا تُؤْمَرُونَ بِهِ وقِفُوا عِنْدَ مَا تُنْهَوْنَ عَنْهُ ولَا تَعْجَلُوا فِي أَمْرٍ 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يتسرّعوا إلى إنكار أمر فعله أو يأمرهم به حتّى سألوه عن فائدته وبيانه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 مَعَ كُلِّ أَمْرٍ تُنْكِرُونَهُ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قوّة على التغيير إن لم يكن في ذلك الأمر مصلحة في نفس الأمر وفائدة أمرهم بالتبيّن عند استنكار أمر أنّه يحتمل أن لا يكون ما استنكروه منكراً في نفس الأمر فيحكمون بكونه منكراً لعدم علمهم بوجهه، ويتسرّعون إلى إنكاره بلسان؛ أو يد فيقعون في الخطأ، قيل فيه إيماء إلى أنّه ليس كعثمان في صبره على ارتكاب الناس لما كان ينهاهم عنه بل يغيّر كلّ ما ينكره المسلمون ويقتضي العرف والشرع تغييره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هَذِهِ الدُّنْيَا الَّتِي أَصْبَحْتُمْ تَتَمَنَّوْنَهَا وتَرْغَبُونَ فِيهَا وأَصْبَحَتْ تُغْضِبُكُمْ وتُرْضِيكُمْ لَيْسَتْ بِدَارِكُمْ ولَا مَنْزِلِكُمُ الَّذِي خُلِقْتُمْ لَهُ ولَا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تنفير عن تمنّيها وعن الغضب بفواتها والرضى بحصولها بكونها ليست الدار والمنزل الَّذي خلقوا له ودعوا إليه، واستلزم ذلك التنفير التنبيه على ما ورائها، والعمل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وإِنَّهَا لَيْسَتْ بِبَاقِيَةٍ لَكُمْ ولَا تَبْقَوْنَ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نفور عنها بفنائها عنهم وفنائهم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تنفير أيضًا بأنّه لا فائدة فيها فإنّها وإن كانت تغرّ وتخدع بما فيها ممّا يعتقد خيرًا وكمالا فإنّ فيها ما يقابل ذلك وهو التحذير بما فيها من الآفات والتغيّرات المعدودة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غُرُورَهَا لِتَحْذِيرِهَا وأَطْمَاعَهَا لِتَخْوِيفِهَا وسَابِقُوا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الخیر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الَّتِي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وخلقتم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يزهدوا الزهد الحقيقيّ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يَخِنَّنَّ أَحَدُكُمْ خَنِینَ الأَمَةِ عَلَى مَا زُوِيَ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أن الزهد الظاهريّ مع الحنين إلى ما زوی منهاعن أحدكم غير منتفع وبه خصّ حنين الأمة لأنّ الحنين الكثير مايسمع منها لأنّ العادة أن تضرب، وتؤذى؛ فيكثر حنينها، وروى حنين بالخاء المعجمة، والخنين کالبكاء في الأنف، وإذ أمر بالزهد الحقيقي أمر بالصبر على طاعة الله، وعبادته والمحافظة على أوامر كتابه، ونواهيه إذ بالزهد یکون حذف الموانع الداخلة والخارجة، وبالطاعة والعبادة يكون تطويع النفس الأمّارة بالسوء للنفس المطمئنّة، وهما جزاء الرياضة والسلوك في سبيل الله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طاعة الله سببٌ عظيم لإفاضة نعمه الدنيويّة والأُخرويّة، ثمّ أكَّد الأمر بالمحافظة على الدين لما فيها من الخير الدائم التامّ الأخروي الَّذي لا نسبة لخير الدنيا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لَا يَضُرُّكُمْ تَضْيِيعُ شَيْءٍ مِنْ دُنْيَاكُمْ بَعْدَ حِفْظِكُمْ قَائِمَةَ دِينِكُمْ أَلَا وإِنَّهُ لَا يَنْفَعُكُمْ بَعْدَ تَضْيِيعِ دِينِكُمْ شَيْءٌ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حَافَظْتُمْ عَلَيْهِ مِنْ أَمْرِ دُنْيَاكُمْ أَخَذَ اللهُ بِقُلُوبِنَا وقُلُوبِكُمْ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بأخذها </w:t>
      </w:r>
      <w:bookmarkStart w:id="69" w:name="pg15946_175134"/>
    </w:p>
    <w:p>
      <w:pPr>
        <w:pStyle w:val="BookText"/>
        <w:rPr/>
      </w:pPr>
      <w:bookmarkEnd w:id="69"/>
      <w:r>
        <w:rPr>
          <w:rFonts w:ascii="Amiri" w:hAnsi="Amiri" w:eastAsia="Amiri" w:cs="Amiri"/>
          <w:color w:val="111111"/>
          <w:sz w:val="28"/>
          <w:sz w:val="28"/>
          <w:szCs w:val="28"/>
          <w:rtl w:val="true"/>
          <w:lang w:bidi="ar-SA"/>
        </w:rPr>
        <w:t>إلهامهم لطلبه، وهدايتهم إليه وجذبهم إلى سلوك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طاعته وعن معصية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6203759_2142443653"/>
      <w:bookmarkStart w:id="71" w:name="_Toc24"/>
      <w:bookmarkEnd w:id="70"/>
      <w:r>
        <w:rPr>
          <w:rtl w:val="true"/>
        </w:rPr>
        <w:t>ومن كلام له عليه السّلام في معنى طلحة بن عبيد الله</w:t>
      </w:r>
      <w:r>
        <w:rPr>
          <w:rtl w:val="true"/>
        </w:rPr>
        <w:t>:</w:t>
      </w:r>
      <w:bookmarkEnd w:id="71"/>
    </w:p>
    <w:p>
      <w:pPr>
        <w:pStyle w:val="BookText"/>
        <w:rPr/>
      </w:pPr>
      <w:r>
        <w:rPr>
          <w:rFonts w:ascii="IRNazanin" w:hAnsi="IRNazanin" w:eastAsia="IRNazanin"/>
          <w:color w:val="111111"/>
          <w:sz w:val="28"/>
          <w:sz w:val="28"/>
          <w:szCs w:val="28"/>
          <w:rtl w:val="true"/>
          <w:lang w:bidi="fa-IR"/>
        </w:rPr>
        <w:t>وشأنه وفي حال تحقیق حال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خروج طلحة والزبير إلى البصرة وتهديدهم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ومَا أُهَدَّدُ بِالْحَرْبِ ولَا أُرَهَّبُ بِالضَّرْبِ وأَنَا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تشديدهم، وقد مرّت هذه الألفاظ بعينها إلَّا أنّ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على يقين من ربّي، وهنا وأنا على ما قد وعدني ربّی من النصر، وذلك الَّذي هو عليه هو اليقين بالنصر على لسان الرسول صلَّى الله عليه وآله وسلم، 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أهدّد للحال، وكان تامّة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 مَظِنَّتُهُ ولَمْ يَكُنْ فِي الْقَوْمِ أَحْرَصُ عَلَيْهِ مِنْهُ فَأَرَادَ أَنْ يُغَالِطَ بِمَا 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لِيَلْتَبِسَ الأَمْرُ 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شبهتهم في الخروج إلى البصرة وهي الطلب بدم عثمان، ثمّ إلى معارضة هذه الشبهة وهي أنّ خروجه ليس إلَّا خوفًا من أن يطلب بدمه لأنّه مظنّة ذلك، وقد سبقت منّا الإشارة إلى دخول طلحة في تحريض الناس على قتل عثمان، وجمعه لهم في داره، وروى أنّه منع الناس من دفنه ثلاثة أيّام، وأنّ حكيم بن حزام، وجبیر بن مطعم استنجدا بعليّ في دفنه؛ فأقعد لهم طلحة في الطريق أناسا يرمونهم بالحجارة، فخرج به نفر من أهله يريدون به حائطاً في المدينة يعرف بحشّ کوکب کانت اليهود تدفن فيه موتاهم، فلمّا صار هناك رجم سريره فهمّوا بطرحه؛ فأرسل إليهم عليّ عليه السّلام؛ فكفّهم عنه </w:t>
      </w:r>
    </w:p>
    <w:p>
      <w:pPr>
        <w:pStyle w:val="BookText"/>
        <w:rPr/>
      </w:pPr>
      <w:r>
        <w:rPr>
          <w:rFonts w:ascii="IRNazanin" w:hAnsi="IRNazanin" w:eastAsia="IRNazanin"/>
          <w:color w:val="111111"/>
          <w:sz w:val="28"/>
          <w:sz w:val="28"/>
          <w:szCs w:val="28"/>
          <w:rtl w:val="true"/>
          <w:lang w:bidi="fa-IR"/>
        </w:rPr>
        <w:t>حتّى دفن بحشّ کوکب، وروى أنّه جادل في دفنه بمقابر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يدفن بدير سلع يعني مقابر 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فهو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القوم أحرص منه على قتله لكنّه أراد أن يغالط بما أجلب في الطلب بدمه ليلتبس الأمر ويقع الشكّ في دخوله في قتله، ثم أحتج عليه وقطع عذره في الخروج والطلب بدمه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مَا صَنَعَ فِي أَمْرِ عُثْمَانَ وَاحِدَةً مِنْ ثَلَاثٍ لَئِنْ كَانَ ابْنُ عَفَّانَ ظَالِمًا كَمَا كَانَ يَزْعُمُ لَقَدْ كَانَ يَنْبَغِي لَهُ أَنْ يُوَازِرَ قَاتِلِيهِ وأَنْ يُنَابِذَ نَاصِرِيهِ، ولَئِنْ كَانَ مَظْلُومًا لَقَدْ</w:t>
      </w:r>
    </w:p>
    <w:p>
      <w:pPr>
        <w:pStyle w:val="BookText"/>
        <w:rPr/>
      </w:pPr>
      <w:r>
        <w:rPr>
          <w:rFonts w:ascii="Amiri" w:hAnsi="Amiri" w:eastAsia="Amiri" w:cs="Amiri"/>
          <w:color w:val="111111"/>
          <w:sz w:val="28"/>
          <w:sz w:val="28"/>
          <w:szCs w:val="28"/>
          <w:rtl w:val="true"/>
          <w:lang w:bidi="ar-SA"/>
        </w:rPr>
        <w:t>كَانَ يَنْبَغِي لَهُ أَنْ يَكُونَ مِنَ الْمُنَهْنِهِینَ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المناعین عَنْهُ والْمُعَذِّرِينَ فِيهِ ولَئِنْ كَانَ فِي شَكٍّ</w:t>
      </w:r>
    </w:p>
    <w:p>
      <w:pPr>
        <w:pStyle w:val="BookText"/>
        <w:rPr/>
      </w:pPr>
      <w:r>
        <w:rPr>
          <w:rFonts w:ascii="Amiri" w:hAnsi="Amiri" w:eastAsia="Amiri" w:cs="Amiri"/>
          <w:color w:val="111111"/>
          <w:sz w:val="28"/>
          <w:sz w:val="28"/>
          <w:szCs w:val="28"/>
          <w:rtl w:val="true"/>
          <w:lang w:bidi="ar-SA"/>
        </w:rPr>
        <w:t>مِنَ الْخَصْلَتَیْنِ لَقَدْ كَانَ يَنْبَغِي لَهُ أَنْ يَعْتَزِلَهُ ويَرْكُدَ جَانِبًا ويَدَعَ النَّاسَ مَعَهُ فَمَا فَعَلَ وَاحِدَةً مِنَ الثَّلَاثِ وجَاءَ بِأَمْرٍ لَمْ يُعْرَفْ بَابُهُ ولَمْ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هذا القياس الشرطيّ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وقد أشير إليه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الزركشي في البحر المحيط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أنّ حاله في أمر عثمان وخروجه في طلب دمه لا تخلو من أمور ثلاثة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إمّا أن يعلم أنّه كان ظالمًا؛ أو يعلم أنّه كان مظلومًا؛ أو يشكّ في الأمرين ويتوقّف فيهما؛ فإن كان الأوّل فقد كان الواجب عليه أن يساعد قاتليه، ويؤازرهم وینابذ ناصریه لوجوب إنكار المنكر عليه، وهو قد عكس الحال لأنّه نابذ قاتلیه وثار في طلب دمه مع ناصریه ممّن توهّم فيه ذلك، وإن كان الثاني فقد كان يجب </w:t>
      </w:r>
      <w:bookmarkStart w:id="72" w:name="pg15946_175136"/>
    </w:p>
    <w:p>
      <w:pPr>
        <w:pStyle w:val="BookText"/>
        <w:rPr/>
      </w:pPr>
      <w:bookmarkEnd w:id="72"/>
      <w:r>
        <w:rPr>
          <w:rFonts w:ascii="Amiri" w:hAnsi="Amiri" w:eastAsia="Amiri" w:cs="Amiri"/>
          <w:color w:val="111111"/>
          <w:sz w:val="28"/>
          <w:sz w:val="28"/>
          <w:szCs w:val="28"/>
          <w:rtl w:val="true"/>
          <w:lang w:bidi="ar-SA"/>
        </w:rPr>
        <w:t>عليه أن يكون ممّن يكفّ الناس عنه ويعتذر عنه فيما فعل لوجوب إنكار المنكر أيضًاً مع أنّه ممّن وازر عليه الناس، وأظهر أحداثه، وعظَّمها كما هو المنقول المشهور عنه، وإن كان الثالث فقد كان الواجب عليه أن يعتزله، ويسكن عن الخوض في أمره ولم يفعل ذلك بل ثار في طلب دمه، فكان في هذه الأحوال الثلاثة محجوجًا في خروجه ونكثه للبيعة، فإذن ما جاء به من ذلك أمر لا يعرف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دخوله فيه، ولم يسلَّم فيه عذر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203761_2142443653"/>
      <w:bookmarkStart w:id="74" w:name="_Toc25"/>
      <w:bookmarkEnd w:id="73"/>
      <w:r>
        <w:rPr>
          <w:rtl w:val="true"/>
        </w:rPr>
        <w:t>ومن خطبة له عليه السلام</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غَيْرُ الْمَغْفُولِ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أعمالهم محصّلة في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منتقص من أعمارهم وقيناتهم الدنيويّة من مال وأهل، ثمّ نبّههم على ذهابهم عن الله وهو التفاتهم عن طاعته ورغبتهم في غیره وهو الحياة الدنيا وزينتها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عَنِ اللهِ ذَاهِبِینَ وإِلَی غَیْرِهِ رَاغِبِینَ كَأَنَّكُمْ نَعَمٌ أَرَاحَ بِهَا سَائِمٌ إِلَی مَرْعًى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كثیر 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ومَشْرَبٍ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كثیر الداء ووجه الشبه أنّهم لغفلتهم</w:t>
      </w:r>
    </w:p>
    <w:p>
      <w:pPr>
        <w:pStyle w:val="BookText"/>
        <w:rPr/>
      </w:pPr>
      <w:r>
        <w:rPr>
          <w:rFonts w:ascii="Amiri" w:hAnsi="Amiri" w:eastAsia="Amiri" w:cs="Amiri"/>
          <w:color w:val="111111"/>
          <w:sz w:val="28"/>
          <w:sz w:val="28"/>
          <w:szCs w:val="28"/>
          <w:rtl w:val="true"/>
          <w:lang w:bidi="ar-SA"/>
        </w:rPr>
        <w:t>كالنعم ونفوسهم الأمّارة بالسوء القائدة لهم إلى المعاصي كالراعي القائد إلى المرعى</w:t>
      </w:r>
    </w:p>
    <w:p>
      <w:pPr>
        <w:pStyle w:val="BookText"/>
        <w:rPr/>
      </w:pPr>
      <w:r>
        <w:rPr>
          <w:rFonts w:ascii="Amiri" w:hAnsi="Amiri" w:eastAsia="Amiri" w:cs="Amiri"/>
          <w:color w:val="111111"/>
          <w:sz w:val="28"/>
          <w:sz w:val="28"/>
          <w:szCs w:val="28"/>
          <w:rtl w:val="true"/>
          <w:lang w:bidi="ar-SA"/>
        </w:rPr>
        <w:t>الوبيّ ولذّات الدنيا ومشتهياتها، وكون تلك اللذّات والمشتهيات محلّ الآثام الَّتي هي مظنّة الهلاك الأُخرويّ والداء الدويّ تشبه المرعى الوبيّ والمشرب الدويّ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كَالْمَعْلُوفَةِ لِلْمُدَى لَا تَعْرِفُ مَا ذَا يُرَادُ بِهَا إِذَا أُحْسِنَ إِلَيْهَا تَحْسَبُ يَوْمَهَا دَهْرَهَا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لهم آخر بمعلوفة الغنم، ووجه الشبه أنّهم لعنايتهم بلذّات الدنيا من المطاعم والمشارب كالغنم المعتني بعلفها، وكون ذلك التلذّذ غايته الموت تشبه غاية المعلوفة، وهي الذبح، وكونهم غافلين من غاية الموت وما يراد </w:t>
      </w:r>
    </w:p>
    <w:p>
      <w:pPr>
        <w:pStyle w:val="BookText"/>
        <w:rPr/>
      </w:pPr>
      <w:r>
        <w:rPr>
          <w:rFonts w:ascii="Amiri" w:hAnsi="Amiri" w:eastAsia="Amiri" w:cs="Amiri"/>
          <w:color w:val="111111"/>
          <w:sz w:val="28"/>
          <w:sz w:val="28"/>
          <w:szCs w:val="28"/>
          <w:rtl w:val="true"/>
          <w:lang w:bidi="ar-SA"/>
        </w:rPr>
        <w:t>بهم يشبه غفلة النعم عن غايتها من الذبح، وكونهم يظنّون أنّ الإحسان إليهم ببسط اللذّات الدنيويّة في بعض الأوقات دائم في جميع أوقاتهم و، أنّ شبعهم في هذه الحياة وريّهم هو غايتهم الَّتي خلقوا لأجلها وتمام أمرهم يشبه غفلة النعم في حال حضور علفها في بعض الأوقات عمّا بعده من الأوقات وتوهّمها أنّ ذلك غايتها الَّتي خلقت لأجلها، ووجه هذا الشبه مرکَّب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لو شاء لأخبر كلّ رجل منهم بمواضع تصرّفاته وحركاته وجميع أحواله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أَنْ أُخْبِرَ كُلَّ رَجُلٍ مِنْكُمْ بِمَخْرَجِهِ ومَوْلِجِهِ وجَمِيعِ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المسيح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والسبب في ذلك الاطلاع هو أن النفس الناطقة متی قوته وافية بضبط الجوانب المتجاذبة ولم يكن اشتغالها بتدبير البدن عائقًا لها عن ملاحظة مبادئها والاتصال بالحضرة الأهل لاهية بحيث تقوى على استخلاص الحس المشترك وضبطه عن الحواس الظاهرة، فأن النفس والحال هذه إذا توجهت إلى الجناب المقدس لاستعلام ما كان أو سيكون اقتضت عليها الصور الكلية لتلك الأمور ثم أنها تستعين في ظبطها بالقوة المتخيلة فيحاكيها بما يشابهها من الأمور المحسوسة ثم لحظة إلى خزانة الخيال فيصيرها مشاهدة للحس والله اعلم بحقيقة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أَخَافُ أَنْ تَكْفُرُوا فِيَّ بِرَسُولِ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أخاف أن تغلوا في أمري، وتفضّلوني على رسول الله، بل كان يخاف أن يكفروا فيه بالله کما ادّعت النصارى في المسيح حيث أخبرهم بالأمور الغائبة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أُفْضِيهِ إِلَی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العلم والخاصة والثبات من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يُؤْمَنُ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شأن العلماء وأساطين الحكمة ورأيهم أن </w:t>
      </w:r>
    </w:p>
    <w:p>
      <w:pPr>
        <w:pStyle w:val="BookText"/>
        <w:rPr/>
      </w:pPr>
      <w:r>
        <w:rPr>
          <w:rFonts w:ascii="Amiri" w:hAnsi="Amiri" w:eastAsia="Amiri" w:cs="Amiri"/>
          <w:color w:val="111111"/>
          <w:sz w:val="28"/>
          <w:sz w:val="28"/>
          <w:szCs w:val="28"/>
          <w:rtl w:val="true"/>
          <w:lang w:bidi="ar-SA"/>
        </w:rPr>
        <w:t>لا يضعوا العلم إلَّا في أهله، هذا الآن مع الناس من يدّعي فيه النبوّة وأنّه شريك محمّد في الرسالة، ومنهم من أدّعى أنّه إله، وهو الَّذي أرسل محمّداً، إلى غير ذلك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بعض شعرائهم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أهلك عادًا وثمود بدواهيه ٭٭٭ ومن كلَّم موسی فوق طور إذ يناديه ومن قال على المنبر يومًا وهو راقيه ٭٭٭ سلوني أيّها الناس فحاروا في معانيه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بَعَثَهُ بِالْحَقِّ واصْطَفَاهُ عَلَى الْخَلْقِ 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يخبر به 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بِذَلِكَ كُلِّهِ وبِمَهْلِكِ مَنْ يَهْلِكُ ومَنْجَى مَنْ يَنْجُو ومَآلِ هَذَا الأَمْرِ ومَا أَبْقَى شَيْئًا يَمُرُّ عَلَى رَأْسِي إِلَّا أَفْرَغَهُ فِي أُذُنَيَّ وأَفْضَى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التعليم منه ما يكون على وجه جزئيّ أعني أن يخبره بواقعة واقعة، ومنه ما يكون على وجه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يلقى إليه أصولًا كلَّيّة يعد ذهنه بها لاستفاضته الصور الجزئيّة من واهب الصور کما سبق تقريره، وممّا نقل عنه من ذلك في بعض خطبته الَّتي يشير فيها إلى الملاحم يؤمی به إلى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ينتحلون لنا الحبّ والهوى، ويضمرون لنا البغض، والقلي، وآية ذلك قتلهم ورّاثنا، وهجرهم أحداثنا، وصحّ ما أخبر عنه لأنّ القرامطة قتلت من آل أبي طالب خلقًا كثيراً وأسماؤهم مذكورة في كتاب مقاتل الطالبيّين لأبي الفرج الأصبهانيّ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الخطبة وهو يشير إلى السارية الَّتي كانت يستند إليها في مسجد الكوفة، كأنّي بالحجر الأسود منصوباً هنا وقع من القرامطة في الحجر الأسود بموجب ما أخبر به عليه السّلام</w:t>
      </w:r>
      <w:r>
        <w:rPr>
          <w:rFonts w:eastAsia="Amiri" w:cs="Amiri" w:ascii="Amiri" w:hAnsi="Amiri"/>
          <w:color w:val="111111"/>
          <w:sz w:val="28"/>
          <w:szCs w:val="28"/>
          <w:rtl w:val="true"/>
          <w:lang w:bidi="ar-SA"/>
        </w:rPr>
        <w:t xml:space="preserve">. </w:t>
      </w:r>
      <w:bookmarkStart w:id="75" w:name="pg15946_175139"/>
    </w:p>
    <w:p>
      <w:pPr>
        <w:pStyle w:val="BookText"/>
        <w:rPr/>
      </w:pPr>
      <w:bookmarkEnd w:id="7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النقل نظر لأنّ المشهور أنّ القرامطة نقلوا الحجر الأسود إلى أرض البحرين، وسواه موضعًا وَضعه فيه يسمّى إلى الآن بالكعبة، وبقي هناك مدّة ثمّ أعيد إلى مكَّة، وروي أنّه مات في المجيء به خمسة وعشرون بعيرًا وعاد به إلى مكَّة بعير ليس بالقويّ، وذلك من أسرار دین الله تعالى، ولم ينقل أنّهم نقلوه مرّتين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أَحُثُّكُمْ عَلَى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احرضكم على طاعة إِلَّا وأَسْبِقُكُمْ إِلَيْهَا ولَا أَنْهَاكُمْ عَنْ مَعْصِيَةٍ إِلَّا وأَتَنَاهَى أنزجر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إيماء إلى العمل بمقتضى الخبر، عض نفسك ثم غيرك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6203763_2142443653"/>
      <w:bookmarkStart w:id="77" w:name="_Toc26"/>
      <w:bookmarkEnd w:id="76"/>
      <w:r>
        <w:rPr>
          <w:rtl w:val="true"/>
        </w:rPr>
        <w:t>ومن خطبة له عليه السلام</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بِمَوَاعِظِ اللهِ واقْبَلُوا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لأجله خلقوا، وإنّما عدّد اسم الله صريحا دون الضمر للتعظيم</w:t>
      </w:r>
    </w:p>
    <w:p>
      <w:pPr>
        <w:pStyle w:val="BookText"/>
        <w:rPr/>
      </w:pPr>
      <w:r>
        <w:rPr>
          <w:rFonts w:ascii="Amiri" w:hAnsi="Amiri" w:eastAsia="Amiri" w:cs="Amiri"/>
          <w:color w:val="111111"/>
          <w:sz w:val="28"/>
          <w:sz w:val="28"/>
          <w:szCs w:val="28"/>
          <w:rtl w:val="true"/>
          <w:lang w:bidi="ar-SA"/>
        </w:rPr>
        <w:t>ثمّ أشار إلى وجه وجوب الامتثال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أَعْذَرَ إِلَيْكُمْ بِالْجَلِيَّةِ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الآيات والنذر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لَكُمْ مَحَابَّهُ مِنَ الأَعْمَالِ ومَكَارِهَهُ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وتَجْتَنِبُوا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ثمّ نبّه على ما في الطاعة وامتثال التكليف من الشدّة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صلّى الله عليه وآله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عليه السلام لم ينبّه على الشدّة مجرّدة بل قرنها بذكر الجنّة وجعلها محجوبة بها </w:t>
      </w:r>
    </w:p>
    <w:p>
      <w:pPr>
        <w:pStyle w:val="BookText"/>
        <w:rPr/>
      </w:pPr>
      <w:r>
        <w:rPr>
          <w:rFonts w:ascii="IRNazanin" w:hAnsi="IRNazanin" w:eastAsia="IRNazanin"/>
          <w:color w:val="111111"/>
          <w:sz w:val="28"/>
          <w:sz w:val="28"/>
          <w:szCs w:val="28"/>
          <w:rtl w:val="true"/>
          <w:lang w:bidi="fa-IR"/>
        </w:rPr>
        <w:t>لتحصل الرغبة في الجنّة فيتمّ السعي في قطع تلك الحجب المكروهة، وكذلك قرن الشهوات بذکر کونها محفوفة بها النار تنفيرًا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سرّ ذلك، وأنّ النفس للقوّة الشهویّة أطوع منها للعقل خصوصًا فيما هو أقرب إليها من اللذّات المحسوسة الَّتي يلحقها العقاب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نَزَعَ عَنْ شَهْوَتِهِ وقَمَعَ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لَا تَزَالُ تَنْزِعُ إِلَی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حال المؤمن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 الْمُؤْمِنَ لَا يُمْسِيِ ولَا يُصْبِحُ إِلَّا ونَفْسُهُ ظَنُونٌ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يعتمد على كل ما يتمنى ويعلم أن</w:t>
      </w:r>
    </w:p>
    <w:p>
      <w:pPr>
        <w:pStyle w:val="BookText"/>
        <w:rPr/>
      </w:pPr>
      <w:r>
        <w:rPr>
          <w:rFonts w:ascii="Amiri" w:hAnsi="Amiri" w:eastAsia="Amiri" w:cs="Amiri"/>
          <w:color w:val="111111"/>
          <w:sz w:val="28"/>
          <w:sz w:val="28"/>
          <w:szCs w:val="28"/>
          <w:rtl w:val="true"/>
          <w:lang w:bidi="ar-SA"/>
        </w:rPr>
        <w:t xml:space="preserve">نفسه كثیرة الظنون قليلة العلوم أكثر ما يخطر بباله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زَارِياً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وقد سبقت الإشارة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كَالسَّابِقِينَ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 والْمَاضِینَ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أنفسكم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تَقْوِيضَ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 للسفر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بذكر القرآن وممادحه ترغيبًا في الاقتداء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يرشد إلى وجوه المصالح كما أن الناصح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والْهَادِي الَّذِي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الله وروي لا يضل أي لا يضل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 وترشيح ووجهها اشتماله على الأخبار والقصص الصحيح وفهمه واستفادته عنه كالمحدث الصادق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جَالَسَ هَذَا الْقُرْآنَ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وقرّائه لاستماعه منهم، وتدبّره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قَامَ عَنْهُ بِزِيَادَةٍ أَوْ نُقْصَانٍ 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من الآيات الباهرة والنواهي الزاجرة ما يزيد بصيرة المستبصر من الهدى، وينقص من عمى الجهل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بعد نزوله للناس وبيانه الواضح حاجة بالناس إلى بيان حكم في إصلاح معاشهم ومعادهم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نزوله لا غنى عنه للنفوس الجاهلة، وإذا كان بهذه الصفة أمرهم بأخذ الشفاء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أدواء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بِهِ عَلَى 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شدتكم وفقركم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بالكفر بالله عمي القوّة النظريّة من قوى النفس عن معرفة صانعها ومبدعها إلى غاية إنكاره أو اتّخاذ ثان له، والنفاق مستلزم لرذيلة الكذب المقابلة لفضيلة الصدق، ثمّ لرذيلة الغدر المقابلة لفضيلة الوفاء، وقد سبق بيان حال النفس في هاتين القوتين الرذيلتين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 وهو رذيلة التفريط من فضيلة الحكمة، والضلال وهو الانحراف عن فضيلة العدل، وإلى كونه شفاء الإشارة بقوله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وذكر الموت</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وهو مشتمل على ذكره في مواضع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أعدّوا أنفسكم لمولاها لاشراك المطالب من الله بما أشتمل عليه القرآن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وتَوَجَّهُوا إِلَيْهِ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لأن من أحبه استكمل بما فيه فحسن توجهه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تجعلوا تعلَّمكم له لطلب الرزق به من خلق مثلكم فإنّه لم ينزل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تَوَجَّهً الْعِبَادُ إِلَی اللهِ تَعَالَی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لاشتماله على جميع الكمالات النفسانيّة من العلوم، ومكارم الأخلاق والنهي عن جميع الرذائل الموبقة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له لفظيهما ووجها كون تدبّره والعمل بما فيه ماحيًا لما يعرض للنفس من الهيئات الرديئة من المعاصي، وذلك مستلزم لمحو غضب الله کما يمحو الشفيع المشفّع أثر الذنب عن قلب المشفوع إليه، وذلك سرّ الخبر المرفوع ما من شفيع من ملك، ولا نبيّ ولا غيرهما أفضل من القرآن، وكذلك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الاستعارة كونه ذا ألفاظ إذا نطق بها لا يمكن تكذيبها كالقائل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مَنْ شَفَعَ لَهُ الْقُرْآنُ يَوْمَ الْقِيَامَةِ شُفِّعَ فِيهِ ومَنْ مَحَلَ 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فلانًا إذ قال عليه قولًا يوقعه في مكروه وهنا استعارة من جهة أن لسان حال القرآن شاهد في علم الله، وحضرة ربوبيته على من أعرض عنه بعدم أتباعه ومخالفته لما اشتمل عليه وتلك شهادته لا يجوز عليها الكذب فبالواجب أن يصدق؛ فأشبه الساعي إلى سلطان في حق غیره بما نصره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 أَلَا إِنَّ كُلَّ حَارِثٍ مُبْتَلًى فِي حَرْثِهِ وعَاقِبَةِ عَمَلِهِ غَیْرَ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 المنادي هو لسان حال الأعمال، والحرث كلّ عمل بطلب به غاية وتستخرج منه ثمرة، والابتلاء هاهنا ما يلحق النفس على الأعمال وعواقبها من العذاب بقدر الخروج فيها عن طاعة الله، وظاهر أنّ حرث القرآن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عن مقاصده لغاية الاستكمال به برئ من لواحق العقوبات، واذا كان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حَرَثَتِهِ وأَتْبَاعِهِ واسْتَدِلُّوهُ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يتّخذوه دليلًا قائدًا إلى ربّكم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واسْتَنْصِحُوهُ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ناصحًا على نفوسكم الأمّارة بالسوء لكونها هي الغاشية تقودهم إلى معصية الله، والقرآن زاجرًا لهم عمّا تأمرهم به تلك فيجب أن تقبل نصيحته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واتَّهِمُوا عَلَيْهِ آرَاءَكُمْ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رأيتم رأيًا يخالف القرآن فاتّهموا ذلك فإنّه صادر عن النفس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غشاوة ولا تتبعوها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واستغشّوا وفي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اتّهموا لأنّ الهوى هو ميل النفس الأمّارة من غير مراجعة للعقل فإذا حكمت النفس عن متابعتها بحكم فهو غشّ صراح، وأمّا الرأي فقد يكون بمراجعة العقل وحكمه، قد يكون بدونه فجاز أن يكون حقّاً، وجاز أن یکون باطلًا فكان بالتهمة أولى، ثمّ أمر بلزوم العمل الصالح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راعوا عواقبكم ونهاية اعمالكم وغايتها فأن الأمور بخواتيمها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والِاسْتِقَامَةَ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وحقيقة مقاومة الهوى في معنى التراخي والمنفك عن العمل الذي هو معنى وجودي بخلاف الاستقامة عليه فأنها كيفية له والورع فأنه جزء منه وكرر تلك</w:t>
      </w:r>
    </w:p>
    <w:p>
      <w:pPr>
        <w:pStyle w:val="BookText"/>
        <w:rPr/>
      </w:pPr>
      <w:r>
        <w:rPr>
          <w:rFonts w:ascii="Amiri" w:hAnsi="Amiri" w:eastAsia="Amiri" w:cs="Amiri"/>
          <w:color w:val="111111"/>
          <w:sz w:val="28"/>
          <w:sz w:val="28"/>
          <w:szCs w:val="28"/>
          <w:rtl w:val="true"/>
          <w:lang w:bidi="ar-SA"/>
        </w:rPr>
        <w:t>الألفاظ للتأكيد والنصب في جمعيتها على الأضواء ثم اشار إلى أن تلك النهاية هي النهاية التي لهم وأمرهم بالانتهاء إليها وهي الأمر التي خلقوا لأجله أعنى الوصول إلى الله طاهرين من رجس الشيطان وذلك قوله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فَانْتَهُوا</w:t>
      </w:r>
    </w:p>
    <w:p>
      <w:pPr>
        <w:pStyle w:val="BookText"/>
        <w:rPr/>
      </w:pPr>
      <w:r>
        <w:rPr>
          <w:rFonts w:ascii="Amiri" w:hAnsi="Amiri" w:eastAsia="Amiri" w:cs="Amiri"/>
          <w:color w:val="111111"/>
          <w:sz w:val="28"/>
          <w:sz w:val="28"/>
          <w:szCs w:val="28"/>
          <w:rtl w:val="true"/>
          <w:lang w:bidi="ar-SA"/>
        </w:rPr>
        <w:t>إِلَی نِهَايَتِكُمْ وإِنَّ لَكُمْ عَلَمًا فَاهْتَدُوا بِعَلَمِكُمْ وإِنَّ لِلإِسْلَامِ غَايَةً فَانْتَهُوا إِلَی غَايَتِه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أن لكم معالم فانتهوا إلى معالمكم </w:t>
      </w:r>
    </w:p>
    <w:p>
      <w:pPr>
        <w:pStyle w:val="BookText"/>
        <w:rPr/>
      </w:pPr>
      <w:r>
        <w:rPr>
          <w:rFonts w:ascii="Amiri" w:hAnsi="Amiri" w:eastAsia="Amiri" w:cs="Amiri"/>
          <w:color w:val="111111"/>
          <w:sz w:val="28"/>
          <w:sz w:val="28"/>
          <w:szCs w:val="28"/>
          <w:rtl w:val="true"/>
          <w:lang w:bidi="ar-SA"/>
        </w:rPr>
        <w:t>وأن لكم غاية فانتهوا إلى غايتكم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بالغاية، والنهاية، واحد، وبالمعالم حضائر القدس ومنازل الملائكة واستعار العلم لنفسه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بِکَا افْتَرَضَ عَلَيْكُمْ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بها لوجهه، ثمّ رغَّبهم في طاعته واتّباع أوامره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شَاهِدٌ لَكُمْ وحَجِيجٌ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أنما ذكر الاحتجاج وإن كان ذلك الموقف ليس موقف محاجّة لأنّه إذا شهد لهم فكأنّه أثبت الحجّة لهم فأشبه المحاجّ،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إمام کلّ قوم هو المخاطب عنهم والشهيد لهم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هَاتُوا بُرْهَانَكُمْ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وكان ذلك الموقف هو موقف السؤال والجواب وكان ذلك معنى الحاجّة والمجادلة، والخلوص من الأسئلة بأجوبتها يشبه غلب المشترك بالحجّة وهو البرهان المطلوب، وجرت العادة بأنّ البرهان يكون عند المحاجّة، وكذلك الانقطاع عن الجواب يشبه كون السؤال محجوجاً، وهذا الاحتجاج والشهادة عند القائلين بحشر الأجساد، وحاليّة عند غيرهم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والْقَضَاءَ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الوجود شيئًا فشيئاً، وقد علمت فيما سلف أنّ القضاء هو العلم الإلهي بما يكون وما هو كائن، وأنّ القدر تفصيله الواقع على وفقه لكنّه أشار بوقوع القدر هنا إلى وقع خاص وهو خلافته وما يلزمها من الفتن والوقائع، وروى أنّ هذه الخطبة من أوائل الخطب الَّتي خطب بها أيّام بويع بعد 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إشارة إلى أنّ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أخبره أنّ الأمر سيصل إليه في آخر وقته،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وقوع هذا الأمر من القدر السابق على وفق القضاء، وليس للَّفظ إشعار بما قال إذ كان عليه السّلام عالمًا بأنّ كلّ واقع في الوجود فبقضاء من الله وقدره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مُتَكَلِّمٌ بِعِدَةِ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وحُجَّتِهِ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وقع هذا الأمر إلّي فإنيّ أتكلَّم بكذا، وعدة الله ما وعد به عباده الَّذين اعترفوا بربوبيّته واستقاموا على سلوك سبيله بطاعته من تنزّل الملائكة عليهم بذهاب الخوف والحزن والبشارة بالجنّة، وأمّا حجّته الَّتي تكلَّم بها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قُلْتُمْ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اعترفتم بالربوبيّتة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فَاسْتَقِيمُوا عَلَى كِتَابِهِ وعَلَى مِنْهَاجِ أَمْرِهِ وعَلَى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عن علم والخالصة من الرياء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يمْرُقُوا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يخرجوا منها بالتحذلق والتشدّد إلى طرف الإفراط الَّذي هي ثمرة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تَبْتَدِعُوا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تحدثوا فيها بدعة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تُخَالِفُوا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وتحيدوا يمينًا وشمالًا فتقعوا في مهاوي الهلاك فإنّكم متی فعلتم ذلك فقد تمّ شرط استحقاقكم لإنجاز عدته المذكورة فإنّ ذلك الشرط مرکَّب من الاعتراف بربوبيّته، والاستقامة على الأمور المذكورة فحينئذ يجب أن تفاض تلك العدة، ومع فوات جزء من ذلك الشرط لا يقع المشروط فلم يتحقّق </w:t>
      </w:r>
    </w:p>
    <w:p>
      <w:pPr>
        <w:pStyle w:val="BookText"/>
        <w:rPr/>
      </w:pPr>
      <w:r>
        <w:rPr>
          <w:rFonts w:ascii="Amiri" w:hAnsi="Amiri" w:eastAsia="Amiri" w:cs="Amiri"/>
          <w:color w:val="111111"/>
          <w:sz w:val="28"/>
          <w:sz w:val="28"/>
          <w:szCs w:val="28"/>
          <w:rtl w:val="true"/>
          <w:lang w:bidi="ar-SA"/>
        </w:rPr>
        <w:t>الموعود به، وذلك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الْمُرُوقِ 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يجدون بلاغًا يوصلهم إلى المقصد لأنّ الشرط هو البلاغ إلى المقصد الحقيقيّ، ثمّ شرع في النهى</w:t>
      </w:r>
    </w:p>
    <w:p>
      <w:pPr>
        <w:pStyle w:val="BookText"/>
        <w:rPr/>
      </w:pPr>
      <w:r>
        <w:rPr>
          <w:rFonts w:ascii="Amiri" w:hAnsi="Amiri" w:eastAsia="Amiri" w:cs="Amiri"/>
          <w:color w:val="111111"/>
          <w:sz w:val="28"/>
          <w:sz w:val="28"/>
          <w:szCs w:val="28"/>
          <w:rtl w:val="true"/>
          <w:lang w:bidi="ar-SA"/>
        </w:rPr>
        <w:t>عن النفاق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إِيَّاكُمْ وتَهْزِيعَ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يغيرها وينقلها من حال إلى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النفاق، إذ المنافق لا يلزم خلقًا واحدًا بل تارة يكون صادقاً، وتارة كاذباً، وتارة وفيّا، وأخرى غادراً، ومع الظالمين ظالم، ومع أهل العادلين عادل ولذلك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اللِّسَانَ وَاحِدًا ولْيَخْزُنِ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واستلزم النهي عن أمور، وهي الفضل من القول ووضعه في غير مواضعه والغيبة والنميمة والسعاية والمسابة والقذف ونحوه، وكلَّها رذائل في طرف الإفراط من فضيلة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اللِّسَانَ جَمُوحٌ بِصَاحِبِهِا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لذلك النهى، وإشارة إلى خروجه بصاحبه عن فضيلة العدل إلى الرذائل الَّتي هي موارد الهلكة في الآخرة والدنيا کما أنّ الفرس الجموح مخرج بصاحبه إلى الهلاك، ولفظ الجموح مستعار له بهذا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التقوى النافع هو تقوى التامّ، وخزن اللسان وكفّه عن الرذائل المذكورة جزء عظيم من التقوى لا يتمّ بدونه فهي إذن لا ينفع إلَّا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لِسَانَ الْمُؤْمِنِ مِنْ وَرَاءِ قَلْبِهِ 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ما ينبغي عند إرادة القول من التثبّت والتأمّل ما يراد النطق به، وعلى ما لا ينبغي من القول بغير مراجعة الفكر، وقرن الأوّل بالإيمان ترغيبا فيه، والثاني بالنفاق تنفيرًا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 إِذَا أَرَادَ أَنْ يَتَكَلَّمَ بِكَلَامٍ تَدَبَّرَهُ فِي نَفْسِهِ فَإِنْ كَانَ خَیْرًا أَبْدَاهُ وإِنْ كَانَ شَرًّا وَارَاهُ وإِنَّ الْمُنَافِقَ يَتَكَلَّمُ بِمَا أَتَى عَلَى لِسَانِهِ لَا يَدْرِي مَا ذَا لَهُ ومَا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معنی کون اللسان وراء وأماما، وتلخيصه أنّ الوراء في الموضعين كناية عن التبعيّة لأنّ لسان المؤمن تابع لقلبه فلا ينطق إلَّا بعد تقديم الفكر فيما ينبغي أن يقوله، وقلب المنافق وذكره متأخّر عن نطقه فكان لفظ الوراء استعارة من المعنى المحسوس للمعقول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على أنّ الإيمان لا يتمّ إلَّا باستقامة اللسان على الحقّ وخزنه عن الرذائل الَّتي عدّدناها وذلك عين ما ادّعاه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لا ينفع العبد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برهان الخبر فهو أنّ استقامة القلب عبارة عن التصديق بالله ورسوله و اعتقاد حقيّة ما وردت به الشريعة من المأمورات والمنهيّات، وذلك عين الإيمان وحقيقته؛ فإذن لا يستقيم الإيمان حتّى يستقيم القلب، وأمّا أنّه لا يستقيم القلب حتّى يستقيم اللسان فلأنّ استقامة اللسان على الإقرار بالشهادتين ولوازمها وعلى الإمساك عمّا لا ينبغي من الأمور المعدودة من لوازم استقامة القلب لحكمنا على غير المقرّ بتلك الأمور والقائل بها بعدم الإيمان الكامل، ولا يستقيم أمر من دون لازمه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تَعَالَی وهُوَ نَقِيُّ الرَّاحَةِ مِنْ دِمَاءِ الْمُسْلِمِينَ وأَمْوَالِهِمْ سَلِيمُ اللِّسَانِ مِنْ أَعْرَاضِهِمْ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بالاجتهاد في لقاء الله تعالى </w:t>
      </w:r>
    </w:p>
    <w:p>
      <w:pPr>
        <w:pStyle w:val="BookText"/>
        <w:rPr/>
      </w:pPr>
      <w:r>
        <w:rPr>
          <w:rFonts w:ascii="Amiri" w:hAnsi="Amiri" w:eastAsia="Amiri" w:cs="Amiri"/>
          <w:color w:val="111111"/>
          <w:sz w:val="28"/>
          <w:sz w:val="28"/>
          <w:szCs w:val="28"/>
          <w:rtl w:val="true"/>
          <w:lang w:bidi="ar-SA"/>
        </w:rPr>
        <w:t xml:space="preserve">على هذه الأحوال، وشرط بالاستطاعة لعسره وشدته وأن كان واجب الترك على كل حال واشدها الكف عن الغيبة؛ فأنه يكاد أن لا يستطاع وإلى نحو هذا أشاره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الناس من يده ولسانه</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يَسْتَحِلُّ الْعَامَ مَا اسْتَحَلَّ عَامًا أَوَّلَ ويُحَرِّمُ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ثبت من طريق النصّ في زمان الرسول صلَّى الله عليه وآله وسلَّم لا يجوز أن ينقض بالقياس، والاجتهاد بل كلّ ما ورد به النصّ؛ فيتبع فيه مورد النصّ فما كان حلالًا بمقتضى النص وعمومه العام الماضي فهو في هذا العام حلال، وكذا في الحرام، وعموم هذا الكلام يقتضى عدم جواز نسخ النصّ وتخصيصه بالقياس وهو مذهب الإمامية لاعتقادهم بطلان القول بالقياس المتعارف، ومن يجوّز تخصیصه به يحمل هذا الكلام على عدم قبول القياس في نسخ النصّ من كتاب أو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أَحْدَثَ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شَيْئًا مِمَّا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لاتّباع النصّ وما كان عليه أهل البيت من الدين ممّا هو معلوم بينهم دون ما أحدث من الآراء والمذاهب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وضَرَّسْتُمُوهَا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أحكمتموها بالتجربة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ووُعِظْتُمْ بِمَنْ كَانَ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قَبْلَكُمْ وضُرِبَتِ لَكُمْ الأَمْثَالُ ودُعِيتُمْ إِلَی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وجوه العلم ومأخذه، ووجه اتّصاله بما قبله أنّهم إذا كانوا قد أحكموا الأمور تجربة، ووعّظوا </w:t>
      </w:r>
    </w:p>
    <w:p>
      <w:pPr>
        <w:pStyle w:val="BookText"/>
        <w:rPr/>
      </w:pPr>
      <w:r>
        <w:rPr>
          <w:rFonts w:ascii="Amiri" w:hAnsi="Amiri" w:eastAsia="Amiri" w:cs="Amiri"/>
          <w:color w:val="111111"/>
          <w:sz w:val="28"/>
          <w:sz w:val="28"/>
          <w:szCs w:val="28"/>
          <w:rtl w:val="true"/>
          <w:lang w:bidi="ar-SA"/>
        </w:rPr>
        <w:t>بمن كان قبلهم، وضربت لهم الأمثال، ودعوا إلى الأمر وهو الدين وطريقه فلا بدّ أن تكون نفوسهم قد استعدّت بذلك لعلم الأحكام الشرعيّة ومقاصدها من الكتاب والسنّة وعادات الرسول والأئمة، فلا يخفى عليهم ما ابتدع بعدها، وأنّ كلّ بدعة حرام فضلًا أن ترفع حكم نصّ أو سنّة سبق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شديد الصمم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يَعْمَى عَنْه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بصرة اشتدّ عماها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يَنْفَعْهُ اللهُ بِالْبَلَاءِ والتَّجَارِبِ لَمْ يَنْتَفِعْ</w:t>
      </w:r>
    </w:p>
    <w:p>
      <w:pPr>
        <w:pStyle w:val="BookText"/>
        <w:rPr/>
      </w:pPr>
      <w:r>
        <w:rPr>
          <w:rFonts w:ascii="IRNazanin" w:hAnsi="IRNazanin" w:eastAsia="IRNazanin"/>
          <w:color w:val="111111"/>
          <w:sz w:val="28"/>
          <w:sz w:val="28"/>
          <w:szCs w:val="28"/>
          <w:rtl w:val="true"/>
          <w:lang w:bidi="fa-IR"/>
        </w:rPr>
        <w:t>بِشَيْءٍ مِنَ الْعِظَةِ وأَتَاهُ التّنْقُصِ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في مبدأ الفطرة خال عن العلوم، وإنّما خلقت له هذه الآلات البدنيّة ليتصفّح بها صور المحسوسات ومعانيها ويتنبّه لمشاركات بينها، ومباينات فيحصل له التجربة وسائر العلوم الضروريّة والمكتسبة فمن لم ينتفع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بامتحان الأمور وتجاريبها، وهو إشارة إلى اعتبار الأمور والتفكَّر فيها والابتلاء بها کالوقوع في المكاره ومعاناة الأعمال ولم يستفد منها علمًا فظاهر أنّه لا ينفعه العظة لأنّ العظة فرع تصفّح الأمور واعتبار آيات الله منها، ومحال أن يحصل فرع من دون أصله وحينئذ يأتيه النقص في كمال نفسه ووجوه مصالحه، ويحتمل أن يريد الموعظة، وظاهر أنّ الموعظة أيضًا لا ينفعه لأنّ البلاء بالمكاره والوقائع النازلة أقوى فعلًا في النفس وأكثر تأثيرًا فإذا لم ينتفع بها ولم يستفد منها علمًا فبالأولى أن لا ينتفع بها وإنما قال من أمامه، لأنّ الكمالات الَّتي يتوجّه إليها بوجه عقله تفوته لنقصان تجربته ووقوف عقله عنها؛ فأشبه فوتها له مع طلبه لها إتيان النقصان له من أمامه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مَا أَنْكَرَ 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غاية نقصانه، وهي الاختلاط والحكم على غير بصيرة فتارة يتخيّل فيما أنكره، وجهله أنّه عارف بحقيقته، وتارة ينكر ما كان يعرفه ويحكم بصحّته لخيال يطرأ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النَّاسَ رَجُلَانِ مُتَّبِعٌ 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ومُبْتَدِعٌ بِدْعَةً لَيْسَ مَعَهُ مِنَ اللهِ سُبْحَانَهُ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 في ظلمات</w:t>
      </w:r>
    </w:p>
    <w:p>
      <w:pPr>
        <w:pStyle w:val="BookText"/>
        <w:rPr/>
      </w:pPr>
      <w:r>
        <w:rPr>
          <w:rFonts w:ascii="Amiri" w:hAnsi="Amiri" w:eastAsia="Amiri" w:cs="Amiri"/>
          <w:color w:val="111111"/>
          <w:sz w:val="28"/>
          <w:sz w:val="28"/>
          <w:szCs w:val="28"/>
          <w:rtl w:val="true"/>
          <w:lang w:bidi="ar-SA"/>
        </w:rPr>
        <w:t>الجهل وفيه مساحة لطيفة لا يخفى على من له مسكة ثم رجع إلى ممادحة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لَمْ يَعِظْ أَحَدًا بِمِثْلِ هَذَا الْقُرْآنِ فَإِنَّهُ 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استعارة وترشيح وقد عرفت ووجهها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وسَبَبُهُ الأَمِينُ وفِيهِ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به كما يحيى الأنعام بالربيع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ويَنَابِيعُ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أنّ العلوم عند تدبّره والتفهم عنه يقتنص عنه وينتفع بها كما تفيض الماء عن الينابيع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لِلْقَلْبِ جِلَاءٌ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الإطلاق ان الفهم عنه يلفف عن القلب ضد الجهل کما يجلو الصيقل المرآة واستشكل هذا القول بان سائر العلوم جلاء له والجواب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العلوم الجالية للقلب هي المعدّة لسلوك سبيل الله والوصول إلى الغاية من الكمال النفسانيّ كالعلوم الإلهيّة، وعلم الأخلاق وأحوال المعاد، ولا علم منها إلَّا وفي القرآن أصله ومادّته وهو مقتبس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صدر عنه عليه السّلام ولم يكن في ذلك الزمان علم بدون ولا استفاد المسلمون إلَّا من القران فلم يكن إذن جلاء للقران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ذَهَبَ الْمُتَذَكِّرُونَ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لمقاصد القرآن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 النَّاسُونَ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استبقى يحدد العلوم الضر وتربيته منهم بعد عدم مثله والمتناسون الذين يظهرون نسيان شيء تكلفاً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تمارض أي أظهر المرض، المتعهدون للتشاغل والنسيان للحوادث إلى الله وفي بعض النسخ، هو في معنی الترشيح لهم؛ ثمّ يأمرهم بإغاثة عامل الخير؛ ثم بّالإعراض عن السنة وإنكاره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خَیْرًا فَأَعِينُوا عَلَيْهِ وإِذَا رَأَيْتُمْ شَرًّا فَاذْهَبُوا عَنْهُ فَإِنَّ رَسُولَ اللهِ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الْخَیْرَ ودَعِ الشَّرَّ فَإِذَا أَنْتَ جَوَادٌ قَاصِدٌ</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على وجوب امتثال أمره بالخبر النبويّ، وقد نبّه الخبر على وجوب عمل الخير والانتهاء عن الشرّ باستلزام ذلك لكون فعلًا جودًا قاصدًا واستعار وصفي الجواد القاصد له، ووجه المشابهة أنّ العامل للخير المنتهي عن الشرّ مستقيم على طريق الله فلا تعریج في طريقه ولا اعوجاج فيكون سيره في سلوك سبيل الله أسرع سير ذا الجواد من الخيل المستقيم على الطريق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 فَظُلْمٌ لَا يُغْفَرُ وظُلْمٌ لَا يُتْرَكُ وظُلْمٌ مَغْفُورٌ لَا يُطْلَبُ، 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وبرهانه النصّ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هذا هو النص والمعقول أنّ المغفرة عبارة إمّا عن محو آثار الجرائم عن ألواح النفوس أو عمّا يستلزم ذلك من ستر الله تعالى عليها أن تتحرق بنار جهنّم، والهيئات البدنيّة الَّتي حجبت نفوس المشركين عن معرفة الله هيئات متمكَّنة من تلك النفوس قد صارت ملكات لا يمكن زوالها مع عدم مسكتهم بالمعارف الإلهيّة، فهم في العذاب ماكثون، وفي سلاسل تلك الهيئات وأغلالها مكبّلون؛ فإذًا لا تتحقّق المعرفة في حقّهم لعدم مخلصهم منها، وجاذبهم عنها وهي عصمة المعرفة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الظُّلْمُ الَّذِي لَا يُغْفَر فَظُلْمَ العَبْدِ نَفْسَهُ عِنْدَ بَعْضِ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خصلات شر لا يستعمل في الخير وهي التي لا يكتسب للنفس هيئة ردية باقية بل حاله يسرع </w:t>
      </w:r>
    </w:p>
    <w:p>
      <w:pPr>
        <w:pStyle w:val="BookText"/>
        <w:rPr/>
      </w:pPr>
      <w:r>
        <w:rPr>
          <w:rFonts w:ascii="Amiri" w:hAnsi="Amiri" w:eastAsia="Amiri" w:cs="Amiri"/>
          <w:color w:val="111111"/>
          <w:sz w:val="28"/>
          <w:sz w:val="28"/>
          <w:szCs w:val="28"/>
          <w:rtl w:val="true"/>
          <w:lang w:bidi="ar-SA"/>
        </w:rPr>
        <w:t xml:space="preserve">زوالها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أي في حال كونهم ظالمين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الاشارة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يقتصّ للجماء من القرناء</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وهذا الظالم إن كانت له مسكة ببعض عصم النجاة من المعارف الإلهيّة وجب خلاصه من العذاب بعد حين لكن يتفاوت مكثه بحسب تفاوت شدّة تمكَّن تلك الهيئات الرديئة من نفسه وضعفها، وإليه أشارة الخبر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من النار بعد ما يصيرون حممًا وفحماً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ولتعقيب بيان قسم الثاني من الظلم بذکر شدة القصاص في الاخرة، أخره عن بيان القسم الثالث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الْقِصَاصُ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لَيْسَ هُوَ جَرْحًا بِاْلمُدَى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المدية وهي الشفرة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ضَرْبًا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كقصاص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العقوبات بالنار المشهورة أوصافها روي عن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كان جالسًا في أصحابة فسمع هدة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حجرًا أرسله الله من سعير جهنم فهو يهوي فيها منذ سبعين خريفًا حتى بلغ الآن قعرها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فهذا بعض أوصافها المحسوسة، واعلم أن هذا الخبر تمامًا ما يكشف سرّه، وهو أنّ </w:t>
      </w:r>
    </w:p>
    <w:p>
      <w:pPr>
        <w:pStyle w:val="BookText"/>
        <w:rPr/>
      </w:pPr>
      <w:r>
        <w:rPr>
          <w:rFonts w:ascii="Amiri" w:hAnsi="Amiri" w:eastAsia="Amiri" w:cs="Amiri"/>
          <w:color w:val="111111"/>
          <w:sz w:val="28"/>
          <w:sz w:val="28"/>
          <w:szCs w:val="28"/>
          <w:rtl w:val="true"/>
          <w:lang w:bidi="ar-SA"/>
        </w:rPr>
        <w:t>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بعد ذلك صيحة وصراخًا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المنافق مات وكان عمره يومئذ سبعين خريفًا قال بعض من 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بجهنّم المشار إليها هي الدنيا ومتاعها، وبالحجر ذلك المنافق لم ينفع بوجوده مدة حيوته ولم تكسب نفسه خيرًا أو أشبه الحجر في ذلك، وإرسال الله تعالى له هو إفاضته عليه ما استعدّ له من اتّباع هواه فيها والانهماك في شهواتها والتيه عن سبيلها المشار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وسفيرها هوّ لها بالنسبة إليه وذلك حين استعداده للانهماك فيها، وأوّل الأمور العاندة له في طرق الضلال من متاعها ولذّاتها، وهويّه فيها سبعين خريفًا هو انهماکه فيها مدّة عمره، وبلوغها قعرها هو وصوله بموته إلى غاية العذاب بسبب ما اكتسب منها من ملكات السوء كما أومنا إليه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نهى عن التلوّن في دين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والتَّلَوُّنَ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w:t>
      </w:r>
    </w:p>
    <w:p>
      <w:pPr>
        <w:pStyle w:val="BookText"/>
        <w:rPr/>
      </w:pPr>
      <w:r>
        <w:rPr>
          <w:rFonts w:ascii="Amiri" w:hAnsi="Amiri" w:eastAsia="Amiri" w:cs="Amiri"/>
          <w:color w:val="111111"/>
          <w:sz w:val="28"/>
          <w:sz w:val="28"/>
          <w:szCs w:val="28"/>
          <w:rtl w:val="true"/>
          <w:lang w:bidi="ar-SA"/>
        </w:rPr>
        <w:t>به عن منافقة بعضهم لبعض فإنّ ذلك يستلزم الفرقة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فَإِيَّاكُمْ فَإِنَّ جَمَاعَةً فِيمَا تَكْرَهُونَ مِنَ الْحَقِّ خَیْرٌ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الاجتماع على الحقّ المكروه إليكم كالحرب مثلًا خير لكم من الافتراق في الباطل المحبوب عندكم كمتاع الدنيا، ثمّ تمّم النهي عن الفرقة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لَمْ يُعْطِ أَحَدًا بِفُرْقَةٍ خَیْرًا 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الماضین ولا من الباقین، ولمّا كان</w:t>
      </w:r>
    </w:p>
    <w:p>
      <w:pPr>
        <w:pStyle w:val="BookText"/>
        <w:rPr/>
      </w:pPr>
      <w:r>
        <w:rPr>
          <w:rFonts w:ascii="IRNazanin" w:hAnsi="IRNazanin" w:eastAsia="IRNazanin"/>
          <w:color w:val="111111"/>
          <w:sz w:val="28"/>
          <w:sz w:val="28"/>
          <w:szCs w:val="28"/>
          <w:rtl w:val="true"/>
          <w:lang w:bidi="fa-IR"/>
        </w:rPr>
        <w:t>الخبر في الاجتماع والألفة والمحبّة حتّى يصیر الناس كرجل، واحد ويتمّ نظام العالم بذلك كان في الفرقة أضداد ذلك، ولذلك ما روى عن الرسول صلَّى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قيد شبر؛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ثمّ أعاد النهى عن الغيبة للناس بذكر معايبهم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طُوبَى لِمَنْ شَغَلَه </w:t>
      </w:r>
    </w:p>
    <w:p>
      <w:pPr>
        <w:pStyle w:val="BookText"/>
        <w:rPr/>
      </w:pPr>
      <w:r>
        <w:rPr>
          <w:rFonts w:ascii="Amiri" w:hAnsi="Amiri" w:eastAsia="Amiri" w:cs="Amiri"/>
          <w:color w:val="111111"/>
          <w:sz w:val="28"/>
          <w:sz w:val="28"/>
          <w:szCs w:val="28"/>
          <w:rtl w:val="true"/>
          <w:lang w:bidi="ar-SA"/>
        </w:rPr>
        <w:t>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فعلی من الطيب، والواو منقلبة عن الياء،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شجرة في الجنّة، وعلى التقديرين فهو مبتداء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فضل العزلة ولزوم البيت للاشتغال بطاعة الله والبكاء والندم على خطيئة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وطُوبَى لِمَنْ لَزِمَ بَيْتَهُ وأَكَلَ قُوتَهُ واشْتَغَلَ بِطَاعَةِ رَبِّهِ وبَكَى عَلَى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ثمرة العزلة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نَفْسِهِ فِي شُغُلٍ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الناس قد اختلفوا في أنّ العزلة أفضل أم المخالطة؛ ففضّل جماعة من مشاهير الصوفيّة والعارفين العزلة منهم إبراهيم بن أدهم، وسفيان الثوري، وداود الطائي والفضيل بن عياص، وسليمان الخواص وبشر الحافي، وفصل آخرون المخالطة منهم الشعبي وابن أبي ليلى، وهشام بن عروة، وابن شبرمة، وابن عيينة وابن المبارك، واحتجّ الأوّلون بالنقل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النقل فقوله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عامر الجهني لمّا سأله عن طريق النجاة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ليسعك بيتك أمسك عليك لسانك وابك على خطيئتك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وقيل 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في شعب من الشعاب يعبد ربّه ويدع الناس من شّره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العبد التقى النقي الخفيّ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وأمّا العقل؛ فهي أنّ في العزلة فوائد مطلوبة لله لا يوجد في </w:t>
      </w:r>
    </w:p>
    <w:p>
      <w:pPr>
        <w:pStyle w:val="BookText"/>
        <w:rPr/>
      </w:pPr>
      <w:r>
        <w:rPr>
          <w:rFonts w:ascii="Amiri" w:hAnsi="Amiri" w:eastAsia="Amiri" w:cs="Amiri"/>
          <w:color w:val="111111"/>
          <w:sz w:val="28"/>
          <w:sz w:val="28"/>
          <w:szCs w:val="28"/>
          <w:rtl w:val="true"/>
          <w:lang w:bidi="ar-SA"/>
        </w:rPr>
        <w:t>المخالطة، فكانت أشرف منها الفراغ لعبادة الله والذكر له والاستئناس بمناجاته والاستكشاف لأسراره في أمور الدنيا والآخرة من ملكوت السماوات والأرض، ولذلك كان رسول الله صلَّى الله عليه وسلم يتعبّد بجبل حری ويعتزل به حتّى آتنه النبوّة، واحتجّ الآخرون بالقرآن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ومعلوم أنّ العزلة تنفي تألَّف القلوب وتوجب تفرّقها، وأمّا السنّة فقوله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قيد شبر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وروى أنّ رجلاً أتی جبلاً ليتعبد فيه فجاء به أهله إلى الرسول صلىَّ الله عليه وسلم فنهاه عن ذلك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 المسلم في بعض مواطن الجهاد يومًا واحدًا خيرًا له من عبادة سبعين سنة</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الاحتجاجين صحيح ولكنّ ليس أفضليّة العزلة مطلقًا ولا أفضليّة المخالطة مطلقًا بل كلّ في حقّ بعض الناس بحسب مصلحته، وفي بعض الأوقات بحسب ما يشتمل عليه من المصلحة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أراد أن يعرف مقاصد الأنبياء عليهم السّلام من أوامرهم وتدبيراتهم؛ فينبغي أن يتعرّف طرفًا من قوانين الأطبّاء، ومقاصدهم من العبادات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المطلقة؛ فإنّه كما أنّ الأطبّاء هم المعالجون للأبدان بأنواع الأدوية، والعلاجات لغاية بقائها على صلاحها؛ أو رجوعها إلى العافية من الأمراض البدنيّة كذلك الأنبياء عليهم السّلام، ومن يقوم مقامهم؛ فإنّهم أطبّاء النفوس، والمبعوثون لعلاجها من الأمراض النفسانيّة كالجهل، وسائر رذائل الأخلاق بأنواع الكلام من الآداب والمواعظ والأوامر، والنواهي والضرب والقتل، وكما أنّ الطبيب قد يقول الدواء الفلاني نافع من المرض الفلاني، ولا يعني به في كلّ الأمزجة بل في بعضها كذلك الأنبياء الأنبياء، والأولياء إذا أطلقوا القول في شيء؛ أنّه نافع کالعزلة مثلًا، فإنّهم لا يريدون أنّها نافعة لكلّ إنسان، وكما أنّ الطبيب قد يصف لبعض المرضى دواء وتصف شفاءه فيه، ويرى أنّ ذلك الدواء بعينه لمريض آخر كالسلمّ القاتل، ويعالجه بغيره كذلك الأنبياء عليهم السّلام قد يرون أنّ بعض الأمور دواء لبعض النفوس فيقتصرون عليه، وقد يرون أنّ بعض الأوامر علاج لبعض النفوس کالأمر بالعزلة والحثّ عليها لبعض الناس، فقد يرون أنّ ذلك العلاج بعينه مضرّ لغير تلك النفس؛ فيأمرونها بضدّ ذلك الأمر بالمخالطة، والمعاشرة، وأكثر ما يختارون العزلة لمن بلغ رتبة من الكمال في قوّتیه النظريّة والعمليّة، واستغني عن مخالطة كثير من الناس لأنّ أكثر الكمالات الإنسانيّة من العلوم، والأخلاق إنّما يحصل بالمخالطة خصوصاً؛ إذا كان ذلك الإنسان أعني المأمور بالعزلة خاليًا عن غائلة يحتاج أن يتكسب لهم، وأكثر ما يختارون المخالطة، والاجتماع لتحصّيل الألفة والاتّحاد بالمحبّة، وبه حفظ أصل الدين، وتقويته بالجهاد، وتحصيل الكمالات الَّتي نظامه بها كما بيناه أمر الدارين لأنّ أكثر العلوم والأخلاق يستفاد من العشرة والمخالطة كما بيّنّاه والله سبحانه اعلم</w:t>
      </w:r>
      <w:r>
        <w:rPr>
          <w:rFonts w:eastAsia="IRNazanin" w:cs="IRNazanin"/>
          <w:color w:val="111111"/>
          <w:sz w:val="28"/>
          <w:szCs w:val="28"/>
          <w:rtl w:val="true"/>
          <w:lang w:bidi="fa-IR"/>
        </w:rPr>
        <w:t xml:space="preserve">. </w:t>
      </w:r>
      <w:bookmarkStart w:id="78" w:name="pg15946_175157"/>
    </w:p>
    <w:p>
      <w:pPr>
        <w:pStyle w:val="Heading2"/>
        <w:numPr>
          <w:ilvl w:val="1"/>
          <w:numId w:val="1"/>
        </w:numPr>
        <w:rPr/>
      </w:pPr>
      <w:bookmarkStart w:id="79" w:name="__RefHeading___Toc16203765_2142443653"/>
      <w:bookmarkStart w:id="80" w:name="_Toc27"/>
      <w:bookmarkEnd w:id="78"/>
      <w:bookmarkEnd w:id="79"/>
      <w:r>
        <w:rPr>
          <w:rtl w:val="true"/>
        </w:rPr>
        <w:t>ومن كلام له عليه السلام في معنى الحكمين بعد ما ابلغه أمرها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العزم، وملاء القوم أشرافهم، والخطاب لمن أنكر عليه عدم رضاه بالتحكيم بعد 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اخْتَارُوا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وعمرو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عَلَيْهِمَا أَنْ يُجَعْجِعَا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بخسًا عِنْدَ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كالعطف التفسیري</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أَلْسِنَتُهُمَا مَعَهُ وقُلُوبُهُمَا</w:t>
      </w:r>
    </w:p>
    <w:p>
      <w:pPr>
        <w:pStyle w:val="BookText"/>
        <w:rPr/>
      </w:pP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القلوب على المقول الإراديّة مجازًا إطلاقًاً فالاسم السبب على المسبب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وذلك هو شرط رضاه عليه السّلام بالتحكيم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حكی خروجهما عمّا اشترطه عليهما، ونبههما عن الكتاب، وتركهما للحقّ مع أبصار هما له، وخروجهما عن فضيلة العدل بحسب الهوى إلى رذيلة الجور والاعوجاج عن طريقة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 عَنْهُ وتَرَكَا الْحَقَّ وهُمَا يُبْصِرَانِهِ وكَانَ الْجَوْرُ هَوَاهُمَا والِاعْوِجَاجُ دئبهما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عادتهمما وسوء رأيهما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اسْتِثْنَاؤُنَا عَلَيْهِمَا فِي الْحُكْمِ بِالْعَدْلِ والْعَمَلِ بِالْحَقِّ سُوءَ رَأْيِهِمَا وجَوْرَ حُكْمِهِمَا والثِّقَةُ فِي أَيْدِينَا لأَنْفُسِنَا حِینَ خَالَفَا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برهان وثقة من أمرنا، وليس بلازم لنا حكمهما لأنّهما خالفا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وأَتَيَا بِمَا لَا يُعْرَفُ مِنْ مَعْكُوسِ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حكينا فيما سبق طرفًا من حال التحكيم وخداع عمرو بن العاص لأبي موسى الأشعري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6203767_2142443653"/>
      <w:bookmarkStart w:id="82" w:name="_Toc28"/>
      <w:bookmarkEnd w:id="81"/>
      <w:r>
        <w:rPr>
          <w:rtl w:val="true"/>
        </w:rPr>
        <w:t>من خطبة له عليه السّلام</w:t>
      </w:r>
      <w:r>
        <w:rPr>
          <w:rtl w:val="true"/>
        </w:rPr>
        <w:t xml:space="preserve">: </w:t>
      </w:r>
      <w:r>
        <w:rPr>
          <w:rtl w:val="true"/>
        </w:rPr>
        <w:t>خطب بها بعد مقتل عثمان في أول خلافته</w:t>
      </w:r>
      <w:r>
        <w:rPr>
          <w:rtl w:val="true"/>
        </w:rPr>
        <w:t>.</w:t>
      </w:r>
      <w:bookmarkEnd w:id="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الشغل لشيء إمّا </w:t>
      </w:r>
    </w:p>
    <w:p>
      <w:pPr>
        <w:pStyle w:val="BookText"/>
        <w:rPr/>
      </w:pPr>
      <w:r>
        <w:rPr>
          <w:rFonts w:ascii="IRNazanin" w:hAnsi="IRNazanin" w:eastAsia="IRNazanin"/>
          <w:color w:val="111111"/>
          <w:sz w:val="28"/>
          <w:sz w:val="28"/>
          <w:szCs w:val="28"/>
          <w:rtl w:val="true"/>
          <w:lang w:bidi="fa-IR"/>
        </w:rPr>
        <w:t>لقصور القدرة أو العلم، وقدرته تعالى وعلمه المحيطان بكلّ مقدور ومعلوم فإذن لا يشغله مقدور عن مقدور ولا معلوم عن معلوم، وتقرير هاتين المسألتين في الكتب الكلاميّة والحكمیّة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يُغَیّرُهُ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ثبت أنّه تعالى خالق الزمان، ولا زمان يلحقه، فلا تغيّر يلحقه بتغييره، ولأنّه واجب الوجود، ولا شيء من المتغيّر في ذاته أوصافه بواجب الوجود فلا شيء منه يلحقه التغيّر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لبراءته عن الجسميّة ولواحقها، وكلَّما كان كذلك فهو برئ عن المكان ولواحقه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يعبر اللسان عن حقيقة وصفه، وبيان ما هو وذلك أنّه تعالى منزّه عن وجوه التراكيب؛ فمحال أن يقع العقول على حقيقة وصفه</w:t>
      </w:r>
    </w:p>
    <w:p>
      <w:pPr>
        <w:pStyle w:val="BookText"/>
        <w:rPr/>
      </w:pPr>
      <w:r>
        <w:rPr>
          <w:rFonts w:ascii="Amiri" w:hAnsi="Amiri" w:eastAsia="Amiri" w:cs="Amiri"/>
          <w:color w:val="111111"/>
          <w:sz w:val="28"/>
          <w:sz w:val="28"/>
          <w:szCs w:val="28"/>
          <w:rtl w:val="true"/>
          <w:lang w:bidi="ar-SA"/>
        </w:rPr>
        <w:t>فكيف باللسان الَّذي هو المعبّر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عَدَدُ قَطْرِ الْمَاءِ ولَا نُجُومِ السَّمَاءِ ولَا سَوَافِي الرِّيحِ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الساقيات والسواقي الرياح التي تسفي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دَبِيبُ النَّمْلِ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مَقِيلُ الذَّرِّ فِي الليْلَةِ الظَّلْمَاءِ يَعْلَمُ مَسَاقِطَ الأَوْرَاقِ وخَفِيَّ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إحاطة علمه المقدّس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بكلَّيّات الأمور وجزئيّاتها، وهذه مسألة عظيمة حارت فيها العقول، وقد أشرنا إليها في الموسوم بالقواعد الإلهيّة في شرح الفقه الأكبر للشافعي رحمه الله ثمّ عقّد هذه التنزيه بالكلمة التوحيد، وذكر الله تعالى أحوالا شهد بوحدانيّته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لَا إِلَهً إِلَّا اللهُ غَیْرَ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اسوي بالله أحدا</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مَشْكُوكٍ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فإنّ ذلك ينافي الشهادة بوحدانيّه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مَكْفُورٍ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النقصان في معرفته فكان الاعتراف به كمالًا لمعرفته والشهادة بوحدانيته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الموجودات وكونه ربًّا لها، ثمّ عقّب وصف المشهود له حال تلك الشهادة بأوصاف الشاهد بها باعتبار شهادته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w:t>
      </w:r>
    </w:p>
    <w:p>
      <w:pPr>
        <w:pStyle w:val="BookText"/>
        <w:rPr/>
      </w:pPr>
      <w:r>
        <w:rPr>
          <w:rFonts w:ascii="Amiri" w:hAnsi="Amiri" w:eastAsia="Amiri" w:cs="Amiri"/>
          <w:color w:val="111111"/>
          <w:sz w:val="28"/>
          <w:sz w:val="28"/>
          <w:szCs w:val="28"/>
          <w:rtl w:val="true"/>
          <w:lang w:bidi="ar-SA"/>
        </w:rPr>
        <w:t>مَنْ صَدَقَتْ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اعتقاده جازم لا حوله غبار الربية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أي تقي الباطن من الرياء والنفاق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وخَلَصَ</w:t>
      </w:r>
    </w:p>
    <w:p>
      <w:pPr>
        <w:pStyle w:val="BookText"/>
        <w:rPr/>
      </w:pPr>
      <w:r>
        <w:rPr>
          <w:rFonts w:ascii="Amiri" w:hAnsi="Amiri" w:eastAsia="Amiri" w:cs="Amiri"/>
          <w:color w:val="111111"/>
          <w:sz w:val="28"/>
          <w:sz w:val="28"/>
          <w:szCs w:val="28"/>
          <w:rtl w:val="true"/>
          <w:lang w:bidi="ar-SA"/>
        </w:rPr>
        <w:t>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المشهود له وكمال وحدانيّته من الشكوك والشبهات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 تلك الشهادة والقيام بحقوقها وسائر الأعمال الصالحة وأردفها بأحثها وذكر للمشهود بحقّيتة رسالاته أيضًا أوصافًا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يعود إلى إكرامه بإعداد نفسه لقبول أنوار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لِشَرْحِ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لإيضاح ما يخفى من الحقائق الإلهيّة والشرعيّة الَّتي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بنفائسها وهى الكمالات النفسيّة من العلوم ومكارم الأخلاق الَّتي اقتدر معها على تكميل الناقصین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لرسالاته الكريمة وتعديدها باعتبار نزول الأوامر عليه في كلّ أمرٍ أمر بتبليغه إلى الخلق رسالة كريمة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والْمُوَضَّحَةُ بِهِ أَشْرَاطُ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أعلامه، وهي قوانين الشريعة ودلالات الكتاب والسنّة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والْمَجْلُوُّ 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الغربيب وهو شدّة السواد لشدة ظلمة الجهل والجلاء لزوال تلك الظلم بأنوار النبوّة ثمّ أنّه الناس منبّهًا لهم على قبائح</w:t>
      </w:r>
    </w:p>
    <w:p>
      <w:pPr>
        <w:pStyle w:val="BookText"/>
        <w:rPr/>
      </w:pPr>
      <w:r>
        <w:rPr>
          <w:rFonts w:ascii="Amiri" w:hAnsi="Amiri" w:eastAsia="Amiri" w:cs="Amiri"/>
          <w:color w:val="111111"/>
          <w:sz w:val="28"/>
          <w:sz w:val="28"/>
          <w:szCs w:val="28"/>
          <w:rtl w:val="true"/>
          <w:lang w:bidi="ar-SA"/>
        </w:rPr>
        <w:t>الدنيا ومذامّها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 والْمُخْلِدَ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الراكن وذلك أنّ المؤمّل لبعض مطالبها لا يزال يجدّد له أمارات خياليّة على مطالبه وهميّة وأنّها ممكنة التحصيل نافعة؛ فتوجب له مبتدّأ الأمل، وقد يخترم دون بلوغها، وقد</w:t>
      </w:r>
    </w:p>
    <w:p>
      <w:pPr>
        <w:pStyle w:val="BookText"/>
        <w:rPr/>
      </w:pPr>
      <w:r>
        <w:rPr>
          <w:rFonts w:ascii="Amiri" w:hAnsi="Amiri" w:eastAsia="Amiri" w:cs="Amiri"/>
          <w:color w:val="111111"/>
          <w:sz w:val="28"/>
          <w:sz w:val="28"/>
          <w:szCs w:val="28"/>
          <w:rtl w:val="true"/>
          <w:lang w:bidi="ar-SA"/>
        </w:rPr>
        <w:t>ينكشف بطلان تلك الأمارات بعد العباء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تَنْفَسُ بِمَنْ 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وأحبّها بل تسمح به للمهالك وترميه بغرائب من النوائب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ملكها وأخذها بالغلبة فعن قريب</w:t>
      </w:r>
    </w:p>
    <w:p>
      <w:pPr>
        <w:pStyle w:val="BookText"/>
        <w:rPr/>
      </w:pPr>
      <w:r>
        <w:rPr>
          <w:rFonts w:ascii="Amiri" w:hAnsi="Amiri" w:eastAsia="Amiri" w:cs="Amiri"/>
          <w:color w:val="111111"/>
          <w:sz w:val="28"/>
          <w:sz w:val="28"/>
          <w:szCs w:val="28"/>
          <w:rtl w:val="true"/>
          <w:lang w:bidi="ar-SA"/>
        </w:rPr>
        <w:t>تقهره وتغلبه الأوصاف المذكورة الَّتي من شأنها أن يكون للعدوّ استلزم الكون فيها والاغترار بها ومحبّتها والتملَّك لها ثمّ أخذ عليه السّلام في التنبيه على وجوب</w:t>
      </w:r>
    </w:p>
    <w:p>
      <w:pPr>
        <w:pStyle w:val="BookText"/>
        <w:rPr/>
      </w:pPr>
      <w:r>
        <w:rPr>
          <w:rFonts w:ascii="Amiri" w:hAnsi="Amiri" w:eastAsia="Amiri" w:cs="Amiri"/>
          <w:color w:val="111111"/>
          <w:sz w:val="28"/>
          <w:sz w:val="28"/>
          <w:szCs w:val="28"/>
          <w:rtl w:val="true"/>
          <w:lang w:bidi="ar-SA"/>
        </w:rPr>
        <w:t>شكر المنعم واستدراكها بالفزع إلى الله، وأقسم أنّ زوالها غنيمة ليس إلَّا بذنوب اجترحتموها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كَانَ قَوْمٌ قَطُّ فِي غَضِّ نِعْمَةٍ مِنْ عَيْشٍ فَزَالَ عَنْهُمْ</w:t>
      </w:r>
    </w:p>
    <w:p>
      <w:pPr>
        <w:pStyle w:val="BookText"/>
        <w:rPr/>
      </w:pPr>
      <w:r>
        <w:rPr>
          <w:rFonts w:ascii="IRNazanin" w:hAnsi="IRNazanin" w:eastAsia="IRNazanin"/>
          <w:color w:val="111111"/>
          <w:sz w:val="28"/>
          <w:sz w:val="28"/>
          <w:szCs w:val="28"/>
          <w:rtl w:val="true"/>
          <w:lang w:bidi="fa-IR"/>
        </w:rPr>
        <w:t>إِلَّا بِذُنُوبٍ اجْتَرَحُوهَا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أنّها تعدّ زوال النعم، وحلول النقم لأنّم لو استحقّوا إفاضة النعم مع الذنوب لكان منعهم إيّاها منعًا للمستحقّ المستعدّ، وذلك عین الظلم وهو من الجود الإلهي محال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منهم مع ذنوبهم ليسوا لمستحقي النعمة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لَيْسَ بِظَاَّمٍ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القوي الداهي وهي كونها تعبر </w:t>
      </w:r>
    </w:p>
    <w:p>
      <w:pPr>
        <w:pStyle w:val="BookText"/>
        <w:rPr/>
      </w:pPr>
      <w:r>
        <w:rPr>
          <w:rFonts w:ascii="Amiri" w:hAnsi="Amiri" w:eastAsia="Amiri" w:cs="Amiri"/>
          <w:color w:val="111111"/>
          <w:sz w:val="28"/>
          <w:sz w:val="28"/>
          <w:szCs w:val="28"/>
          <w:rtl w:val="true"/>
          <w:lang w:bidi="ar-SA"/>
        </w:rPr>
        <w:t>الممل لها وتقلب مقالبها ولا سقى على محبتها مستعارة، ووجه المشابه الهلاك فيها، وعنها في الآخرة كاستلزام الغرور بالعدو الداهي الذي لا يحب أحدا، والركون إليها الهلاك حتى يغيروا ما بأنفسهم أي يستعدّوا للتغيّر بالمعاصي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حِینَ تَنْزِلُ بِهِمُ النِّقَمُ وتَزُولُ عَنْهُمُ النِّعَمُ فَزِعُوا إِلَی رَبِّهِمْ بِصِدْقٍ مِنْ نِيَّاتِهِمْ ووَلَهٍ مِنْ قُلُوبِهِمْ لَرَدَّ عَلَيْهِمْ كُلَّ شَارِدٍ وأَصْلَحَ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سایر الأحوال إشارة إلى أنّ الفزع إلى الله بصدق النيّة ووله من قلوبهم وذهولها عن كلّ شيء سوى الله بعدّ الإعداد التامّ لإفاضة المطالب سواء كانت عودها نعمة أو استحداثها أو زوال نقمة أو استنزالها على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بها عن أمر الجاهليّة كناية بالمجاز إطلاقًا لأسم الظرف على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أخشى أن تكون أحوالكم أحوال الجاهلية في التعصبات الباطلة بحسب الأهواء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أُمُورٌ مَضَتْ مِلْتُمْ فِيهَا مَيْلَةً كُنْتُمْ فِيهَا عِنْدِي غَیْرَ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الأمامية هي تقديم عليه من سبق من الأيمّة وقال غيرهم هي حركاتهم وميلهم عليه في تقديم عثمان، وقت الشورى واخبارهم له وما جرى فيها من الأقوال والأفعال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رُدَّ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صلاح أحوالكم واستقامة سيرتكم الَّتي كنتم عليها في زمن الرسول صلَّى الله عليه وآله وسلم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وفي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 ذلك الأمر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 لو قال لكان مقتضى قوله نسبة من تقدّم عليه إلى الظلم له وتخطئهم في التقدّيم عليه، وذكر معایب تقتضي وجوب </w:t>
      </w:r>
      <w:bookmarkStart w:id="83" w:name="pg15946_175162"/>
    </w:p>
    <w:p>
      <w:pPr>
        <w:pStyle w:val="BookText"/>
        <w:rPr/>
      </w:pPr>
      <w:bookmarkEnd w:id="83"/>
      <w:r>
        <w:rPr>
          <w:rFonts w:ascii="Amiri" w:hAnsi="Amiri" w:eastAsia="Amiri" w:cs="Amiri"/>
          <w:color w:val="111111"/>
          <w:sz w:val="28"/>
          <w:sz w:val="28"/>
          <w:szCs w:val="28"/>
          <w:rtl w:val="true"/>
          <w:lang w:bidi="ar-SA"/>
        </w:rPr>
        <w:t>تأخّيرهم في نظرتهم وتقدير الكلام ولكنّي لا أقول فلم أكن مريدًا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إشارة إلى مسامحته لهم بما سبق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العادة جارية بأن يقول الإنسان مثل ذلك فيما يسامح به غيره من الذنوب، وأحسن العبارات في ذلك لفظ القرآن الكريم فيقتبس في الكلام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6203769_2142443653"/>
      <w:bookmarkStart w:id="85" w:name="_Toc29"/>
      <w:bookmarkEnd w:id="84"/>
      <w:r>
        <w:rPr>
          <w:rtl w:val="true"/>
        </w:rPr>
        <w:t>ومن كلام له عليه السّلام له صلوات الله تعالى عليه</w:t>
      </w:r>
      <w:r>
        <w:rPr>
          <w:rtl w:val="true"/>
        </w:rPr>
        <w:t xml:space="preserve">: </w:t>
      </w:r>
      <w:r>
        <w:rPr>
          <w:rtl w:val="true"/>
        </w:rPr>
        <w:t>في التوحيد والتنزيه</w:t>
      </w:r>
      <w:bookmarkEnd w:id="85"/>
    </w:p>
    <w:p>
      <w:pPr>
        <w:pStyle w:val="BookText"/>
        <w:rPr/>
      </w:pP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 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الإنكار لعبادة ما لا يدركه وفيه إزراء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له عن الرؤية بحاسّة البصر وشرح لكيفيّة الرؤية الممكنة، ولمّا كان تعالى منزّهًا عن الجسميّة ولواحقها من الجهة وتوجيه البصر إليه وإدراکه به وإنّما یری ویدرك بحسب ما يمكن لبصيرة العقل لا جرم نزّهه عن تلك وأثبت له هذه وأراد بحقائق الإيمان أركانه، وهي التصديق بوجود الله ووحدانيّته وسائر صفاته واعتبار أسمائه الحسنى، وعدّ من جملتها اعتبارات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مفهوم القرب المطلق الملامسة والإلصاق وهما من عوارض الجسميّة نزّه قربه تعالى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مُلَامِسٍ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وأخرجت هذه القرينة ذلك اللفظ عن حقيقته إلى مجازه وهو اتّصاله بالأشياء وقربه منها بعلمه المحيط وقدرته 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مِنْهَا غَیْرَ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البعد يستلزم المباينة، وهي أيضًا من لواحق الجسميّة نزّهه عنه به، وقد سبق بيان ذلك مرارا فكان بعده إشارة إلى مباينته بذاته الكاملة عن مشابهة شيء منها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يعود إلى علمه بصور الأوامر والنواهي وسائر أنواع الكلام عند قوم وإلى المعنى النفسانيّ عند الأشعري وإلى خلقة الكلام في </w:t>
      </w:r>
      <w:bookmarkStart w:id="86" w:name="pg15946_175163"/>
    </w:p>
    <w:p>
      <w:pPr>
        <w:pStyle w:val="BookText"/>
        <w:rPr/>
      </w:pPr>
      <w:bookmarkEnd w:id="86"/>
      <w:r>
        <w:rPr>
          <w:rFonts w:ascii="Amiri" w:hAnsi="Amiri" w:eastAsia="Amiri" w:cs="Amiri"/>
          <w:color w:val="111111"/>
          <w:sz w:val="28"/>
          <w:sz w:val="28"/>
          <w:szCs w:val="28"/>
          <w:rtl w:val="true"/>
          <w:lang w:bidi="ar-SA"/>
        </w:rPr>
        <w:t>جسم النبيّ عند المعتزلة ونزهه عن كلام الخلق لكونه مانعا للأفكار والتروّي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لإرادته عن مثليّة إرادتنا في سبق العزم والهمّة لها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لصنعه عن صنع المخلوقين لكونه بالجارحة الَّتي هي من لواحق الجسميّة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لَا يُوصَفُ بِالْخَفَاءِ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يراد به رقیق القوام، وقد ويراد به صغير الحجم المستلزمين للخفاء، وعديم اللون من الأجسام، والمحكم من الصنعة، وهو تعالى منزّه عن إطلاقه بأخذ هذه المعاني لاستلزامها الجسميّة والإمكان فبقي إطلاقها عليه باعتبارين أحدهما تصرّفه في الذوات والصفات تصرّفاً بفعل الأسباب المعدّة لها لإفاضة كمالاتها والثاني جلالة ذاته وتنزيهها عن قبول الإدراك البصري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كَبِیرٌ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رقّة الطبع والانفعال النفسانيّ وقد سبق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ويذل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لِعَظَمَتِهِ وتَوجل 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الإله المطلق لكلّ موجود وممكن فهو العظيم المطلق الَّذي تفرّد باستحقاق ذلّ الكلّ وخضوعه له، ووجيب القلوب اضطرابها من هيبته عند ملاحظة كلّ منها ما يمكن له من تلك العظمة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203771_2142443653"/>
      <w:bookmarkStart w:id="88" w:name="_Toc30"/>
      <w:bookmarkEnd w:id="87"/>
      <w:r>
        <w:rPr>
          <w:rtl w:val="true"/>
        </w:rPr>
        <w:t>ومن كلام له عليه السّلام في ذم أصحابه</w:t>
      </w:r>
      <w:r>
        <w:rPr>
          <w:rtl w:val="true"/>
        </w:rPr>
        <w:t>:</w:t>
      </w:r>
      <w:bookmarkEnd w:id="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 وقَدَّرَ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القضاء هو حكم العلم الألهي با یکون قال علي ما قضي من أمر لأنه أعم من فعل ولما كان القدر </w:t>
      </w:r>
    </w:p>
    <w:p>
      <w:pPr>
        <w:pStyle w:val="BookText"/>
        <w:rPr/>
      </w:pPr>
      <w:r>
        <w:rPr>
          <w:rFonts w:ascii="Amiri" w:hAnsi="Amiri" w:eastAsia="Amiri" w:cs="Amiri"/>
          <w:color w:val="111111"/>
          <w:sz w:val="28"/>
          <w:sz w:val="28"/>
          <w:szCs w:val="28"/>
          <w:rtl w:val="true"/>
          <w:lang w:bidi="ar-SA"/>
        </w:rPr>
        <w:t>هو تفصل القضاء وإيجاد الأشياء على وفقه قال وقدر من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ابْتِلَاني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لبعض ما قضى وقدر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الْفِرْقَةُ الَّتِي إِذَا أَمَرْتُ لَمْ تُطِعْ وإِذَا دَعَوْتُ لَمْ تُجِبْ إِنْ أُهمِلْتُمْ 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خليتم بينكم وبین أنفسكم خضتم فيما لا ينبغي وإِنْ حُورِتمْ حرْتُمْ بالجأ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وانكسرتم وقيل حرمتم أي صحتم وروی حرمتم أي أعرضتم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اجْتَمَعَ النَّاسُ عَلَى إِمَامٍ طَعَنْتُمْ وإِنْ أُجِئْتُمْ إِلَی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إلى هنا شرح لوجوه الابتلاء بهم وحاصلها يعود الى مخالفتهم له في جميع ما يريده منهم مما ينتظر به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بالذل لغيرهم وفيه نوع تلطف لهم والأصل لا أب والألف مزيدة أما الاستثقال توالى اربع حركات فاتبعوا الفتحة فانقلبت أو لأنهم</w:t>
      </w:r>
    </w:p>
    <w:p>
      <w:pPr>
        <w:pStyle w:val="BookText"/>
        <w:rPr/>
      </w:pPr>
      <w:r>
        <w:rPr>
          <w:rFonts w:ascii="Amiri" w:hAnsi="Amiri" w:eastAsia="Amiri" w:cs="Amiri"/>
          <w:color w:val="111111"/>
          <w:sz w:val="28"/>
          <w:sz w:val="28"/>
          <w:szCs w:val="28"/>
          <w:rtl w:val="true"/>
          <w:lang w:bidi="ar-SA"/>
        </w:rPr>
        <w:t>قصدوا الإضافة وأتوا بالكلام للتأكيد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والْجِهَادِ عَلَى حَقِّكُمْ الْمَوْتَ أَوِ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على الرفع دعا عليهم وعلى النصب مفعول ينتظرون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لَئِنْ جَاءَ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حشوة لطيفة في الكلام وأنى بها موكدة لأن إتيان الموت أمر محقق وكأنه رد بها ما يقتظيه إن من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ليَفُرِّقَنَّ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لهم بفراقة وإنشغاب أمورهم بعدة ثم أخذ في الصخر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وانى لِصُحْبَتِكُمْ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متعظ وبِكُمْ غَیْرُ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الكثیر فإنما يراد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للمنفعة فحيث لا منفعة فكأنه لا كثره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فيها معنى التعجّب من حالهم،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ثمّ أخذ في استفهامهم عمّا يدّعون أنّه موجود فيهم، وهو الدين والحميّة والأنفة، ومن شأن الدين أن يشمل على إنكار المنكر والحميّة </w:t>
      </w:r>
    </w:p>
    <w:p>
      <w:pPr>
        <w:pStyle w:val="BookText"/>
        <w:rPr/>
      </w:pPr>
      <w:r>
        <w:rPr>
          <w:rFonts w:ascii="Amiri" w:hAnsi="Amiri" w:eastAsia="Amiri" w:cs="Amiri"/>
          <w:color w:val="111111"/>
          <w:sz w:val="28"/>
          <w:sz w:val="28"/>
          <w:szCs w:val="28"/>
          <w:rtl w:val="true"/>
          <w:lang w:bidi="ar-SA"/>
        </w:rPr>
        <w:t>أن يسجد وتثير القوّة الغضبيّة لمقاومة العدوّ استفهامًا على الإنكار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استفهم لتقرير التعجب من حالهم معهم في تفرّقهم عنه حتّى عند الدعوة إلى العطاء، ومن حال معاوية مع قومه</w:t>
      </w:r>
    </w:p>
    <w:p>
      <w:pPr>
        <w:pStyle w:val="BookText"/>
        <w:rPr/>
      </w:pPr>
      <w:r>
        <w:rPr>
          <w:rFonts w:ascii="Amiri" w:hAnsi="Amiri" w:eastAsia="Amiri" w:cs="Amiri"/>
          <w:color w:val="111111"/>
          <w:sz w:val="28"/>
          <w:sz w:val="28"/>
          <w:szCs w:val="28"/>
          <w:rtl w:val="true"/>
          <w:lang w:bidi="ar-SA"/>
        </w:rPr>
        <w:t>في اجتماعهم عليه من غیر معونة ولا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عَجَبًا أَنَّ مُعَاوِيَةَ يَدْعُو 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فَيَتَّبِعُونَه عَلَى غَیْرِ مَعُونَةٍ ولَا عَطَاءٍ وأَنَا أَدْعُوكُمْ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تَرِيكَةُ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البيضة التي يتركها النعامة وهنا بمعنى بيضة الإسلام ووجه المشابهة انهم خلف ألإسلام وبقية أهله كالبيضة التي تركها</w:t>
      </w:r>
    </w:p>
    <w:p>
      <w:pPr>
        <w:pStyle w:val="BookText"/>
        <w:rPr/>
      </w:pP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الْمَعُونَةِ أَوْ طَائِفَةٍ مِنَ الْعَطَاءِ فَتَفَرَّقُونَ عَنِّي وتَخْتَلِفُونَ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تقول المشهور أنّ معاوية إنّما استجلب من استجلب من العرب بالأموال والرغائب فلم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فيتّبعونه على غير معونة ولا عطاء أقول انه لم يكن يعطى جنده على وجه المعونة والعطاء المتعارف بين الجند، وإنّما كان يعطى رؤساء القبائل من اليمن والشام الأموال الجليلة ليستعبدهم بها وأولئك الرؤساء يدعون أتّباعهم من العرب فيعطونهم وصادق إذن أنّهم يتّبعونه على غير معونة ولا إعطاء، وأمّا هو عليه السّلام فإنّه كان يقسّم الأموال بالسويّة بين الأتباع والرؤساء على وجه الرزق والعطاء ولا يرى لشريف على مشروف فضلاً، وكان أكثر من يقعد عن نصرته من الرؤساء لما يجدونه من أنفسهم من أمر المساواة بينهم وبين الأتباع، وإذا أحسّ الأتباع بذلك تخاذلوا أيضا متابعة لرؤسائهم ومعونة الجند هي في وقت الحاجة لترميم أسلحتهم وإصلاح دوابّهم هو خارج من العطاء المفروض شهرًا فشهراً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يَخْرُجُ إِلَيْكُمْ مِنْ أَمْرِي رِضًی فَتَرْضَوْنَه ولَا سُخْطٌ فَتَجْتَمِعُونَ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لكم من التفرّق والمخالفة 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الحالین ثمّ نبّههم على سوء صنعهم معه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أَحَبَّ مَا أَنَا لَاقٍ إِلَيَّ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لاحظ هذه الحال أبو الطيّب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بك داء أن ترى الموت شافياً ٭٭٭ وحسبت المنايا أن تكون أمانيا</w:t>
      </w:r>
    </w:p>
    <w:p>
      <w:pPr>
        <w:pStyle w:val="BookText"/>
        <w:rPr/>
      </w:pPr>
      <w:r>
        <w:rPr>
          <w:rFonts w:ascii="Amiri" w:hAnsi="Amiri" w:eastAsia="Amiri" w:cs="Amiri"/>
          <w:color w:val="111111"/>
          <w:sz w:val="28"/>
          <w:sz w:val="28"/>
          <w:szCs w:val="28"/>
          <w:rtl w:val="true"/>
          <w:lang w:bidi="ar-SA"/>
        </w:rPr>
        <w:t>تمنّيتها لمّا تمنّيت أن أرى ٭٭٭ صديقا فأعيا أوعدوّا مداجيا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 وفَاتَحْتُكُمُ الْحِجَاجَ وعَرَّفْتُكُمْ مَا أَنْكَرْتُمْ وسَوَّغْتُكُمْ مَا 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وجوه الامتنان عليهم وهی مدارستهم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تعليمه، ومفاتحتهم الحجاج أي محاذاتهم وجوه الاحتجاج في تعريفهم ما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المجهولة لهم، وتسويغهم ما 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وصف التسويغ إمّا لإعطایه لهم العطيّات والأرزاق الَّتي كانوا يحرمونها من يد غيره لو كان كمعونة، وإمّا لإدخاله العلوم في أفواه أذهانهم ونبوّ أفهامهم عنها فكأنّهم ألقوها صلحوها لعدم للإساغة، ووجه الاستعارتين ظاهر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جهّال لا يلحظون بأعین بصائرهم ما أفادهم من العلوم،</w:t>
      </w:r>
    </w:p>
    <w:p>
      <w:pPr>
        <w:pStyle w:val="BookText"/>
        <w:rPr/>
      </w:pPr>
      <w:r>
        <w:rPr>
          <w:rFonts w:ascii="Amiri" w:hAnsi="Amiri" w:eastAsia="Amiri" w:cs="Amiri"/>
          <w:color w:val="111111"/>
          <w:sz w:val="28"/>
          <w:sz w:val="28"/>
          <w:szCs w:val="28"/>
          <w:rtl w:val="true"/>
          <w:lang w:bidi="ar-SA"/>
        </w:rPr>
        <w:t>وغافلون لا يستيقظون من سنة غفلتهم بما أتعظهم به من المواعظ وغيرها، ولفظ الأعمى والنائم مستعاران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بِقَوْمٍ مِنَ الْجَهْلِ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شدة قرب أهل الشام من الجهل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قَائِدُهُمْ مُعَاوِيَةُ ومُؤَدِّبُهُمُ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عمرو بن العاص وهو رئيسهم رئیس المنافقين وأهل الغدر والخداع، وإذا كان الرئيس القائد والمؤدّب في تلك الطريق بحال الرجلين المشار إليهما فما أقرب أتباعهما من البعد عن الله والجهل به وأقرب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التعجّب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اسميّة محلَّها الجرّ صفة لقوم، وفصّل بين الموصوف </w:t>
      </w:r>
      <w:bookmarkStart w:id="89" w:name="pg15946_175167"/>
    </w:p>
    <w:p>
      <w:pPr>
        <w:pStyle w:val="BookText"/>
        <w:rPr/>
      </w:pPr>
      <w:bookmarkEnd w:id="89"/>
      <w:r>
        <w:rPr>
          <w:rFonts w:ascii="Amiri" w:hAnsi="Amiri" w:eastAsia="Amiri" w:cs="Amiri"/>
          <w:color w:val="111111"/>
          <w:sz w:val="28"/>
          <w:sz w:val="28"/>
          <w:szCs w:val="28"/>
          <w:rtl w:val="true"/>
          <w:lang w:bidi="ar-SA"/>
        </w:rPr>
        <w:t xml:space="preserve">والصفة بالجار والمجرور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والغرض من ذكرهم ووصفهم بما وصف التنفير عنهم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6203773_2142443653"/>
      <w:bookmarkStart w:id="91" w:name="_Toc31"/>
      <w:bookmarkEnd w:id="90"/>
      <w:r>
        <w:rPr>
          <w:rtl w:val="true"/>
        </w:rPr>
        <w:t>ومن كلام له عليه السّلام</w:t>
      </w:r>
      <w:bookmarkEnd w:id="91"/>
    </w:p>
    <w:p>
      <w:pPr>
        <w:pStyle w:val="BookText"/>
        <w:rPr/>
      </w:pPr>
      <w:r>
        <w:rPr>
          <w:rFonts w:ascii="Amiri" w:hAnsi="Amiri" w:eastAsia="Amiri" w:cs="Amiri"/>
          <w:color w:val="111111"/>
          <w:sz w:val="28"/>
          <w:sz w:val="28"/>
          <w:szCs w:val="28"/>
          <w:rtl w:val="true"/>
          <w:lang w:bidi="ar-SA"/>
        </w:rPr>
        <w:t>وقد أرسل رجلًا من أصحابه يعلم علم قوم من جند الكوفة هموا باللحاق بالخوارج، وكانوا على خوف منه عليه السلام، فلما عاد إليه الرجل 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أمنوا فقطنوا؟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اقاموا أم جبنوا فظعنوا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أي أبعد الله بعدًا فيه هلاكهم كَمَا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اهلكت ثَمُودُ أَمَا لَوْ أُشْرِعَتِ الأَسِنَّةُ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الريح سددته وصُبَّتِ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عَلَى هَامَتتِهِمْ لَقَدْ نَدِمُوا عَلَى مَا كَانَ مِنْهُمْ إِنَّ الشَّيْطَانَ الْيَوْمَ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استحفهم وروى أستقتلهم بقتلهم ورضى عنهم وهى أقوى لقرنيه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غَدًا مُتَبَرِّئٌ مِنْهُمْ ومُتَخَلٍّ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تارك لهم فإنّ التبرئ في مقابلة الاستقبال وذلك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يكفيهم ذلك عذابًا والباء زائدة كهي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وارْتِكَاسِهِمْ فِي الضَّلاَلِ 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رجوعهم إلى الضلال القديم </w:t>
      </w:r>
      <w:bookmarkStart w:id="92" w:name="pg15946_175168"/>
    </w:p>
    <w:p>
      <w:pPr>
        <w:pStyle w:val="BookText"/>
        <w:rPr/>
      </w:pPr>
      <w:bookmarkEnd w:id="92"/>
      <w:r>
        <w:rPr>
          <w:rFonts w:ascii="Amiri" w:hAnsi="Amiri" w:eastAsia="Amiri" w:cs="Amiri"/>
          <w:color w:val="111111"/>
          <w:sz w:val="28"/>
          <w:sz w:val="28"/>
          <w:szCs w:val="28"/>
          <w:rtl w:val="true"/>
          <w:lang w:bidi="ar-SA"/>
        </w:rPr>
        <w:t xml:space="preserve">وعمى الجهل الَّذي كانوا عليه بعد خروجهم منه بهدايته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بعد والهوى الاستقرار في مدينة العلم والعقل واستعير الجماح لخروجهم عن فضيلة العدل إلى رذيلة الإفراط منها كما سبق في العلوّ في طلب الحقّ إلى حدّ الجور عن الصراط المستقيم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6203775_2142443653"/>
      <w:bookmarkStart w:id="94" w:name="_Toc32"/>
      <w:bookmarkEnd w:id="93"/>
      <w:r>
        <w:rPr>
          <w:rtl w:val="true"/>
        </w:rPr>
        <w:t>«</w:t>
      </w:r>
      <w:r>
        <w:rPr>
          <w:rtl w:val="true"/>
        </w:rPr>
        <w:t>ومن خطبة له عليه السّلام روى عن نوف البكالي</w:t>
      </w:r>
      <w:r>
        <w:rPr>
          <w:rtl w:val="true"/>
        </w:rPr>
        <w:t>»:</w:t>
      </w:r>
      <w:bookmarkEnd w:id="94"/>
    </w:p>
    <w:p>
      <w:pPr>
        <w:pStyle w:val="BookText"/>
        <w:rPr/>
      </w:pPr>
      <w:r>
        <w:rPr>
          <w:rFonts w:ascii="IRNazanin" w:hAnsi="IRNazanin" w:eastAsia="IRNazanin"/>
          <w:color w:val="111111"/>
          <w:sz w:val="28"/>
          <w:sz w:val="28"/>
          <w:szCs w:val="28"/>
          <w:rtl w:val="true"/>
          <w:lang w:bidi="fa-IR"/>
        </w:rPr>
        <w:t>الجوهري بفتح الباء وتخفيف الكاف كان صاحبه عليه السلام ونقل عن ثعلب أنه منسوب الى بكالة قبيلته وقيل منسوب الى بكالة أسم حي من همدان وتكسل اكثر وقيل بكال بكسر الباء من حمير فمنهم هذا الشخص هو يعرف بابن فصالة صاحب على علیه السلام والاقوال محتمله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خطبنا بهذه الخطبة أمير المؤمنين بالكوفة وهو قائم على حجارة نصبها له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اخته عليه السلام، أم هاني بنت أبي طالب بن عبد المطلب بن هاشم وأبو وهب بن أبي وهب بن عمر بن عامد بن عمران بن مخزوم وهو 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مدرعة من صوف وحمائل سيفه ليف، وفي رجليه نعلان وكأن جبينه ثفنة بعير واحدة الثفنات وهي ما يقع على الأرض من أغصانه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إِلَيْهِ مَصَايرُ الْخَلْقِ وعَوَاقِبُ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له باعتبار کونه منتهى جميع آثاره في عالم الأمر والخلق انتهاء في أوليتها بالصنع وانتهاء في آخريتها لأنه غايه مطلوب السالكين وهو الباقي بعد كل شيء منها باعتبار وجوده فهو المستحق لبقاء ذاته وهي الممكثة والمستحقة للفناء باعتبار كونه ممكنًا لها ولما كان الحمد قد یکون لأداء حق ما سبق من النعمة وقد تكون للاستزادة منها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والاتحاد على وفق الحكمة والمنفعة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ونَیِّرِ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متقن صنعه ومحكمه وعلى السنه رسله لسوقها في صراطها المستقيم إلى جنات النعيم وهدايتنا إليها ونَوَامِي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وامْتِنَانِهِ ولِشُكْرِهِ أَدَاءً وإِلَی</w:t>
      </w:r>
    </w:p>
    <w:p>
      <w:pPr>
        <w:pStyle w:val="BookText"/>
        <w:rPr/>
      </w:pPr>
      <w:r>
        <w:rPr>
          <w:rFonts w:ascii="Amiri" w:hAnsi="Amiri" w:eastAsia="Amiri" w:cs="Amiri"/>
          <w:color w:val="111111"/>
          <w:sz w:val="28"/>
          <w:sz w:val="28"/>
          <w:szCs w:val="28"/>
          <w:rtl w:val="true"/>
          <w:lang w:bidi="ar-SA"/>
        </w:rPr>
        <w:t>ثَوَابِهِ مُقَرِّبًا ولِحُسْنِ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حمده بإفاضة أسباب معاشنا ومعادنا ناضراً إلى ما يراد منها والقرب من ثوابه الآخروي لاستكمال النفس بذلك، وحسن مزيده من نعمه الحاضرة كما قال تعالى لین شكرتم لأزيدنكم ثم أردف ذلك الشكر بطلب المعونة منها استعانة بالصفات المعدودة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 بِهِ اسْتِعَانَةَ رَاجٍ</w:t>
      </w:r>
    </w:p>
    <w:p>
      <w:pPr>
        <w:pStyle w:val="BookText"/>
        <w:rPr/>
      </w:pPr>
      <w:r>
        <w:rPr>
          <w:rFonts w:ascii="Amiri" w:hAnsi="Amiri" w:eastAsia="Amiri" w:cs="Amiri"/>
          <w:color w:val="111111"/>
          <w:sz w:val="28"/>
          <w:sz w:val="28"/>
          <w:szCs w:val="28"/>
          <w:rtl w:val="true"/>
          <w:lang w:bidi="ar-SA"/>
        </w:rPr>
        <w:t>لِفَضْلِهِ مُؤَمِّلٍ لِنَفْعِهِ وَاثِقٍ بِدَفْعِهِ مُعْتَرِفٍ لَهُ بِالطَّوْلِ الفضل مُذْعِنٍ منقاد لَهُ بِالْعَمَلِ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استعانة من هذه صفته يكون أقرب الاستعانات إلى إجابة المستعان بالعون لقوتها باستجماعها قوة الرجاء والأمل له تعالى وحسن اليقین في قدرته على بذل النفع ودفع الضر والشكر والإذعان بالطاعة العملية والقولية ثم أردف ذلك بالإقرار بالأيمان الكامل وهو إيمان من استكمل الأوصاف المعدودة وهي رجاء</w:t>
      </w:r>
    </w:p>
    <w:p>
      <w:pPr>
        <w:pStyle w:val="BookText"/>
        <w:rPr/>
      </w:pPr>
      <w:r>
        <w:rPr>
          <w:rFonts w:ascii="Amiri" w:hAnsi="Amiri" w:eastAsia="Amiri" w:cs="Amiri"/>
          <w:color w:val="111111"/>
          <w:sz w:val="28"/>
          <w:sz w:val="28"/>
          <w:szCs w:val="28"/>
          <w:rtl w:val="true"/>
          <w:lang w:bidi="ar-SA"/>
        </w:rPr>
        <w:t>المطالب العالية منه حال السفن التام بابه أهله والرجوع إليه عن جميع المواطن وفي ساير المهمات حال الإيمان به والخضوع حال انقياده لعزته ثم الإخلاص له</w:t>
      </w:r>
    </w:p>
    <w:p>
      <w:pPr>
        <w:pStyle w:val="BookText"/>
        <w:rPr/>
      </w:pPr>
      <w:r>
        <w:rPr>
          <w:rFonts w:ascii="Amiri" w:hAnsi="Amiri" w:eastAsia="Amiri" w:cs="Amiri"/>
          <w:color w:val="111111"/>
          <w:sz w:val="28"/>
          <w:sz w:val="28"/>
          <w:szCs w:val="28"/>
          <w:rtl w:val="true"/>
          <w:lang w:bidi="ar-SA"/>
        </w:rPr>
        <w:t xml:space="preserve">حال توحيده ثم تعظيم تمجيده واللوذ به به حال الراغبة أليه والاجتهاد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إِيمَانَ مَنْ رَجَاهُ مُوقِنًا وأَنَابَ إِلَيْهِ مُؤْمِنًا وخَنَعَ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مُذْعِنًا</w:t>
      </w:r>
    </w:p>
    <w:p>
      <w:pPr>
        <w:pStyle w:val="BookText"/>
        <w:rPr/>
      </w:pPr>
      <w:r>
        <w:rPr>
          <w:rFonts w:ascii="Amiri" w:hAnsi="Amiri" w:eastAsia="Amiri" w:cs="Amiri"/>
          <w:color w:val="111111"/>
          <w:sz w:val="28"/>
          <w:sz w:val="28"/>
          <w:szCs w:val="28"/>
          <w:rtl w:val="true"/>
          <w:lang w:bidi="ar-SA"/>
        </w:rPr>
        <w:t>وأَخْلَصَ لَهُ مُوَحِّدًا وعَظَّمَهُ مُمَجِّدًا ولَاذَ بِهِ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ذلك الإيمان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والعادة أن يكون والد العزيز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تنزیه له عن صفات البشر أذ العادة أن الإنسان يهلك فيرثه ولده وبرهانها انهما من لواحق الحيوانية المستلزمة للجسمية المتره قدسه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يَتَقَدَّمْهُ وَقْتٌ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 الزمان وإذا كان خالق الوقت والزمان فبالحرى أن يتقدمهما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يسوله اولم يحلف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لواحق الممكنات لاستلزامهما التعيیر المستلزم للإمكان المنزه قدسه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التَّدْبِیرِ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الأحكام والإتقان في مصنوعاته المجودة على وفق القضاء 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خَلْقِهِ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وَالْأَرْضَ أَنْ تَزُولَا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 يُؤْمِنُونَ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بيانهما في الخطبة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 غَیْرَ مُتَلَكِّئَاتٍ ولَا مُبْطِياتٍ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حکم سلطان القدرة الإلهية عليهن وأجابتهن دخولهن في الوجود عن ذلك الحكم وطوعهن أو إذعانهن من غير تلكئ لا تباطئي في إجابتهن خضوعهن في رق الحاجة والإمكان لوجوب وجوده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إِقْرَارُهُنَّ لَهُ بِالرُّبُوبِيَّةِ وإِذْعَانُهُنَّ بِالطَّوَاعِيَةِ انقيادهن بالطاعة لَمَا جَعَلَهُنَّ مَوْضِعًا لِعَرْشِهِ ولَا مَسْكَنًا لِمَلَائِكَتِهِ ولَا مَصْعَدًا 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حق فأن الإقرار بالربوبية له راجح إلى لسان الحال المتمكن بالحاجة إلى الرب والانقياد لحكم قدرته ولولاه لم يكن فيها عرش ولم يكن أهلًا لقبول تدبير أحوال الملائكة وسكناها ولم يكن له قابلة لصعود الملائكة بالكلم الطيب، والأعمال الصالحة بالحق وقد سبقت الإشارة إلى بيان الصعود بالأعمال وغيرها في الخطبة الأولى بحسب الإمكان ولفظ </w:t>
      </w:r>
    </w:p>
    <w:p>
      <w:pPr>
        <w:pStyle w:val="BookText"/>
        <w:rPr/>
      </w:pPr>
      <w:r>
        <w:rPr>
          <w:rFonts w:ascii="Amiri" w:hAnsi="Amiri" w:eastAsia="Amiri" w:cs="Amiri"/>
          <w:color w:val="111111"/>
          <w:sz w:val="28"/>
          <w:sz w:val="28"/>
          <w:szCs w:val="28"/>
          <w:rtl w:val="true"/>
          <w:lang w:bidi="ar-SA"/>
        </w:rPr>
        <w:t xml:space="preserve">الدعاء والإقرار والإذعان مستعار ويحتمل أن يكون حقائق نظرًا إلى أن لها أرواحًا مدبرة 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يحويها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بِهَا الْجیْرَانُ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بعض غایات وجود النجوم وقد سبق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نور ضَوْءَهَا 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سُجُفِ ستور الليْلِ الْمُظْلِمِ ولَا اسْتَطَاعَتْ جَلَابِيبُ سَوَادِ الْنَادِسِ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مَا شَاعَ فِي السَّمَاوَاتِ مِنْ</w:t>
      </w:r>
    </w:p>
    <w:p>
      <w:pPr>
        <w:pStyle w:val="BookText"/>
        <w:rPr/>
      </w:pPr>
      <w:r>
        <w:rPr>
          <w:rFonts w:ascii="Amiri" w:hAnsi="Amiri" w:eastAsia="Amiri" w:cs="Amiri"/>
          <w:color w:val="111111"/>
          <w:sz w:val="28"/>
          <w:sz w:val="28"/>
          <w:szCs w:val="28"/>
          <w:rtl w:val="true"/>
          <w:lang w:bidi="ar-SA"/>
        </w:rPr>
        <w:t>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استعارة السجف والجلابيب للساتر من سواد الليل ظاهر وخص القمر بالذكر لكونه من الآيات العظيمة والمقابلة بن الضياء والظلمة</w:t>
      </w:r>
    </w:p>
    <w:p>
      <w:pPr>
        <w:pStyle w:val="BookText"/>
        <w:rPr/>
      </w:pPr>
      <w:r>
        <w:rPr>
          <w:rFonts w:ascii="Amiri" w:hAnsi="Amiri" w:eastAsia="Amiri" w:cs="Amiri"/>
          <w:color w:val="111111"/>
          <w:sz w:val="28"/>
          <w:sz w:val="28"/>
          <w:szCs w:val="28"/>
          <w:rtl w:val="true"/>
          <w:lang w:bidi="ar-SA"/>
        </w:rPr>
        <w:t>مقابلة العدم والملكة وكل منهما يوجد بوجود شبيه ويعدم بعدم شبيه فلا يكون رفع احدهما بالآخر فظاهرٌ أذن أن نور القمر والنجوم لا يمنعه الوجود ثم ترة</w:t>
      </w:r>
    </w:p>
    <w:p>
      <w:pPr>
        <w:pStyle w:val="BookText"/>
        <w:rPr/>
      </w:pPr>
      <w:r>
        <w:rPr>
          <w:rFonts w:ascii="Amiri" w:hAnsi="Amiri" w:eastAsia="Amiri" w:cs="Amiri"/>
          <w:color w:val="111111"/>
          <w:sz w:val="28"/>
          <w:sz w:val="28"/>
          <w:szCs w:val="28"/>
          <w:rtl w:val="true"/>
          <w:lang w:bidi="ar-SA"/>
        </w:rPr>
        <w:t xml:space="preserve">سبحانه بحسب أحاطة علمه بحسب كليات الأشياء وجزئياتها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 يَخْفَى عَلَيْهِ سَوَادُ غَسَقٍ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لَيْلٍ سَاجٍ فِي بِقَاعِ الأَرَضِینَ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مهابط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يَفَاعِ السُّفْعِ 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من ذيل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يَتَجَلْجَلُ بِهِ الرَّعْدُ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تسبيحه في قوله تعالى ويسبح الرعد بحمده قيل وذلك التسبيح يعود إلى شهادته</w:t>
      </w:r>
    </w:p>
    <w:p>
      <w:pPr>
        <w:pStyle w:val="BookText"/>
        <w:rPr/>
      </w:pPr>
      <w:r>
        <w:rPr>
          <w:rFonts w:ascii="Amiri" w:hAnsi="Amiri" w:eastAsia="Amiri" w:cs="Amiri"/>
          <w:color w:val="111111"/>
          <w:sz w:val="28"/>
          <w:sz w:val="28"/>
          <w:szCs w:val="28"/>
          <w:rtl w:val="true"/>
          <w:lang w:bidi="ar-SA"/>
        </w:rPr>
        <w:t xml:space="preserve">بلسان حاله وذلك الصوت على كمال قدرته مسخر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تَلَلالات منه بُرُوقُ الْغَمَامِ ومَا تَسْقُطُ مِنْ وَرَقَةٍ تُزِيلُهَا عَنْ مَسْقَطِهَا عَوَاصِفُ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أضافها لأن العرب يُضيف المطر والريح والحر والبرد إلى الأنواء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إنضباب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المطر ويَعْلَمُ مَسْقَطَ الْقَطْرَةِ ومَقَرَّهَا ومَسْحَبَ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السحب وهو المجر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ومَجَرَّهَا ومَا يَكْفِي الْبَعُوضَةَ مِنْ قُوتِهَا ومَا تَحْمِلُ الأُنْثَى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حمده تعالى باعتبار تقدمه في الوجود على ساير مخلوقاته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عرفت ما يقال في العرش والكرسي ثم نزهه باعتبارات سلبيه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يحدثه وهو من صفات وقد مرت الإشارة إلى عجز العقول والأوهام عن وصفه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يَشْغَلُهُ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لأحاطه علمه وقدرته وقد سبق أيضًا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عطيته، لأنه نحو ذي الحاجة ويتوجه، وقد تنزه قدسه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إدراكه ليس بحاسة البصر</w:t>
      </w:r>
    </w:p>
    <w:p>
      <w:pPr>
        <w:pStyle w:val="BookText"/>
        <w:rPr/>
      </w:pPr>
      <w:r>
        <w:rPr>
          <w:rFonts w:ascii="IRNazanin" w:hAnsi="IRNazanin" w:eastAsia="IRNazanin"/>
          <w:color w:val="111111"/>
          <w:sz w:val="28"/>
          <w:sz w:val="28"/>
          <w:szCs w:val="28"/>
          <w:rtl w:val="true"/>
          <w:lang w:bidi="fa-IR"/>
        </w:rPr>
        <w:t xml:space="preserve">وأن كان بصیرًا وذلك لتنزه قدسه عن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يُحَدُّ بِأَيْنٍ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يجد العقول بالأمكنة ومحيط باعتبارها لبراته عن التحيز وهي نفي الكمية المتصلة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نهي الكم المنفصل أي ليس فيه أثنينية وتعدد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يُخْلَقُ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لصنعه عن وساطة الآلة والحيلة كأصحاب الصنائع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إدراكها بالأجسام وكيفياتها وتنزيه تعالى عن الجسمية ولواحقها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له عن التشبيه بخلقه لا كما يتوهمه أهل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له عن البشرية في التكلم أي هو متكلم بلا جارحة نطق ولا لهوات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أراد آياته في كلامه لأن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نضر بن قوله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جَوَارِحَ ولَا أَدَوَاتٍ ولَا نُطْقٍ ولَا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غير مناسب والذي أراه من تلك الآيات ما روى أنه كان يسمع الصوت من جهاته الست على حد سماع البشر من جهة مخصوصة، وله دوي کوقع السلاسل العظيمة الحصباء الأصم وفي هذه الكيفية سر لطيف وهو أن كونه يسمع من الجهات الست، الأعلى سواء إيماء إلى عدم سماعه منها فلا جرم قيل يسمع من الجهات الست وهو أولى من أن يقال يسمع لا من جهة لتعذر ذلك عن أوهام </w:t>
      </w:r>
    </w:p>
    <w:p>
      <w:pPr>
        <w:pStyle w:val="BookText"/>
        <w:rPr/>
      </w:pPr>
      <w:r>
        <w:rPr>
          <w:rFonts w:ascii="Amiri" w:hAnsi="Amiri" w:eastAsia="Amiri" w:cs="Amiri"/>
          <w:color w:val="111111"/>
          <w:sz w:val="28"/>
          <w:sz w:val="28"/>
          <w:szCs w:val="28"/>
          <w:rtl w:val="true"/>
          <w:lang w:bidi="ar-SA"/>
        </w:rPr>
        <w:t>الخلق فأما كونه کوقع السلاسل في القوة؛ فأشار إلى عظمته بالنسبة إليه فشبه بأشد الأصوات حرسًاً وقيل أراد بها الآيات السبع کانشقاق البحر وقلب العصا ثعباناً وغيرهما ثم نبه على عجز القوة البشرية عن وصف کماله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كُنْتَ صَادِقًا أَيُّهَا الْمُتَكَلِّفُ لِوَصْفِ رَبِّكَ فَصِفْ جِبْرِيلَ ومِيكَائِيلَ وجُنُودَ الْمَلَائِكَةِ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باستثناء نقيض تاليه</w:t>
      </w:r>
      <w:r>
        <w:rPr>
          <w:rStyle w:val="FootnoteAnchor"/>
          <w:rtl w:val="true"/>
        </w:rPr>
        <w:footnoteReference w:id="113"/>
      </w:r>
      <w:r>
        <w:rPr>
          <w:rFonts w:ascii="Amiri" w:hAnsi="Amiri" w:eastAsia="Amiri" w:cs="Amiri"/>
          <w:color w:val="111111"/>
          <w:sz w:val="28"/>
          <w:sz w:val="28"/>
          <w:szCs w:val="28"/>
          <w:rtl w:val="true"/>
          <w:lang w:bidi="ar-SA"/>
        </w:rPr>
        <w:t xml:space="preserve">أي لكنه لا يمكنه وصف هؤلاء بالحقيقة؛ فلا يمكنك وصف تعالى؛ بیان الملازمة أن وصفه تعالى إذا كان ممكنًا لك؛ فوصف بعض آثاره أسهل عليك، وأما بطلان التالي فلان حقيقة سائر الملائكة المقربين غير معلومة لأحد من البشر ومن عجز عن وصف بعض آثاره فهو عن وصفه أعجز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 الطهارة عن الهيئات البدنية والتعقلات الخيالية عن شوائب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واستعير هنا لخضوعهم تحت سلطان هيبته،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 أَنْ يَحُدُّوا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ما يُدْرَكُ من جهته الوصف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يدرك بِالصِّفَاتِ ذَوُو الْهَيْئَة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الهيئات وهو أظهر أي التي تحيرت بها ويحيط به الأفهام من جهتها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يَنْقَضِيِ إِذَا بَلَغَ أَمَدَ</w:t>
      </w:r>
    </w:p>
    <w:p>
      <w:pPr>
        <w:pStyle w:val="BookText"/>
        <w:rPr/>
      </w:pPr>
      <w:r>
        <w:rPr>
          <w:rFonts w:ascii="Amiri" w:hAnsi="Amiri" w:eastAsia="Amiri" w:cs="Amiri"/>
          <w:color w:val="111111"/>
          <w:sz w:val="28"/>
          <w:sz w:val="28"/>
          <w:szCs w:val="28"/>
          <w:rtl w:val="true"/>
          <w:lang w:bidi="ar-SA"/>
        </w:rPr>
        <w:t>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يلحقها الفناء ينقضي إذا بلغ أمد حده ويقف الأفهام على ذلك الحد، ويحلله إلى إجزائه فيطلع على كنهه منها؛ ثم عقب ذلك التنزيه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بتوحيده ونفي الكثرة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إِلَّا هُوَ أَضَاءَ بِنُورِهِ 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 محسوس فأضاء بأنوار الكواكب أو معقول وهو ظلام الجهل فأضاءه بأنوار العلم والشرائع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 بِظُلْمَتِه 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جميع الأنوار المحسوسة أو المعقولة لغيره مثلًا سنه مضمحلة في نور علمه وظلام بالنسبة إلى ضياء برهانه في جميع مخلوقاته الكاشفة عن وجوده؛ ثم شرع في الموعظة فبدأ بالوصية بتقوى باعتبار أمرين هما سبب البقاء في الحيوة الدنيا وهما الملبوس والمطعوم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أيحتمل أن يريد بها سائر أسباب البقاء وهي تذكر أنه لا سبيل إلى البقاء ودفع الموت تخويفًا به واحتج عليه بقياس استثنائي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يَجِدُ إِلَی الْبَقَاءِ سُلَّمًا أَوْ لِدَفْعِ الْمَوْتِ سَبِيلًا لَكَانَ ذَلِكَ سُلَيْمَانَ بْنَ دَاوُدَ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يجده أما الملازمة؛ فلأنه عليه السلام كان أقوى سلطان، وجد في العالم لاستيلاء حكمه على الجن، والأنس مع النبوة، وعظيم الزلفة عند الله؛ فكان أولى بدفعه لو كان يمكن دفعه واليه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سُخِّرَ لَهُ مُلْكُ</w:t>
      </w:r>
    </w:p>
    <w:p>
      <w:pPr>
        <w:pStyle w:val="BookText"/>
        <w:rPr/>
      </w:pPr>
      <w:r>
        <w:rPr>
          <w:rFonts w:ascii="Amiri" w:hAnsi="Amiri" w:eastAsia="Amiri" w:cs="Amiri"/>
          <w:color w:val="111111"/>
          <w:sz w:val="28"/>
          <w:sz w:val="28"/>
          <w:szCs w:val="28"/>
          <w:rtl w:val="true"/>
          <w:lang w:bidi="ar-SA"/>
        </w:rPr>
        <w:t>الْجِنِّ والإِنْسِ مَعَ النُّبُوَّةِ وعَظِيمِ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القرية والى بطلان التالي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اسْتَوْفَی طُعْمَتَهُ واسْتَكْمَلَ مُدَّتَهُ رَمَتْهُ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استعارهما لمراقي الأمراض وأسبابها التي هي تنال الموت ووجها، فلو وجد له مدفعا لدفعه عن نفسه لكنه لم يدفع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الدِّيَارُ مِنْهُ خَالِيَةً والْمَسَاكِنُ مُعَطَّلَةً 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التنبيه على الاعتبار بأحوال القرون السَّالِفَةِ واستفهم عن قرن تنبيهًا على فناهم استفهامًا على سبيل التقرير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الْقُرُونِ السَّالِفَةِ لَعِبْرَةً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لاود بن أدم بن سام بن نوح، وكان اليمن والحجاز، وغيرهما من الأقاليم؛ فمن أولادهم، عملاق وطسم، وحدس الملك، وكانوا يغروا الملك بعد عملاق بن لاود في طسم؛ فلما أملكهم عملاق معًا، وأكثر </w:t>
      </w:r>
    </w:p>
    <w:p>
      <w:pPr>
        <w:pStyle w:val="BookText"/>
        <w:rPr/>
      </w:pPr>
      <w:r>
        <w:rPr>
          <w:rFonts w:ascii="IRNazanin" w:hAnsi="IRNazanin" w:eastAsia="IRNazanin"/>
          <w:color w:val="111111"/>
          <w:sz w:val="28"/>
          <w:sz w:val="28"/>
          <w:szCs w:val="28"/>
          <w:rtl w:val="true"/>
          <w:lang w:bidi="fa-IR"/>
        </w:rPr>
        <w:t>العيب، والفساد في الأرض كان يطاء العروس ليلة هدائها إلى بعلها، وأن كانت بكر أقصمها قبل، وصولها إليه؛ ففعل ذلك بإمرة من خدلس؛ فغضب لها أخوها، وبايعه على قوم قتل عملاق بن طسم، وأهل بيته؛ فصنع أخوها طعامًا ودخل عملاق الملك إليه؛ ثم وثب به، وبطسم، وأهل بيته؛ فأتي على رؤسائهم ونجا منهم رماح من قصار إلى أحدى جيثان بن تبع الحميري ملك اليمن فاستغاث به، واستنجده على جديس، وإلى ذو جيسان؛ في حمير بلاد جو، وهي قصبة اليمامة واستأصل حدسًاً وأخرب اليمامة؛ فلم يبق لحدس باقية ولا لطسم إلا اليسير منهم ثم ملك بعد طسم وحدس دثانین اهثم بن لود بن آدم بولده، وأهله فنزل بأرض دثار وهي المعروفة الآن برمل علاج؛ فبغوا في الأرض حيناً حتى؛ أفناهم الله؛ ثم ملك بعد دثار عبد ضخم بن أسف بن لاود فنزلوا بالطائف حنينًا ثم نادوا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الفراعنة وأبناء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ملوك مصر؛ فمنهم الوليد بن الريان فرعون يوسف؛ ومنهم الوليد بن مصعب فرعون موسى، ومنهم فرعون الأعرج الذي غزی بني اسرائيل، واخرب بیت المقدس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أنهم أصحاب النبي شعيب عليه السلام وكانوا عبدة أصحاب وهم مواشي، وآثار يستقون منها، والرس مسيرهم عظيم جدًا انخسفت بهم وهم حولها، وقیل الرس قرية باليمامة كان مسكنها، وقيل قوم من بقايا ثمود؛ فبغوا فأهلكوا وقيل الرس أصحاب الأخدود، والرس هو الأخدود، وقيل الرس نهر في إقليم الباب، والأبواب مبداه من مدينة، وينتهي الى نهر الكسر؛ فيختلط به حتى يصب في بحر الخزر، وكان هناك ملوك ألو بس وقوة وقد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قتلوا النَّبِيِّنَ وأَطْفَئُوا سُنَنَ 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فأهلكهم الله ببغيهم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سَارُوا بِالْجُيُوشِ وهَزَمُوا بِالأُلُوفِ </w:t>
      </w:r>
      <w:bookmarkStart w:id="95" w:name="pg15946_175176"/>
    </w:p>
    <w:p>
      <w:pPr>
        <w:pStyle w:val="BookText"/>
        <w:rPr/>
      </w:pPr>
      <w:bookmarkEnd w:id="95"/>
      <w:r>
        <w:rPr>
          <w:rFonts w:ascii="Amiri" w:hAnsi="Amiri" w:eastAsia="Amiri" w:cs="Amiri"/>
          <w:color w:val="111111"/>
          <w:sz w:val="28"/>
          <w:sz w:val="28"/>
          <w:szCs w:val="28"/>
          <w:rtl w:val="true"/>
          <w:lang w:bidi="ar-SA"/>
        </w:rPr>
        <w:t>وعَسْكَرُوا الْعَسَاكِرَ وبينوا الْمَدَاينَ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بعد تخصيص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بِعَسِيبِ ذَنَبِهِ وأَلْصَقَ الأَرْضَ بِجِرَانِهِ بَقِيَّةٌ مِنْ بَقَايَا حُجَّتِهِ خَلِيفَةٌ مِنْ خَلَائِفِ أَنْبِيَائِهِ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6203777_2142443653"/>
      <w:bookmarkStart w:id="97" w:name="_Toc33"/>
      <w:bookmarkEnd w:id="96"/>
      <w:r>
        <w:rPr>
          <w:rtl w:val="true"/>
        </w:rPr>
        <w:t>منها</w:t>
      </w:r>
      <w:r>
        <w:rPr>
          <w:rtl w:val="true"/>
        </w:rPr>
        <w:t>: «</w:t>
      </w:r>
      <w:r>
        <w:rPr>
          <w:rtl w:val="true"/>
        </w:rPr>
        <w:t>قَدْ لَبِسَ لِلْحِكْمَةِ جُنَّتَهَا</w:t>
      </w:r>
      <w:r>
        <w:rPr>
          <w:rtl w:val="true"/>
        </w:rPr>
        <w:t>»:</w:t>
      </w:r>
      <w:bookmarkEnd w:id="97"/>
    </w:p>
    <w:p>
      <w:pPr>
        <w:pStyle w:val="BookText"/>
        <w:rPr/>
      </w:pPr>
      <w:r>
        <w:rPr>
          <w:rFonts w:ascii="Amiri" w:hAnsi="Amiri" w:eastAsia="Amiri" w:cs="Amiri"/>
          <w:color w:val="111111"/>
          <w:sz w:val="28"/>
          <w:sz w:val="28"/>
          <w:szCs w:val="28"/>
          <w:rtl w:val="true"/>
          <w:lang w:bidi="ar-SA"/>
        </w:rPr>
        <w:t>أي حينها لم يفعل ولم يقل شيئًا إلا إذا دعي اليه داعي الحكمة والاشارة إلى العارف مطلقًا وقال بعض الامامية الاشارة الى الامام المنتظر، وليس بواضح من هذا الكلام، ولفظ الجنة مستعار في الاستعداد للحكمة بالزهد والعبادة الحقيقية المواظبة على ما والله ووجه الاستعارة أن بذلك الاستعداد يأمن أصابه سهام</w:t>
      </w:r>
    </w:p>
    <w:p>
      <w:pPr>
        <w:pStyle w:val="BookText"/>
        <w:rPr/>
      </w:pPr>
      <w:r>
        <w:rPr>
          <w:rFonts w:ascii="Amiri" w:hAnsi="Amiri" w:eastAsia="Amiri" w:cs="Amiri"/>
          <w:color w:val="111111"/>
          <w:sz w:val="28"/>
          <w:sz w:val="28"/>
          <w:szCs w:val="28"/>
          <w:rtl w:val="true"/>
          <w:lang w:bidi="ar-SA"/>
        </w:rPr>
        <w:t>الهوى ثوران دواعي الشهوات القائدة إلى النار كما يأمن لابس الجُنةِ من أذى الضرر والجرح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 بِجَمِيعِ أَدَبِهَا مِنَ الإِقْبَالِ عَلَيْهَا والْمَعْرِفَةِ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العلاق الدنيوية بالزهد من جملة الاستعداد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عِنْدَ نَفْسِهِ ضَالَّتُهُ الَّتِي يَطْلُبُهَا وحَاجَتُهُ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لها الضالة لمكان إسناده لها وطلبه كما يطلبه الضالة من الإبل وإليه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الابس للحكمة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 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إخفائه نفسه، وإثارة العزلة عند اختفاء الإسلام وضعفه، وظهور البدع المنكرات كما أشار إليه سيد المرسلين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بدأ غريبًا وسيعود كما بدأ</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بِعَسِيبِ </w:t>
      </w:r>
    </w:p>
    <w:p>
      <w:pPr>
        <w:pStyle w:val="BookText"/>
        <w:rPr/>
      </w:pP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وأَلْصَقَ الأَرْضَ بِجِرَانِه بَقِيَّةٌ مِنْ بَقَايَا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خلقه إذ العلماء العارفون حجج الله في الأرض على عباده خليفة من خلائف أنبيائه 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وجه استعارة العسب والذنب والحران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بالبعیر التارك ويكنى بذلك عن ضعفه وقلة نفعه حال بروكه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بَثَثْتُ لَكُمُ الْمَوَاعِظَ الَّتِي وَعَظَ الأَنْبِيَاءُ بِهَا أُمَمَهُمْ وأَدَّيْتُ إِلَيْكُمْ مَا أَدَّتِ الأَوْصِيَاءُ إِلَی مَنْ بَعْدَهُمْ وأَدَّبْتُكُمْ بِسَوْطِي فَلَمْ تَسْتَقِيمُوا</w:t>
      </w:r>
    </w:p>
    <w:p>
      <w:pPr>
        <w:pStyle w:val="BookText"/>
        <w:rPr/>
      </w:pPr>
      <w:r>
        <w:rPr>
          <w:rFonts w:ascii="Amiri" w:hAnsi="Amiri" w:eastAsia="Amiri" w:cs="Amiri"/>
          <w:color w:val="111111"/>
          <w:sz w:val="28"/>
          <w:sz w:val="28"/>
          <w:szCs w:val="28"/>
          <w:rtl w:val="true"/>
          <w:lang w:bidi="ar-SA"/>
        </w:rPr>
        <w:t>وحَدَوْتُكُمْ بِالزَّوَاجِرِ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الاستعارتين ظاهر مما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يجتمعوا تذكیر لهم بموعظته لهم، وتنبيه بأن ما كلف به في حقهم ما كلفت به الأنبياء مع أممهم والأوصياء إلى من بعدهم ومعاينة لهم وتوبيخ لهم على عدم</w:t>
      </w:r>
    </w:p>
    <w:p>
      <w:pPr>
        <w:pStyle w:val="BookText"/>
        <w:rPr/>
      </w:pPr>
      <w:r>
        <w:rPr>
          <w:rFonts w:ascii="Amiri" w:hAnsi="Amiri" w:eastAsia="Amiri" w:cs="Amiri"/>
          <w:color w:val="111111"/>
          <w:sz w:val="28"/>
          <w:sz w:val="28"/>
          <w:szCs w:val="28"/>
          <w:rtl w:val="true"/>
          <w:lang w:bidi="ar-SA"/>
        </w:rPr>
        <w:t xml:space="preserve">استقامتهم واجتماعهم على أوامره مع تأديبه لهم بالضرب والتحذير بالزواجر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 أَتَتَوَقَّعُونَ إِمَامًا غَیْرِي يَطَأُ بِكُمُ الطَّرِيقَ ويُرْشِدُكُمُ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لهم عن توقفهم إمامًا هاديًا مرشدًا غیره استفهامًا على سبيل الإنكار وأكَّده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أَدْبَرَ مِنَ الدُّنْيَا مَا كَانَ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وصلاح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مِنْهَا مَا كَانَ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الشرور الَّتي أدبرت بمقدم الرسول صلَّى الله عليه وآله وسلم وظهور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وأَزْمَعَ التَّرْحَالَ عِبَادُ الله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المتوقّع منهم كمثله عليه في الهداية لسبيل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وإزماعهم للترحال كناية عن اقتضاء الزمان لفنائهم من الدنيا والرحيل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وبَاعُوا قَلِيلًا مِنَ الدُّنْيَا لَا يَبْقَى بِكَثِیرٍ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البيع </w:t>
      </w:r>
    </w:p>
    <w:p>
      <w:pPr>
        <w:pStyle w:val="BookText"/>
        <w:rPr/>
      </w:pPr>
      <w:r>
        <w:rPr>
          <w:rFonts w:ascii="Amiri" w:hAnsi="Amiri" w:eastAsia="Amiri" w:cs="Amiri"/>
          <w:color w:val="111111"/>
          <w:sz w:val="28"/>
          <w:sz w:val="28"/>
          <w:szCs w:val="28"/>
          <w:rtl w:val="true"/>
          <w:lang w:bidi="ar-SA"/>
        </w:rPr>
        <w:t>لتعويضهم بالقليل الفاني الكثير الباقي، ثمّ أخذ في التذكير بنفي ضرر الموت وعدم الحياة عن إخوانه من الصحابة المقتولين بصفّين، وزهّد في تلك الحياة بكونها محلّ تجرّع الغصص وشرب الكدر الآلام والأعراض ومشاهدات المنكرات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إِخْوَانَنَا الَّذِينَ سُفِكَتْ دِمَاؤُهُمْ وهُمْ بِصِفِّینَ أَلَّا يَكُونُوا الْيَوْمَ أَحْيَاءً</w:t>
      </w:r>
    </w:p>
    <w:p>
      <w:pPr>
        <w:pStyle w:val="BookText"/>
        <w:rPr/>
      </w:pPr>
      <w:r>
        <w:rPr>
          <w:rFonts w:ascii="Amiri" w:hAnsi="Amiri" w:eastAsia="Amiri" w:cs="Amiri"/>
          <w:color w:val="111111"/>
          <w:sz w:val="28"/>
          <w:sz w:val="28"/>
          <w:szCs w:val="28"/>
          <w:rtl w:val="true"/>
          <w:lang w:bidi="ar-SA"/>
        </w:rPr>
        <w:t>يُسِيغُونَ الْغُصَصَ ويَشْرَبُونَ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الكدر، ولمّا زهّد في تلك الحياة نبّه على مالهم في عدمها من الفائدة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لَقُوا الله فَوَفَّاهُمْ أُجُورَهُمْ وأَحَلَّهُمْ دَارَ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أهل الضلال ثمّ أخذ في الاستفهام عن طريق الحقّ ومن مضى عليه مستصحبًا له استفهاما عى سبيل التوجّع لفقدهم</w:t>
      </w:r>
    </w:p>
    <w:p>
      <w:pPr>
        <w:pStyle w:val="BookText"/>
        <w:rPr/>
      </w:pPr>
      <w:r>
        <w:rPr>
          <w:rFonts w:ascii="Amiri" w:hAnsi="Amiri" w:eastAsia="Amiri" w:cs="Amiri"/>
          <w:color w:val="111111"/>
          <w:sz w:val="28"/>
          <w:sz w:val="28"/>
          <w:szCs w:val="28"/>
          <w:rtl w:val="true"/>
          <w:lang w:bidi="ar-SA"/>
        </w:rPr>
        <w:t>والتوحّش لفراقهم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أعيان أدبارهم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في الصحابة مشهور وأبوه عربيّ قحطانيّ وأُمّه لأبي حذيفة بن المغيرة المخزوميّ ولدت عمّارا فأعتقه أبو حذيفة فمن هنا كان عمّار مولى لبنی مخزوم، وأسلم هو وأُمّه سميّة فعذّبهما بنو مخزوم في الله فأعطاهم عمّار ما بلسانه مع اطمئنان قلبه بالإيمان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وهاجر إلى أرض الحبشة، وصلىَّ القبلتين، وهو من المهاجرين الأوّلين، وشهد بدرًا والمشاهد كلَّها، وأُبلى بلاء حسنا، ثمّ شهد اليمامة فأُبلى فيها أيضاً ويومئذ قطعت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وقال هو عمّار بن یاسر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جلدة ما بين عيني تقتله الفية الباغية </w:t>
      </w:r>
    </w:p>
    <w:p>
      <w:pPr>
        <w:pStyle w:val="BookText"/>
        <w:rPr/>
      </w:pPr>
      <w:r>
        <w:rPr>
          <w:rFonts w:ascii="Amiri" w:hAnsi="Amiri" w:eastAsia="Amiri" w:cs="Amiri"/>
          <w:color w:val="111111"/>
          <w:sz w:val="28"/>
          <w:sz w:val="28"/>
          <w:szCs w:val="28"/>
          <w:rtl w:val="true"/>
          <w:lang w:bidi="ar-SA"/>
        </w:rPr>
        <w:t>لا أنالها الله شفاعتي</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وعنه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عمّاراً أبغضه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الباء وسكونها فهو من الأنصار كنية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مالك بن 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 أبيه عمرو بن الحارث وهو التيّهان، كان أحد النقباء ليلة العقبة، وشهد بدراً، والمشهور أنّه شهد صفّين معه عليّ عليه السّلام وقيل بها، وقيل توفّي في زمن الرسول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كنية أبو عماره واسمه خزيمة بن ثابت الفاكهة بن ثعلب الخطمي الأنصاري من الأوس، جعل رسول الله صلَّى الله عليه وسلم شهادته کشهادة رجلين لقصّة مشهورة، وشهد بدرًا وما بعدها من المشاهد، وكانت راية بنی خطمة من الأوس يوم الفتح بيده، وشهده صفّين معه عليه السّلام فلمّا قتل عمّار قاتل هو حتّى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نُظَرَاؤُهُمْ مِنْ إِخْوَانِهِمُ الَّذِينَ تَعَاقَدُوا عَلَى الْمَنِيَّةِ وأُبْرِدَ بِرُءُوسِهِمْ إِلَی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قتلوا بصفّين معه من الصحابة كابن بديل وهاشم بن عتبة ونحوهما، وتعاقدهم على المنيّة اتفاقهم على المقاتلة إلى أن يقتلوا والفجرة الَّذين حملت رؤوسهم إليهم من الشام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 بِيَدِه عَلَى لِحْيَتِه الشَّرِيفَةِ الْكَرِيمَةِ فَأَطَالَ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مستكنًا متوجفًا على فقيدهم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مکسورة الهاء ساكنة الواو كلمة توجع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 عَلَى إِخْوَانِيَ الَّذِينَ تَلَوُا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يفهموا مقاصده ومعاينه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وتَدَبَّرُوا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ما لأجله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واظبوا عليه نظرًا إلى</w:t>
      </w:r>
    </w:p>
    <w:p>
      <w:pPr>
        <w:pStyle w:val="BookText"/>
        <w:rPr/>
      </w:pPr>
      <w:r>
        <w:rPr>
          <w:rFonts w:ascii="IRNazanin" w:hAnsi="IRNazanin" w:eastAsia="IRNazanin"/>
          <w:color w:val="111111"/>
          <w:sz w:val="28"/>
          <w:sz w:val="28"/>
          <w:szCs w:val="28"/>
          <w:rtl w:val="true"/>
          <w:lang w:bidi="fa-IR"/>
        </w:rPr>
        <w:t>أسرارها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لأقامه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فَأَجَابُوا ووَثِقُوا بِالْقَائِدِ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نفسه عليه السلام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 ثُمَّ نَادَى بِأَعْلَى صَوْتِه الْجِهَادَ الْجِهَادَ عِبَادَ الله أَلَا وإِنِّي 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 هَذَا فَمَنْ أَرَادَ الرَّوَاحَ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الجهاد الَّذي هو سبيله الموصلة</w:t>
      </w:r>
    </w:p>
    <w:p>
      <w:pPr>
        <w:pStyle w:val="BookText"/>
        <w:rPr/>
      </w:pPr>
      <w:r>
        <w:rPr>
          <w:rFonts w:ascii="Amiri" w:hAnsi="Amiri" w:eastAsia="Amiri" w:cs="Amiri"/>
          <w:color w:val="111111"/>
          <w:sz w:val="28"/>
          <w:sz w:val="28"/>
          <w:szCs w:val="28"/>
          <w:rtl w:val="true"/>
          <w:lang w:bidi="ar-SA"/>
        </w:rPr>
        <w:t xml:space="preserve">إليه وإلى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لِلْحُسَیْنِ عليه السلام فِي عَشَرَةِ آلَافٍ، ولِقَيْسِ بْنِ سَعْدٍ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صحابي كنيته أبو عبد الملك روى عن رسول الله صلَّى الله عليه وسلم أحاديث أبوه سعد من رؤساء بالخزرج وهو سعد بن عبادة الَّذي جادلت قومه إقامته خليفة بعد رسول الله صلَّى الله عليه وآله وسلم وكان قيس هذا من كبار شيعة عليّ ومحبّيه، وشهد معه حروبه كلَّها، وكان مع الحسن أبنه ونقم عليه صلحه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ولأَبِي أَيُّوبَ الأَنْصَارِيِّ فِي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خالد بن سعد بن کعب الخزرجي من بني النجّار شهد العقبة وبدرًا وساير المشاهد، وعليه نزل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خرج عن بني عمرو بن عوف حين قدم المدينة مهاجرًا فلم يزل رسول الله عنده حتّی بنی مسجده ومساكنه ثمّ انتقل إليها، وشهد معه عليه السلام عليّ مشاهده كلَّها الجمل وصفّين، وكان على مقدّمته يوم النهروان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ولِغَيْرِهِمْ عَلَى أَعْدَادٍ أُخَرَ وهُوَ يُرِيدُ الرَّجْعَةَ إِلَی صِفِّینَ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التشبيه نكات يظهر بالتأمل وبالله التوفيق</w:t>
      </w:r>
      <w:r>
        <w:rPr>
          <w:rFonts w:eastAsia="Amiri" w:cs="Amiri" w:ascii="Amiri" w:hAnsi="Amiri"/>
          <w:color w:val="111111"/>
          <w:sz w:val="28"/>
          <w:szCs w:val="28"/>
          <w:rtl w:val="true"/>
          <w:lang w:bidi="ar-SA"/>
        </w:rPr>
        <w:t xml:space="preserve">. </w:t>
      </w:r>
      <w:bookmarkStart w:id="98" w:name="pg15946_175181"/>
    </w:p>
    <w:p>
      <w:pPr>
        <w:pStyle w:val="Heading2"/>
        <w:numPr>
          <w:ilvl w:val="1"/>
          <w:numId w:val="1"/>
        </w:numPr>
        <w:rPr/>
      </w:pPr>
      <w:bookmarkStart w:id="99" w:name="__RefHeading___Toc16203779_2142443653"/>
      <w:bookmarkStart w:id="100" w:name="_Toc34"/>
      <w:bookmarkEnd w:id="98"/>
      <w:bookmarkEnd w:id="99"/>
      <w:r>
        <w:rPr>
          <w:rtl w:val="true"/>
        </w:rPr>
        <w:t>ومن خطبة له عليه السلام</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غَیْرِ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باب آثاره عند العقول المعرفة المتنزهة عن ادراك البصر المختص بالأجسام ولواحقها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والخالق مِنْ غَیْرِ مَنْصَبَةٍ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اذ هو مستلزم للآلات المستلزمة للجسمية التي من شأنها الضعف والنهلة في القوة، ثم بنه على استناد الخلق والنعم المضافة الى قدرته لتعسر السابقون لسنتهم إليه وباعتبار استعباده الأرباب على کمال غيره المطلق الواجبي المطلق المستلزم لخضوع کل موجود في حد الإمكان فالحاجة إليه وبشهادته للعظماء على كمال عظمته وجود الواجبي المطلق المستلزم لفقر كل إليه ويعيدهم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الْخَلَقَ بِقُدْرَتِهِ، واسْتَعْبَدَ الأَرْبَابَ بِعِزَّهِ، وسَادَ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تنبه أسكانهم الدنيا وبعثه رسله إلى الْجِنِّ والإِنْسِ رُسُلَهُ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أَسْكَنَ الدُّنْيَا خَلْقَه وبَعَثَ إِلَی الْجِنِّ والِإنْسِ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کمال لطفه بخلقه وحكمته في إيجادهم في الدنيا وأشار إلى غاية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يغطَّی کحجب الدنيا عن أعين بصائرهم من أحوال الآخرة الَّتي خلقوا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ولِيُحَذِّرُوهُمْ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الدنيا وعواقبها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ولِيَضْرِبُوا لَهُمْ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كما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w:t>
      </w:r>
      <w:bookmarkStart w:id="101" w:name="pg15946_175182"/>
    </w:p>
    <w:p>
      <w:pPr>
        <w:pStyle w:val="BookText"/>
        <w:rPr/>
      </w:pPr>
      <w:bookmarkEnd w:id="101"/>
      <w:r>
        <w:rPr>
          <w:rFonts w:ascii="Amiri" w:hAnsi="Amiri" w:eastAsia="Amiri" w:cs="Amiri"/>
          <w:color w:val="111111"/>
          <w:sz w:val="28"/>
          <w:sz w:val="28"/>
          <w:szCs w:val="28"/>
          <w:rtl w:val="true"/>
          <w:lang w:bidi="ar-SA"/>
        </w:rPr>
        <w:t>كَمَاءٍ أَنْزَلْنَاهُ مِنَ السَّمَاءِ</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وامثالها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ولِيُبَصُرِّوهُمْ عُيُوبَهَا ولِيَهْجُمُوا عَلَيْهِمْ بِمُعْتَبرَ مِنْ تَصَرُّفِ مَصَاحِّهَا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مصحة وهي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وأَسْقَامِهَا وحَلَالِهَا وحَرَامِهَا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على تصرّف، ويحتمل أن يكون عطفًا على أسقامها باعتبار أنّ الحلال والحرام من تصاريف الدنيا، وبيانه أنّ كثيرًا من المحرّمات التي كانت حلالًا من نبيّ قبله، وبالعكس وذلك تابع لمصالح الخلق بمقتضى تصاريف أوقاتهم وأحوالهم الَّتي هي تصاريف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أَعَدَّ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لِلْمُطِيعِینَ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على معتبر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ويبصرونهم ما أعدّ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للْمُطِيعِینَ مِنْهُمْ والْعُصَاةِ مِنْ جَنَّةٍ ونَارٍ وكَرَامَةٍ وهَوَانٍ أَحْمَدُه إِلَی نَفْسِه كَمَا اسْتَحْمَدَ إِلَی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أحمده حمدًا يكون في الكيفيّة والكميّة على الوجه الَّذي طلبا الحمد لنفسه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مقدارا من الكيفيّة والكميّة ينتهي إليه وحدّاً يقف عنده،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قدر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ولكلّ مقدار وقت یکون، انقضاؤه فيه وفناؤه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بالكتاب العلم الإلهي المعبّر عنه بالكتاب المبين واللوح المحفوظ المحيط بكلّ شيء وفيه رقم كلّ شيء</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6203781_2142443653"/>
      <w:bookmarkStart w:id="103" w:name="_Toc35"/>
      <w:bookmarkEnd w:id="102"/>
      <w:r>
        <w:rPr>
          <w:rtl w:val="true"/>
        </w:rPr>
        <w:t xml:space="preserve">منها في ذكر القران </w:t>
      </w:r>
      <w:r>
        <w:rPr>
          <w:rtl w:val="true"/>
        </w:rPr>
        <w:t>«</w:t>
      </w:r>
      <w:r>
        <w:rPr>
          <w:rtl w:val="true"/>
        </w:rPr>
        <w:t>فَالْقُرْآنُ آمِرٌ زَاجِر</w:t>
      </w:r>
      <w:r>
        <w:rPr>
          <w:rtl w:val="true"/>
        </w:rPr>
        <w:t>»:</w:t>
      </w:r>
      <w:bookmarkEnd w:id="1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إطلاق اسم المسبب على السبب أذ الآمر والناهي هو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أطلاقه علیه مجازًا إذ النطق هو المتكلم تعالى من باب إطلاق </w:t>
      </w:r>
    </w:p>
    <w:p>
      <w:pPr>
        <w:pStyle w:val="BookText"/>
        <w:rPr/>
      </w:pPr>
      <w:r>
        <w:rPr>
          <w:rFonts w:ascii="Amiri" w:hAnsi="Amiri" w:eastAsia="Amiri" w:cs="Amiri"/>
          <w:color w:val="111111"/>
          <w:sz w:val="28"/>
          <w:sz w:val="28"/>
          <w:szCs w:val="28"/>
          <w:rtl w:val="true"/>
          <w:lang w:bidi="ar-SA"/>
        </w:rPr>
        <w:t>اسم المتَعلق على المتعلق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وعدهم ووعيدهم وبيان غاية وجودهم والمطلق منهم والاعتذار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ولأنه خاصة ما بعث به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بعث رسله مبشرين، ومنذرين لئلا يكون للناس على الله حجة بعد الرسل، ولأنه أقوى المعجزة التي احتج بها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الله الخلق في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عَلَيْهِم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للكتاب وذلك من مطالب الله الحقه وهو ما أشار إليه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الآية والتقدير أخذ عليهم الميثاق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أنفسهم رهنًا على العمل بما فيه والوفاء به فمن نكث فإنما ینکث على نفسه ومن أوفي بما عاهد عليه الله فسويته أجرًا عظيماً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 به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 نبوته هدایته للخلق والنور المتمم هو نور النبوة المنشاء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وإطفاؤه بما كانوا يقولونه من کونه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معلمًا مجنونًا وساحرًا كذابًا وكونه أساطير الأولين اكتتبها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به نبيه وقَبَضَ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فَرَغَ إِلَی الْخَلْقِ مِنْ أَحْكَامِ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الآية وأحكام الْهُدَى بیان طرقه وكيفية سلوكهما وتنبيهًا في قلوب المؤمنين ثم أمر بتعظيم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عظمت من فلان كما يقال عظمته وما هنا مصدريته أي عظموه كتعظيمه لنفسه واطلبوا المناسبة في تعظيمكم له كتعظيمه ثم أشار إلى وجه وجوب تعظيمها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يُخْفِ عَنْكُمْ شَيْئًا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كشفه لكم وتنبيه بأجمعه بقدر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 شَيْئًا رَضِيَه أَوْ كَرِهَه إِلَّا وجَعَلَ لَه عَلَمًا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دليلًا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ألا وجهًا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أتَزْجُرُ عَنْه أَوْ تَدْعُو إِلَيْه فَرِضَاه فِيمَا بَقِيَ وَاحِدٌ وسَخَطُه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أشاره إلى أن المرضى له ممن الأحكام أو مسخوطًا واحد في جميع الأوقات لا يتغیر ولا ينقص وفيه إيماء إلى أن رفع شيء من الأحكام السابقة بالقياس والرأي لا يجوز كما سبق بيان مذهبه الحق عليه السلام في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لَنْ يَرْضَی عَنْكُمْ بِشَيْءٍ سَخِطَه عَلَى مَنْ كَانَ قَبْلَكُمْ ولَنْ يَسْخَطَ عَلَيْكُمْ بِشَيْءٍ رَضِيَه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لكم أن تحلوه وتحرموه باجتهاد ويحتمل أن يزيد بقوله فرضاه فِيمَا بَقِيَ وَاحِدٌ وسَخَطُهُ فِمَا بَقِيَ وَاحِدٌ أي فيما بقي من الأحكام الجزيئة التي لم يدل النص عليها المطابقة بل يحتاج إلى اجتهاد في إلحاقها بالنصوص وأدرجها تحتها، ومعنى وحده رضاه، وسخطه فيها أن الحكم </w:t>
      </w:r>
    </w:p>
    <w:p>
      <w:pPr>
        <w:pStyle w:val="BookText"/>
        <w:rPr/>
      </w:pPr>
      <w:r>
        <w:rPr>
          <w:rFonts w:ascii="IRNazanin" w:hAnsi="IRNazanin" w:eastAsia="IRNazanin"/>
          <w:color w:val="111111"/>
          <w:sz w:val="28"/>
          <w:sz w:val="28"/>
          <w:szCs w:val="28"/>
          <w:rtl w:val="true"/>
          <w:lang w:bidi="fa-IR"/>
        </w:rPr>
        <w:t>المطلوب أو المكروه فيها واحد لا يجوز الاختلاف فيه حتى يحكم أحد المجتهدين في الشيء الواحد بالحل والآخر فيه بالحرمة ويختلف الفتاوی بل الحكم في تلك القضية أما مسخوط أو مرضي ويكون ذلك نهيًا منه عليه السلام عن الاختلاف في الفتیا کما علمت ذمه لذلك فيما سبق من الفصول ویکون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إلى قبلكم في معنى النهي عن دفع الأحكام الشرعية بالاجتهاد والقياس کما قررناه وقيل معناه النهي عن الاختلاف في الفساد أيضًا أي لَنْ يَرْضَی عَنْكُمْ بشيء</w:t>
      </w:r>
    </w:p>
    <w:p>
      <w:pPr>
        <w:pStyle w:val="BookText"/>
        <w:rPr/>
      </w:pPr>
      <w:r>
        <w:rPr>
          <w:rFonts w:ascii="Amiri" w:hAnsi="Amiri" w:eastAsia="Amiri" w:cs="Amiri"/>
          <w:color w:val="111111"/>
          <w:sz w:val="28"/>
          <w:sz w:val="28"/>
          <w:szCs w:val="28"/>
          <w:rtl w:val="true"/>
          <w:lang w:bidi="ar-SA"/>
        </w:rPr>
        <w:t xml:space="preserve">سَخِطَهُ فيمَنْ كَانَ قَبْلَكُمْ كما أشار إليه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وكذلك لن يسخط علیکم بالأجماع والاتفاق المرضي ممن كان قَبْلَكُمْ وقيل بل المراد أنه لن يرضى عنكم بشيء سخطه ممن كان قبلكم من الاعتقادات في المسائل الإلهية ولن يسخط علیکم بشيء رضيه ممن كان قبلكم من الاعتقادات الحقة ويكون ذلك مختصًا بالأصول دون الفروع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تَسِیرُونَ فِي أَثَرٍ بَیِّنٍ ويَتكَلَّمُونَ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أن الأدلة لكم واضحة قد يزاولها الأولون قبلكم فانهم يتكلمون بها</w:t>
      </w:r>
    </w:p>
    <w:p>
      <w:pPr>
        <w:pStyle w:val="BookText"/>
        <w:rPr/>
      </w:pPr>
      <w:r>
        <w:rPr>
          <w:rFonts w:ascii="Amiri" w:hAnsi="Amiri" w:eastAsia="Amiri" w:cs="Amiri"/>
          <w:color w:val="111111"/>
          <w:sz w:val="28"/>
          <w:sz w:val="28"/>
          <w:szCs w:val="28"/>
          <w:rtl w:val="true"/>
          <w:lang w:bidi="ar-SA"/>
        </w:rPr>
        <w:t>ويسردونها ورجع القول المردد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مَئُونَةَ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وتلك أما بخلقها وإيجادها وإما برزقة لكل ما كتب في اللوح المحفوظ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وحَثَّكُمْ عَلَى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تكرارًا وأمر به، نقل عن الحسن البصري أنه قال أن الله تعالى كفانا مؤنه دیننا وحثنا على القيام بوظائف دنيانا هو إشارة إلى شدة </w:t>
      </w:r>
    </w:p>
    <w:p>
      <w:pPr>
        <w:pStyle w:val="BookText"/>
        <w:rPr/>
      </w:pPr>
      <w:r>
        <w:rPr>
          <w:rFonts w:ascii="Amiri" w:hAnsi="Amiri" w:eastAsia="Amiri" w:cs="Amiri"/>
          <w:color w:val="111111"/>
          <w:sz w:val="28"/>
          <w:sz w:val="28"/>
          <w:szCs w:val="28"/>
          <w:rtl w:val="true"/>
          <w:lang w:bidi="ar-SA"/>
        </w:rPr>
        <w:t>التحفظ في الدين والاقتراض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لكل من الجوارح عبادة كانت العبادة المفروضة باعتبار اللسان الذكر وقد علمت أنه باب عظيم من أبواب السلوك إلى</w:t>
      </w:r>
    </w:p>
    <w:p>
      <w:pPr>
        <w:pStyle w:val="BookText"/>
        <w:rPr/>
      </w:pPr>
      <w:r>
        <w:rPr>
          <w:rFonts w:ascii="Amiri" w:hAnsi="Amiri" w:eastAsia="Amiri" w:cs="Amiri"/>
          <w:color w:val="111111"/>
          <w:sz w:val="28"/>
          <w:sz w:val="28"/>
          <w:szCs w:val="28"/>
          <w:rtl w:val="true"/>
          <w:lang w:bidi="ar-SA"/>
        </w:rPr>
        <w:t>الله بل هو روح العبادات كلها أذ كل عبادة لم تقع بالذكر فهي خداج</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وأَوْصَاكُمْ بِالتَّقْوَى وجَعَلَهَا مُنْتَهَى رِضَاهُ وحَاجَتَهُ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الحاجة مستعارًا اذ تنزه قدسه تعالى ووجه مشابهة المحتاج هو الحب واللطف المتكرر منه حتى كأنه محتاج إلى عبادة العباد وتقواهم ولما استلزمت التقوى الحقيقية الوصول إلى الله لأجرم کانت منتهی رضاه من خلقه ثم أمرهم بها بعد التنبيه عليها منبهًا على الوجوه التي لأجلها تحصل تقوى الله وخشيته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الَّذِي أَنْتُمْ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يعلم ما لا تعلمون ولفظ العين مجاز في العلم إطلاقًا لأسم السبب على المسبب لاستلزامها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ونَوَاصِيكُمْ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قدرته وإنما خصها أشارة إلى أن أعظم أنسان وأشرف ما فيه مملوك واليد مجاز في القدرة أطلاقًا لأسم السبب القابلي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تصرفكم في حركاتكم وسكناتكم بحسب تصريف قدرته وحكمته لأخرج عنه في شيء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 عَلِمَه وإِنْ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تُسِرُّونَ وَمَا تُعْلِنُونَ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حَفَظَةً كِرَامًا لاَ يُسْقِطُونَ حَقًّا ولاَ يُثْبِتُونَ </w:t>
      </w:r>
    </w:p>
    <w:p>
      <w:pPr>
        <w:pStyle w:val="BookText"/>
        <w:rPr/>
      </w:pP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الكتب غیر مرة ثم أكد القول بالتقوى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مَنْ يَتَّقِ الله يَجْعَلْ لَهُ مَخْرَجًا مِنَ الْفِتَنِ ونُورًا مِنَ الظُّلَمِ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بأنوار العلوم الخالصة عن الاستعداد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ويُخَلِّدْهُ فِيمَا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p>
    <w:p>
      <w:pPr>
        <w:pStyle w:val="BookText"/>
        <w:rPr/>
      </w:pPr>
      <w:r>
        <w:rPr>
          <w:rFonts w:ascii="Amiri" w:hAnsi="Amiri" w:eastAsia="Amiri" w:cs="Amiri"/>
          <w:color w:val="111111"/>
          <w:sz w:val="28"/>
          <w:sz w:val="28"/>
          <w:szCs w:val="28"/>
          <w:rtl w:val="true"/>
          <w:lang w:bidi="ar-SA"/>
        </w:rPr>
        <w:t xml:space="preserve">تعالى وهم فيما اشتهت انفسهم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ويُنْزِلْهُ مَنْزِلَ الْكَرَامَةِ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المنزل المبارك المأمور بطلبه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الجنة ونسبها إلى نفسه تعظيماً لها وترغيبًا فيها وظاهر حسن تلك النسبة فأن الجنة المحسوسة أشرف دار وبيت لأشرف المخلوقات وأما المعقولة فهي يعود إلى درجات الوصول والاستغراق في المعارف الإلهية التي بها السعادة والبهجة واللذة التامة وهي جامع الاعتبار العقلي منازلًا يشاء الله وخاصته ومقامات ملائكته ورسله وفي المعارف أن الملك العظيم إذ صرف عنايته إلى نبأ دار يسكنها هو وخاصته أن يقول أنها يخص الملك وأنه بناها لنفسه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ظِلُّهَا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الكلام تدل على أنها في السموات وأن العرش عليها وفي هذه الكلمة لطيفة وذلك أنك قد علمت أن العرش يطلق ويراد به الفلك التاسع ويطلق ويراد به العقل الأول باعتبار إحاطته بجميع الموجودات باعتبار حمله لمعرفة صانعه الأول جلت عظمته ويطلق ويراد به سلطانه وعظمته واستعار الظل للعرش بالمعنى الأول باعتبار حركة الفلك من الأسباب المعدة لوصول النفوس البشرية والفلكيةِ لكمالها بالمعارف الإلهية التي بها الراحة الكبرى من حرارة نار الجهل ولهبها كما أن بالظل الراحة من حرارة الشمس وبالمعنى الثاني أيضًا هو أن المعارف الإلهية المفاضة على أسرار المستعدين من قبل ذلك الملك المقدس فیکون </w:t>
      </w:r>
    </w:p>
    <w:p>
      <w:pPr>
        <w:pStyle w:val="BookText"/>
        <w:rPr/>
      </w:pPr>
      <w:r>
        <w:rPr>
          <w:rFonts w:ascii="IRNazanin" w:hAnsi="IRNazanin" w:eastAsia="IRNazanin"/>
          <w:color w:val="111111"/>
          <w:sz w:val="28"/>
          <w:sz w:val="28"/>
          <w:szCs w:val="28"/>
          <w:rtl w:val="true"/>
          <w:lang w:bidi="fa-IR"/>
        </w:rPr>
        <w:t>بها راحة الکبری کما یكون بالظل أيضًا وبالمعنى الثالث أن سلطانه تعالى وعلوه هو المستولي على كل سلطان والعالي عليه العلو المطلق أذ هو مبتدأ راحة النفوس بجميع کمالاتها الفعلية فهو ظلها الذي يلجأ وإطلاق لفظ الظل على النعمة والسلطان في العرف ظاهر يقال أنا في ظل فلان الملك وعدله إذا كان في نعمة منه وعنايته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ونُورُهَا بَْجَتُه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فبهجته تعالى تعود إلى بهائه وجماله المرق في أقطار العالمن</w:t>
      </w:r>
    </w:p>
    <w:p>
      <w:pPr>
        <w:pStyle w:val="BookText"/>
        <w:rPr/>
      </w:pPr>
      <w:r>
        <w:rPr>
          <w:rFonts w:ascii="Amiri" w:hAnsi="Amiri" w:eastAsia="Amiri" w:cs="Amiri"/>
          <w:color w:val="111111"/>
          <w:sz w:val="28"/>
          <w:sz w:val="28"/>
          <w:szCs w:val="28"/>
          <w:rtl w:val="true"/>
          <w:lang w:bidi="ar-SA"/>
        </w:rPr>
        <w:t>عى أسرار النفوس وظاهر كونه نور الجنة التي يعتبر فيها أبصار البصائر ويستغرق</w:t>
      </w:r>
    </w:p>
    <w:p>
      <w:pPr>
        <w:pStyle w:val="BookText"/>
        <w:rPr/>
      </w:pPr>
      <w:r>
        <w:rPr>
          <w:rFonts w:ascii="Amiri" w:hAnsi="Amiri" w:eastAsia="Amiri" w:cs="Amiri"/>
          <w:color w:val="111111"/>
          <w:sz w:val="28"/>
          <w:sz w:val="28"/>
          <w:szCs w:val="28"/>
          <w:rtl w:val="true"/>
          <w:lang w:bidi="ar-SA"/>
        </w:rPr>
        <w:t>الابتهاج به الملائكة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وزُوَّارُهَا مَلَائِكَتُهُ ورُفَقَاؤُهَا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لطفة وذلك أنه لما كانت النفوس البشرية متحدة كانت متقاربة المنازل في الكمال فيكون لها ذلك فعبر عن الرسل بالرفقاء في الجنة لسكانها ولما خالفت أنواع الملائكة السماوية والمجردتين علائق الأجسام وتفاوت في الكمالات، لا جرم خصص الملائكة بكونهم زوارها أي زوار ساكنيها إذ كان الرفيق الصق وأقرب من الناس وعبر بتلك الزيارة عن حضور الملاء الأعلى عند النفوس الكاملة حين انقطاعها عن العلائق والتفاتها غبياً، ولما كان الحضور غیر دائم بل بحسب، فلباب النفوس أشبه الزيادة واستعير له لفضها وإنما كان الملك هو الزائر دون النفس لا صورته ومثاله هو الواصل إلى النفس عند استعدادهما لتصوره من فيض واهب الصور ثم عاد إلى التذكير بأمر المعاد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وسَابِقُوا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بالمبادرة والمسابقة المعالجة إلى ما يصلحه ويخلص من أهواله من سائر القرابات إلى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يَنْقَطِعَ بِهِمُ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الدنيا والبقاء فيها </w:t>
      </w:r>
    </w:p>
    <w:p>
      <w:pPr>
        <w:pStyle w:val="BookText"/>
        <w:rPr/>
      </w:pPr>
      <w:r>
        <w:rPr>
          <w:rFonts w:ascii="Amiri" w:hAnsi="Amiri" w:eastAsia="Amiri" w:cs="Amiri"/>
          <w:color w:val="111111"/>
          <w:sz w:val="28"/>
          <w:sz w:val="28"/>
          <w:szCs w:val="28"/>
          <w:rtl w:val="true"/>
          <w:lang w:bidi="ar-SA"/>
        </w:rPr>
        <w:t>فلأجل ذلك الانقطاع وقرنه يجب أن يلتفت إلى صلاح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يلحقهم ولأجل ذلك اللحوق يجب أن يسارع إلى العمل لما يتبقى،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الأجل فيجب مبادرتها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أصبحتم في حال الحياة والصحة والأمن وسائر الأسباب التي كان يتمنى من كان قبلكم الرجعة إليها ويمكنكم معها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بَنُو سَبِيلٍ عَلَى سَفَرٍ مِنْ دَارٍ ليْسَتْ بِدَارِكُمْ وقَدْ أُوذِنْتُمْ مِنْهَا بِالِارْتِحَالِ وأُمِرْتُمْ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واستعار لهم وصف بنو السبيل لكونهم في هذا الدار العرض بقصد بهم والعناية الإلهية غايه أخرى وتحتهم الشريعة على الرحيل منها فهم فيها كالمسافرين وأبواب مدينتهم جنود الله واقرب الأبواب إلى الدنيا الأرحام التي منها يخرجون إليها وأبواب الخروج منها هي الموت ولفظ البنو مستعار مشهور يقرب من الحقيقة فظاهر أذن دار لا يبقى الإنسان فيها بل يكون الإنسان من طريق أخرى ليست بدار للسالك إلى تلك الدار ونبه على إيذانهم فيها الرحيل منها وتنفيرًا على الركون إليها واتخاذها وطنًا وعلى أمر من أمرهم فيها تنبيهًا على أن هناك غاية لها يجب أن يستعد للسلوك إليها ولفظ الزاد مستعار تقوى الله وطاعته التي هي دار النفوس إلى حضرة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لِهَذَا الْجِلْدِ الرَّقِيقِ صَبْرًا عَلَى النَّارِ فَارْحَمُوا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تذكیر لهم بالوعيد على المعاصي وأمر لهم برحمة نفوسهم وذلك بالأعمال الصالحة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وأتباع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قَدْ جَرَّبْتُمُوهَا فِي مَصَائِبِ الدُّنْيَا أَفَرَأَيْتُمْ جَزَعَ أَحَدِكُمْ مِنَ الشَّوْكَةِ تُصِيبُه والْعَثْرَةِ تُدْمِيه والرَّمْضَاءِ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تُحْرِقُه فَكَيْفَ إِذَا كَانَ </w:t>
      </w:r>
    </w:p>
    <w:p>
      <w:pPr>
        <w:pStyle w:val="BookText"/>
        <w:rPr/>
      </w:pPr>
      <w:r>
        <w:rPr>
          <w:rFonts w:ascii="Amiri" w:hAnsi="Amiri" w:eastAsia="Amiri" w:cs="Amiri"/>
          <w:color w:val="111111"/>
          <w:sz w:val="28"/>
          <w:sz w:val="28"/>
          <w:szCs w:val="28"/>
          <w:rtl w:val="true"/>
          <w:lang w:bidi="ar-SA"/>
        </w:rPr>
        <w:t>بَیْنَ طَابَقَیْنِ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الآجر الكبیر فارسي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ضَجِيعَ حَجَرٍ 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احتجاج على وجوب تلك الرحمة وتلخيصه أنكم جربتم أنفسكم في هذه الأمور الحقيرة فجزعتم وكل من جزع في أمثال هذه فبالأولى أن تجزع من کونه بين طابقين من نار كذلك وقد علمت أن للنار سبع طبقات وهي دركات بها وضجيج حجر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وقرين شيطان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وَالْغَاوُونَ ٭ وَجُنُودُ إِبْلِيسَ أَجْمَعُونَ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وهم الشياطين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عَلَى النَّارِ حَطَمَ بَعْضُهَا بَعْضًا لِغَضَبِه وإِذَا زَجَرَهَا تَوَثَّبَتْ بَیْنَ أَبْوَابِهَا 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صفاة النار المحسوسة ذكرها للتخويف والتحذير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الْكَبِیرُ الَّذِي قَدْ لَهَزَه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 الشيب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الْتَحَمَتْ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النَّارِ بِعِظَامِ الأَعْنَاقِ ونَشِبَتِ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علقت الأغلال والجامعة الغل لأنها تجمع الیدین إلى العنق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الشيخ الكبير لأنه أولى بالإقلاع عن المعصية لقربه من الآخرة وسؤاله عن حال سؤال تفريع وتوبيخ للمعصية وأطواق النار المحسوسة ظاهر وأطواقها المعقولة تمكن الهيئات البدنية من أعناق النفوس وأغلالها من سواعدها ثم أخذ في التحذير من الله لغاية العمل بما يرضيه حال الصِّحَّةِ والْفُسْحَةِ قَبْلَ دخول ضديهما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 وأَنْتُمْ سَالِمُونَ فِي الصِّحَّةِ قَبْلَ السُّقْمِ وفِي الْفُسْحَةِ قَبْلَ الضِّيقِ 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أن تقدروا على تخليص رقابكم وكان من أفاعيل الجاهلية أن الراهن إذا لم يرد ما عليه في الوقت الموقت ملك المرتهن الرهن يقال علق الرهن أذا بقي في يد المرتهن لا يقدر على تخليصه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قطع الليل بالعبادة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فَاسْجُدْ لَهُ وَسَبِّحْهُ لَيْلًا طَوِيلًا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وإنما خص الليل لأنه مظنة الخلوة لله والفراغ من الناس ولأن النهار محل عبادة أخرى كالجهاد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أجعلوها ضامرة بطول الصيام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القيام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الصدقات والزكوات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مِنْ أَجْسَادِكُمْ فَجُودُوا بِهَا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سوها بالقيام والصيام ولا شك أن الأخذ من الجسد بهذه العبادات جود على النفس بملكات الخير والقرب من الله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فَجُودُوا بِهَا عَلَى أَنْفُسِكُمْ، ولَا تَبْخَلُوا 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أن أتعاب الجسد جود على النفس ترغيب فيه ثم أستشهد بالآيتين على وعد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وجه استعارة لفظ القرض كثرة الأوامر الإلهية الطالبة للصدقات فأشبهت طلب المحتاج المستقرض وقائد هذه الاستشهاد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يَسْتَنْصِرْكُمْ مِنْ 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لم يطلب نصرتکم من 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يَسْتَقْرِظْكُمْ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اسْتَنْصَرَكُمْ ولَهُ جُنُودُ السَّمَاوَاتِ والأَرْضِ وهُوَ الْعَزِيزُ الْحَكِيمُ واسْتَقْرَظَكُمْ ولَهُ خَزَائنُ السَّمَاوَاتِ والأَرْضِ وهُوَ الْغَنِيُّ الْحَمِيدُ وإِنَّمَا 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أعلامهم بأنّه</w:t>
      </w:r>
    </w:p>
    <w:p>
      <w:pPr>
        <w:pStyle w:val="BookText"/>
        <w:rPr/>
      </w:pPr>
      <w:r>
        <w:rPr>
          <w:rFonts w:ascii="IRNazanin" w:hAnsi="IRNazanin" w:eastAsia="IRNazanin"/>
          <w:color w:val="111111"/>
          <w:sz w:val="28"/>
          <w:sz w:val="28"/>
          <w:szCs w:val="28"/>
          <w:rtl w:val="true"/>
          <w:lang w:bidi="fa-IR"/>
        </w:rPr>
        <w:t>الغنّى المطلق عن عباده فيما طلبه منهم من بصیرة وقرض، وبيان عناية الإلهيّة منهم بذلك وهو الابتلاء، وقد علمت ابتاء الله تعالى لخلقه غر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w:t>
      </w:r>
    </w:p>
    <w:p>
      <w:pPr>
        <w:pStyle w:val="BookText"/>
        <w:rPr/>
      </w:pPr>
      <w:r>
        <w:rPr>
          <w:rFonts w:ascii="Amiri" w:hAnsi="Amiri" w:eastAsia="Amiri" w:cs="Amiri"/>
          <w:color w:val="111111"/>
          <w:sz w:val="28"/>
          <w:sz w:val="28"/>
          <w:szCs w:val="28"/>
          <w:rtl w:val="true"/>
          <w:lang w:bidi="ar-SA"/>
        </w:rPr>
        <w:t>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تبادروا 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 مَعَ جِیَرانِ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لهم أَبْوَابُهَا وَقَالَ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وأَزَارَهُمْ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يَدْخُلُونَ عَلَيْهِمْ مِنْ كُلِّ بَابٍ 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أَسْمَاعَهُمْ أَنْ تَسْمَعَ حَسِيسَ نَارٍ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حَسِيسَهَا 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وصَانَ أَجْسَادَهُمْ أَنْ تَلْقَى لُغُوبًا ونَصَبًا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يَمَسُّهُمْ فِيهَا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اقتباس من الآية ووجه ظاهر</w:t>
      </w:r>
      <w:r>
        <w:rPr>
          <w:rFonts w:eastAsia="Amiri" w:cs="Amiri" w:ascii="Amiri" w:hAnsi="Amiri"/>
          <w:color w:val="111111"/>
          <w:sz w:val="28"/>
          <w:szCs w:val="28"/>
          <w:rtl w:val="true"/>
          <w:lang w:bidi="ar-SA"/>
        </w:rPr>
        <w:t xml:space="preserve">. </w:t>
      </w:r>
      <w:bookmarkStart w:id="104" w:name="pg15946_175193"/>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مَا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عَلَى نَفْسِيِ وأَنْفُسِكُمْ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وَنِعْمَ الْوَكِيلُ</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خاتمة الخطبة، وفيها الاستعانة بالله على النفوس الأمّارة بالسوء في قهرها وتطويعها للنفوس المطمئينّة فإنّه نعم المعين ونعم الوكيل</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6203783_2142443653"/>
      <w:bookmarkStart w:id="106" w:name="_Toc36"/>
      <w:bookmarkEnd w:id="105"/>
      <w:r>
        <w:rPr>
          <w:rtl w:val="true"/>
        </w:rPr>
        <w:t>ومن كلام له عليه السلام للبرج بن مسهر الطائي</w:t>
      </w:r>
      <w:r>
        <w:rPr>
          <w:rtl w:val="true"/>
        </w:rPr>
        <w:t xml:space="preserve">: </w:t>
      </w:r>
      <w:r>
        <w:rPr>
          <w:rtl w:val="true"/>
        </w:rPr>
        <w:t>كان شاعرًا مشهورًا من شعراء الخوارج</w:t>
      </w:r>
      <w:r>
        <w:rPr>
          <w:rtl w:val="true"/>
        </w:rPr>
        <w:t>.</w:t>
      </w:r>
      <w:bookmarkEnd w:id="106"/>
    </w:p>
    <w:p>
      <w:pPr>
        <w:pStyle w:val="BookText"/>
        <w:rPr/>
      </w:pPr>
      <w:r>
        <w:rPr>
          <w:rFonts w:ascii="IRNazanin" w:hAnsi="IRNazanin" w:eastAsia="IRNazanin"/>
          <w:color w:val="111111"/>
          <w:sz w:val="28"/>
          <w:sz w:val="28"/>
          <w:szCs w:val="28"/>
          <w:rtl w:val="true"/>
          <w:lang w:bidi="fa-IR"/>
        </w:rPr>
        <w:t xml:space="preserve">وقد قال بحسب يسمعه لا حكم الا الله وكان من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 قَبَحَكَ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أبعدك عن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ساقط التنبيه ودعاه بما فيه أهانه له وانتفاضًا كما هو العادة في إهانة ذوى العاهات بذكر آفاتهم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ظَهَرَ الْحَقُّ فَكُنْتَ فِيه ضَئِيلًا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حقيرًا في زمن العدل بين الجماعة وظهور الحق قبل زمان قوّة الإسلام وقبل ظهور الفتن وهو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الالتفات إلى أقواله وحقارته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نَعَرَ الْبَاطِلُ نَجَمْتَ نُجُومَ قَرْنِ 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وأستعار النعير لظهور الباطل ملاحظة لشبهه في قوّته بظهور الرجل الصائل النصائح بكلامه عن جرأته وشجاعته، وشبّه ظهوره بين الناس ارتفاع ذكره عند ظهور الباطل وقوّته بطعمه، قرن الماعز في السرعة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طلعت بلا شرف، ولا شجاعة، ولا قدم بل على غفلة كنبات قرن الماعز، ومن البلاغة تشبیه من يراد إهانته بالمهين الحقير، وتشبيه من يراد تعظيمه بالعظيم الخطير وبالله التوفيق</w:t>
      </w:r>
      <w:r>
        <w:rPr>
          <w:rFonts w:eastAsia="IRNazanin" w:cs="IRNazanin"/>
          <w:color w:val="111111"/>
          <w:sz w:val="28"/>
          <w:szCs w:val="28"/>
          <w:rtl w:val="true"/>
          <w:lang w:bidi="fa-IR"/>
        </w:rPr>
        <w:t xml:space="preserve">. </w:t>
      </w:r>
      <w:bookmarkStart w:id="107" w:name="pg15946_175194"/>
    </w:p>
    <w:p>
      <w:pPr>
        <w:pStyle w:val="Heading2"/>
        <w:numPr>
          <w:ilvl w:val="1"/>
          <w:numId w:val="1"/>
        </w:numPr>
        <w:rPr/>
      </w:pPr>
      <w:bookmarkStart w:id="108" w:name="__RefHeading___Toc16203785_2142443653"/>
      <w:bookmarkStart w:id="109" w:name="_Toc37"/>
      <w:bookmarkEnd w:id="107"/>
      <w:bookmarkEnd w:id="108"/>
      <w:r>
        <w:rPr>
          <w:rtl w:val="true"/>
        </w:rPr>
        <w:t>ومن خطبة له عليه السّلام</w:t>
      </w:r>
      <w:r>
        <w:rPr>
          <w:rtl w:val="true"/>
        </w:rPr>
        <w:t>:</w:t>
      </w:r>
      <w:bookmarkEnd w:id="109"/>
    </w:p>
    <w:p>
      <w:pPr>
        <w:pStyle w:val="BookText"/>
        <w:rPr/>
      </w:pPr>
      <w:r>
        <w:rPr>
          <w:rFonts w:ascii="Amiri" w:hAnsi="Amiri" w:eastAsia="Amiri" w:cs="Amiri"/>
          <w:color w:val="111111"/>
          <w:sz w:val="28"/>
          <w:sz w:val="28"/>
          <w:szCs w:val="28"/>
          <w:rtl w:val="true"/>
          <w:lang w:bidi="ar-SA"/>
        </w:rPr>
        <w:t>روى أن صاحبًا لأمير المؤمنين عليه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فتثاقل عن جوابه؛ ثم 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همّام اتّق الله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من هيهنا اختلف نسخ النهج فكثيرًا منها تكون هذه الخطبة فيها أول المجلد الثاني بعد الخطبة المسماة بالقاصعة ويكون عقيب كلامه للبرج بن مسهر الطائي ومن خطبته له عليه السلام الحمد لله الذي لا تدركه الشواهد ولا تحويه المشاهد وكثير من النسخ تكون هذه الخطبة فيها متصلة بكلامه عليه السلام للبرح بن مسهر ويتأخر تلك الخطبة ويكون بعد قوله ومن كلام له عليه السلام وهو يلي غسل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ویتصل ذلك إلى تمام الخطبة المسماة بالقاصعة ثمّ يليه باب المختار من کلام أمير المؤمنين ورسائله، وعليه جماعة من الفضلاء ووافقتهم في هذا الترتيب لغلبة الظنّ باعتمادهم على النسخ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همام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شریح بن یزید بن مرّة بن عمرو بن جابر بن عوف الأصهب، وكان من شيعة عليه السّلام، وأوليائه ناسکًا عابداً، وتثاقله عليه السّلام عن جوابه لما رأى من استعداد نفسه لأثر الموعظة، وخوفه عليه أن يخرج به خوف الله إلى انزعاج نفسه وضعفها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بتقوى الله أي في نفسه أن يصيبها فادح بسبب سؤاله واحسن أي أحسن إليها بترك تكليفها فوق طاقتها ولذلك قال عليه السلام حين ضعف همام أما والله لقد كنت أخافها عليه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يَقْنَعْ هَمَّامٌ بِذلك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 الح عليه في السؤال وأقسم إجابة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فَحَمِدَ الله وأَثْنَى عَلَيْه وصَلَّى عَلَى النَّبِيِّ وآله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وتَعَالَی خَلَقَ الْخَلْقَ حِینَ خَلَقَهُمْ غَنِيًّا عَنْ طَاعَتِهِمْ 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قدمه لأنه لما كانت أوامره تعالى بأسرها أو أكثرها يعود إلى الأمر بتقواه وطاعته، وكان أشرف ما يتقرب إليه للبشر بالتقوى وهو في معرض صفة المتقين فربما خطر ببعض أوهام الجاهلين أن الله تعالى في تقواه وطاعته منفعة وله بمعصيته مضره فصدر الخطبة تنزيهه تعالى عن الانتفاع والتضرر وقدم برهان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تَضُرُّه مَعْصِيَةُ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کمال غناه وقرره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الله بينهم معايشهم ووضعهم من الدنيا مواضعهم لأنه إذا كان، وجوده هو مبدأ خلقهم وقسمة معايشهم، ووضعهم من الدنيا في مراتبهم ومنازلهم من غنی وفقیر وشريف ووضيع فهو الغني المطلق واليه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ثم أخذ في غرض الخطبة وهو وصف المتقين فوصفهم بالوصف المجمل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الْفَضَائِلِ 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فضيلة العدل المتعلَّقة باللسان، وحاصله أن لا يسكت عمّا ينبغي أن يقال فيكون مفرّطاً، ولا يقول ما ينبغي أن يسكت عنه فيكون مفرطًا بل يضع كلَّا من الكلام في موضعه اللايق به، وهو أخصّ من الصدق لجواز أن يصدق الإنسان فيما لا ينبغي من القول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فضيلة العدل في الملبوس، فلا يلبسون ما يلحقهم بأهل الخسة والدناءة مما يخرج به عن عرف الزاهدين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ملكة تحت العفّة تعود إلى العدل بین رذيلتي المهانة والكبر، ومشى التواضع مستلزم للسكون والوقار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فضيلة العدل في قوّة السمع، والعلوم النافعة ما هو</w:t>
      </w:r>
    </w:p>
    <w:p>
      <w:pPr>
        <w:pStyle w:val="BookText"/>
        <w:rPr/>
      </w:pPr>
      <w:r>
        <w:rPr>
          <w:rFonts w:ascii="Amiri" w:hAnsi="Amiri" w:eastAsia="Amiri" w:cs="Amiri"/>
          <w:color w:val="111111"/>
          <w:sz w:val="28"/>
          <w:sz w:val="28"/>
          <w:szCs w:val="28"/>
          <w:rtl w:val="true"/>
          <w:lang w:bidi="ar-SA"/>
        </w:rPr>
        <w:t>كمال القوّة النظريّة من العلم الإلهي وما يناسبه، وما هو كمال للقوّة العمليّة وهى الحكمة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يقنطون من بلاء نزل بها ولا ينظرون برجاء يصيبها بل مقامها في الحالين مقام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صفة مصدر محذوف، والضمير العايد إليه محذوف أيضاً، والتقدير نزل كالنزول الَّذي نزلته في الرخاء، ويحتمل أن يكون المراد بالَّذي الَّذين محذف النون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خَاضُوا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ويكون المقصود تشبيههم حال نزول أنفسهم منهم في البلاء بالَّذين نزلت أنفسهم منهم في الرخاء، والمعنى واحد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الأَجَلُ الَّذِي كَتَبَ الله عَلَيْهِمْ لَمْ تَسْتَقِرَّ أَرْوَاحُهُمْ فِي أَجْسَادِهِمْ طَرْفَةَ عَیْنٍ شَوْقًا إِلَی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غلبة الشوق إلى ثواب الله والخوف من عقابه على نفوسهم إلى غاية أنّ أرواحهم لا تستقرّ في أجسادهم من ذلك لولا الآجال الَّتي كتبت لهم، وهذا الشوق والخوف إذا بلغ إلى حدّ الملكة فإنّه يستلزم دوام الجدّ في العمل والإعراض عن الدنيا، ومبدأهما تصوّر عظمة الخالق، وبقدر ذلك يكون تصوّر عظمة وعده ووعیده، وبحسب قوّة ذلك التصوّر یکون قوّة الخوف والرجاء، وهما بابان عظيمان للجنّة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بحسب الجواذب الإلهيّة إلى الاستغراق في معرفته ومحبّته، وبحسب تفاوت ذلك الاستغراق یکون تفاوت تصوّر العظمة، وبحسب تصوّر عظمته تعالى يكون تصوّرهم لأصغريّة ما دونه ونسبته إليه في أعين بصائرهم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العارف وإن كان في الدنيا بجسده فهو في مشاهدته بعین بصيرته لأحوال الجنّة وسعادتها وأحوال النار وشقاوتها كالَّذين شاهدوا الجنّة بعین حسّهم وتنعّموا فيها، وكالَّذين شاهدوا النار وعذّبوا فيها، وهى مرتبة</w:t>
      </w:r>
    </w:p>
    <w:p>
      <w:pPr>
        <w:pStyle w:val="BookText"/>
        <w:rPr/>
      </w:pPr>
      <w:r>
        <w:rPr>
          <w:rFonts w:ascii="IRNazanin" w:hAnsi="IRNazanin" w:eastAsia="IRNazanin"/>
          <w:color w:val="111111"/>
          <w:sz w:val="28"/>
          <w:sz w:val="28"/>
          <w:szCs w:val="28"/>
          <w:rtl w:val="true"/>
          <w:lang w:bidi="fa-IR"/>
        </w:rPr>
        <w:t>عین اليقین، فحسب هذه المرتبة كانت شدّة شوقهم إلى الجنّة وشدّة خوفهم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ثمرة خوف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مبدئها الشرور محبّة الدنيا وأباطيلها والمتقون بمعزل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ذلك كثرة الصيام والسهر وجشوبة المطعم وخشونة الملبس وهجر الملاذّ الدنيويّة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لاقتصارِهم على القدر الضرورة في حوائج الدنيا من ملبس ومآكل ولا أخف من هذه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وملكة العفة فضيلة القوة الشهوية، وهي الوسط بین رذيلتي خمود الشهوة والفجور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مدة حياتهم على المكاره ثم تركوا الملاذ الدنيوية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قصر مدّة الصبر واستعقابه للراحة الطويلة ترغیبًا فيه، وتلك الراحة بالسعادة في الجنّة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w:t>
      </w:r>
    </w:p>
    <w:p>
      <w:pPr>
        <w:pStyle w:val="BookText"/>
        <w:rPr/>
      </w:pPr>
      <w:r>
        <w:rPr>
          <w:rFonts w:ascii="Amiri" w:hAnsi="Amiri" w:eastAsia="Amiri" w:cs="Amiri"/>
          <w:color w:val="111111"/>
          <w:sz w:val="28"/>
          <w:sz w:val="28"/>
          <w:szCs w:val="28"/>
          <w:rtl w:val="true"/>
          <w:lang w:bidi="ar-SA"/>
        </w:rPr>
        <w:t>جَنَّةً وَحَرِيرًا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لأعمالهم الصالحة وامتثال أوامر الله، ووجه المشابهة كونهم متعوّضین بمتاع الدنيا وبحركاتهم في العبادة متاع الآخرة، ورشّح بلفظ الربح لأفضليّة متاع الآخرة وزيادته في النفاسة على ما تركوه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أنّ ذلك بتيسير الله لأسبابه وإعدادهم له بالجواذب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الزهد الحقيقيّ، وهو ملكة تحت العفّة، وكنّى بإرادتها عن كونهم أهلا لأن يكونوا فيها رؤساءً وأشرافاً وكونها بمعرض أن تصل إليهم لو أرادوها، ويحتمل أن يكون على حذف المضاف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 تركها وزهد فيها بعد الانهماك فيها والاستمتاع بها ففكّ بذلك الترك والإعراض والتمرّن على طاعة الله أغلال الهيئات الرديئة المكتسبة منها من عنقه، ولفظ الأسر استعارة في تمكَّن تلك الهيئات من نفوسهم، ولفظ الفدية استعارة لتبديل ذلك الاستمتاع بها بالإعراض عنها والمواظبة على طاعة الله، وإنّما عطف بالواو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يريدوها، وبالفاء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الإرادة ما يكون في الدنيا متأخر عن أقبالها عليه كذلك قد يكون متقدمًا عليه 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 الأخرة أكبر همه جمع الله عليه همّه وأتته الدنيا وهي راغمه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فلم يحسن العطف هنا بالفاء، وأمّا الفدية فلمّا لم </w:t>
      </w:r>
    </w:p>
    <w:p>
      <w:pPr>
        <w:pStyle w:val="BookText"/>
        <w:rPr/>
      </w:pPr>
      <w:r>
        <w:rPr>
          <w:rFonts w:ascii="Amiri" w:hAnsi="Amiri" w:eastAsia="Amiri" w:cs="Amiri"/>
          <w:color w:val="111111"/>
          <w:sz w:val="28"/>
          <w:sz w:val="28"/>
          <w:szCs w:val="28"/>
          <w:rtl w:val="true"/>
          <w:lang w:bidi="ar-SA"/>
        </w:rPr>
        <w:t>يكن إلَّا بعد الأسر لاجرم عطفها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تَالِینَ لأَجْزَاءِ الْقُرْآنِ يُرَتِّلُونَهَا تَرْتِياً يُحَزِّنُونَ بِه</w:t>
      </w:r>
    </w:p>
    <w:p>
      <w:pPr>
        <w:pStyle w:val="BookText"/>
        <w:rPr/>
      </w:pPr>
      <w:r>
        <w:rPr>
          <w:rFonts w:ascii="Amiri" w:hAnsi="Amiri" w:eastAsia="Amiri" w:cs="Amiri"/>
          <w:color w:val="111111"/>
          <w:sz w:val="28"/>
          <w:sz w:val="28"/>
          <w:szCs w:val="28"/>
          <w:rtl w:val="true"/>
          <w:lang w:bidi="ar-SA"/>
        </w:rPr>
        <w:t>أَنْفُسَهُمْ ويَسْتَثِيرُونَ بِه دَوَاءَ دَائِهِمْ فَإِذَا مَرُّوا بِآيَةٍ فِيهَا تَشْوِيقٌ رَكَنُوا إِلَيْهَا طَمَعًا</w:t>
      </w:r>
    </w:p>
    <w:p>
      <w:pPr>
        <w:pStyle w:val="BookText"/>
        <w:rPr/>
      </w:pPr>
      <w:r>
        <w:rPr>
          <w:rFonts w:ascii="Amiri" w:hAnsi="Amiri" w:eastAsia="Amiri" w:cs="Amiri"/>
          <w:color w:val="111111"/>
          <w:sz w:val="28"/>
          <w:sz w:val="28"/>
          <w:szCs w:val="28"/>
          <w:rtl w:val="true"/>
          <w:lang w:bidi="ar-SA"/>
        </w:rPr>
        <w:t>وتَطَلَّعَتْ نُفُوسُهُمْ إِلَيْهَا شَوْقًا، وظَنُّوا أَنَّهَا نُصْبَ أَعْيُنِهِمْ وإِذَا مَرُّوا بِآيَةٍ فِيهَا تَخْوِيفٌ</w:t>
      </w:r>
    </w:p>
    <w:p>
      <w:pPr>
        <w:pStyle w:val="BookText"/>
        <w:rPr/>
      </w:pPr>
      <w:r>
        <w:rPr>
          <w:rFonts w:ascii="Amiri" w:hAnsi="Amiri" w:eastAsia="Amiri" w:cs="Amiri"/>
          <w:color w:val="111111"/>
          <w:sz w:val="28"/>
          <w:sz w:val="28"/>
          <w:szCs w:val="28"/>
          <w:rtl w:val="true"/>
          <w:lang w:bidi="ar-SA"/>
        </w:rPr>
        <w:t>أَصْغَوْا إِلَيْهَا مَسَامِعَ قُلُوبِهِمْ وظَنُّوا أَنَّ زَفِیرَ جَهَنَّمَ وشَهِيقَهَا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بهذا الكلام إلى تطويع نفوسهم الأمارة بالسوء بالعبادات، وشرح لكيفيّة استثمارهم للقرآن العزيز في تلاوته وغاية ترتيلهم له بفهم مقاصده وتحزينهم لأنفسهم به عند ذكر الوعيد وأن من استثارتهم لأدواء دائهم، ولمّا كان داؤهم هو الجهل وسائر رذائل العمليّة كان دواء الجهل العلم، ودواء كل رذيلة الحصول على الفضيلة المضادة فهم بتلاوة القرآن يستثيرون بالتخزين الخوف من وعبد الله المضاد للانهماك في الدنيا ودواؤه والعلم الذي هو داء الجهل وكذلك كل فضيلة حث القرآن عليها فهي دواء لما يضادها من الرذائل وما في الكلام شرح لكيفية التخزين والتشويق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حَانُونَ 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لكيفية ركوعهم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مُفْتَرِشُونَ لِجِبَاهِهِمْ وأَكُفِّهِمْ ورُكَبِهِمْ وأَطْرَافِ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كيفية سجودهم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إِلَی الله تَعَالَی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إلى غاياتهم من عباداتهم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أما الليل وكلاهما يجوز فيه الرفع على المبتدئة والنصب على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تحت ملكة الشجاعة هي الوسط بين رذيلتي المهانة </w:t>
      </w:r>
    </w:p>
    <w:p>
      <w:pPr>
        <w:pStyle w:val="BookText"/>
        <w:rPr/>
      </w:pPr>
      <w:r>
        <w:rPr>
          <w:rFonts w:ascii="IRNazanin" w:hAnsi="IRNazanin" w:eastAsia="IRNazanin"/>
          <w:color w:val="111111"/>
          <w:sz w:val="28"/>
          <w:sz w:val="28"/>
          <w:szCs w:val="28"/>
          <w:rtl w:val="true"/>
          <w:lang w:bidi="fa-IR"/>
        </w:rPr>
        <w:t xml:space="preserve">والإفراط في الغضب، وروي حکماء وأراد الحكم الشرعية وما قبلها من کمال القوة العلمية والعملية وتخصيص الليل بالصلاة لكونه أولى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کمال القوة النظرية بالعلم النضري وهو معرفة الصانع وصفاته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خائفون من الله وقد مرّ ذكر العفّة والخوف، وإنّما كرّرها هنا في إعداد صفاتهم بالنهار وذكرها هناك في صفاتهم المطلقة ثم شرح الخوف الغالب بهم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بَرَاهُمُ الْخَوْفُ 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يفعل الخوف ذلك لاشتغال النفس المدبّرة للبدن به عن النظر في صلاح البدن، ووقوف القوّة الشهویّة والغاذيّة عن إدّاء بدل ما يتحلَّل، وشبّه بری الخوف لهم ببري القداح ووجه التشبيه شدّة النحافة، ويتبع ذلك تغيّر السحنات والضعف عن الانفعالات النفسانيّة من الخوف والحزن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إِلَيْهِمُ النَّاظِرُ فَيَحْسَبُهُمْ مَرْضَ ومَا بِالْقَوْمِ مِنْ مَرَضٍ ويَقُولُ 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يعرض لبعض العارفين عند اتّصال نفسه بالملأ الأعلى واشتغالها عن تدبير البدن وضبط حركاته من أن يتكلَّم بكلام خارج عن المتعارف مستبشع بين أهل الشريعة الظاهرة فينسب ذلك منه إلى الاختلاط والجنون وتارة إلى الكفر والخروج عن الدین کا نقل عن الحسين بن منصور الحلَّاج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اشتغال أسرارهم بملاحظة جلال الله ومطالعة أنوار الملأ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يَرْضَوْنَ مِنْ أَعْمَالِهِمُ الْقَلِيلَ ولَا يَسْتَكْثِرُونَ الْكَثِیرَ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لتصوّرهم شرف غايتهم المقصودة بأعمالهم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لأَنْفُسِهِمْ مُتَّهِمُونَ ومِنْ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فتهمتهم لأنفسهم وخوفهم </w:t>
      </w:r>
    </w:p>
    <w:p>
      <w:pPr>
        <w:pStyle w:val="BookText"/>
        <w:rPr/>
      </w:pPr>
      <w:r>
        <w:rPr>
          <w:rFonts w:ascii="IRNazanin" w:hAnsi="IRNazanin" w:eastAsia="IRNazanin"/>
          <w:color w:val="111111"/>
          <w:sz w:val="28"/>
          <w:sz w:val="28"/>
          <w:szCs w:val="28"/>
          <w:rtl w:val="true"/>
          <w:lang w:bidi="fa-IR"/>
        </w:rPr>
        <w:t>من أعمالهم يعود إلى شکَّهم فيما يحكم به أوهامهم من حسن عبادتهم، وكونها مقبولة أو واقعة على الوجه المطلوب الموصل إلى الله تعالى فإنّ هذا الوهم یکون مبدأ للعجب بالعبادة والتقاصر عن الازدياد من العمل والتشكَّك في ذلك وتهمة النفس بانقيادها في ذلك الحكم للنفس الأمّارة يستلزم خوفها أن تكون تلك الأعمال قاصرة عن الوجه المطلوب وغير واقعة عليه فيكون باعثا على العمل وکاسرا للعجب به، وقد عرفت أن العجب من المهلکات کا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زُكِّيَ أَحَدٌ مِنْهُمْ خَافَ مِّمَا يُقَالُ لَهُ فَيَقُولُ أَنَا أَعْلَمُ بِنَفْسِيِ مِنْ غَیْرِي ورَبِّي</w:t>
      </w:r>
    </w:p>
    <w:p>
      <w:pPr>
        <w:pStyle w:val="BookText"/>
        <w:rPr/>
      </w:pPr>
      <w:r>
        <w:rPr>
          <w:rFonts w:ascii="Amiri" w:hAnsi="Amiri" w:eastAsia="Amiri" w:cs="Amiri"/>
          <w:color w:val="111111"/>
          <w:sz w:val="28"/>
          <w:sz w:val="28"/>
          <w:szCs w:val="28"/>
          <w:rtl w:val="true"/>
          <w:lang w:bidi="ar-SA"/>
        </w:rPr>
        <w:t>أَعْلَمُ بِي مِنِّي بِنَفْيِ اللهُمَّ لَا تُؤَاخِذْنِ بِمَا يَقُولُونَ واجْعَلْنِي أَفْضَلَ مِمَّا يَظُنُّونَ واغْفِرْ</w:t>
      </w:r>
    </w:p>
    <w:p>
      <w:pPr>
        <w:pStyle w:val="BookText"/>
        <w:rPr/>
      </w:pPr>
      <w:r>
        <w:rPr>
          <w:rFonts w:ascii="IRNazanin" w:hAnsi="IRNazanin" w:eastAsia="IRNazanin"/>
          <w:color w:val="111111"/>
          <w:sz w:val="28"/>
          <w:sz w:val="28"/>
          <w:szCs w:val="28"/>
          <w:rtl w:val="true"/>
          <w:lang w:bidi="fa-IR"/>
        </w:rPr>
        <w:t>لِي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وخوفهم من تزكية الناس لهم هو الدواء لما ينشأ عن تلك التركية من الكبر والعجب بایزکَّون به، كأن كثيرًا منها مايخص أحدهم ويعرف به إلا أن بعضها قد يدخله الرياء فلا يدل على التقوى الحقيقية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يقاوم في دينه الوسواس الخناس ولا يدخل فيه خداع الناس وهذا أنما يكون في دين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وحَزْمًا فِي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الحزم في الأمور الدنيويّة والتثبّت فيها ممزوجًا باللين للخلق وعدم الفظاظة عليهم كما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حلوًا فتسترط ولا مرًّا فتلفظ، وهي فضيلة العدل في المعاملة مع الخلق، وقد علمت أنّ اللين قد يكون للتواضع المطلوب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وقد يكون عن </w:t>
      </w:r>
    </w:p>
    <w:p>
      <w:pPr>
        <w:pStyle w:val="BookText"/>
        <w:rPr/>
      </w:pPr>
      <w:r>
        <w:rPr>
          <w:rFonts w:ascii="Amiri" w:hAnsi="Amiri" w:eastAsia="Amiri" w:cs="Amiri"/>
          <w:color w:val="111111"/>
          <w:sz w:val="28"/>
          <w:sz w:val="28"/>
          <w:szCs w:val="28"/>
          <w:rtl w:val="true"/>
          <w:lang w:bidi="ar-SA"/>
        </w:rPr>
        <w:t>مهانة وضعف يقين، والأوّل هو المطلوب وهو المقارن للحزم في الدين ومصالح النفس، والثاني رذيلة ولا يمكن معه الحزم لانفعال المهين عن كلّ حادث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وإِيمَانًا فِي 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الإيمان عبارة عن التصديق بالصانع وبما وردت به الشريعة، وكان ذلك التصديق قابلًا للشدّة والضعف، فتارة يكون عن التقليد وهو الاعتقاد المطابق لا لموجب، وتارة يكون عن العلم وهو الاعتقاد المطابق لموجب هو الدليل، وتارة عن العلم به مع العلم بأنّه لا يكون إلَّا كذلك، وهو علم اليقين و محقّقوا السالكين لا يقفون عند هذه المرتبة بل يطلبون اليقين بالمشاهدة بعد طرح حجب الدنيا والإعراض عنها أراد أنّ علمهم علم يقين لا يتطرّق إليه احتمال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والازدياد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فِي حِلْمٍ وقَصْدًا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فضيلة العدل في استعمال متاع الدنيا وحذف الفضول عن قدرة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الفكر في جلال المعبود وملاحظة عظمته التي هو روح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بترك الشكوى إلى الخلق والطلب منهم وإظهار الغني عنهم وينشأ عن القناعة والرضا بالقضاء وعلو الهمة ويعين على ذلك ملاحظة وعد الأجل وما أعد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فِي شِدَّةٍ وطَلَبًا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ينشأ عن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ونَشَاطًا فِي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سبيل الله، وينشأ عن قوّة الاعتقاد فيها وعد المتّقون وتصوّر شرف الغاية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طَمَعٍ يَعْمَلُ الأَعْاَلَ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يكون على غير الوجه اللائق فلا يقبل کما روى عن زين العابدین علیه السّلام أنّه كان في التلبية وهو على راحلته فخرّ مغشيًّا عليه فلمّا أفاق قيل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يقول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يُمْسِيِ وهَمُّهُ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رزقوا بالنهار وما لم يرزقوا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ويُصْبِحُ وهَمُّهُ</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لتذكرهم الله ويرزقهم من الكمالات النفسانيّة والبدنيّة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حَذِرًا ويُصْبِحُ فَرِحًا حَذِرًا لِمَا حُذِّرَ مِنَ الْغَفْلَةِ وفَرِحًا بِمَا أَصَابَ مِنَ</w:t>
      </w:r>
    </w:p>
    <w:p>
      <w:pPr>
        <w:pStyle w:val="BookText"/>
        <w:rPr/>
      </w:pPr>
      <w:r>
        <w:rPr>
          <w:rFonts w:ascii="Amiri" w:hAnsi="Amiri" w:eastAsia="Amiri" w:cs="Amiri"/>
          <w:color w:val="111111"/>
          <w:sz w:val="28"/>
          <w:sz w:val="28"/>
          <w:szCs w:val="28"/>
          <w:rtl w:val="true"/>
          <w:lang w:bidi="ar-SA"/>
        </w:rPr>
        <w:t>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المحذور وما به الفرح، وليس مقصوده تخصيص البيات بالحذر والصباح بالفرح كما يقول أحدنا يمسي فلان ويصبح حذرًا فرحاً، وكذلك تخصيصه الشكر بالمساء والذكر بالصباح يحتمل أن لا يكون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اسْتَصْعَبَتْ عَلَيْهِ نَفْسُهُ فِياَ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مقاومته النفس الأمّارة بالسوء عند استصعابها عليه، وقهره لها على ما تكره وعدم مطاوعته لها في ميولها الطبيعيّة ومحابّها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الكمالات النفسانيّة الباقية كالعلم والحكمة ومكارم الأخلاق المستلزمة للذّات الباقية والسعادة الدائمة، وقره عينه كناية عن لذّته و ابتهاجه لاستلزامها لقرار العين و بردها برؤية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يَمْزُجُ الْعِلْمِ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يجهل ولا يطيش</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ما لا يفعل فلا يأمر بمعروف ويقف دونه ولا </w:t>
      </w:r>
    </w:p>
    <w:p>
      <w:pPr>
        <w:pStyle w:val="BookText"/>
        <w:rPr/>
      </w:pPr>
      <w:r>
        <w:rPr>
          <w:rFonts w:ascii="Amiri" w:hAnsi="Amiri" w:eastAsia="Amiri" w:cs="Amiri"/>
          <w:color w:val="111111"/>
          <w:sz w:val="28"/>
          <w:sz w:val="28"/>
          <w:szCs w:val="28"/>
          <w:rtl w:val="true"/>
          <w:lang w:bidi="ar-SA"/>
        </w:rPr>
        <w:t xml:space="preserve">ينهي عن منكر ثمّ يفعله، ولا يعد فيخلف فيدخل في مقت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ذكر الموت والوصول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زلل العارفين يكون من باب ترك الأولى لأنّ صدور الخيرات عنهم صادر ملكة والجواذب فيهم إلى الزلل والخطيئات نادرة تكون لضرورة منهم أو سهو، ولا شكّ في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تصوّر عظمة المعبود و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لملاحظة حكمة الله في قدرته و قسمته الأرزاق، ويعين عليها تصوّر فوائدها الحاضرة وغايتها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يتصوّر في البطنة من ذهاب الفطنة وزوال الرقّة وحدوث القسوة والكسل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يتكلف لأحد ولا يكلَّف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يهمل منه شيئا ولا يطرق إليه خللاً،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الموت مستعار الحمود شهوته عمّا 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إلى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فضائل القوّة الغضبيّة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قصده للشرور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الْغَافِلِنَ 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رآه الناس في عداد الغافلين عن ذكر الله لتركه الذكر باللسان كتب عند الله من الذاکرین لاشتغال قلبه بالذكر وإن </w:t>
      </w:r>
    </w:p>
    <w:p>
      <w:pPr>
        <w:pStyle w:val="BookText"/>
        <w:rPr/>
      </w:pPr>
      <w:r>
        <w:rPr>
          <w:rFonts w:ascii="IRNazanin" w:hAnsi="IRNazanin" w:eastAsia="IRNazanin"/>
          <w:color w:val="111111"/>
          <w:sz w:val="28"/>
          <w:sz w:val="28"/>
          <w:szCs w:val="28"/>
          <w:rtl w:val="true"/>
          <w:lang w:bidi="fa-IR"/>
        </w:rPr>
        <w:t>ترکه بلسانه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لسانه فيهم لَمْ يُكْتَبْ مِنَ الْغَافِلِینَ يَعْفُو عَمَّنْ</w:t>
      </w:r>
    </w:p>
    <w:p>
      <w:pPr>
        <w:pStyle w:val="BookText"/>
        <w:rPr/>
      </w:pP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فضيلة تحت الشجاعة، وخصّ من ظلمه ليتحقّق عفوه مع قوّة الداعي إلى 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فضيلة تحت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تحت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قلَّما يخرج في أقواله إلى ما 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معاملات الناس ووعظهم ومعاملتهم، وهو من أجزاء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مُنْكَرُهُ 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خَیْرُهُ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أقبال خيره أخذه في الازدياد من الطاعة وتشميره فيها، وبقدر ذلك يكون إدباره عن الشرّ لأنّ من استقبل أمرًا وسعى فيه بعد مّا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 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الأمور العظام المستلزمة لاضطراب القلوب وأحوال الناس، والوقار ملكة تحت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ثباته وعلوّ همّته عن أحوال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الرَّخَاءِ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الشكر لمحبّته المنعم جلَّت قدرته فيزداد شكره في رخائه وإن قلّ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قيام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يَأْثَمُ لمَنْ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سلب الرذيلة الفجور عنه باتّباع الهوى فيمن يحبّ إمّا بإعطائه ما لا يستحقّ أو دفع ما يستحقّ عليه عنه کما يفعله قضاة السوء وأمراء الجور فالمتّقي لا يأثم بشيء من ذلك مع قيام الداعي إليه، وهو المحبّة لمن يحبّه بل يكون على فضيلة العدل في </w:t>
      </w:r>
    </w:p>
    <w:p>
      <w:pPr>
        <w:pStyle w:val="BookText"/>
        <w:rPr/>
      </w:pPr>
      <w:r>
        <w:rPr>
          <w:rFonts w:ascii="Amiri" w:hAnsi="Amiri" w:eastAsia="Amiri" w:cs="Amiri"/>
          <w:color w:val="111111"/>
          <w:sz w:val="28"/>
          <w:sz w:val="28"/>
          <w:szCs w:val="28"/>
          <w:rtl w:val="true"/>
          <w:lang w:bidi="ar-SA"/>
        </w:rPr>
        <w:t>الكلّ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لتحرّزه في دينه من الكذب، إذ الشهادة إنّما يحتاج إليها مع إنكار الحقّ، وذلك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يفرط فيما استحفظه الله من دينه وكتابه، وذلك لورعه ولزوم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وعبره وأمثاله ولا يترك العمل بها، وذلك المداومته ملاحظتها وكثرة إخطارها بباله والعمل بها لغايته المطلوبة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نابزه لقبه وذلك لملاحظة النهي في الذكر الحكيم ولا تنابزوا بالألقاب ولسر ذلك النهي وهو كون ذلك مستلزم لأثارة الفتن والتباغض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لملاحظة وصية الله تعالى به والجار ذي القربى والجار الجنب ووصية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المرفوع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ربي بالجار حتى ظننت أنه يورثه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ولغاية ذلك وهي الألفة والاتحاد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بأسرار القدر، وملاحظته لأسباب المصائب، وأنّه في معرض أن يصيبه فيتصوّر أمثالها في نفسه فلا يفرح بنزولها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بالْبَاطِلِ 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يدخل فيما يبعّد عن الله تعالى من باطل الدنيا ولا يخرج عمّا يقرّب إليه من مطالبه الحقّة، وذلك لتصوّر شرف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صَمَتَ لَمْ يَغُمَّهُ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لوضعه كلًّا من الصمت والكلام في موضعه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ذكر الموت وما بعده على قلبه، ممّا نقل من </w:t>
      </w:r>
    </w:p>
    <w:p>
      <w:pPr>
        <w:pStyle w:val="BookText"/>
        <w:rPr/>
      </w:pPr>
      <w:r>
        <w:rPr>
          <w:rFonts w:ascii="Amiri" w:hAnsi="Amiri" w:eastAsia="Amiri" w:cs="Amiri"/>
          <w:color w:val="111111"/>
          <w:sz w:val="28"/>
          <w:sz w:val="28"/>
          <w:szCs w:val="28"/>
          <w:rtl w:val="true"/>
          <w:lang w:bidi="ar-SA"/>
        </w:rPr>
        <w:t>صفات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ضحكه التبسّم، وقد يفتر أحيانا، ولم يكن من أهل القهقهة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منه نظرًا إلى ثمرة الصبر وإلى الوعد الكريم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نفسه الأمارة بالسوء لمقاومته لها وقهرها و مراقبته إيّاها، والناس من أذاه في راحة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أَتْعَبَ نَفْسَهُ لِخِرَتِهِ وأَرَاحَ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بُعْدُهُ عَمَّنْ تَبَاعَدَ عَنْهُ زُهْدٌ ونَزَاهَةٌ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لزهده فيما في أيدي الناس ونزاهته عنه لاعن کبر وتعظيم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ودُنُوُّهُ مِمَّنْ دَنَا مِنْهُ لِینٌ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 من دنا منه عن لين ورحمة منه لهم لا بمكر بهم وخديعة لهم عن بعض المطالب کما هو عادة الخبيث المکَّار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تَبَاعُدُهُ بِكِبْرٍ وعَظَمَةٍ ولَا دُنُوُّهُ بِمَكْرٍ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والعلامات قد يتداخل بعضها بعضاً، ولكن تورد بعبارة أخرى أو يذكر مفردة ثمّ يذكر ثانيًا مركَّبة مع غيرها، وبالجملة فهذه الخطبة من جليل وبليغ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 عليه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عليه السلام لم يكن يغلب على ضنه إلا الصعقة من الوجد الشديد فأما أن فيها موته فلم یکن </w:t>
      </w:r>
      <w:bookmarkStart w:id="110" w:name="pg15946_175208"/>
    </w:p>
    <w:p>
      <w:pPr>
        <w:pStyle w:val="BookText"/>
        <w:rPr/>
      </w:pPr>
      <w:bookmarkEnd w:id="110"/>
      <w:r>
        <w:rPr>
          <w:rFonts w:ascii="IRNazanin" w:hAnsi="IRNazanin" w:eastAsia="IRNazanin"/>
          <w:color w:val="111111"/>
          <w:sz w:val="28"/>
          <w:sz w:val="28"/>
          <w:szCs w:val="28"/>
          <w:rtl w:val="true"/>
          <w:lang w:bidi="fa-IR"/>
        </w:rPr>
        <w:t>مظنونًا له فلا تحم حول ما قيل أنه كيف جاز منه عليه السلام أن يجيب مع غلبة ضنه بهلاکه وهو كالطبيب أن يعطي كلًا من المرضى بحسب احتمال طبيعته من الدواء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همام من أهلها ولذلك فعلت به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 فَمَا بَالُكَ يَا أَمِیرَ الْمُؤْمِنِینَ فَقَالَ عليه السّلام وَيْحَكَ إِنَّ لِكُلِّ أَجَلٍ وَقْتًا لَ يَعْدُوهُ وسَبَبًا لَ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يتأخّر أي علَّة فاعلة لا يتعدّاها إلى غيرها من الأسباب فمنها ما يكون موعظة بالغة لهذه هو جواب مقنع اللسامع مع أنّه حقّ وصدق، وهو إشارة إلى السبب الأبعد لبقائه عليه السّلام عند سماع المواعظ البالغة وهو الأجل المحكوم به للقضاء الإلهيّ، وأمّا السبب القريب للفرق بينه وبين همّام ونحوه فقوّة نفسه القدسيّة على قبول الواردات الإلهيّة وتعوّده بها وبلوغ رياضته حدّ السكينة عند ورود أكثرها وضعف نفس همّام عمّا ورد عليه من خوف الله ورجائه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عليه السّلام بمثل هذا الجواب الاستلزامه تفضيل نفسه، أو لقصور فهم السائل، ونهيه له عن مثل هذا السؤال والتنفير عنه کونه من نفثات الشيطان لوضعه في غير موضعه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لِمِثْلِهَا فَإِنَّمَا نَفَثَ 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العصمة والتوفيق</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6203787_2142443653"/>
      <w:bookmarkStart w:id="112" w:name="_Toc38"/>
      <w:bookmarkEnd w:id="111"/>
      <w:r>
        <w:rPr>
          <w:rtl w:val="true"/>
        </w:rPr>
        <w:t>ومن خطبة له عليه السّلام يصف فيها المنافقين</w:t>
      </w:r>
      <w:r>
        <w:rPr>
          <w:rtl w:val="true"/>
        </w:rPr>
        <w:t>:</w:t>
      </w:r>
      <w:bookmarkEnd w:id="1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التوفيق لطاعته الَّتي هي سبب الفوز الأكبر والطرد عن معصيته الَّتي هي سبب الخسران الأخسر، وذلك الذود إمّا بالنواهي أو بحسم أسباب </w:t>
      </w:r>
    </w:p>
    <w:p>
      <w:pPr>
        <w:pStyle w:val="BookText"/>
        <w:rPr/>
      </w:pPr>
      <w:r>
        <w:rPr>
          <w:rFonts w:ascii="Amiri" w:hAnsi="Amiri" w:eastAsia="Amiri" w:cs="Amiri"/>
          <w:color w:val="111111"/>
          <w:sz w:val="28"/>
          <w:sz w:val="28"/>
          <w:szCs w:val="28"/>
          <w:rtl w:val="true"/>
          <w:lang w:bidi="ar-SA"/>
        </w:rPr>
        <w:t>المعاصي وعدم الإعداد لها والكلّ منه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ونَسْأَلُهُ لِمِنَّتِهِ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الكلام تماماً وهو مفعول بأن لسانه نظرًا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الدين المبين العاصم لمن تمسّك له عن الهوى في مهاوي الهلاك ودركات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مُحَمَّدًا عَبْدُهُ ورَسُولُهُ خَاضَ إِلَی رِضْوَانِ اللهِ كُلَّ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استعارها لمعظم الشرور والمكاره المتكافئة المجتمعة حين بعثته صلَّى الله عليه وآله وسلم ملاحظة لشبهها بغمرة الماء، ورشّح بذكر الحوض، وکنّی به عن مقاساته للمتاعب الكثيرة وملاقاته للنوائب من المشركين في بدء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عوارض الغموم له من ملاقاة تلك المكاره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تَلَوَّنَ لَهُ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تغیّر قلوب أقربائه عليه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وتَأَلَّبَ عَلَيْهِ</w:t>
      </w:r>
    </w:p>
    <w:p>
      <w:pPr>
        <w:pStyle w:val="BookText"/>
        <w:rPr/>
      </w:pPr>
      <w:r>
        <w:rPr>
          <w:rFonts w:ascii="Amiri" w:hAnsi="Amiri" w:eastAsia="Amiri" w:cs="Amiri"/>
          <w:color w:val="111111"/>
          <w:sz w:val="28"/>
          <w:sz w:val="28"/>
          <w:szCs w:val="28"/>
          <w:rtl w:val="true"/>
          <w:lang w:bidi="ar-SA"/>
        </w:rPr>
        <w:t>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أجتمع على محاربته البعيد من أقصى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 إِلَيْهِ الْعَرَبُ أَعِنَّتَهَا وضَرَبَتْ إِلَی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کنّی بهما عن المسارعة إلى حربه لأنّ أقوى عدوّ الخيل إذا خلعت أعنّتها، وأقوى عدوّ الرواحل إذا ضربت بطونها، وفيه إيماء إلى أنّهم أتوه فرسانًا وركبانًا متسرّعين إلى حربه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أَنْزَلَتْ بِسَاحَتِهِ عَدَاوَتَهَا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وشرورها أي حروبها الَّتي هي ثمرة العداوة، وأطلق على الحرب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أَبْعَدِ الدَّارِ وأَسْحَقِ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موضع، ومن </w:t>
      </w:r>
    </w:p>
    <w:p>
      <w:pPr>
        <w:pStyle w:val="BookText"/>
        <w:rPr/>
      </w:pPr>
      <w:r>
        <w:rPr>
          <w:rFonts w:ascii="IRNazanin" w:hAnsi="IRNazanin" w:eastAsia="IRNazanin"/>
          <w:color w:val="111111"/>
          <w:sz w:val="28"/>
          <w:sz w:val="28"/>
          <w:szCs w:val="28"/>
          <w:rtl w:val="true"/>
          <w:lang w:bidi="fa-IR"/>
        </w:rPr>
        <w:t>طالع كتب السير يطَّلع على ما لاقى رسول الله صلَّى الله عليه وآله وسلم من المشاقّ کاستهزاء قریش به في أوّل الدعوة، ورميهم إيّاه بالحجارة حتّى أدموا عقبيه، وصياح الصبيان به، وفرث الكرش على رأسه، وفتلهم الثوب في عنقه، وحصره هو وأهله في شعب بنی هاشم سنين عدّة محرّمة معاملتهم ومبايعتهم و مناکحتهم وكلامهم حتّى كادوا يتلفون جوعًا لو لا بعض من كان يحنو عليهم لرحم أو لسبب آخر؛ فكان يسترق لهم القليل من الدقيق؛ أو التمر فيلقيه إليهم ليلاً، ثمّ ضربهم لأصحابه وتعذيبهم بالجوع والوثاق في الشمس وطردهم إيّاهم عن شعاب مكَّة حتّى خرج بعضهم إلى الحبشة وخرج هو عليه السّلام مستجيرًا منهم تارة بثقيف وتارة ببني عامر وتارة بربيعة الفرس وبغيرهم، ثمّ أجمعوا على قتله والفتك به ليلًا حتّى هرب منهم لائذًا بالأوس والخزرج تارکًا الأولاده وأهله ناجیًا بحشاشة نفسه حتّى وصل إلى المدينة فناصبوا الحرب ورموه بالكتائب وضربوا إليه آباط الإبل حتّى أكرمه الله تعالى ونصره وأيّد دينه وأظهره، ثمّ عقّب عليه السّلام بالوصيّة بتقوى الله والتحذير من المنافقين وتعديد مذاقهم ليعرفوا فيجتنبوا ويحصل النفار عنهم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وأُحَذِّرُكُمْ أَهْلَ النِّفَاقِ؛ فَإِنَّهُمُ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المتحرفون عن سبيل الله لعدم الاهتداء إليها المضلون لغيرهم عنها بالشبهات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الفاعلون للزلالزل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الحاملون للناس على الزلة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يَتَلَوَّنُونَ أَلْوَاناً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تغيراتهم في أقوالهم وأفعالهم من حال إلى حال بحسب أغراضهم الفاسدة فينقلون کلًا بوجهه ولسان غير الآخر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تشعّب أحوالهم وأقوالهم بحسب تشعّب أغراضهم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ويَعْمِدُونَكُمْ بِكُلِّ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بعدهم قصدهم بكل مكروه على وجه الحيلة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يتبعون وجوه الحيلة في هلاكهم وآذاهم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صفحة وهي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اشتمال نفوسهم على الداء النفسانيّ من الحسد والحقد والمكر والخديعة وإعمال الحيلة مع إظهار البشاشة والصداقة والمحبّة والنصيحة لهم، وهذا هو الضابط في النفاق، وهو أن يظهر الإنسان بلسانه أمرًا حسنا محمودا ويبطن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 حركاتهم القوليّة والفعليّة فيما یریدونه في خفاء أفهام الناس 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الشجر الملتف في الوادي والخفاء والضراء منصوبان على الظرف، وهما مثلان لمن يختل غيره ويخدعه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دَوَاءٌ وقَوْلُهُمْ شِفَاءٌ وفِعْلُهُمُ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أقوالهم أقوال الزاهدين العابدين من الموعظة والأمر بالتقوى وطاعة الله الذي هو دواء الغيّ والضلال وشفاء منهما، وأفعالهم أفعال الفاسقين الضالَّين من معصية الله الَّتي هي الداء الأكبر والعياء المعيي للأطبّاء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 ومُؤَكِّدُو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رأوالمرء رخاء حسدوه، وإن رأوا به بلاء أكَّدوه بالسعاية والتأليب عليه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ومولَّدواً،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ومُقْنِطُو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رجا راج أمرًا ففي طباعهم أن يقنطوه ويؤيسوه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شأن المنافق الكذّاب أن يبعّد القريب ويقرّب البعيد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من يقتلونه أو يؤذونه بخديعتهم و مکرهم، وكنّی بالطريق إمّا عن كلّ مقصد قصدوه، أو عن كلّ حيلة احتالوها ومکر مکروه فانّه لابدّ أن يستلزم أذى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شأن المنافق أن يتّخذ إلى كل قلب ذريعة ووجها غير الآخر فيكون صديق الكلّ حتّى المعاندين ليتوصّل بذلك إلى إثارة الفتن وإيقاع الشرّ بينهم وهو في نفس الأمر عدوّ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توجّعهم لكلّ شجو وتوصّلهم بذلك إلى أغراضهم وإن كان لأهل الشجر البعداء 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 ويَتَرَاقَبُونَ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يثني أحدهم على الآخر ليثنى الآخر عليه، ويترقّب كلّ منهم الجزاء من صاحبه على 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سَأَلُوا أَلْحَفُوا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ألّحوا في السؤال وهو من المذام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يَسْئَلُونَ النَّاسَ إِلْحافاً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عَذَلُوا 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وربّما ذکرها بمحضر من لا تحبّ ذكرها معه وليسوا كالناصحين الَّذين يعرضون بالذنب عند العتاب تعريضًا لطيفًا دون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ولَّى أحدهم ولاية أسرف فيها بالظلم والانهماك في مأكله ومشربه وعبر في قينات الدنيا إلى حدّ الإفراط من فضيلة العدل، وذلك الجهله بالعواقب وتصوّره أن لا غاية أشرف ممّا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 ولِكُلِّ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الشبه يموهّون عليه ويغطَّونه 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حَيٍّ 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سببًا یمیتونه به، والحيّ أعمّ من الإنسان هنا بل كلّ أمر يحيى ويقوم إذا أرادوا فساده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بَابٍ مِفْتَاحاً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لَيْلٍ 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الليل مستعار لما أشكل من الأمور وأظلم، ولفظ المصباح للرأي الَّذي يدخلون به في ذلك الأمر ويهتدون إلى وجهه به گرأي عمرو بن العاص على معاوية ليلة الحرير برفع المصاحف ودعوتهم أهل العراق أن يحاكموهم إلى كتاب الله فلم يكن لذلك المشكل إلا ذلك الرأي الصعب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 إِلَی الطَّمَعِ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بإظهار اليأس عمّا في أيدي الناس والزهد فيه كما يفعله كثير من زهّاد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لِيُقِيمُوا بِهِ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الأسواق لأحوالهم في معاملة الخلق من أخذ وإعطاء فإنّ فعلهم ذلك يقيمها بين الناس ويروجّها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أَعْلَقَهُمْ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مستعارة لما يزعمون أنّهم نفيس من آرائهم وحركاتهم الخارجة عن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يوقعون بأقوالهم الشبه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الباطل بصورة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هَوَّنُوا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عرفوا كيف يسلكون في مقاصدهم من الآراء والحيل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وأَضْلَعُوا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عرّجوا مضائقها كنّاية عن دقائق المداخل في الأمور، وبتعويجها عن أنّهم إذا أرادوا الدخول في أمر مضيّق أظهروا أنّهم يريدون غيره تعمية على الغير وتلبسا أن يقف على وجه الحيلة فيفسد مقصودهم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وحُمَةُ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مستعار لمعظم شرورهم، ووجه المشابهة استلزامها للأذى البالغ</w:t>
      </w:r>
      <w:r>
        <w:rPr>
          <w:rFonts w:eastAsia="Amiri" w:cs="Amiri" w:ascii="Amiri" w:hAnsi="Amiri"/>
          <w:color w:val="111111"/>
          <w:sz w:val="28"/>
          <w:szCs w:val="28"/>
          <w:rtl w:val="true"/>
          <w:lang w:bidi="ar-SA"/>
        </w:rPr>
        <w:t xml:space="preserve">. </w:t>
      </w:r>
      <w:bookmarkStart w:id="113" w:name="pg15946_175214"/>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6203789_2142443653"/>
      <w:bookmarkStart w:id="115" w:name="_Toc39"/>
      <w:bookmarkEnd w:id="114"/>
      <w:r>
        <w:rPr>
          <w:rtl w:val="true"/>
        </w:rPr>
        <w:t>ومن خطبة له عليه السّلام</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 وجَلَالِ كِبْرِيَائِهِ مَا حَیَّرَ مُقَلَ الْعُيُونِ</w:t>
      </w:r>
    </w:p>
    <w:p>
      <w:pPr>
        <w:pStyle w:val="BookText"/>
        <w:rPr/>
      </w:pPr>
      <w:r>
        <w:rPr>
          <w:rFonts w:ascii="IRNazanin" w:hAnsi="IRNazanin" w:eastAsia="IRNazanin"/>
          <w:color w:val="111111"/>
          <w:sz w:val="28"/>
          <w:sz w:val="28"/>
          <w:szCs w:val="28"/>
          <w:rtl w:val="true"/>
          <w:lang w:bidi="fa-IR"/>
        </w:rPr>
        <w:t>مِنْ عَجَائِبِ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أظهر من ملكوت السماوات والأرض، وترتيب العالمين على وجه النظام الأتمّ ممّا هو محلّ العجب العجيب الَّذي تحار أبصار البصائر في كيفيّة وقوعه من القدرة الإلهيّة، وفي ترتيبه على النظام الأكمل بل كلّ مخلوق منها فهو محلّ ذلك العجب والحيرة، ولفظ المقل مستعار ونسبة ذلك إلى جلال کبریائه مناسب لما أنّ السلطان والعظمة، والكبرياء يناسب صدور الآثار العظيمة العجيبة المحكمة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ورَدَعَ خَطَرَاتِ هَمَاهِمِ 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يخطر للنفوس فيهمهم به، وردعه لها استلزام کاله المطلق عجزها عن إدراك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ذلك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 إِلَهً إِلَّ اللهُ شَهَادَةَ إِيمَانٍ وإِيقَانٍ وإِخْاَصٍ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أعتبر فيها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يطابق القول فيها للعقد القلبيّ، ويكون اعتقادها يقينًا وهو اعتقاد أن لا إله إلَّا هو مع اعتقاد أنّه لا يمكن أن يكون المعتقد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 عن ذلك المعتقد كلّ أمر عن درجة الاعتبار ولا يلاحظ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ذلك الإخلاص وكماله، ويتفاوت بتفاوته ويعود إلى سائر الطاعات والعبادات الَّتي هي من حقوق تلك الكلمة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أردفها بأختها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عَبْدُهُ ورَسُولُهُ أَرْسَلَهُ وأَعْلاَمُ الْهَدَى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أئمّة الدين </w:t>
      </w:r>
    </w:p>
    <w:p>
      <w:pPr>
        <w:pStyle w:val="BookText"/>
        <w:rPr/>
      </w:pPr>
      <w:r>
        <w:rPr>
          <w:rFonts w:ascii="Amiri" w:hAnsi="Amiri" w:eastAsia="Amiri" w:cs="Amiri"/>
          <w:color w:val="111111"/>
          <w:sz w:val="28"/>
          <w:sz w:val="28"/>
          <w:szCs w:val="28"/>
          <w:rtl w:val="true"/>
          <w:lang w:bidi="ar-SA"/>
        </w:rPr>
        <w:t>الهادين إلى سبيل الله قاطبة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قوانينه الَّتي يسلك فيها جزئیّات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دارسة أنمحى 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ماصلب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ليردهم عن غوايتهم إلى الصراط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إِلَی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في 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والاستقامة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السامعين إجمالًا على أن خلق الله تعالى لهم ليس خاليًا عن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أَنَّهُ لَمْ يَخْلُقْكُمْ عَبَثًا ولَمْ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مهملين عن أمر يراد بهم كإهمال 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 عَلَيْكُمْ وأَحْصَى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علمه بمبلغ نعمه عليهم كمية وكيفية وإحصائه لها عددًا ليبعثهم على شكرها ولذلك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أطلبوا منه أن يفتح علیکم أبواب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 نجاح حاجاتكم، واطلبوا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الهداية إلى حضرته ووجوه مرضاته، واستمنحوه أن يعطیکم کمالکم، كلّ ذلك بالشكر وسائر العبادات الَّتي بها الاستعداد لإفاضة رحمته، ثم اظهر وجوه کماله وعظمته ونزهه عن صفات المخلوقين وقربه من عباده ليطلبوا منه وإليه ويستنجحوه ویستمنحوه وتنفتح آمالهم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قَطَعَكُمْ عَنْهُ حِجَابٌ ولَا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بمتحيّز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واحدة بعلمه المحيط لاستحالة ذلك المتحيّز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حِینٍ وأَوَانٍ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مساوقة وجوده لوجود الزمان لا بمعنى الظرفيّة له لتنزّهه تعالى عن لحوق الزمان المتأخّر عنه بمراتب من المعلولات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إِنْسٍ 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وهو معكم أينما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يظهر خللًا في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يَسْتَنْفِدُهُ سَائِلٌ ولَا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الجود منه أقصى مقدوره، وبرهان تلك الأحكام أنّ الثلم والنقصان والاستنفاد والاستقصاء على المقدور يستلزم النهاية والحاجة المستلزمين للإمكان، وهو منزه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عَنْ شَخْصٍ ولَا يُلْهِيهِ صَوْتٌ عَنْ صَوْتٍ ولَا تَحْجُزُهُ هِبَةٌ عَنْ سَلْبٍ ولَا يَشْغَلُهُ غَضَبٌ عَنْ رَحْمَةٍ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هذه الأحكام أنّ الصرف واللهو يستلزمان الغفلة عن أمر والفطنة لغيره بعد الغفلة عنه، وكذلك حجز الهبة ومنعها عن سلب نعمة أخرى وشغل الغضب له عن الرحمة مستلزمان قصور القدرة وضعفها وتعلَّقها بمحلّ جسماني، وذلك مستلزم للنقصان المستلزم للحاجة والإمكان المنزّه قدس الله تعالى عنه، وكذلك توليه الرحمة عن العقاب يستلزم رقّة الطبع ورحمة النفوس البشرية المستلزمة لعوارض الجسميّة وجلال الله منزّه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يُجِنُّهُ</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يخفيه بطون حقيقته عن العقول وخفاؤه عن العيون عن ظهوره للبصائر في صور آثاره وملكوت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شيء حتّى يخفى فيه عن الظهور على الأشياء والاطَّلاع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يقطعه کونه ظاهرًا أو عالمًا بالأمور الظاهرة عن أن يكون باطنًا لا يطَّلع العقل عليه أو عن علمه بواطن الأمور وحقائقها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وقدرته من الأشياء قرب العلَّة من معلوها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بحقيقته عن إدراك العقول والحواسّ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 شرفه بالقياس إلى آثاره شرف العلَّة على المعلول ودنوّه منها قربه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فَبَطَنَ وبَطَنَ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قبله، وقد سبق بيانه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 ولَمْ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جزى المحسن بإحسانه ولم يقدر أحد أن يحزنه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يَذْرَأ الْخَلْقَ بِاحْتِيَالٍ ولَا اسْتَعَانَ بِهِمْ 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لايجاده لآثاره عن استخراج الحيل وإجالة وجوه الآراء في استخراجها، ثمّ عن الاستعانة بغيره في شيء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مبدأ الاستعانة وهو الكلال والإعياء لاستلزام ذلك تناهى القوّة المستلزمة للجسميّة، وإذ قدّم تنزيه الحقّ سبحانه عمّا لا ينبغي له، ووصفه با ينبغي له شرع في الوصيّة بتقواه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فَإِنَّهَا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استعارة كونها قائدة للعبد إلى طريق الحق مانعة له عن الجور إلى طرف الباطل كالزمام للناقة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به کونها مقيمة للعبد في سلوك سبيل الله أيضًا إقامة للمصدر مقام اسم الفاعل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بِوَثَائِقِهَا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به يوثق منها وهو سائر أنواع العبادات الَّتي هي أجزاؤها، والتمسّك فيها يعود إلى لزومها والمواظبة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بالخالص منها دون المشوب بالرياء والنفاق فأن الالتجاء إلى خالصهاهو المخلص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انجزم لكونه جواب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الراحة من الآلام وهي غرفات الجنّة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ومَعَاقِلِ الْحِرْزِ وأَوْطَانِ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مضيق الأبدان وضنك هبوب النيران، وهي المانعة من عذاب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بتأول وهو يوم القيامة وسائر ما عدّده من صفات مّما نطق به الكتاب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يُؤَخِّرُهُمْ لِيَوْمٍ تَشْخَصُ فِيهِ الْأَبْصَارُ</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صرمة وهي القطعة من الإبل نحو الثلاثين والعشار جمع العشراء الناقة التي أتت عليها من يوم ارسل فيه الفحل عشرة أشهر وزوال عنها أسم المخاض ولا يزال ذلك اسمها حتى تضع ما في بطنها وهي أعزامو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ويُنْفَخُ فِي الصُّورِ فَتَزْهَقُ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وتَبْكَمُ كُلُّ لَهْجَةٍ</w:t>
      </w:r>
    </w:p>
    <w:p>
      <w:pPr>
        <w:pStyle w:val="BookText"/>
        <w:rPr/>
      </w:pPr>
      <w:r>
        <w:rPr>
          <w:rFonts w:ascii="Amiri" w:hAnsi="Amiri" w:eastAsia="Amiri" w:cs="Amiri"/>
          <w:color w:val="111111"/>
          <w:sz w:val="28"/>
          <w:sz w:val="28"/>
          <w:szCs w:val="28"/>
          <w:rtl w:val="true"/>
          <w:lang w:bidi="ar-SA"/>
        </w:rPr>
        <w:t>وتَذِلُّ الشُّمُّ 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الجبال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 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صم شديد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صلب والرواسخ الثوابت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فَيَصِیرُ صَلْدُهَا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الحجر الأملس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سَرَابًا رَقْرَقاً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ترقرق السراب لمع وكل شيء له تلالؤ وذهاب ومجي فهو رقراق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الذي لا يزال به 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صفصفا مستوياً ليس بعضه أرفع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شَفِيعٌ يَشْفَعُ ولَا حَمِيمٌ يَنْفَعُ ولَا مَعْذِرَةٌ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المعقولة فقد قال بعض السالكين أن الإنسان إذا حضرته الوفاة شخص بصره عقله إلى ما انكشف له من الأقطار الآخروية وأظلمت عليه أنضار الدنيا وغاب منها ما كان شاهدة وتعطلت عليه عشاره وناداه دواعي الأجل إلى آخره فزهقت نفسه وأجابت الداعي وركبت لهجته وذلت شوامخ الجبال وراسخها في نظرة لعظمة الله عند مشاهدة كبريائه فيصير لا نسبة لها في نضره إلى ما شاهد من عظيم ملکوته فكأنها اضمحلت وغابت وصارت في نضره كالسراب المترقرق الذي لا أصل بعدما كان يراها عليه من العلو والعظمة وكل ذلك يرى ما كان معهودًا </w:t>
      </w:r>
      <w:bookmarkStart w:id="116" w:name="pg15946_175219"/>
    </w:p>
    <w:p>
      <w:pPr>
        <w:pStyle w:val="BookText"/>
        <w:rPr/>
      </w:pPr>
      <w:bookmarkEnd w:id="116"/>
      <w:r>
        <w:rPr>
          <w:rFonts w:ascii="Amiri" w:hAnsi="Amiri" w:eastAsia="Amiri" w:cs="Amiri"/>
          <w:color w:val="111111"/>
          <w:sz w:val="28"/>
          <w:sz w:val="28"/>
          <w:szCs w:val="28"/>
          <w:rtl w:val="true"/>
          <w:lang w:bidi="ar-SA"/>
        </w:rPr>
        <w:t>التهاد لقاع الصفصف المستوي تحت سلطان الله وقهره وحينئذ ينقطع عن الشفيع الشافع والصديق الدافع والعذر النافع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6203791_2142443653"/>
      <w:bookmarkStart w:id="118" w:name="_Toc40"/>
      <w:bookmarkEnd w:id="117"/>
      <w:r>
        <w:rPr>
          <w:rtl w:val="true"/>
        </w:rPr>
        <w:t>ومن خطبة له عليه السّلام</w:t>
      </w:r>
      <w:r>
        <w:rPr>
          <w:rtl w:val="true"/>
        </w:rPr>
        <w:t xml:space="preserve">: </w:t>
      </w:r>
      <w:r>
        <w:rPr>
          <w:rtl w:val="true"/>
        </w:rPr>
        <w:t xml:space="preserve">في ذكر البعثة حين ظهور الأحوال الَّتي كان العالم عليها تنبيهًا على فضلها وفضيلة الرسول صلَّى الله عليه </w:t>
      </w:r>
      <w:r>
        <w:rPr>
          <w:rtl w:val="true"/>
        </w:rPr>
        <w:t xml:space="preserve">- </w:t>
      </w:r>
      <w:r>
        <w:rPr>
          <w:rtl w:val="true"/>
        </w:rPr>
        <w:t xml:space="preserve">وآله </w:t>
      </w:r>
      <w:r>
        <w:rPr>
          <w:rtl w:val="true"/>
        </w:rPr>
        <w:t xml:space="preserve">- </w:t>
      </w:r>
      <w:r>
        <w:rPr>
          <w:rtl w:val="true"/>
        </w:rPr>
        <w:t>وسلم</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حِینَ لَا عَلَمٌ قَائِمٌ ولَا مَنَارٌ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مستعاران للهداة إلى الله الداعين إليه وعدم قيامه وسطوته مستعار بعدمهم زمان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إلى الله خالص عن شوب الأباطيل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p>
    <w:p>
      <w:pPr>
        <w:pStyle w:val="BookText"/>
        <w:rPr/>
      </w:pPr>
      <w:r>
        <w:rPr>
          <w:rFonts w:ascii="Amiri" w:hAnsi="Amiri" w:eastAsia="Amiri" w:cs="Amiri"/>
          <w:color w:val="111111"/>
          <w:sz w:val="28"/>
          <w:sz w:val="28"/>
          <w:szCs w:val="28"/>
          <w:rtl w:val="true"/>
          <w:lang w:bidi="ar-SA"/>
        </w:rPr>
        <w:t>وأُحَذِّرُكُمُ الدُّنْيَا فَإِنَّهَا دَارُ 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بلد إلى بلد ذهب وهي اشاره إلى ضرورة الارتحال عنها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ومَحَلَّةُ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تنغيص لذاتها بالآلام والأمراض حتى قيل أن اللذة فيها إنما هي الخلاص من الألم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سَاكِنُهَا ظَاعِنٌ وقَاطِنُهَا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 بالبلد بعيد کالبلد بعيد كالتفسير لقوله دار شخوص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 تَقْصِفُهَا الْعَوَاصِفُ فِي 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الْغَرِقُ 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النَّاجِي عَلَى بُطُونِ الأَمْوَاجِ تَحْفِزُهُ الرِّيَاحُ بِأَذْيَالَهِا وتَحْمِلُهُ عَلَى أَهْوَالَهِا فَمَا غَرِقَ مِنْهَا فَلَيْسَ بِمُسْتَدْرَكٍ ومَا نَجَا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ضربة لها ولا حوال أهلها فيها فمثلها بالسفينة عند عصف الريح ومثل تصرفاتها وتغيراتها بميدان السفينة ورميهم فيها بالأمراض والجوانب التي هي مضنة الهلاك بالأحوال التي تلحق أهل السفينة عند هبوب الريح العاصف حال كونها في الحج البحار ومثل أنفاسهم عند بعض تلك الحوادث و نزولها بهم إلى ميت بها لا يرجى له عوده ولا يستدرك له متفارط بانقسام ركَّاب السفينة عند </w:t>
      </w:r>
    </w:p>
    <w:p>
      <w:pPr>
        <w:pStyle w:val="BookText"/>
        <w:rPr/>
      </w:pPr>
      <w:r>
        <w:rPr>
          <w:rFonts w:ascii="IRNazanin" w:hAnsi="IRNazanin" w:eastAsia="IRNazanin"/>
          <w:color w:val="111111"/>
          <w:sz w:val="28"/>
          <w:sz w:val="28"/>
          <w:szCs w:val="28"/>
          <w:rtl w:val="true"/>
          <w:lang w:bidi="fa-IR"/>
        </w:rPr>
        <w:t>عصف الريح عليها إلى غريق هالك وإلى ناج، ومثّل الناجي من بعض الأمراض الَّذي تأخّر موته إلى مرض آخر فلاقي من أهوال الدنيا في تلك المدّة ما لاقي ثمّ لحقه الموت بالأخرة بالناجي من الغرق الَّذي تحمله الأمواج وتدفعه الرياح ويقاسي أهوال البحر وشدائده ثمّ بعد خلاصه منه لا بدّ له من وقت هو أجله ومرض هو المهلك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محلّ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بالعمل وذكر الأحوال الَّتي يمكن فيها ومعها العمل تنبيها على انتهاز الفرصة فقال</w:t>
      </w:r>
      <w:r>
        <w:rPr>
          <w:rFonts w:eastAsia="IRNazanin" w:cs="IRNazanin"/>
          <w:color w:val="111111"/>
          <w:sz w:val="28"/>
          <w:szCs w:val="28"/>
          <w:rtl w:val="true"/>
          <w:lang w:bidi="fa-IR"/>
        </w:rPr>
        <w:t>:</w:t>
      </w:r>
    </w:p>
    <w:p>
      <w:pPr>
        <w:pStyle w:val="BookText"/>
        <w:rPr/>
      </w:pP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الآنَ فَاعْلَمُوا، والَألْسُنُ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يمكن لها ذكر الله والأمر بالمعروف والنهي عن المنكر وسائر التكاليف المتعلَّقة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والأَبْدَانُ صَحِيحَةٌ والأَعْضَاءُ لَدْنَةٌ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مطاوعة للعمل قبل يبسها بالسقم والأمراض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والْمُنْقَلَبُ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التصرف وهو الدنيا واسع کنی به عن وقت الصحة ويقرب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والْمَجَالُ عَرِيضٌ قَبْلَ إِرْهَاقِ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وألحاقه وحُلُولِ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تحذيرًا منه وجذبًا إلى العمل لما بعده وإذا كان الأمر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فَحَقِّقُوا عَلَيْكُمْ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يذکَّروه ويخطر ببالهم أنّه حقّ ويقدّروا أنّه واقع ليكون آكد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توهم البعد عنکم وذلك ويجب التكاسل عن العمل وبالله التوفيق</w:t>
      </w:r>
      <w:r>
        <w:rPr>
          <w:rFonts w:eastAsia="Amiri" w:cs="Amiri" w:ascii="Amiri" w:hAnsi="Amiri"/>
          <w:color w:val="111111"/>
          <w:sz w:val="28"/>
          <w:szCs w:val="28"/>
          <w:rtl w:val="true"/>
          <w:lang w:bidi="ar-SA"/>
        </w:rPr>
        <w:t xml:space="preserve">. </w:t>
      </w:r>
      <w:bookmarkStart w:id="119" w:name="pg15946_175221"/>
    </w:p>
    <w:p>
      <w:pPr>
        <w:pStyle w:val="Heading2"/>
        <w:numPr>
          <w:ilvl w:val="1"/>
          <w:numId w:val="1"/>
        </w:numPr>
        <w:rPr/>
      </w:pPr>
      <w:bookmarkStart w:id="120" w:name="__RefHeading___Toc16203793_2142443653"/>
      <w:bookmarkStart w:id="121" w:name="_Toc41"/>
      <w:bookmarkEnd w:id="119"/>
      <w:bookmarkEnd w:id="120"/>
      <w:r>
        <w:rPr>
          <w:rtl w:val="true"/>
        </w:rPr>
        <w:t>ومن خطبة له عليه السّلام</w:t>
      </w:r>
      <w:r>
        <w:rPr>
          <w:rtl w:val="true"/>
        </w:rPr>
        <w:t xml:space="preserve">: </w:t>
      </w:r>
      <w:r>
        <w:rPr>
          <w:rtl w:val="true"/>
        </w:rPr>
        <w:t>على فضيلة لغاية قبول قوله فيما يأمرهم به</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 الْمُسْتَحْفَظُونَ مِنْ أَصْحَابِ مُحَمَّدٍ صلّى الله عليه وآله وسلّم أَنِّ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العلماء وأهل الدين الَّذين استحفظوا کتاب الله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حفظة له وأودعوا إيّاه،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ما كان يفعله بعض الصحابة من التسرّع والاعتراض على الرسول صلَّى الله عليه وآله وسلم في مواضع كما نقل عن عمر يوم الحديبيّة عند سطر کتاب الصلح أنّه أنكر ذلك وقال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تعطى الريبة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أعمل بما أومر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 لقوم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قد وعدنا الله بدخول مكَّة وها نحن قد صددنا عنها ثمّ ننصرف بعد أن أعطينا الريبة في ديننا والله لو وجدت أعواناً لم اعط الريبة أبداً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الزم غزوه فو الله إنّه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 الله لا 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سيدخل مكَّة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مكَّة وأخذ مفاتيح الكعبة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وعدتم به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وَاسَيْتُهُ بِنَفْيِ فِي الْمَوَاطِنِ الَّتِي تَنْكُصُ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الأَبْطَالُ وتَتَأَخَّرُ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الأَقْدَامُ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مواساته 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ممّا اختصّ به عليه السّلام، وذلك 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معه يوم أحد وفرّ الناس، روى المحدّثون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أرتثّ يوم أحد، ونادي الناس قتل محمّد رأته کتیبة من المشركين وهو صريع بين القتلى إلَّا أنّه حيّ فصمدت له،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أكفني هذه، فحمل عليها فهزمها وقتل </w:t>
      </w:r>
    </w:p>
    <w:p>
      <w:pPr>
        <w:pStyle w:val="BookText"/>
        <w:rPr/>
      </w:pPr>
      <w:r>
        <w:rPr>
          <w:rFonts w:ascii="IRNazanin" w:hAnsi="IRNazanin" w:eastAsia="IRNazanin"/>
          <w:color w:val="111111"/>
          <w:sz w:val="28"/>
          <w:sz w:val="28"/>
          <w:szCs w:val="28"/>
          <w:rtl w:val="true"/>
          <w:lang w:bidi="fa-IR"/>
        </w:rPr>
        <w:t>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صمدت له أخرى، فقال 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أكفني هذه فحمل عليها وقتل رئيسها، ثمّ صمدت له ثالثة فكذلك، فكان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المواساة،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يمنعه وهو منّى وأنا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وروى المحدّثون أيضاً أنّ المسلمين سمعوا ذلك اليوم هاتفًا من قبل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فقال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هذا صوت جبرئیل وكذلك ثبت معه يوم حنين في نفر يسير من بنی هاشم بعد أنّ ولَّى المسلمون الأدبار، وحامی عنه، وقتل قوما من هو أذن بين يديه حتّی ثابت إليه الأنصار وانهزمت هو أذن وغنمت أموالها، وأمّا يوم خبير فقصّته 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قُبِضَ رَسُولُ اللهِ صلّى الله عليه وآله وسلّم وإِنَّ رَأْسَهُ لَعَلَى صَدْرِي ولَقَدْ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رأسه حينئذ كان على ركبتيه، وعلى ذلك يكون في صدره عند إكبابه عليه والأشبه أنّه أراد تسنيده حين اشتداد علَّة موته، ثمّ سيلان نفسه في كفه وإمرارها على وجهه، وأراد بنفسه دمه يقال 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قاء، وقت موته دمًا يسيراً، وأنّ علیًّا عليه السّلام مسح بذلك الدم وجهه، ولا ينافي ذلك نجاسة الدم لجواز أن يخصّص دم الرسول صلَّى الله عليه وآله وسلم کما روى أنّ أبا طيبة الحجّام شرب دمه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حجمه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يتّجع بطنك</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وُلِّيتُ غُسْلَهُ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والْمَلَائِكَةُ 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الَّذي </w:t>
      </w:r>
    </w:p>
    <w:p>
      <w:pPr>
        <w:pStyle w:val="BookText"/>
        <w:rPr/>
      </w:pPr>
      <w:r>
        <w:rPr>
          <w:rFonts w:ascii="IRNazanin" w:hAnsi="IRNazanin" w:eastAsia="IRNazanin"/>
          <w:color w:val="111111"/>
          <w:sz w:val="28"/>
          <w:sz w:val="28"/>
          <w:szCs w:val="28"/>
          <w:rtl w:val="true"/>
          <w:lang w:bidi="fa-IR"/>
        </w:rPr>
        <w:t xml:space="preserve">يغسّله والفضل بن عباس يصّب الماء عليه، روی أنّه عصب عيني الفضل حين صبّه الماء، ونقل عنه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يبصر عورتي غيرك أحد إلَّا عمی، وروى أنّه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قلَّبت عضوا إلَّا وانقلب لا أجد له ثقلا كأنّ معي من يساعدني عليه، وما ذلك إلَّا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فَضَجَّتِ الدَّارُ والأَفْنِيَةُ مَأٌ يَهْبِطُ ومَأٌ يَعْرُجُ ومَا فَارَقَتْ سَمْعِي هَيْنَمَةٌ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صوت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يُصَلُّونَ عَلَيْهِ حَتَّى وَارَيْنَاهُ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ضَرِيحِهِ فَمَنْ ذَا</w:t>
      </w:r>
    </w:p>
    <w:p>
      <w:pPr>
        <w:pStyle w:val="BookText"/>
        <w:rPr/>
      </w:pPr>
      <w:r>
        <w:rPr>
          <w:rFonts w:ascii="IRNazanin" w:hAnsi="IRNazanin" w:eastAsia="IRNazanin"/>
          <w:color w:val="111111"/>
          <w:sz w:val="28"/>
          <w:sz w:val="28"/>
          <w:szCs w:val="28"/>
          <w:rtl w:val="true"/>
          <w:lang w:bidi="fa-IR"/>
        </w:rPr>
        <w:t>أَحَقُّ بِهِ مِنِّي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على الحال من الضمير المجرور في به، وأمّا دفنه فتنازع الصحابة في أنّه يلحد أو يضرح فأرسل العبّاس إلى عبيدة بن الجرّاح وكان يحفر لأهل مكَّة ويضرح لهم على عادتهم، وأرسل إلى أبي طلحة الأنصاري وكان يلحد لأهل المدينة على عادتهم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لنبيّك فجاء أبو طلحة فلحدله، وتنازعوا فيمن يدخل القبر معه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 معه أحد غيري وغير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في نزول الفضل وأسامه بن زید؛ ثمّ ضجّت الأنصار وسألوا أن ينزل منهم رجل فأنزلوا أوس بن خوليّ وكان بدريّا، وقد يعبّر بالضريح عن القبر فيكون أعمّ من الشقّ واللحد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ضجيج الدار والأفنية بأصوات الملائكة ملايهبط منهم وملأ يصعد بحيث لا يفارق هینمتهم</w:t>
      </w:r>
      <w:r>
        <w:rPr>
          <w:rStyle w:val="FootnoteAnchor"/>
          <w:rtl w:val="true"/>
        </w:rPr>
        <w:footnoteReference w:id="168"/>
      </w:r>
      <w:r>
        <w:rPr>
          <w:rFonts w:ascii="Amiri" w:hAnsi="Amiri" w:eastAsia="Amiri" w:cs="Amiri"/>
          <w:color w:val="111111"/>
          <w:sz w:val="28"/>
          <w:sz w:val="28"/>
          <w:szCs w:val="28"/>
          <w:rtl w:val="true"/>
          <w:lang w:bidi="ar-SA"/>
        </w:rPr>
        <w:t>سمعه في حال صلاتهم عليه إلى أن واراه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كيفيّة سماع البشر لأصوات الملائكة في مقدمات الكتاب، وكذلك صلاتهم تعود إلى وساطتهم في إفاضة الرحمة من الله تعالى على العباد، وكذلك علمت معنى الصعود والهبوط منهم فيما سبق</w:t>
      </w:r>
      <w:r>
        <w:rPr>
          <w:rFonts w:eastAsia="Amiri" w:cs="Amiri" w:ascii="Amiri" w:hAnsi="Amiri"/>
          <w:color w:val="111111"/>
          <w:sz w:val="28"/>
          <w:szCs w:val="28"/>
          <w:rtl w:val="true"/>
          <w:lang w:bidi="ar-SA"/>
        </w:rPr>
        <w:t xml:space="preserve">. </w:t>
      </w:r>
      <w:bookmarkStart w:id="122" w:name="pg15946_175224"/>
    </w:p>
    <w:p>
      <w:pPr>
        <w:pStyle w:val="BookText"/>
        <w:rPr/>
      </w:pPr>
      <w:bookmarkEnd w:id="122"/>
      <w:r>
        <w:rPr>
          <w:rFonts w:ascii="IRNazanin" w:hAnsi="IRNazanin" w:eastAsia="IRNazanin"/>
          <w:color w:val="111111"/>
          <w:sz w:val="28"/>
          <w:sz w:val="28"/>
          <w:szCs w:val="28"/>
          <w:rtl w:val="true"/>
          <w:lang w:bidi="fa-IR"/>
        </w:rPr>
        <w:t>وأعلم أنّ حمل الكلام على ظاهره عند الإمكان أولى من التعسّف في التأويل، وذكر هذه الفضيلة بهذه المقامات تجرى مجرى صغری قیاس ضمير من الشكل الأوّل استدلّ به على أنّه لا أحقّ منه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أنّه لا أحقّ بالمنزلة والقرب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حياته بالأُخوّة والوزارة، وبعد موته بالوصيّة والخلافة إذ لا يريد أنّه أحقّ بذاته فبقي أن يريد كونه أحقّ به في المنزلة وولاية أمره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ذکر فضيلته بأمرهم أن يمضوا في جهاد عدوّهم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عَلَی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عقائدكم أنّكم على الحقّ وأنّ عدوهم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ولْتَصْدُقْ نِيَّاتُكُمْ فِي جِهَادِ عَدُوِّكُمْ فَوَالَّذِي لَا إِلَهً إِلَّ هُوَ إِنِّ لَعَىَ جَادَّةِ الْحَقِّ</w:t>
      </w:r>
    </w:p>
    <w:p>
      <w:pPr>
        <w:pStyle w:val="BookText"/>
        <w:rPr/>
      </w:pPr>
      <w:r>
        <w:rPr>
          <w:rFonts w:ascii="Amiri" w:hAnsi="Amiri" w:eastAsia="Amiri" w:cs="Amiri"/>
          <w:color w:val="111111"/>
          <w:sz w:val="28"/>
          <w:sz w:val="28"/>
          <w:szCs w:val="28"/>
          <w:rtl w:val="true"/>
          <w:lang w:bidi="ar-SA"/>
        </w:rPr>
        <w:t>وإِنَّهُمْ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 بالقسم البارّ أنّه فيما يأمرهم به على طريق الحقّ، وأنّ خصومه على مزلَّة الباطل، وذكر الجادّه للحقّ جذبًا إليه، وان خصومهم على مزلة الباطل تنفيرًا عنه ولأنه لا طريق واضحة له يعلم حق أو برهان صدق کا عليه الطريق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خاتمة الخطبة، وفيه إشارة إلى أمور يعرفه تعرفه بالتأمل الصادق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6203795_2142443653"/>
      <w:bookmarkStart w:id="124" w:name="_Toc42"/>
      <w:bookmarkEnd w:id="123"/>
      <w:r>
        <w:rPr>
          <w:rtl w:val="true"/>
        </w:rPr>
        <w:t>ومن خطبة له عليه السّلام</w:t>
      </w:r>
      <w:r>
        <w:rPr>
          <w:rtl w:val="true"/>
        </w:rPr>
        <w:t>:</w:t>
      </w:r>
      <w:bookmarkEnd w:id="1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عَجِيجَ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المفاوز وفيه تنبيه على انه تعالى يعلمها حين يجأر من جدب الأرض نفسها هي الجلاء مجاز أطلاقًا لأسم المسبب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فَزَعِ جَأْشِكُمْ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إذ قد علمت أنّ بها الأمان من عذاب الآخرة، وقد يكون بها الأمان من فزع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أكبر مخاوف الدنيا الموت وما يؤدّى إليه، والمتّقون العارفون بمعزل عن تقيّة الموت بل عسی یکون </w:t>
      </w:r>
    </w:p>
    <w:p>
      <w:pPr>
        <w:pStyle w:val="BookText"/>
        <w:rPr/>
      </w:pPr>
      <w:r>
        <w:rPr>
          <w:rFonts w:ascii="Amiri" w:hAnsi="Amiri" w:eastAsia="Amiri" w:cs="Amiri"/>
          <w:color w:val="111111"/>
          <w:sz w:val="28"/>
          <w:sz w:val="28"/>
          <w:szCs w:val="28"/>
          <w:rtl w:val="true"/>
          <w:lang w:bidi="ar-SA"/>
        </w:rPr>
        <w:t xml:space="preserve">محبوبًا لهم لكونه وسيلة لهم إلى اللقاء الخالص لمحبوبهم الأقصى،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دلَّت الآية على أنَّ الصادق في دعوى الولاية يتمنّی الموت، 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الظلمة للجهل وتغطية القلب، ورشّح بذكر السواد لاستلزام الظلمة السواد،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عشائكم وراعي في هذه القرائن كلها المضادة ثم أكد الوصية بطاعة الله بآداب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فَاجْعَلُوا طَاعَةَ</w:t>
      </w:r>
    </w:p>
    <w:p>
      <w:pPr>
        <w:pStyle w:val="BookText"/>
        <w:rPr/>
      </w:pPr>
      <w:r>
        <w:rPr>
          <w:rFonts w:ascii="Amiri" w:hAnsi="Amiri" w:eastAsia="Amiri" w:cs="Amiri"/>
          <w:color w:val="111111"/>
          <w:sz w:val="28"/>
          <w:sz w:val="28"/>
          <w:szCs w:val="28"/>
          <w:rtl w:val="true"/>
          <w:lang w:bidi="ar-SA"/>
        </w:rPr>
        <w:t>اللهِ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بذلك عن ملازمتهم لها كما يلزم الشعار الجسد، ثمّ عن كونها في الباطن دون الظاهر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دِثَارِكُمْ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فائدتها وهو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ذلك فيها دون الشعار المحسوس، ثمّ فسّر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ولَطِيفًا بَیْنَ أَضْلَاعِكُمْ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بلطفها عن اعتقادها وعقليَّتها ويكون بين أضلاعهم عن إيداعها القلوب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وأَمِیرًا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لها لفظ الأمير باعتبار إكرامهم لها وتقديمها على سائر مهمّاتهم،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لِحِینِ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واستعار لفظ المنهل لها، ووجه المشابهة أنّ التقوى والطاعة لله مظنّة التروّي من شراب الأبراریوم القيامة كما أنّ موارد الإبل مظنّة 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لِدَرَكِ 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كون المطيع يستعدّ بطاعته لدرك بغيته من الله تعالى، ولفظ الشفيع مستعار اللوسيلة والقربة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ساترًا يوم القيامة من الفزع الأكبر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كيفيّة إعداد الطاعة لقبول الأنفس الأنوار العلويّة والأسرار الإلهية المخلَّصة من ظلمة القبور والعذاب الأُخرويّ،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الصالح يضيء قبر صاحبه كما يضيء المصباح الظلمة، واستعار لها المصابيح لاستلزامها الإنارة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وسَكَنًا لِطُولِ وَحْشَتِكُمْ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القبور وهو ما يستأنس به النفوس 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الصالح والخُلق الفاضل يراه صاحبه بعد الموت في صورة شابّ حسن الصورة والثياب طیّب الريح فيسلَّم عليه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خُلقكَ الحسن أو عملك الحسن؛ وحاصله يعود إلى كون الطاعة سبباً للاستيناس من وحشة الآخرة، وذلك أنّ الوحشة إنّما تعرض في المكان لمن كان غافلًا عنه وغير متوقّع له ولا متهيّئ للانتقال إليه و مطمئنّاً بوطنه الأوّل وبأهله وجاعلهم كلّ الأُنس، فأمّا أهل الطاعة فإنّهم أبداً متفکَّرون فيما ينتقلون إليه ومتذکَّرون له، واثقون بأنس ربّهم، وملتفتون بأنس ربهم وانسهم أبدًا به، وفرحهم دائمًا بلقائه، واعتقادهم في الدنيا أنّهم لأهلها بأبدانهم مجاورون؛ فمنهم مهربون وإلى العزلة ينقطعون، فبالحريّ أن لا يعرض لهم وحشة وأن تكون أعمالهم سبباً لعدم الوحشة الَّتي عساها تعرض لهم، ولمّا كان الإنسان في الدنيا لا يتصوّر ما بعد الموت بالحقيقة لأجرم لا بدّ له من وحشة ما إلَّا أنّ الأنوار الإلهيّة والأُنس بالرفيق الأعلى مزيل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سعة وروحالما يعرض من کرب منازل الآخرة وأهوالها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 مِنْ مَتَالِفَ 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مهالك محيطة وهي الرذائل الموبقة الَّتي هي محالّ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ومَخَاوِفَ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مخاوف الآخرة وحرّ نيرانها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وأُوَارِ نِیرَانٍ مُوقَدَةٍ فَمَنْ أَخَذَ بِالتَّقْوَى عَزَبَتْ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الشَّدَائِدُ بَعْدَ</w:t>
      </w:r>
    </w:p>
    <w:p>
      <w:pPr>
        <w:pStyle w:val="BookText"/>
        <w:rPr/>
      </w:pPr>
      <w:r>
        <w:rPr>
          <w:rFonts w:ascii="Amiri" w:hAnsi="Amiri" w:eastAsia="Amiri" w:cs="Amiri"/>
          <w:color w:val="111111"/>
          <w:sz w:val="28"/>
          <w:sz w:val="28"/>
          <w:szCs w:val="28"/>
          <w:rtl w:val="true"/>
          <w:lang w:bidi="ar-SA"/>
        </w:rPr>
        <w:t>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وكثيرًا ما يعبّر بالتقوى عن الطاعة وإن كانت أخصّ في بعض المواضع أمّا في بعد شدائد الآخرة فظاهر، وأمّا في الدنيا فلأنّ المتّقين هم أسلم الناس من شرور الناس لبعدهم عن مخالطاتهم ومجاذباتهم لمتاع الدنيا، وبغضهم لها، إذ كانت محبّتها والحرص عليها منبعًا لجميع الشرور والشدائد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واحْلَوْ لَتْ لَهُ الأُمُورُ بَعْدَ 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أمور الآخرة فكالتكليف والوارد عليهم لها بالعبادات، وظاهر أنّها عند المتّقين أحلى وألذّ من كلّ شيء بعد مرارتها في ذوقهم في مبدأ سلوكهم، وثقلها عليهم، وعلى غيرهم من الجاهلين، وأمّا المرّ من أمور الدنيا؛ فكالفقر والعري والجوع، وكلّ ذلك شعار المتّقين، وهو أحلى في نفوسهم، وآثر من كلّ شعار، وإن كان مرّا في ذوقهم في مبدأ السلوك، وقبل وصولهم إلى ثمرات 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وانْفَرَجَتْ عَنْهُ الأَمْوَاجُ بَعْدَ 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مستعارة للهيئات البدنيّة الرديئة وملكات السوء الَّتي إذا تكاثفت وتوالت على النفس أغرقتها في بحار عذاب الله، وظاهر کون لزوم التقوی سبباً ينفرج باستعداد النفوس به عنها تلك الهيئات وينمحي من لوحها وإن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وأَسْهَلَتْ لَهُ الصِّعَابُ بَعْدَ إِنْصَابِهَا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المتّقين عند ملاحظة غايتهم من نفوسهم يسهل عليهم كلّ صعب من أمور الدنيا ممّا يشتدّ على غيرهم كالفقر، والمرض وكلّ شديد، وكذلك يسهل عليهم كلّ صعب من مطالب الآخرة بعد إتعاب تلك المطالب لهم قبل تصوّرها التامّ في أوّل التكليف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احتباسها والكرامة تعود إلى الكمالات النفسانيّة الباقية والالتذاذ بها، ولاحظ في إفاضتها عليهم مشابهتها </w:t>
      </w:r>
    </w:p>
    <w:p>
      <w:pPr>
        <w:pStyle w:val="BookText"/>
        <w:rPr/>
      </w:pPr>
      <w:r>
        <w:rPr>
          <w:rFonts w:ascii="Amiri" w:hAnsi="Amiri" w:eastAsia="Amiri" w:cs="Amiri"/>
          <w:color w:val="111111"/>
          <w:sz w:val="28"/>
          <w:sz w:val="28"/>
          <w:szCs w:val="28"/>
          <w:rtl w:val="true"/>
          <w:lang w:bidi="ar-SA"/>
        </w:rPr>
        <w:t xml:space="preserve">بالغيث فاستعار لها لفظ الهطل وأسنده إليها، وكذلك لفظ القحوط، وکنّی به عن منعهم إيّاها قبل استعدادهم بالتقوى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بإفاضة الكمالات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نفورها عنهم لعدم الاستعداد أيضاً، ولفظ التحدّب مستعار للإرادة أو لأثر الرحمة، وكذلك لفظ النفور لعدم أثرها في حقّهم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وتَفَجَّرَتْ عَلَيْهِ النِّعَمُ بَعْدَ نُضُوبِهَا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نقصانها ولفظ التفجّر مستعار لانتشار وجوه إفاضات النعم الدنيويّة والآخرويّة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وكذلك لفظ النضوب لعدمها قبل الاستعداد لها ملاحظة لشبه النعم بالماء في الاستعارتين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الوبل مستعار للفيض الكثير من البركة بعد الاستعداد بالتقوى، ولفظ الرذاذ للقليل قبل ذلك الاستعداد ملاحظة الشبهها بالغيث أيضاً، وظاهر كون التقوى سببًا لمزيد الفيض على كلّ من كان له بعض الکلمات لمن يستعدّ بالعلوم دون الزهد والعبادة ثمّ يسلكهما، و بعد الفراغ من فضائلها والترغيب فيها من تلك الجهة أعاد الأمر بها ورغَّبّ فيها باعتبارات أُخر من إنعام المنعم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الَّذِي نَفَعَكُمْ بِمَوْعِظَتِهِ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جاذبًا لهم إلى جنّته، مرغَّبًا لهم في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ووَعَظَكُمْ بِرِسَالَتِهِ وامْتَنَّ 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 عَلَيْكُمْ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في غير موضع من كتابه، ثمّ أمرهم بتعبيد أنفسهم وتذليلها لعبادته والخروج إليه من حقّه الَّذي يطلبه منهم وهو طاعته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أَنْفُسَكُمْ لِعِبَادَتِهِ واخْرُجُوا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الإسلام وفضائله تفسيرًا لطاعته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طريقًا إلى معرفته ونیل ثوابه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يقال لما يهتمّ به وكأنّه للصنعة الَّتي يختارها من عملت له ويشاهدها بعينه، ولفظ العين مجاز في العلم، وعلى تفيد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علم منه بشرفه وفضيلته ووجه الحكمة فيه،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وأَصْفَاهُ خِیَرَةَ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اصطفى للبعثة به وإليه خير خلقه محمّد صلى الله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دَعَائِمَهُ</w:t>
      </w:r>
    </w:p>
    <w:p>
      <w:pPr>
        <w:pStyle w:val="BookText"/>
        <w:rPr/>
      </w:pPr>
      <w:r>
        <w:rPr>
          <w:rFonts w:ascii="Amiri" w:hAnsi="Amiri" w:eastAsia="Amiri" w:cs="Amiri"/>
          <w:color w:val="111111"/>
          <w:sz w:val="28"/>
          <w:sz w:val="28"/>
          <w:szCs w:val="28"/>
          <w:rtl w:val="true"/>
          <w:lang w:bidi="ar-SA"/>
        </w:rPr>
        <w:t>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الدعائم مستعار إمّا لأهل الإسلام أو لأركانه، ووجه المشابهة قيامه بها في الوجود كقيام الشيء المدعوم بدعائمه، وكلمة على للحال، والضمير في محبّته للإسلام، أي أقام دعائمه حال المحبّة له، وقيل بل الله كما تقول طبع الله قلبي على 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الأَدْيَانَ بِعِزَّها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وذلَّها يعود إلى عود الالتفات إليها فيكون مجازًا من باب إطلاق اسم السبب على المسبّب، أو ذلَّة أهلها، فيكون من باب حذف المضاف، وظاهر أنّ عزّ الإسلام سبب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الْمِلَلَ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وأَهَانَ أَعْدَاءَهُ بِكَرَامَتِهِ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المشركون والمكذّبون له من الملل السابقة إهانتهم بالقتل، وأخذ الجزية والصغار لهم، وكرامته إجلاله وأجلال أهله وتعظيمهم في النفوس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 مُحَادِّيهِ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بنصر أهله وفي القرائن الأربع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لذلّ، والرفع، والوضع، والكرامة والإهانة، والنصر والخذلان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أَرْكَانَ الضَّلَلَةِ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وأركانها تعود إلى العقائد المضلَّة في الجاهليّة أو إلى أهل الضلالة وهو مستعار، ووجها الاستعارة قيام الضلالة بتلك العقائد أو بأهلها كقيام الأركان بها وكذلك الهدم لزوال الضلالة بقوّة الإسلام وأهله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وسَقَى مَنْ عَطِشَ مِنْ حِيَاضِهِ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السقي لإفاضة علوم الدين على نفوسهم وكمالها بها، ولفظ العطش لما كانوا عليه من الجهل البسيط وعدم العلم وكذلك استعار لفظ الحياض لعلماء الإسلام الَّذين هم أوعيته وحياضه الَّتي ترده العطاش من العلوم والحكمة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المواتح إمّا للأئمّة من القرن الأول الآخذين للإسلام من الرسول صلَّى الله عليه وآله وسلم الَّذي هو الينبوع، أو لأفكار العلماء وسؤالاتهم وبحثهم عن الدين وأحكامه واستفادتهم بها، ووجه الاستعارتين كونهم مستخرجين للعلم، والدین عن مظانّه کما يستخرج الماتح الماء من البئر، ولفظ الحياض للمستفيدين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لما يتمسّك الإنسان به منه، ناجيًا من الهلاك الأخرويّ والمرور اللاحقة للملل السابقة وكان عدم الانفصام مظنّة سلامة المتمسّك من الهلاك كنّی به عن دوام السلامة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فَكَّ لِحَلْقَتِهِ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انقهار أهله وجماعته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انْهِدَامَ لأَسَاسِهِ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الأساس للكتاب والسنّة الَّذين هما أساس الإسلام، ولفظ الانهدام لاضمحلالهما،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زَوَالَ لِدَعَائِمِهِ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لعلمائه أو للكتاب والسنّة وقوانينها وأراد بعدم زوالهما عدم انقراض العلماء أو عدم القوانين الشرعيّة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بقائه إلى يوم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عَفَاءَ 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قوانينه وأصوله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انقلاع لشجرته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جَذَّ لِفُرُوعِهِ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ينقطع التفريع عليه بل كلّ ذهن سلیم فکَّر في أصوله وهي الكتاب والسنّة استخرج منها ما لم يستخرجه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ضَنْكَ لِطُرُقِهِ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وكنّی بعدم الضيق عن عدم صعوبة قوانينه على أهل التكليف، أو لازم الضيق وهو مشقّة السالكين به إلى الله كما قال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بالحنيفيّة السهلة السمحة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في غاية العدل بين الصعوبة وبين السهولة المفرطة كما عليه أكثر الأديان السابقة من التشبيه، والتجسيم فإنّ سلوكها مع ذلك، وتصوّرها في غاية السهولة لكنّها طرق يبعد حصول المطالب الحقيقيّة، والوصول إلى التوحيد الخالص منها؛ فكانت في سهولها هذه الوعوثة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بیاضه استعار الوضح لصفائه عن كدر الباطل الَّذي هو سواد ألواح نفوس الكافرين والمنافقين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عِوَجَ لِنْتِصَابِهِ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الانتصاب لاستقامته في إدّائه، إذ هو الصراط المستقيم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عُودِهِ ولَا وَعَثَ لِفَجِّهِ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صعوبة لطريقته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ولَانْطِفَاءَ لِمَصَابِيحِهِ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خلو الأرض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حلاوة الإسلام الحقيقيّ في قلوب المتّقين لا يشوبها مرارة من مشقّة تكليف ونحوها لما يتصوّرونه من شرف غايتهم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إشارة إلى تعريفه بأجزائه وهي كالشهادتين </w:t>
      </w:r>
    </w:p>
    <w:p>
      <w:pPr>
        <w:pStyle w:val="BookText"/>
        <w:rPr/>
      </w:pPr>
      <w:r>
        <w:rPr>
          <w:rFonts w:ascii="IRNazanin" w:hAnsi="IRNazanin" w:eastAsia="IRNazanin"/>
          <w:color w:val="111111"/>
          <w:sz w:val="28"/>
          <w:sz w:val="28"/>
          <w:szCs w:val="28"/>
          <w:rtl w:val="true"/>
          <w:lang w:bidi="fa-IR"/>
        </w:rPr>
        <w:t>والعبادات الخمس کما ورد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الإسلام على 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أَسَاخَ فِي الْحَقِّ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أبنيت الله اصولها فيه إشارة إلى أنه تعالى بناها على أسرار من الحقّ عميقة لا يهتدي إليها إلَّا آحاد الخلق وهو أسرار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لَهَا آسَاسَهَا ويَنَابِيعُ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ماؤها إشارة إلى تعريفه من قبل مادّته وهي الكتاب والسنّة، واستعار لهما لفظ الينابيع نظرا إلى فيضان العلوم الإسلاميّة النقليّة والعقليّة عنهما كفيضان الماء عن الينابيع، ولفظ العيون لما صدرا عنه، وهو علم الله ونفوس ملائكته ونبيّه صلَّى الله عليه وآله وسلم، وظاهر غزارة تلك العلوم وكثرتها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مادّته أيضا باعتبار أنّ في الكتاب والسنّة أدلَّة أحكامها وبراهينها، واستعار لها لفظ المصابیح باعتبار کونها تضيء الطريق لخابطها إلى الله، ورشّح بذكر إضرام نيرانها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اقْتَدَى بِهَا سُفَّارُهَا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سافر بمعنى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وأَعْاَمٌ قُصِدَ بِهَا</w:t>
      </w:r>
    </w:p>
    <w:p>
      <w:pPr>
        <w:pStyle w:val="BookText"/>
        <w:rPr/>
      </w:pPr>
      <w:r>
        <w:rPr>
          <w:rFonts w:ascii="Amiri" w:hAnsi="Amiri" w:eastAsia="Amiri" w:cs="Amiri"/>
          <w:color w:val="111111"/>
          <w:sz w:val="28"/>
          <w:sz w:val="28"/>
          <w:szCs w:val="28"/>
          <w:rtl w:val="true"/>
          <w:lang w:bidi="ar-SA"/>
        </w:rPr>
        <w:t>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تلك المادة باعتبار أنّ فيها أمارات على أحكام الله الظنيّة يقتدى بها المسافرون السالكون إلى قصدها والقاصدون لطرقها الَّتي هي منصوبة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المناهل لتلك الموادّ أيضًا باعتبار كونها من العلم لواردیها و مقتبسيه منها كما تروى ورّاد الحياض بمائها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عَلَيْكُمْ </w:t>
      </w:r>
    </w:p>
    <w:p>
      <w:pPr>
        <w:pStyle w:val="BookText"/>
        <w:rPr/>
      </w:pPr>
      <w:r>
        <w:rPr>
          <w:rFonts w:ascii="Amiri" w:hAnsi="Amiri" w:eastAsia="Amiri" w:cs="Amiri"/>
          <w:color w:val="111111"/>
          <w:sz w:val="28"/>
          <w:sz w:val="28"/>
          <w:szCs w:val="28"/>
          <w:rtl w:val="true"/>
          <w:lang w:bidi="ar-SA"/>
        </w:rPr>
        <w:t>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ولأنّ فيه أتمّ وسيلة إلى غاية الكمالات الإنسانيّة الَّتي هي منتهی مايرضاه الله ويحبّه من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وذِرْوَةَ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لدعائم الَّتي جعلها الله له في إصلاح خلقه وهي الشرائع وقوانينها، وظاهرٌ أنّ الأنوار الَّتي جاء بها الإسلام والهداية الَّتي به أشرف وأعلى منها في سائر الشرائع فهو كالذروة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السنام مستعار لمجموع ما أشتمل عليه من الهدايا ووجه المشابهة شرفها أيضًا وعلوها بالنسبة إلى الطاعات السابقة عليه لشرف السنام بالنسبة إلى باقي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وَثِيقُ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أجزائه، ووثاقتها تعود إلى بنائها على الأسرار الحقيقيّة والعلم التام لواضعها بكيفيّة وضعها وكمال فائدتها بحيث لا يمكن انتفاضها وسرعة زوالها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أرتقى أهله إليه من المجد والفضيلة، وظاهر علوّ قدره وقدر أهله وتعظيمهم في النفوس على سائر الأديان وأهلها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برهانه الَّذي دعى الخلق إليه وهو القرآن وسائر المعجزات، ولا شكّ في إنارتها وإضاءتها في أقطار العالم واهتداء أكثر الخلق بها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أنواره من العلوم والأخلاق المضيئة على علمائه وأئمّته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قوّته وعزّة أهله ودولته وترقية من التجأ إليه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به عن علوّ قدر علمائه وأئمّته وانتشار فضلهم</w:t>
      </w:r>
    </w:p>
    <w:p>
      <w:pPr>
        <w:pStyle w:val="BookText"/>
        <w:rPr/>
      </w:pPr>
      <w:r>
        <w:rPr>
          <w:rFonts w:ascii="Amiri" w:hAnsi="Amiri" w:eastAsia="Amiri" w:cs="Amiri"/>
          <w:color w:val="111111"/>
          <w:sz w:val="28"/>
          <w:sz w:val="28"/>
          <w:szCs w:val="28"/>
          <w:rtl w:val="true"/>
          <w:lang w:bidi="ar-SA"/>
        </w:rPr>
        <w:t>والهداية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يعجز الخلق إثارة دفائنه وما فيه من كنوز الحكمة ولا</w:t>
      </w:r>
    </w:p>
    <w:p>
      <w:pPr>
        <w:pStyle w:val="BookText"/>
        <w:rPr/>
      </w:pPr>
      <w:r>
        <w:rPr>
          <w:rFonts w:ascii="Amiri" w:hAnsi="Amiri" w:eastAsia="Amiri" w:cs="Amiri"/>
          <w:color w:val="111111"/>
          <w:sz w:val="28"/>
          <w:sz w:val="28"/>
          <w:szCs w:val="28"/>
          <w:rtl w:val="true"/>
          <w:lang w:bidi="ar-SA"/>
        </w:rPr>
        <w:t>يمكنهم استقصاء ذلك منه، وروى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يعجز الناس إمّا بالإتيان بمثله</w:t>
      </w:r>
    </w:p>
    <w:p>
      <w:pPr>
        <w:pStyle w:val="BookText"/>
        <w:rPr/>
      </w:pPr>
      <w:r>
        <w:rPr>
          <w:rFonts w:ascii="IRNazanin" w:hAnsi="IRNazanin" w:eastAsia="IRNazanin"/>
          <w:color w:val="111111"/>
          <w:sz w:val="28"/>
          <w:sz w:val="28"/>
          <w:szCs w:val="28"/>
          <w:rtl w:val="true"/>
          <w:lang w:bidi="fa-IR"/>
        </w:rPr>
        <w:t>أو باستقصاء حكمه وثمراته، وروى المثال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بیّن فضيلته أمر</w:t>
      </w:r>
    </w:p>
    <w:p>
      <w:pPr>
        <w:pStyle w:val="BookText"/>
        <w:rPr/>
      </w:pPr>
      <w:r>
        <w:rPr>
          <w:rFonts w:ascii="Amiri" w:hAnsi="Amiri" w:eastAsia="Amiri" w:cs="Amiri"/>
          <w:color w:val="111111"/>
          <w:sz w:val="28"/>
          <w:sz w:val="28"/>
          <w:szCs w:val="28"/>
          <w:rtl w:val="true"/>
          <w:lang w:bidi="ar-SA"/>
        </w:rPr>
        <w:t>بتعظيمه واتّباعه وأداء حقّه وهو العمل به مع اعتقاد شرفه وكونه مؤدّيا إلى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 واتَّبِعُوهُ وأَدُّوا إِلَيْهِ حَقَّهُ وضَعُوهُ مَوَاضِيعَهُ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القلوب لا الألسن</w:t>
      </w:r>
    </w:p>
    <w:p>
      <w:pPr>
        <w:pStyle w:val="BookText"/>
        <w:rPr/>
      </w:pPr>
      <w:r>
        <w:rPr>
          <w:rFonts w:ascii="Amiri" w:hAnsi="Amiri" w:eastAsia="Amiri" w:cs="Amiri"/>
          <w:color w:val="111111"/>
          <w:sz w:val="28"/>
          <w:sz w:val="28"/>
          <w:szCs w:val="28"/>
          <w:rtl w:val="true"/>
          <w:lang w:bidi="ar-SA"/>
        </w:rPr>
        <w:t>والشعار الظاهر فقطَّ، ثمّ لمّا فرغ من ذلك شرع في فضائل من بعث به ليذكَّرهم</w:t>
      </w:r>
    </w:p>
    <w:p>
      <w:pPr>
        <w:pStyle w:val="BookText"/>
        <w:rPr/>
      </w:pPr>
      <w:r>
        <w:rPr>
          <w:rFonts w:ascii="Amiri" w:hAnsi="Amiri" w:eastAsia="Amiri" w:cs="Amiri"/>
          <w:color w:val="111111"/>
          <w:sz w:val="28"/>
          <w:sz w:val="28"/>
          <w:szCs w:val="28"/>
          <w:rtl w:val="true"/>
          <w:lang w:bidi="ar-SA"/>
        </w:rPr>
        <w:t>نعمة من الله بعد نعمة، وقرن ذكره بذكر أحوال الدنيا حن البعثة ليظهر شرفها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سُبْحَانَهُ بَعَثَ مُحَمَّدًا صلَّى الله عليه وآله وسلّم بِالْحَقِّ حِینَ دَنَا</w:t>
      </w:r>
    </w:p>
    <w:p>
      <w:pPr>
        <w:pStyle w:val="BookText"/>
        <w:rPr/>
      </w:pPr>
      <w:r>
        <w:rPr>
          <w:rFonts w:ascii="Amiri" w:hAnsi="Amiri" w:eastAsia="Amiri" w:cs="Amiri"/>
          <w:color w:val="111111"/>
          <w:sz w:val="28"/>
          <w:sz w:val="28"/>
          <w:szCs w:val="28"/>
          <w:rtl w:val="true"/>
          <w:lang w:bidi="ar-SA"/>
        </w:rPr>
        <w:t>مِنَ الدُّنْيَا الِنْقِطَاعُ وأَقْبَلَ مِنَ الآخِرَةِ الِطِّلَاعُ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w:t>
      </w:r>
    </w:p>
    <w:p>
      <w:pPr>
        <w:pStyle w:val="BookText"/>
        <w:rPr/>
      </w:pPr>
      <w:r>
        <w:rPr>
          <w:rFonts w:ascii="Amiri" w:hAnsi="Amiri" w:eastAsia="Amiri" w:cs="Amiri"/>
          <w:color w:val="111111"/>
          <w:sz w:val="28"/>
          <w:sz w:val="28"/>
          <w:szCs w:val="28"/>
          <w:rtl w:val="true"/>
          <w:lang w:bidi="ar-SA"/>
        </w:rPr>
        <w:t>الدنيا قد أدبرت وآذنت بوداع، وعلى الجملة فيحتمل أن يريد قرب انقطاع الدنيا</w:t>
      </w:r>
    </w:p>
    <w:p>
      <w:pPr>
        <w:pStyle w:val="BookText"/>
        <w:rPr/>
      </w:pPr>
      <w:r>
        <w:rPr>
          <w:rFonts w:ascii="Amiri" w:hAnsi="Amiri" w:eastAsia="Amiri" w:cs="Amiri"/>
          <w:color w:val="111111"/>
          <w:sz w:val="28"/>
          <w:sz w:val="28"/>
          <w:szCs w:val="28"/>
          <w:rtl w:val="true"/>
          <w:lang w:bidi="ar-SA"/>
        </w:rPr>
        <w:t>وزوالها بالكلَّيّة وحضور الآخرة والقيامة الكبرى كما عليه ظاهر الشريعة ويحتمل</w:t>
      </w:r>
    </w:p>
    <w:p>
      <w:pPr>
        <w:pStyle w:val="BookText"/>
        <w:rPr/>
      </w:pPr>
      <w:r>
        <w:rPr>
          <w:rFonts w:ascii="Amiri" w:hAnsi="Amiri" w:eastAsia="Amiri" w:cs="Amiri"/>
          <w:color w:val="111111"/>
          <w:sz w:val="28"/>
          <w:sz w:val="28"/>
          <w:szCs w:val="28"/>
          <w:rtl w:val="true"/>
          <w:lang w:bidi="ar-SA"/>
        </w:rPr>
        <w:t>أن يريد قرب انقطاع دنيا كلّ أُمّة منهم وحضور آخرتهم بموتهم وانقراضهم ولفظ</w:t>
      </w:r>
    </w:p>
    <w:p>
      <w:pPr>
        <w:pStyle w:val="BookText"/>
        <w:rPr/>
      </w:pPr>
      <w:r>
        <w:rPr>
          <w:rFonts w:ascii="Amiri" w:hAnsi="Amiri" w:eastAsia="Amiri" w:cs="Amiri"/>
          <w:color w:val="111111"/>
          <w:sz w:val="28"/>
          <w:sz w:val="28"/>
          <w:szCs w:val="28"/>
          <w:rtl w:val="true"/>
          <w:lang w:bidi="ar-SA"/>
        </w:rPr>
        <w:t>الاطَّلاع استعارة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فأَظْلَمَتْ بَهْجَتُهَا بَعْدَ 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 بأنوار الأنبياء السابقين وضياء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الشرائع، وإظلامها حن بعثة الرسول صلَّى الله عليه وآله وسلم باندراس تلك </w:t>
      </w:r>
    </w:p>
    <w:p>
      <w:pPr>
        <w:pStyle w:val="BookText"/>
        <w:rPr/>
      </w:pPr>
      <w:r>
        <w:rPr>
          <w:rFonts w:ascii="IRNazanin" w:hAnsi="IRNazanin" w:eastAsia="IRNazanin"/>
          <w:color w:val="111111"/>
          <w:sz w:val="28"/>
          <w:sz w:val="28"/>
          <w:szCs w:val="28"/>
          <w:rtl w:val="true"/>
          <w:lang w:bidi="fa-IR"/>
        </w:rPr>
        <w:t>الآثار وفسادها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ظهوره شدائدها وإثارة الفتن بين أهلها وما كانت العرب عليه من الخبط والاختلاف في الحروب والغارات المؤدّية إلى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وخَشُنَ مِنْهَا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وكنّی به عن عدم الاستقرار بها وطيب العيش فإنّ ذلك إنّما يتمّ ويعتدل بنظام الشرائع والنواميس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انقيادها للزوال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مِنْ مُدَّتِهَا واقْتِرَابٍ</w:t>
      </w:r>
    </w:p>
    <w:p>
      <w:pPr>
        <w:pStyle w:val="BookText"/>
        <w:rPr/>
      </w:pPr>
      <w:r>
        <w:rPr>
          <w:rFonts w:ascii="Amiri" w:hAnsi="Amiri" w:eastAsia="Amiri" w:cs="Amiri"/>
          <w:color w:val="111111"/>
          <w:sz w:val="28"/>
          <w:sz w:val="28"/>
          <w:szCs w:val="28"/>
          <w:rtl w:val="true"/>
          <w:lang w:bidi="ar-SA"/>
        </w:rPr>
        <w:t>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 وهي علامات الساعة وأشراطها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وتَصَرُّمٍ مِنْ أَهْلِهَا وانْفِصَامٍ 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بالحلقة عن نظامها واجتماع أهلها بالنواميس والشرائع وبانفصامها عن فساد ذلك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وانْتِشَارٍ مِنْ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أسبابه فأن التصرف النافع فيها إنما يتم بالنواميس الشرعية وقوانينها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وعَفَاءٍ مِنْ أَعْلَمِهَا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للعلماء والصلحاء بها وكان عليهم العفاء</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وتَكَشُّفٍ مِنْ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ظهوره الفساد فيها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إنّما يكون طولها ودوامها عند صلاحها بالشرائع، وإن قصرها يكون عند فسادها وعدم النظام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تعديد فوائد بعثة الرسول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بَلَاغًا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w:t>
      </w:r>
    </w:p>
    <w:p>
      <w:pPr>
        <w:pStyle w:val="BookText"/>
        <w:rPr/>
      </w:pPr>
      <w:r>
        <w:rPr>
          <w:rFonts w:ascii="Amiri" w:hAnsi="Amiri" w:eastAsia="Amiri" w:cs="Amiri"/>
          <w:color w:val="111111"/>
          <w:sz w:val="28"/>
          <w:sz w:val="28"/>
          <w:szCs w:val="28"/>
          <w:rtl w:val="true"/>
          <w:lang w:bidi="ar-SA"/>
        </w:rPr>
        <w:t>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داعيا لهم إلى الكرامة الباقية التامّة وسبب للكرامة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ورَبِيعًا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استعارة الربيع له كونه بهجة للمسلمين وعلمائهم</w:t>
      </w:r>
    </w:p>
    <w:p>
      <w:pPr>
        <w:pStyle w:val="BookText"/>
        <w:rPr/>
      </w:pPr>
      <w:r>
        <w:rPr>
          <w:rFonts w:ascii="Amiri" w:hAnsi="Amiri" w:eastAsia="Amiri" w:cs="Amiri"/>
          <w:color w:val="111111"/>
          <w:sz w:val="28"/>
          <w:sz w:val="28"/>
          <w:szCs w:val="28"/>
          <w:rtl w:val="true"/>
          <w:lang w:bidi="ar-SA"/>
        </w:rPr>
        <w:t>وسببًا لبطنتهم من العلم والحكمة كما أن الربيع سبب لبهجة الحيوان بمراعيها</w:t>
      </w:r>
    </w:p>
    <w:p>
      <w:pPr>
        <w:pStyle w:val="BookText"/>
        <w:rPr/>
      </w:pPr>
      <w:r>
        <w:rPr>
          <w:rFonts w:ascii="IRNazanin" w:hAnsi="IRNazanin" w:eastAsia="IRNazanin"/>
          <w:color w:val="111111"/>
          <w:sz w:val="28"/>
          <w:sz w:val="28"/>
          <w:szCs w:val="28"/>
          <w:rtl w:val="true"/>
          <w:lang w:bidi="fa-IR"/>
        </w:rPr>
        <w:t>وبطنتهم وسمنهم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ورِفْعَةً لأَعْوَانِهِ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لأعوان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المسلمون وظاهر</w:t>
      </w:r>
    </w:p>
    <w:p>
      <w:pPr>
        <w:pStyle w:val="BookText"/>
        <w:rPr/>
      </w:pPr>
      <w:r>
        <w:rPr>
          <w:rFonts w:ascii="Amiri" w:hAnsi="Amiri" w:eastAsia="Amiri" w:cs="Amiri"/>
          <w:color w:val="111111"/>
          <w:sz w:val="28"/>
          <w:sz w:val="28"/>
          <w:szCs w:val="28"/>
          <w:rtl w:val="true"/>
          <w:lang w:bidi="ar-SA"/>
        </w:rPr>
        <w:t>كونه صلَّى الله عليه وآله وسلم سبب رفعتهم وشرفهم، ثمّ عقّب بذكر بعض</w:t>
      </w:r>
    </w:p>
    <w:p>
      <w:pPr>
        <w:pStyle w:val="BookText"/>
        <w:rPr/>
      </w:pPr>
      <w:r>
        <w:rPr>
          <w:rFonts w:ascii="Amiri" w:hAnsi="Amiri" w:eastAsia="Amiri" w:cs="Amiri"/>
          <w:color w:val="111111"/>
          <w:sz w:val="28"/>
          <w:sz w:val="28"/>
          <w:szCs w:val="28"/>
          <w:rtl w:val="true"/>
          <w:lang w:bidi="ar-SA"/>
        </w:rPr>
        <w:t>الأنوار الَّتي بعث بها صلَّى الله عليه وآله وسلم وهو الكتاب العزيز، وعدّد</w:t>
      </w:r>
    </w:p>
    <w:p>
      <w:pPr>
        <w:pStyle w:val="BookText"/>
        <w:rPr/>
      </w:pPr>
      <w:r>
        <w:rPr>
          <w:rFonts w:ascii="IRNazanin" w:hAnsi="IRNazanin" w:eastAsia="IRNazanin"/>
          <w:color w:val="111111"/>
          <w:sz w:val="28"/>
          <w:sz w:val="28"/>
          <w:szCs w:val="28"/>
          <w:rtl w:val="true"/>
          <w:lang w:bidi="fa-IR"/>
        </w:rPr>
        <w:t>فضائله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نور العلم والأخلاق</w:t>
      </w:r>
    </w:p>
    <w:p>
      <w:pPr>
        <w:pStyle w:val="BookText"/>
        <w:rPr/>
      </w:pPr>
      <w:r>
        <w:rPr>
          <w:rFonts w:ascii="Amiri" w:hAnsi="Amiri" w:eastAsia="Amiri" w:cs="Amiri"/>
          <w:color w:val="111111"/>
          <w:sz w:val="28"/>
          <w:sz w:val="28"/>
          <w:szCs w:val="28"/>
          <w:rtl w:val="true"/>
          <w:lang w:bidi="ar-SA"/>
        </w:rPr>
        <w:t>المشتمل عليها، واستعار لفظ المصابيح إمّا لما انتر من علومه وحكمه فاقتدى</w:t>
      </w:r>
    </w:p>
    <w:p>
      <w:pPr>
        <w:pStyle w:val="BookText"/>
        <w:rPr/>
      </w:pPr>
      <w:r>
        <w:rPr>
          <w:rFonts w:ascii="Amiri" w:hAnsi="Amiri" w:eastAsia="Amiri" w:cs="Amiri"/>
          <w:color w:val="111111"/>
          <w:sz w:val="28"/>
          <w:sz w:val="28"/>
          <w:szCs w:val="28"/>
          <w:rtl w:val="true"/>
          <w:lang w:bidi="ar-SA"/>
        </w:rPr>
        <w:t>بها الناس، وإمّا لعلمائه وحامي فوائدها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وسِرَاجًا 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ينقطع هداية الناس به وهو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البحر مستعار له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عمق أسراره بحيث لا يحيط بها الأفهام ولا تصل إلى أغوارها العقول كما لا يدرك الغائض قعر البحر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معدنا لجواهر العلوم النفيسة والفضائل كما أنّ البحر معدن للجواهر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كونه طائعًا واضحًا لمن سلك به إلى الله </w:t>
      </w:r>
    </w:p>
    <w:p>
      <w:pPr>
        <w:pStyle w:val="BookText"/>
        <w:rPr/>
      </w:pPr>
      <w:r>
        <w:rPr>
          <w:rFonts w:ascii="Amiri" w:hAnsi="Amiri" w:eastAsia="Amiri" w:cs="Amiri"/>
          <w:color w:val="111111"/>
          <w:sz w:val="28"/>
          <w:sz w:val="28"/>
          <w:szCs w:val="28"/>
          <w:rtl w:val="true"/>
          <w:lang w:bidi="ar-SA"/>
        </w:rPr>
        <w:t>وتفهم مقاصده لا يضلّ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وشُعَاعًا لَا يُظْلِمُ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يغطَّى الحقّ الوارد به ظام شبهة ولا تلبيس</w:t>
      </w:r>
    </w:p>
    <w:p>
      <w:pPr>
        <w:pStyle w:val="BookText"/>
        <w:rPr/>
      </w:pPr>
      <w:r>
        <w:rPr>
          <w:rFonts w:ascii="Amiri" w:hAnsi="Amiri" w:eastAsia="Amiri" w:cs="Amiri"/>
          <w:color w:val="111111"/>
          <w:sz w:val="28"/>
          <w:sz w:val="28"/>
          <w:szCs w:val="28"/>
          <w:rtl w:val="true"/>
          <w:lang w:bidi="ar-SA"/>
        </w:rPr>
        <w:t>باطل، ولفظ الشعاع والضوء والظلمة مستعار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وفُرْقَانًا لَا يُحْمَدُ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براهن يفرق بین الحقّ والباطل لا يخمد،</w:t>
      </w:r>
    </w:p>
    <w:p>
      <w:pPr>
        <w:pStyle w:val="BookText"/>
        <w:rPr/>
      </w:pPr>
      <w:r>
        <w:rPr>
          <w:rFonts w:ascii="Amiri" w:hAnsi="Amiri" w:eastAsia="Amiri" w:cs="Amiri"/>
          <w:color w:val="111111"/>
          <w:sz w:val="28"/>
          <w:sz w:val="28"/>
          <w:szCs w:val="28"/>
          <w:rtl w:val="true"/>
          <w:lang w:bidi="ar-SA"/>
        </w:rPr>
        <w:t>ولفظ الخمود مستعار ملاحظة لشبه البرهان بالنار في الإضائه فنسب إليه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البنيان لما انتظم في الكتاب ورشّح بذكر</w:t>
      </w:r>
    </w:p>
    <w:p>
      <w:pPr>
        <w:pStyle w:val="BookText"/>
        <w:rPr/>
      </w:pPr>
      <w:r>
        <w:rPr>
          <w:rFonts w:ascii="Amiri" w:hAnsi="Amiri" w:eastAsia="Amiri" w:cs="Amiri"/>
          <w:color w:val="111111"/>
          <w:sz w:val="28"/>
          <w:sz w:val="28"/>
          <w:szCs w:val="28"/>
          <w:rtl w:val="true"/>
          <w:lang w:bidi="ar-SA"/>
        </w:rPr>
        <w:t>الأركان لاستلزام البنيان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لَا تْخُشَى أَسْقَامُهُ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وظاهر كون تدبّره وأسراره شفاء للنفوس من أعراض</w:t>
      </w:r>
    </w:p>
    <w:p>
      <w:pPr>
        <w:pStyle w:val="BookText"/>
        <w:rPr/>
      </w:pPr>
      <w:r>
        <w:rPr>
          <w:rFonts w:ascii="Amiri" w:hAnsi="Amiri" w:eastAsia="Amiri" w:cs="Amiri"/>
          <w:color w:val="111111"/>
          <w:sz w:val="28"/>
          <w:sz w:val="28"/>
          <w:szCs w:val="28"/>
          <w:rtl w:val="true"/>
          <w:lang w:bidi="ar-SA"/>
        </w:rPr>
        <w:t>الجهل ورذائل الأخاق، وذلك شفاء لا يخاف استعقابه بمرض وذلك أنّ</w:t>
      </w:r>
    </w:p>
    <w:p>
      <w:pPr>
        <w:pStyle w:val="BookText"/>
        <w:rPr/>
      </w:pPr>
      <w:r>
        <w:rPr>
          <w:rFonts w:ascii="Amiri" w:hAnsi="Amiri" w:eastAsia="Amiri" w:cs="Amiri"/>
          <w:color w:val="111111"/>
          <w:sz w:val="28"/>
          <w:sz w:val="28"/>
          <w:szCs w:val="28"/>
          <w:rtl w:val="true"/>
          <w:lang w:bidi="ar-SA"/>
        </w:rPr>
        <w:t>الفضائل النفسانيّة إذا صارت ملكات لم تزل ولم يتبدّل بأضدادها وإن كان أيضا</w:t>
      </w:r>
    </w:p>
    <w:p>
      <w:pPr>
        <w:pStyle w:val="BookText"/>
        <w:rPr/>
      </w:pPr>
      <w:r>
        <w:rPr>
          <w:rFonts w:ascii="Amiri" w:hAnsi="Amiri" w:eastAsia="Amiri" w:cs="Amiri"/>
          <w:color w:val="111111"/>
          <w:sz w:val="28"/>
          <w:sz w:val="28"/>
          <w:szCs w:val="28"/>
          <w:rtl w:val="true"/>
          <w:lang w:bidi="ar-SA"/>
        </w:rPr>
        <w:t>شفاء للأبدان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لَا تُهْزَمُ أَنْصَارُهُ وحَقًّا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وهم المسلمون</w:t>
      </w:r>
    </w:p>
    <w:p>
      <w:pPr>
        <w:pStyle w:val="BookText"/>
        <w:rPr/>
      </w:pPr>
      <w:r>
        <w:rPr>
          <w:rFonts w:ascii="Amiri" w:hAnsi="Amiri" w:eastAsia="Amiri" w:cs="Amiri"/>
          <w:color w:val="111111"/>
          <w:sz w:val="28"/>
          <w:sz w:val="28"/>
          <w:szCs w:val="28"/>
          <w:rtl w:val="true"/>
          <w:lang w:bidi="ar-SA"/>
        </w:rPr>
        <w:t>المعتزّون به، والملتجئون إليه العاملون عى، وفقه السالكون به إلى الله، وظاهر أنّ أولئك الأنصار والأعوان لا يهزمهم أحد ولا يخذلهم الله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يستنار منه الإيمان الكامل بالله ورسوله وبما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كون اعتقاد حقّيته وتفهّم مقاصده والعمل بها واسطة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 الْعِلْمِ وبُحُورُهُ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اللفظان استعارة له باعتبار كونه محلّ فيض العلوم النفيسة واستفادتها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ورِيَاضُ الْعَدْلِ وغُدْرَانُهُ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واللفظان له باعتبار کونه اصلًا موردًا للإسلام بني على أحكامه وبه يقوم کما أن الأثافي للقدر وهي ثلاثة أحجار توضع تحته زمان أيقاد النار، والتبيان لما يحمل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وأَثَافِيُّ الإِسْاَمِ وبُنْيَانُهُ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واللفظان مستعاران له باعتبار کونه أصلًا للإسلام يبتنى عليه، وبه يقوم کما أنّ الأثافيّ للقدر والبنيان لما يحمل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وأَوْدِيَةُ الْحَقِّ وغِيطَانُهُ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أيضًا مستعاران له باعتبار کونه معدنًا للحقّ ومظنّة له كما أنّ الأودية والغيطان وهو جمع غایط بمعنى الواسع من الأرض مظانّ الكلاء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لَا يَنْزِفُهُ الْمُسْتَنْزِفُونَ وعُيُونٌ لَا يُنْضِبُهَا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کرّر استعارة البحر والعيون له باعتبار آخر وهو كونه لا ينتهي فوائده والمقاصد المستنبطة منه وكذلك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النضوب بالعيون لإمكان ذلك فيها دون البحر والورود بالمناهل وهو غاية ورود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مقامات من العلوم إذا نزلتها العقول المسافرة إلى الله لا تضلّ لاستنارتها وشدّة إضاءتها وكذلك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وأَعْلَامٌ لَا يَعْمَى عَنْهَا السَّائِرُونَ وآكَامٌ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الأعلام والآكام للأدلَّة والأمارات فيه على طريق إلى معرفته وأحكامه باعتبار كونها هادية إليها كما تهدى الأعلام الطرق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رِيًّا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الريّ له باعتبار كونه دافعًا ألم</w:t>
      </w:r>
    </w:p>
    <w:p>
      <w:pPr>
        <w:pStyle w:val="BookText"/>
        <w:rPr/>
      </w:pPr>
      <w:r>
        <w:rPr>
          <w:rFonts w:ascii="Amiri" w:hAnsi="Amiri" w:eastAsia="Amiri" w:cs="Amiri"/>
          <w:color w:val="111111"/>
          <w:sz w:val="28"/>
          <w:sz w:val="28"/>
          <w:szCs w:val="28"/>
          <w:rtl w:val="true"/>
          <w:lang w:bidi="ar-SA"/>
        </w:rPr>
        <w:t>الجهل عن النفوس كما يدفع الماء ألم العطش، ولفظ العطش للجهل البسيط أو</w:t>
      </w:r>
    </w:p>
    <w:p>
      <w:pPr>
        <w:pStyle w:val="BookText"/>
        <w:rPr/>
      </w:pPr>
      <w:r>
        <w:rPr>
          <w:rFonts w:ascii="Amiri" w:hAnsi="Amiri" w:eastAsia="Amiri" w:cs="Amiri"/>
          <w:color w:val="111111"/>
          <w:sz w:val="28"/>
          <w:sz w:val="28"/>
          <w:szCs w:val="28"/>
          <w:rtl w:val="true"/>
          <w:lang w:bidi="ar-SA"/>
        </w:rPr>
        <w:t>لاستعداد الطالبن للعلوم واشتياقهم إلى الاستفادة، وأطلق لفظ الريّ على المروى</w:t>
      </w:r>
    </w:p>
    <w:p>
      <w:pPr>
        <w:pStyle w:val="BookText"/>
        <w:rPr/>
      </w:pPr>
      <w:r>
        <w:rPr>
          <w:rFonts w:ascii="IRNazanin" w:hAnsi="IRNazanin" w:eastAsia="IRNazanin"/>
          <w:color w:val="111111"/>
          <w:sz w:val="28"/>
          <w:sz w:val="28"/>
          <w:szCs w:val="28"/>
          <w:rtl w:val="true"/>
          <w:lang w:bidi="fa-IR"/>
        </w:rPr>
        <w:t>مجازا إطلاقا لاسم الازم عى ملزومه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الربيع مستعار له باعتبار كونه مرعى لقلوب</w:t>
      </w:r>
    </w:p>
    <w:p>
      <w:pPr>
        <w:pStyle w:val="BookText"/>
        <w:rPr/>
      </w:pPr>
      <w:r>
        <w:rPr>
          <w:rFonts w:ascii="Amiri" w:hAnsi="Amiri" w:eastAsia="Amiri" w:cs="Amiri"/>
          <w:color w:val="111111"/>
          <w:sz w:val="28"/>
          <w:sz w:val="28"/>
          <w:szCs w:val="28"/>
          <w:rtl w:val="true"/>
          <w:lang w:bidi="ar-SA"/>
        </w:rPr>
        <w:t>الفقهاء يستثمرون منه الأحكام، وبهجة لها كالربيع للحيوان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ومَحَاجَّ لِطُرُقِ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كونه طريقًا واضحا للصالحين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لا يخشى سقامه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لَيْسَ مَعَهُ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تبقى مع هدايته إلى الأحكام ظلمة على البصیرة،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وشعاعًا لا يظلم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الحبل له والعروة لما يتمسّك به منه،</w:t>
      </w:r>
    </w:p>
    <w:p>
      <w:pPr>
        <w:pStyle w:val="BookText"/>
        <w:rPr/>
      </w:pPr>
      <w:r>
        <w:rPr>
          <w:rFonts w:ascii="Amiri" w:hAnsi="Amiri" w:eastAsia="Amiri" w:cs="Amiri"/>
          <w:color w:val="111111"/>
          <w:sz w:val="28"/>
          <w:sz w:val="28"/>
          <w:szCs w:val="28"/>
          <w:rtl w:val="true"/>
          <w:lang w:bidi="ar-SA"/>
        </w:rPr>
        <w:t>وكنّى بوثاقة عروته عن كونه منجيًا لمن 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المعقل باعتبار كونه ملجأ من الجهل</w:t>
      </w:r>
    </w:p>
    <w:p>
      <w:pPr>
        <w:pStyle w:val="BookText"/>
        <w:rPr/>
      </w:pPr>
      <w:r>
        <w:rPr>
          <w:rFonts w:ascii="Amiri" w:hAnsi="Amiri" w:eastAsia="Amiri" w:cs="Amiri"/>
          <w:color w:val="111111"/>
          <w:sz w:val="28"/>
          <w:sz w:val="28"/>
          <w:szCs w:val="28"/>
          <w:rtl w:val="true"/>
          <w:lang w:bidi="ar-SA"/>
        </w:rPr>
        <w:t>ولوازمه وهو العذاب، ورشّح بذكر الذروة وكنّى بمنعتها عن كونه عزيزا يمنع</w:t>
      </w:r>
    </w:p>
    <w:p>
      <w:pPr>
        <w:pStyle w:val="BookText"/>
        <w:rPr/>
      </w:pPr>
      <w:r>
        <w:rPr>
          <w:rFonts w:ascii="Amiri" w:hAnsi="Amiri" w:eastAsia="Amiri" w:cs="Amiri"/>
          <w:color w:val="111111"/>
          <w:sz w:val="28"/>
          <w:sz w:val="28"/>
          <w:szCs w:val="28"/>
          <w:rtl w:val="true"/>
          <w:lang w:bidi="ar-SA"/>
        </w:rPr>
        <w:t>من لجأ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لِمَنْ 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اتّذه وليّا يلقى إليه مقاليد أموره ولا يخالفه، وظاهر</w:t>
      </w:r>
    </w:p>
    <w:p>
      <w:pPr>
        <w:pStyle w:val="BookText"/>
        <w:rPr/>
      </w:pPr>
      <w:r>
        <w:rPr>
          <w:rFonts w:ascii="Amiri" w:hAnsi="Amiri" w:eastAsia="Amiri" w:cs="Amiri"/>
          <w:color w:val="111111"/>
          <w:sz w:val="28"/>
          <w:sz w:val="28"/>
          <w:szCs w:val="28"/>
          <w:rtl w:val="true"/>
          <w:lang w:bidi="ar-SA"/>
        </w:rPr>
        <w:t>كونه سبب اقتباسها وبذلك الاعتبار عزه في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أمنا ودخوله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تدبّیر مقاصده واقتباسها،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الاعتبار يكون منافيًا من عذاب الله ومن الوقوع في الشبهات الَّتي هي </w:t>
      </w:r>
    </w:p>
    <w:p>
      <w:pPr>
        <w:pStyle w:val="BookText"/>
        <w:rPr/>
      </w:pPr>
      <w:r>
        <w:rPr>
          <w:rFonts w:ascii="Amiri" w:hAnsi="Amiri" w:eastAsia="Amiri" w:cs="Amiri"/>
          <w:color w:val="111111"/>
          <w:sz w:val="28"/>
          <w:sz w:val="28"/>
          <w:szCs w:val="28"/>
          <w:rtl w:val="true"/>
          <w:lang w:bidi="ar-SA"/>
        </w:rPr>
        <w:t>مهاوي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وعُذْرًا لِمَنِ انْتَحَلَهُ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نسبه إلى نفسه بدعوى حفظه أو تفسره ونحو</w:t>
      </w:r>
    </w:p>
    <w:p>
      <w:pPr>
        <w:pStyle w:val="BookText"/>
        <w:rPr/>
      </w:pPr>
      <w:r>
        <w:rPr>
          <w:rFonts w:ascii="Amiri" w:hAnsi="Amiri" w:eastAsia="Amiri" w:cs="Amiri"/>
          <w:color w:val="111111"/>
          <w:sz w:val="28"/>
          <w:sz w:val="28"/>
          <w:szCs w:val="28"/>
          <w:rtl w:val="true"/>
          <w:lang w:bidi="ar-SA"/>
        </w:rPr>
        <w:t>ذلك معتذرًا بذلك من تكليف لا يليق به أو يشقّ عليه، وهذا كمال يقال لمن</w:t>
      </w:r>
    </w:p>
    <w:p>
      <w:pPr>
        <w:pStyle w:val="BookText"/>
        <w:rPr/>
      </w:pPr>
      <w:r>
        <w:rPr>
          <w:rFonts w:ascii="Amiri" w:hAnsi="Amiri" w:eastAsia="Amiri" w:cs="Amiri"/>
          <w:color w:val="111111"/>
          <w:sz w:val="28"/>
          <w:sz w:val="28"/>
          <w:szCs w:val="28"/>
          <w:rtl w:val="true"/>
          <w:lang w:bidi="ar-SA"/>
        </w:rPr>
        <w:t>يقصد إنسانا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تؤذيه فإنّه من حملة القرآن الكريم أو ممّن</w:t>
      </w:r>
    </w:p>
    <w:p>
      <w:pPr>
        <w:pStyle w:val="BookText"/>
        <w:rPr/>
      </w:pPr>
      <w:r>
        <w:rPr>
          <w:rFonts w:ascii="Amiri" w:hAnsi="Amiri" w:eastAsia="Amiri" w:cs="Amiri"/>
          <w:color w:val="111111"/>
          <w:sz w:val="28"/>
          <w:sz w:val="28"/>
          <w:szCs w:val="28"/>
          <w:rtl w:val="true"/>
          <w:lang w:bidi="ar-SA"/>
        </w:rPr>
        <w:t xml:space="preserve">يعلم علومه فيكون ذلك سببا لرك 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وبُرْهَانًا لِمَنْ تَكَلَّمَ بِهِ وشَاهِدًا لِمَنْ خَاصَمَ</w:t>
      </w:r>
    </w:p>
    <w:p>
      <w:pPr>
        <w:pStyle w:val="BookText"/>
        <w:rPr/>
      </w:pPr>
      <w:r>
        <w:rPr>
          <w:rFonts w:ascii="Amiri" w:hAnsi="Amiri" w:eastAsia="Amiri" w:cs="Amiri"/>
          <w:color w:val="111111"/>
          <w:sz w:val="28"/>
          <w:sz w:val="28"/>
          <w:szCs w:val="28"/>
          <w:rtl w:val="true"/>
          <w:lang w:bidi="ar-SA"/>
        </w:rPr>
        <w:t>بِهِ وفَلْجًا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متقاربة، وأطلق لفظ الفلج عليه من جهة ما يحتجّ به إطلاقا لاسم الغاية على ذي الغاية إذ غاية الاحتجاج به الفوز، والشاهد والحجّة أعمّ من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وحَامِلًا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 يوم القيامة حملته وحفظته الآن، وعبّر بحمله</w:t>
      </w:r>
    </w:p>
    <w:p>
      <w:pPr>
        <w:pStyle w:val="BookText"/>
        <w:rPr/>
      </w:pPr>
      <w:r>
        <w:rPr>
          <w:rFonts w:ascii="IRNazanin" w:hAnsi="IRNazanin" w:eastAsia="IRNazanin"/>
          <w:color w:val="111111"/>
          <w:sz w:val="28"/>
          <w:sz w:val="28"/>
          <w:szCs w:val="28"/>
          <w:rtl w:val="true"/>
          <w:lang w:bidi="fa-IR"/>
        </w:rPr>
        <w:t>لهم عن إنجائه لهم من العذاب اطلاقًا لاسم السبب عى المسبّب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 لفظ المطيّة باعتبار كونه منجيًا لهم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حاملًا ولفظ الأعمال لاتّباع قوانينه والمواظبة عليها المنجية من العذاب كما ينجى إعمال المطيّة في الطريق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تدبّر أمثاله وقصصه فإنّ فيها آيات وعبرًا</w:t>
      </w:r>
    </w:p>
    <w:p>
      <w:pPr>
        <w:pStyle w:val="BookText"/>
        <w:rPr/>
      </w:pP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استلأمه ولبسه كالدرع، واستعار له لفظ الجنّة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لوقايته من استعدّ بعلمه من عذاب الله، وكنّى باستلئامه عن ذلك الاستعداد</w:t>
      </w:r>
      <w:r>
        <w:rPr>
          <w:rFonts w:eastAsia="Amiri" w:cs="Amiri" w:ascii="Amiri" w:hAnsi="Amiri"/>
          <w:color w:val="111111"/>
          <w:sz w:val="28"/>
          <w:szCs w:val="28"/>
          <w:rtl w:val="true"/>
          <w:lang w:bidi="ar-SA"/>
        </w:rPr>
        <w:t xml:space="preserve">. </w:t>
      </w:r>
      <w:bookmarkStart w:id="125" w:name="pg15946_175241"/>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حفظه و فهم مقاصده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ما فيه من القصص وأخبار القرون الماضية فإنّ أصدق حديث يروى منها ما اشتمل عليه القرآن، ويحتمل أن يريد كونه قولًا كونه قولًا وكمالًا لمن نقله كما قال وهو أصدق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وتكون فائدة هذا الوصف أنّ فيه غنية لمن أراد أن يتحدّث بحديث غيره ممّا لا يفيد فائدته فينبغي أن يعدل إليه ويشتغل بتلاوته والتحدّث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وحُكْمًا لِمَنْ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الأحكام الَّتي يحتاج إليها القضاة، وروى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حاكمًا ترجع إليه القضاة ولا يخرجون عن حكمه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6203797_2142443653"/>
      <w:bookmarkStart w:id="127" w:name="_Toc43"/>
      <w:bookmarkEnd w:id="126"/>
      <w:r>
        <w:rPr>
          <w:rtl w:val="true"/>
        </w:rPr>
        <w:t>ومن كلام له عليه السّلام كان يوصى به أصحابه</w:t>
      </w:r>
      <w:r>
        <w:rPr>
          <w:rtl w:val="true"/>
        </w:rPr>
        <w:t xml:space="preserve">: </w:t>
      </w:r>
      <w:r>
        <w:rPr>
          <w:rtl w:val="true"/>
        </w:rPr>
        <w:t>بالمحافظة على أمور ثلاثة</w:t>
      </w:r>
      <w:r>
        <w:rPr>
          <w:rtl w:val="true"/>
        </w:rPr>
        <w:t>:</w:t>
      </w:r>
      <w:bookmarkEnd w:id="127"/>
    </w:p>
    <w:p>
      <w:pPr>
        <w:pStyle w:val="BookText"/>
        <w:rPr/>
      </w:pPr>
      <w:r>
        <w:rPr>
          <w:rFonts w:ascii="Amiri" w:hAnsi="Amiri" w:eastAsia="Amiri" w:cs="Amiri"/>
          <w:color w:val="111111"/>
          <w:sz w:val="28"/>
          <w:sz w:val="28"/>
          <w:szCs w:val="28"/>
          <w:rtl w:val="true"/>
          <w:lang w:bidi="ar-SA"/>
        </w:rPr>
        <w:t>تَعَاهَدُوا أَمْرَ الصَّاَةِ وحَافِظُوا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بافتقار الإنسان أحوال نفسه حال الصلاة ومراقبتها حذرا أن تشوبها نزغات الشيطان ثمّ بالمحافظة على أوقاتها وأداء أركانها كما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واسْتَكْثِرُوا مِنْهَا وتَقَرَّبُوا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لكونها أفضل العبادات والقرب إليه؛ ثم أشار إلى فضيلتها ووجه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كانَتْ عَلَى الْمُؤْمِنِینَ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مفروضاً، وقيل منجّمًا في كلّ وقت صلاة معيّنة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تَسْمَعُونَ إِلَی جَوَابِ أَهْلِ النَّارِ حِیَن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w:t>
      </w:r>
    </w:p>
    <w:p>
      <w:pPr>
        <w:pStyle w:val="BookText"/>
        <w:rPr/>
      </w:pPr>
      <w:r>
        <w:rPr>
          <w:rFonts w:ascii="Amiri" w:hAnsi="Amiri" w:eastAsia="Amiri" w:cs="Amiri"/>
          <w:color w:val="111111"/>
          <w:sz w:val="28"/>
          <w:sz w:val="28"/>
          <w:szCs w:val="28"/>
          <w:rtl w:val="true"/>
          <w:lang w:bidi="ar-SA"/>
        </w:rPr>
        <w:t>نَكُ مِنَ الْمُصَلِّینَ</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تحذير لتاركها بالتنبيه عى استلزام تركها لدخول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لَتَحُتُّ 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للمعقول بالمحسوس ووجه</w:t>
      </w:r>
    </w:p>
    <w:p>
      <w:pPr>
        <w:pStyle w:val="BookText"/>
        <w:rPr/>
      </w:pPr>
      <w:r>
        <w:rPr>
          <w:rFonts w:ascii="IRNazanin" w:hAnsi="IRNazanin" w:eastAsia="IRNazanin"/>
          <w:color w:val="111111"/>
          <w:sz w:val="28"/>
          <w:sz w:val="28"/>
          <w:szCs w:val="28"/>
          <w:rtl w:val="true"/>
          <w:lang w:bidi="fa-IR"/>
        </w:rPr>
        <w:t>الشبه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وتطلق أعناق النفوس من أغلالها كما تطلق</w:t>
      </w:r>
    </w:p>
    <w:p>
      <w:pPr>
        <w:pStyle w:val="BookText"/>
        <w:rPr/>
      </w:pPr>
      <w:r>
        <w:rPr>
          <w:rFonts w:ascii="Amiri" w:hAnsi="Amiri" w:eastAsia="Amiri" w:cs="Amiri"/>
          <w:color w:val="111111"/>
          <w:sz w:val="28"/>
          <w:sz w:val="28"/>
          <w:szCs w:val="28"/>
          <w:rtl w:val="true"/>
          <w:lang w:bidi="ar-SA"/>
        </w:rPr>
        <w:t>الربقة من عنق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وشَبَّهَهَا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الحفيرة التي فيها الحميم وهو الماء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عَلَى بَابِ الرَّجُلِ فَهُوَ يَغْتَسِلُ مِنْهَا فِي الْيَوْمِ والليْلَةِ خَمْسَ مَرَّاتٍ فَمَا</w:t>
      </w:r>
    </w:p>
    <w:p>
      <w:pPr>
        <w:pStyle w:val="BookText"/>
        <w:rPr/>
      </w:pPr>
      <w:r>
        <w:rPr>
          <w:rFonts w:ascii="Amiri" w:hAnsi="Amiri" w:eastAsia="Amiri" w:cs="Amiri"/>
          <w:color w:val="111111"/>
          <w:sz w:val="28"/>
          <w:sz w:val="28"/>
          <w:szCs w:val="28"/>
          <w:rtl w:val="true"/>
          <w:lang w:bidi="ar-SA"/>
        </w:rPr>
        <w:t>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أيسّر أحدكم أن يكون على بابه جمّة يغتسل منها كلّ يوم خمس مرّات فلا يبقى عليه من درنه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الصلوات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حَقَّهَا رِجَالٌ مِنَ الْمُؤْمِنِینَ الَّذِينَ لَا تَشْغَلُهُمْ عَنْهَا زِينَةُ مَتَاعٍ ولَا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قُرَّةُ عَیْنٍ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وكَانَ رَسُولُ اللهِ صلّى الله عليه وآله وسلّم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كثیر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بِالصَّلَاةِ بَعْدَ التَّبْشِرِ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وامتثاله لذلك الأمر في نفسه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يَأْمُرُ أَهْلَهُ بها 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قام في الصاة حتى تورمت قدماه،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w:t>
      </w:r>
    </w:p>
    <w:p>
      <w:pPr>
        <w:pStyle w:val="BookText"/>
        <w:rPr/>
      </w:pPr>
      <w:r>
        <w:rPr>
          <w:rFonts w:ascii="Amiri" w:hAnsi="Amiri" w:eastAsia="Amiri" w:cs="Amiri"/>
          <w:color w:val="111111"/>
          <w:sz w:val="28"/>
          <w:sz w:val="28"/>
          <w:szCs w:val="28"/>
          <w:rtl w:val="true"/>
          <w:lang w:bidi="ar-SA"/>
        </w:rPr>
        <w:t>أكون عبدًا شكوراً، وذلك من أوضح الدلائل عى كثرة فوائدها وقوّة فضيلتها،</w:t>
      </w:r>
    </w:p>
    <w:p>
      <w:pPr>
        <w:pStyle w:val="BookText"/>
        <w:rPr/>
      </w:pPr>
      <w:r>
        <w:rPr>
          <w:rFonts w:ascii="IRNazanin" w:hAnsi="IRNazanin" w:eastAsia="IRNazanin"/>
          <w:color w:val="111111"/>
          <w:sz w:val="28"/>
          <w:sz w:val="28"/>
          <w:szCs w:val="28"/>
          <w:rtl w:val="true"/>
          <w:lang w:bidi="fa-IR"/>
        </w:rPr>
        <w:t>واعلم أنّه قد ورد في فضلها أخبار كثیرة بعد تأكيد القرآن للأمر بها، وقد بيّنّا</w:t>
      </w:r>
    </w:p>
    <w:p>
      <w:pPr>
        <w:pStyle w:val="BookText"/>
        <w:rPr/>
      </w:pPr>
      <w:r>
        <w:rPr>
          <w:rFonts w:ascii="Amiri" w:hAnsi="Amiri" w:eastAsia="Amiri" w:cs="Amiri"/>
          <w:color w:val="111111"/>
          <w:sz w:val="28"/>
          <w:sz w:val="28"/>
          <w:szCs w:val="28"/>
          <w:rtl w:val="true"/>
          <w:lang w:bidi="ar-SA"/>
        </w:rPr>
        <w:t>ذلك وأشرنا إلى فضيلتها إشارة مستوفاة في الفصل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w:t>
      </w:r>
    </w:p>
    <w:p>
      <w:pPr>
        <w:pStyle w:val="BookText"/>
        <w:rPr/>
      </w:pPr>
      <w:r>
        <w:rPr>
          <w:rFonts w:ascii="Amiri" w:hAnsi="Amiri" w:eastAsia="Amiri" w:cs="Amiri"/>
          <w:color w:val="111111"/>
          <w:sz w:val="28"/>
          <w:sz w:val="28"/>
          <w:szCs w:val="28"/>
          <w:rtl w:val="true"/>
          <w:lang w:bidi="ar-SA"/>
        </w:rPr>
        <w:t>يتوسّل به المتوسّلون إلى الله سبحانه الإيان به وبرسوله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الصَّاَةِ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يتقرب بها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سرّ الجعل المذكور وسنبيّ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تُجْعَلُ لَهُ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ساترة</w:t>
      </w:r>
    </w:p>
    <w:p>
      <w:pPr>
        <w:pStyle w:val="BookText"/>
        <w:rPr/>
      </w:pPr>
      <w:r>
        <w:rPr>
          <w:rFonts w:ascii="Amiri" w:hAnsi="Amiri" w:eastAsia="Amiri" w:cs="Amiri"/>
          <w:color w:val="111111"/>
          <w:sz w:val="28"/>
          <w:sz w:val="28"/>
          <w:szCs w:val="28"/>
          <w:rtl w:val="true"/>
          <w:lang w:bidi="ar-SA"/>
        </w:rPr>
        <w:t xml:space="preserve">ماحتة لذنوبه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النَّارِ حِجَازاً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ووِقَايَةً فَلَا يُتْبِعَنَّهَا أَحَدٌ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p>
    <w:p>
      <w:pPr>
        <w:pStyle w:val="BookText"/>
        <w:rPr/>
      </w:pPr>
      <w:r>
        <w:rPr>
          <w:rFonts w:ascii="Amiri" w:hAnsi="Amiri" w:eastAsia="Amiri" w:cs="Amiri"/>
          <w:color w:val="111111"/>
          <w:sz w:val="28"/>
          <w:sz w:val="28"/>
          <w:szCs w:val="28"/>
          <w:rtl w:val="true"/>
          <w:lang w:bidi="ar-SA"/>
        </w:rPr>
        <w:t xml:space="preserve">يجعلنها تبعة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غَیْرَ طَيِّبِ النَّفْسِ بِهَا يَرْجُو بِهَا مَا هُوَ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الآخروي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جَاهِلٌ</w:t>
      </w:r>
    </w:p>
    <w:p>
      <w:pPr>
        <w:pStyle w:val="BookText"/>
        <w:rPr/>
      </w:pPr>
      <w:r>
        <w:rPr>
          <w:rFonts w:ascii="Amiri" w:hAnsi="Amiri" w:eastAsia="Amiri" w:cs="Amiri"/>
          <w:color w:val="111111"/>
          <w:sz w:val="28"/>
          <w:sz w:val="28"/>
          <w:szCs w:val="28"/>
          <w:rtl w:val="true"/>
          <w:lang w:bidi="ar-SA"/>
        </w:rPr>
        <w:t>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شرط كونها مقرّبة</w:t>
      </w:r>
    </w:p>
    <w:p>
      <w:pPr>
        <w:pStyle w:val="BookText"/>
        <w:rPr/>
      </w:pPr>
      <w:r>
        <w:rPr>
          <w:rFonts w:ascii="Amiri" w:hAnsi="Amiri" w:eastAsia="Amiri" w:cs="Amiri"/>
          <w:color w:val="111111"/>
          <w:sz w:val="28"/>
          <w:sz w:val="28"/>
          <w:szCs w:val="28"/>
          <w:rtl w:val="true"/>
          <w:lang w:bidi="ar-SA"/>
        </w:rPr>
        <w:t>إلى الله تعالى وبيان كون قبولها مشروطًا بطيب النفس ببيان سرّها، وقد عرفته أيضًا في ذلك الفصل وعلمت أنّ من أقسام المستنزلين على المال من اقتر منه على أداء الواجب من الزكاة من غر زيادة ولا نقصان وهم العوامّ لجهلهم برّ البذل</w:t>
      </w:r>
    </w:p>
    <w:p>
      <w:pPr>
        <w:pStyle w:val="BookText"/>
        <w:rPr/>
      </w:pPr>
      <w:r>
        <w:rPr>
          <w:rFonts w:ascii="Amiri" w:hAnsi="Amiri" w:eastAsia="Amiri" w:cs="Amiri"/>
          <w:color w:val="111111"/>
          <w:sz w:val="28"/>
          <w:sz w:val="28"/>
          <w:szCs w:val="28"/>
          <w:rtl w:val="true"/>
          <w:lang w:bidi="ar-SA"/>
        </w:rPr>
        <w:t xml:space="preserve">وبخلهم بالمال وميلهم إليه من ضعف حبّهم للآخرة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يَسْئَلْكُمُوها</w:t>
      </w:r>
    </w:p>
    <w:p>
      <w:pPr>
        <w:pStyle w:val="BookText"/>
        <w:rPr/>
      </w:pPr>
      <w:r>
        <w:rPr>
          <w:rFonts w:ascii="Amiri" w:hAnsi="Amiri" w:eastAsia="Amiri" w:cs="Amiri"/>
          <w:color w:val="111111"/>
          <w:sz w:val="28"/>
          <w:sz w:val="28"/>
          <w:szCs w:val="28"/>
          <w:rtl w:val="true"/>
          <w:lang w:bidi="ar-SA"/>
        </w:rPr>
        <w:t>فَيُحْفِكُمْ تَبْخَلُوا وَيُخْرِجْ أَضْغَانَكُمْ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فظاهرة الفرق الَّذين ذكرناهم مّمن استنزل</w:t>
      </w:r>
    </w:p>
    <w:p>
      <w:pPr>
        <w:pStyle w:val="BookText"/>
        <w:rPr/>
      </w:pPr>
      <w:r>
        <w:rPr>
          <w:rFonts w:ascii="Amiri" w:hAnsi="Amiri" w:eastAsia="Amiri" w:cs="Amiri"/>
          <w:color w:val="111111"/>
          <w:sz w:val="28"/>
          <w:sz w:val="28"/>
          <w:szCs w:val="28"/>
          <w:rtl w:val="true"/>
          <w:lang w:bidi="ar-SA"/>
        </w:rPr>
        <w:t>عن المال، ومحابسّهم وقربهم من الله تعالى وبعدهم بقدر طيب أنفسهم عن بذل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والإعراض عنه ومحبّته، وهذه الفرقة أعني من اقتر معهم عى أداء الواجب فقط تنقسم إلى مؤدّ لذلك الحقّ بطيب نفس ومسامحة، وإلى مؤدّ له مع بقاء محبّته </w:t>
      </w:r>
    </w:p>
    <w:p>
      <w:pPr>
        <w:pStyle w:val="BookText"/>
        <w:rPr/>
      </w:pPr>
      <w:r>
        <w:rPr>
          <w:rFonts w:ascii="IRNazanin" w:hAnsi="IRNazanin" w:eastAsia="IRNazanin"/>
          <w:color w:val="111111"/>
          <w:sz w:val="28"/>
          <w:sz w:val="28"/>
          <w:szCs w:val="28"/>
          <w:rtl w:val="true"/>
          <w:lang w:bidi="fa-IR"/>
        </w:rPr>
        <w:t>وتكدير النفس ببذله وتلهّف عليه أو انتظار جزاء له، وباعتبار القسمين الأوّلین مع القسم الأوّل من هذه الفرقة يكون بذل المال والزكاة قربة كما أشار إليه عليه السلام لاستلزامه رفض هذا المحبوب الَّذي يتصوّر بإذنه أنّ جميع الكمالات الدنيويّة يستفاد منه رغبة عنه، ومحبّة لله ورغبة فيما عنده، وتكون كفّارة ماحية لرذيلة البخل وما يستلزمه من الذنوب، ويكون حجابًا بن العبد وبن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مبدأ العذاب في الآخرة حبّ الدنيا وأعظمه حبّ المال فإذا كان بذل المال مستلزماً لزوال حبّه كان بذلك الاعتبار حجاباً من العذاب ووقاية منه، وأمّا إيتاء الزكاة عى الوجه الثاني فهو المذموم والمنهيّ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يكثرنّ عليها لهفه؛ بعد أمره بها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يتبعنّها أحد نفسه، ويلزم باذلها عى ذلك الوجه النقائص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الجهل بالسنّة فإنّ السنّة في أدائها أن يؤدّى بطيب نفسه ومسامحة، وأن يكون مغبونًا في الأجر؛ فإنّ إيتانها على وجه توقّع جزاء لها لا على، وجه القربة إلى الله غر مستلزم لرضوانه، وذلك هو الغبن، وإن حصل له جزاء غیر رضوان الله؛ فإنّ الحصول على كلّ جزاء غیر رضوانه جزاء ناقص، وغبن فاحش بالتشبيه إليه، وأن يكون ضالّ العمل، وهو إعطاؤه ذلك المال، وبذله على غیر وجهه وقصده به غر سبيل الهدى إلى رضوان الله، وأن يكون طويل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p>
    <w:p>
      <w:pPr>
        <w:pStyle w:val="BookText"/>
        <w:rPr/>
      </w:pPr>
      <w:r>
        <w:rPr>
          <w:rFonts w:ascii="Amiri" w:hAnsi="Amiri" w:eastAsia="Amiri" w:cs="Amiri"/>
          <w:color w:val="111111"/>
          <w:sz w:val="28"/>
          <w:sz w:val="28"/>
          <w:szCs w:val="28"/>
          <w:rtl w:val="true"/>
          <w:lang w:bidi="ar-SA"/>
        </w:rPr>
        <w:t>في محبّة المال، وفيا يرجوه به من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وقد بيّنّا فيما سلف أنهّا تعود إلى العبادة، والطاعة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المطلوبة من الإنسان بما هو إنسان، وظاهر أنّها لا يمكن من غره؛ فإنّه إنّما </w:t>
      </w:r>
    </w:p>
    <w:p>
      <w:pPr>
        <w:pStyle w:val="BookText"/>
        <w:rPr/>
      </w:pPr>
      <w:r>
        <w:rPr>
          <w:rFonts w:ascii="Amiri" w:hAnsi="Amiri" w:eastAsia="Amiri" w:cs="Amiri"/>
          <w:color w:val="111111"/>
          <w:sz w:val="28"/>
          <w:sz w:val="28"/>
          <w:szCs w:val="28"/>
          <w:rtl w:val="true"/>
          <w:lang w:bidi="ar-SA"/>
        </w:rPr>
        <w:t>حملها من حيث خلق مستصلحًا لله لدينه،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مخلوقات الله تعالى؛</w:t>
      </w:r>
    </w:p>
    <w:p>
      <w:pPr>
        <w:pStyle w:val="BookText"/>
        <w:rPr/>
      </w:pPr>
      <w:r>
        <w:rPr>
          <w:rFonts w:ascii="Amiri" w:hAnsi="Amiri" w:eastAsia="Amiri" w:cs="Amiri"/>
          <w:color w:val="111111"/>
          <w:sz w:val="28"/>
          <w:sz w:val="28"/>
          <w:szCs w:val="28"/>
          <w:rtl w:val="true"/>
          <w:lang w:bidi="ar-SA"/>
        </w:rPr>
        <w:t>إمّا جمادات أو ذات حياة، وذوات الحيات إمّا الملائكة والحيوان الأرضي، والحيوان</w:t>
      </w:r>
    </w:p>
    <w:p>
      <w:pPr>
        <w:pStyle w:val="BookText"/>
        <w:rPr/>
      </w:pPr>
      <w:r>
        <w:rPr>
          <w:rFonts w:ascii="Amiri" w:hAnsi="Amiri" w:eastAsia="Amiri" w:cs="Amiri"/>
          <w:color w:val="111111"/>
          <w:sz w:val="28"/>
          <w:sz w:val="28"/>
          <w:szCs w:val="28"/>
          <w:rtl w:val="true"/>
          <w:lang w:bidi="ar-SA"/>
        </w:rPr>
        <w:t>الأرضي إمّا أعجم أو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فالحيوان منها، وهو الإنسان هو المتأهّل لعمارة الدارين، والكون فيها، وهو</w:t>
      </w:r>
    </w:p>
    <w:p>
      <w:pPr>
        <w:pStyle w:val="BookText"/>
        <w:rPr/>
      </w:pPr>
      <w:r>
        <w:rPr>
          <w:rFonts w:ascii="IRNazanin" w:hAnsi="IRNazanin" w:eastAsia="IRNazanin"/>
          <w:color w:val="111111"/>
          <w:sz w:val="28"/>
          <w:sz w:val="28"/>
          <w:szCs w:val="28"/>
          <w:rtl w:val="true"/>
          <w:lang w:bidi="fa-IR"/>
        </w:rPr>
        <w:t>الواسطة بین خلقین، وضيع، وهو الحيوان الأعجم، وشريف وهو الملك، وقد</w:t>
      </w:r>
    </w:p>
    <w:p>
      <w:pPr>
        <w:pStyle w:val="BookText"/>
        <w:rPr/>
      </w:pPr>
      <w:r>
        <w:rPr>
          <w:rFonts w:ascii="IRNazanin" w:hAnsi="IRNazanin" w:eastAsia="IRNazanin"/>
          <w:color w:val="111111"/>
          <w:sz w:val="28"/>
          <w:sz w:val="28"/>
          <w:szCs w:val="28"/>
          <w:rtl w:val="true"/>
          <w:lang w:bidi="fa-IR"/>
        </w:rPr>
        <w:t>استجمع قوّتي العاملین؛ فهو كالحيوان في الشهوة، والغضب، وقوّة التناسل وسائر</w:t>
      </w:r>
    </w:p>
    <w:p>
      <w:pPr>
        <w:pStyle w:val="BookText"/>
        <w:rPr/>
      </w:pPr>
      <w:r>
        <w:rPr>
          <w:rFonts w:ascii="Amiri" w:hAnsi="Amiri" w:eastAsia="Amiri" w:cs="Amiri"/>
          <w:color w:val="111111"/>
          <w:sz w:val="28"/>
          <w:sz w:val="28"/>
          <w:szCs w:val="28"/>
          <w:rtl w:val="true"/>
          <w:lang w:bidi="ar-SA"/>
        </w:rPr>
        <w:t>القوى البدنيّة المختصّة بالحيوان، وكالملك في القوّة المجرّدة، والعقل، والعلم</w:t>
      </w:r>
    </w:p>
    <w:p>
      <w:pPr>
        <w:pStyle w:val="BookText"/>
        <w:rPr/>
      </w:pPr>
      <w:r>
        <w:rPr>
          <w:rFonts w:ascii="IRNazanin" w:hAnsi="IRNazanin" w:eastAsia="IRNazanin"/>
          <w:color w:val="111111"/>
          <w:sz w:val="28"/>
          <w:sz w:val="28"/>
          <w:szCs w:val="28"/>
          <w:rtl w:val="true"/>
          <w:lang w:bidi="fa-IR"/>
        </w:rPr>
        <w:t>والعبادة، وسائر الكمالات النفسانيّة، ووجه الحكمة في ذلك أنّه تعالى لمّا اقتضت عنايته إيجاده لهذه العبادة المخصوصة أن يجعل في الأرض خليفة لعمارتها جمع له بن القوّتین؛ فإنّه لو كان كالبهيمة خالياً عن العقل لم يتأهّل لمعرفته، وعبادته الخاصّة، ولو خلق كالملك معرّى عن الشهوة، والغضب، وسائر القوى البدنيّة لم يصلح</w:t>
      </w:r>
    </w:p>
    <w:p>
      <w:pPr>
        <w:pStyle w:val="BookText"/>
        <w:rPr/>
      </w:pPr>
      <w:r>
        <w:rPr>
          <w:rFonts w:ascii="Amiri" w:hAnsi="Amiri" w:eastAsia="Amiri" w:cs="Amiri"/>
          <w:color w:val="111111"/>
          <w:sz w:val="28"/>
          <w:sz w:val="28"/>
          <w:szCs w:val="28"/>
          <w:rtl w:val="true"/>
          <w:lang w:bidi="ar-SA"/>
        </w:rPr>
        <w:t xml:space="preserve">لعمارة أرضه وخلافته فيها ولذلك 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فإذن هذه العبادة الخاصّة، وهي الأمانة المشار إليها لا يصلح لها إلَّا الإنسان ولا يمكن من غيره، وقد علمت أيضًاً فيما سلف أنّ إباء السماوات والأرض، والجبال عن حملها يعود إلى امتناع قبولها بلسان حال قصورها، وعدم صلاحيّتها لها، وإشفاقها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عقوبة الله عى التقصر عن أداء حقوقها كما أشار إليه أمر المؤمنین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أشفقن من العقوبة، ولم يكن ذلك إباء استكبار لخضوعها تحت ذلّ الحاجة إليه، ولفظ الإشفاق مجاز في ثمرته، ولازمه وذلك أنّ السلطان مثلاً إذا كلَّف بعض رعيّته حمل أمانة تكليف تخير؛ فخاف ذلك المكلَّف العقوبة على تقصره في أداء تلك الأمانة؛ فإنّ خوفه يستلزم تركه، وامتناعه من حمله؛ فكان الامتناع من الأمانة </w:t>
      </w:r>
    </w:p>
    <w:p>
      <w:pPr>
        <w:pStyle w:val="BookText"/>
        <w:rPr/>
      </w:pPr>
      <w:r>
        <w:rPr>
          <w:rFonts w:ascii="Amiri" w:hAnsi="Amiri" w:eastAsia="Amiri" w:cs="Amiri"/>
          <w:color w:val="111111"/>
          <w:sz w:val="28"/>
          <w:sz w:val="28"/>
          <w:szCs w:val="28"/>
          <w:rtl w:val="true"/>
          <w:lang w:bidi="ar-SA"/>
        </w:rPr>
        <w:t>مسبّبًا عن الإشفاق؛ فأطلق الإشفاق هنا على إباء السماوات والأرض بلسان حالها مجازًا إطلاقًا الاسم السبب على المسبّب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الإباء، والإشفاق على، وجه التقدير وإنّما جيء بلفظ الواقع لأنّ الواقع أبلغ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الأجرام عاقلة؛ ثمّ عرضت عليها، وظائف الدين عرض تخيير لاستثقلت ذلك مع كبر أجسامها، وشدّتها، ولأمتنعت من حملها؛ إشفاقا من القصور عن أداء حقّها؛ ثمّ إنّ مخاطبة الجماد، والإخبار عنها نظرا؛ إلى قرينة الحال طريقة مشهورة للعرب، ومستحسنهم في تعارفهم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 ما صنعت بك الأيّام، ونحوه بل مخاطبة بعض الجمادات لبعض بلسان أحوالها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الحائط للوند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تشقّني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يدقّني، ونحو ذلك كثير؛ فأمّا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الخيبة تعود إلى حرمان ثمرة هذه العبادة وما يستلزمه من الحصول على الكمالات، إذ ليست من أهلها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عُرِضَتْ عَلَى السَّمَاوَاتِ الْمَبْنِيَّةِ والأَرَضِینَ 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للإنسان على جرأته على المعاصي، وتضييع هذه الأمانة إذ أهلّ لها وحملها، وتعجّب منه في ذلك؛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الأجرام العلويّة الَّتي لا أعظم منها قد امتنعت من حمل هذه الأمانة حين عرضت عليها فكيف حملها من هو أضعف منها ثم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شَيْءٌ بِطُولٍ أَوْ عَرْضٍ أَوْ قُوَّة أَوْ عِزٍّ لَمْتَنَعْنَ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امتناعهنّ لم يكن لعزّة وعظمة أجساد ولا استکبار عن الطاعة له، وأنّه لو كان كذلك لكانت أولى بالمخالفة عن كلّ شيء لأعظميّة أجرامها على كلّ المخلوقات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أَشْفَقْنَ مِنَ الْعُقُوبَةِ وعَقَلْنَ مَا جَهِلَ مَنْ هُوَ أَضْعَفُ مِنْهُنَّ وهُوَ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عند خطابها خلق فيها فهمًا وعقلاً،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العقل مجاز في مسبّبه، وهو الامتناع عن قبول هذه الأمانة كلفظ الإشفاق فإنّ عقليّة المكلَّف العقوبة على التقصر في تكليف يخیّر فيه، ويخاف التقصر يستلزم تركه لذلك التكليف واستقالته منه، وإذ لم يكن لها عقل من جهة ما هي أجرام أطلق لفظ العقل عى لازمه، وثمرته وهو الامتناع، والإباء مجازًا إطلاقًا لاسم السبب على المسبّب كإطلاق لفظ الإرادة على ميل الحائط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 يُرِيدُ أَنْ يَنْقَضَّ</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يعود الضمر في أشفقن، وعقلن إلى من يعقل من الملائكة السماويّة؛ إذ لكلّ جرم سماويّ ملك يدبّره هو كالبدن له لإمكان ذلك فيها دون سائر الأجرام الأرضيّة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جهله الإنسان هو عظمة الله وغاية هذه</w:t>
      </w:r>
    </w:p>
    <w:p>
      <w:pPr>
        <w:pStyle w:val="BookText"/>
        <w:rPr/>
      </w:pPr>
      <w:r>
        <w:rPr>
          <w:rFonts w:ascii="Amiri" w:hAnsi="Amiri" w:eastAsia="Amiri" w:cs="Amiri"/>
          <w:color w:val="111111"/>
          <w:sz w:val="28"/>
          <w:sz w:val="28"/>
          <w:szCs w:val="28"/>
          <w:rtl w:val="true"/>
          <w:lang w:bidi="ar-SA"/>
        </w:rPr>
        <w:t>الأمانة، وتقصره في أداء واجباتها المستلزم لعقوبته، واستحقاق سخط الله، وكونه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الظلم لنفسه لعدم محافظته عى هذه الأمانة، وكونه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كثر الجهل بأسرار هذه الأمانة، والغفلة عمّا يستلزمه فعلها، وتركها وعن</w:t>
      </w:r>
    </w:p>
    <w:p>
      <w:pPr>
        <w:pStyle w:val="BookText"/>
        <w:rPr/>
      </w:pPr>
      <w:r>
        <w:rPr>
          <w:rFonts w:ascii="Amiri" w:hAnsi="Amiri" w:eastAsia="Amiri" w:cs="Amiri"/>
          <w:color w:val="111111"/>
          <w:sz w:val="28"/>
          <w:sz w:val="28"/>
          <w:szCs w:val="28"/>
          <w:rtl w:val="true"/>
          <w:lang w:bidi="ar-SA"/>
        </w:rPr>
        <w:t>الوعيدات الواردة عى التقصر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 لَا يَخْفَى عَلَيْهِ مَا الْعِبَادُ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لَيْلِهِمْ</w:t>
      </w:r>
    </w:p>
    <w:p>
      <w:pPr>
        <w:pStyle w:val="BookText"/>
        <w:rPr/>
      </w:pPr>
      <w:r>
        <w:rPr>
          <w:rFonts w:ascii="Amiri" w:hAnsi="Amiri" w:eastAsia="Amiri" w:cs="Amiri"/>
          <w:color w:val="111111"/>
          <w:sz w:val="28"/>
          <w:sz w:val="28"/>
          <w:szCs w:val="28"/>
          <w:rtl w:val="true"/>
          <w:lang w:bidi="ar-SA"/>
        </w:rPr>
        <w:t>ونَهَارِهِمْ لَطُفَ بِهِ خُبْرًا وأَحَاطَ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لهذا الظلوم الجهول على إحاطة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الله تعالى بجميع أحواله واكتساباته في ليله ونهاره، وأنّه لطيف الخبر والمعرفة بها ينفذ علمه في البواطن كما يقع على الظواهر</w:t>
      </w:r>
      <w:r>
        <w:rPr>
          <w:rFonts w:eastAsia="Amiri" w:cs="Amiri" w:ascii="Amiri" w:hAnsi="Amiri"/>
          <w:color w:val="111111"/>
          <w:sz w:val="28"/>
          <w:szCs w:val="28"/>
          <w:rtl w:val="true"/>
          <w:lang w:bidi="ar-SA"/>
        </w:rPr>
        <w:t xml:space="preserve">. </w:t>
      </w:r>
      <w:bookmarkStart w:id="128" w:name="pg15946_175248"/>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شهود له عليكم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وجَوَارِحُكُمْ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كونها معينة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وضَمَائِرُكُمْ عُيُونُهُ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طلائعه وجواسيسه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وتلك الشهادة والإعانة بلسان الحال، وقد عرفت كيفيّة إنطاق الجوارح، وشهادة النفوس على 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بالخلوات عمّا يفعل فيها من معاصي الله مجازاً، وإنّما</w:t>
      </w:r>
    </w:p>
    <w:p>
      <w:pPr>
        <w:pStyle w:val="BookText"/>
        <w:rPr/>
      </w:pPr>
      <w:r>
        <w:rPr>
          <w:rFonts w:ascii="Amiri" w:hAnsi="Amiri" w:eastAsia="Amiri" w:cs="Amiri"/>
          <w:color w:val="111111"/>
          <w:sz w:val="28"/>
          <w:sz w:val="28"/>
          <w:szCs w:val="28"/>
          <w:rtl w:val="true"/>
          <w:lang w:bidi="ar-SA"/>
        </w:rPr>
        <w:t>خصّصها لأنّها مظنّة المعاصي، ويحتمل أن يريد بالخلوة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w:t>
      </w:r>
    </w:p>
    <w:p>
      <w:pPr>
        <w:pStyle w:val="BookText"/>
        <w:rPr/>
      </w:pP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وظاهر كونه عيانا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معاينة له، وكلّ ذلك تحذير، وتنفير عن تحريك الجوارح، والخلوة بها فيما لا ينبغي من المعاصي وبالله والعصمة</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6203799_2142443653"/>
      <w:bookmarkStart w:id="130" w:name="_Toc44"/>
      <w:bookmarkEnd w:id="129"/>
      <w:r>
        <w:rPr>
          <w:rtl w:val="true"/>
        </w:rPr>
        <w:t>ومن كلام له عليه السّلام</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مُعَاوِيَةُ بِأَدْهَى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بأقدر مني على فعل الدنيا وهو استعمال العقل والرأي الجيّد؛ فيما يراد فعله ممّا لا ينبغي مع إظهار إرادة غیره، ويسمّى صاحبه داهيا، وداهية للمبالغة، واكد ذلك بالقسم البار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يَغْدِرُ 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لازم الدهاء التي لأجلها تركه وهو الغدر وبواسطته الفجور؛ فأن الوفاء لما كان نوعًا تحته العفة كان الغدر عن نفسه لأن نفي اللازم يستلزم نفي الملزوم ثم جعل الغدر، واسطة في أثبات الفجور لمعوية بقياس ضمه من الشكل الأول،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يغدر في صغرى القياس وقوله يفجر في قوة </w:t>
      </w:r>
    </w:p>
    <w:p>
      <w:pPr>
        <w:pStyle w:val="BookText"/>
        <w:rPr/>
      </w:pPr>
      <w:r>
        <w:rPr>
          <w:rFonts w:ascii="Amiri" w:hAnsi="Amiri" w:eastAsia="Amiri" w:cs="Amiri"/>
          <w:color w:val="111111"/>
          <w:sz w:val="28"/>
          <w:sz w:val="28"/>
          <w:szCs w:val="28"/>
          <w:rtl w:val="true"/>
          <w:lang w:bidi="ar-SA"/>
        </w:rPr>
        <w:t>النتيجة؛ فكأنه قال ولكنه يغدر وكل من يغدر؛ فهوا يفجر، والنتيجة فهو أذن يفجر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كَرَاهِيَةُ الْغَدْرِ لَكُنْتُ مِنْ أَدْهَى النَّاسِ ولَكِنْ كُلُّ غُدَرَةٍ فُجَرَةٌ وكُلُّ</w:t>
      </w:r>
    </w:p>
    <w:p>
      <w:pPr>
        <w:pStyle w:val="BookText"/>
        <w:rPr/>
      </w:pPr>
      <w:r>
        <w:rPr>
          <w:rFonts w:ascii="IRNazanin" w:hAnsi="IRNazanin" w:eastAsia="IRNazanin"/>
          <w:color w:val="111111"/>
          <w:sz w:val="28"/>
          <w:sz w:val="28"/>
          <w:szCs w:val="28"/>
          <w:rtl w:val="true"/>
          <w:lang w:bidi="fa-IR"/>
        </w:rPr>
        <w:t>فُجَرَةٍ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تنبيه على لزوم الكفر له بقياس آخر من الشكل الأوّل نبّه على صغراه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غدرة فجرة، وعلى كبراه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فجرة كفرة، وإذ ثبت في القياس الأوّل أنّه فاجر واستلزم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فجرة كفرة أن كلّ فاجر کافر ثبت بهاتين المقدّمتين أنّه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غدرة، وفجرة، وكفرة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كثير الغدر والفجور والكفر وذلك أصرح في إثبات المطلوب، وقيل وجه لزوم الكفر أنّ هنا الغادر على وجه استباحة ذلك واستحلاله، كما كان هو المشهور من حال عمرو بن العاص ومعاوية في استباحة ما علم تحريمه بالضرورة من دين محمّد صلَّى الله عليه وآله وسلم وجحده وهو معنى الكفر، ويحتمل أنّه يريد كفر نعم الله وسترها بإظهار معصيته كما هو المفهوم اللغويّ من لفظ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وحّده ليتعدّد الكفر بحسب تعدّد الغدر فيكون أدعى إلى النفار عن الغدر، إذ هو في معرض التنفير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الخبر النبويّ، وفيه تنفير عن رذيلة الغدر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اُسْتَغْفَلُ بِالْمَكِيدَةِ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فلا تقریر وتأكيد لما ذكرناه من معرفته بوجوه الآراء وكيفيّة الدهاء للداهي فإنّ ما يكون كذلك لا يلحقه غفلة عمّا يعمل عليه من الحيلة والمكيدة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أُسْتَغْمَزُ بِالشَّدِيدَةِ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يطلب غمزي وإضعافي فإنّي لا أضعف عمّا أُرمی به من الشدائد، وروی بالراء أي لا استجهل بشدائد المكائد، وهذا الكلام صدر منه عليه السّلام کالجواب لما كان يسمعه من أقوال الجاهلين بحاله ونسبتهم </w:t>
      </w:r>
    </w:p>
    <w:p>
      <w:pPr>
        <w:pStyle w:val="BookText"/>
        <w:rPr/>
      </w:pPr>
      <w:r>
        <w:rPr>
          <w:rFonts w:ascii="Amiri" w:hAnsi="Amiri" w:eastAsia="Amiri" w:cs="Amiri"/>
          <w:color w:val="111111"/>
          <w:sz w:val="28"/>
          <w:sz w:val="28"/>
          <w:szCs w:val="28"/>
          <w:rtl w:val="true"/>
          <w:lang w:bidi="ar-SA"/>
        </w:rPr>
        <w:t>له إلى قلَّة التدبر وسوء الرأي ونسبة معاوية إلى استخراج وجوه المصالح، والآراء الصحيحة في الحرب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الجواب عن هذا الخيال يستدعى؛ فهم حاله عليه السّلام وحال</w:t>
      </w:r>
    </w:p>
    <w:p>
      <w:pPr>
        <w:pStyle w:val="BookText"/>
        <w:rPr/>
      </w:pPr>
      <w:r>
        <w:rPr>
          <w:rFonts w:ascii="Amiri" w:hAnsi="Amiri" w:eastAsia="Amiri" w:cs="Amiri"/>
          <w:color w:val="111111"/>
          <w:sz w:val="28"/>
          <w:sz w:val="28"/>
          <w:szCs w:val="28"/>
          <w:rtl w:val="true"/>
          <w:lang w:bidi="ar-SA"/>
        </w:rPr>
        <w:t>معاوية وغره ممّا ينسب إلى جودة الرأي، وبيان التفاوت بينهم وبينه وذلك راجع</w:t>
      </w:r>
    </w:p>
    <w:p>
      <w:pPr>
        <w:pStyle w:val="BookText"/>
        <w:rPr/>
      </w:pPr>
      <w:r>
        <w:rPr>
          <w:rFonts w:ascii="Amiri" w:hAnsi="Amiri" w:eastAsia="Amiri" w:cs="Amiri"/>
          <w:color w:val="111111"/>
          <w:sz w:val="28"/>
          <w:sz w:val="28"/>
          <w:szCs w:val="28"/>
          <w:rtl w:val="true"/>
          <w:lang w:bidi="ar-SA"/>
        </w:rPr>
        <w:t>إلى حرف واحد وهو أنّه عليه السّلام كان ملازمًا في جميع حركاته قوانن الشريعة</w:t>
      </w:r>
    </w:p>
    <w:p>
      <w:pPr>
        <w:pStyle w:val="BookText"/>
        <w:rPr/>
      </w:pPr>
      <w:r>
        <w:rPr>
          <w:rFonts w:ascii="Amiri" w:hAnsi="Amiri" w:eastAsia="Amiri" w:cs="Amiri"/>
          <w:color w:val="111111"/>
          <w:sz w:val="28"/>
          <w:sz w:val="28"/>
          <w:szCs w:val="28"/>
          <w:rtl w:val="true"/>
          <w:lang w:bidi="ar-SA"/>
        </w:rPr>
        <w:t>مدفوعًا إلى اتّباعها ورفض ما العادة أن يستعمل في 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فالتدابیر من الدهاء والخبث والمكر والحيلة والاجتهادات في النصوص</w:t>
      </w:r>
    </w:p>
    <w:p>
      <w:pPr>
        <w:pStyle w:val="BookText"/>
        <w:rPr/>
      </w:pPr>
      <w:r>
        <w:rPr>
          <w:rFonts w:ascii="IRNazanin" w:hAnsi="IRNazanin" w:eastAsia="IRNazanin"/>
          <w:color w:val="111111"/>
          <w:sz w:val="28"/>
          <w:sz w:val="28"/>
          <w:szCs w:val="28"/>
          <w:rtl w:val="true"/>
          <w:lang w:bidi="fa-IR"/>
        </w:rPr>
        <w:t>وتخصيص عموماتها بالآراء وغیر ذلك ممّا لم ترخص فيه الشريعة، وكان غیره</w:t>
      </w:r>
    </w:p>
    <w:p>
      <w:pPr>
        <w:pStyle w:val="BookText"/>
        <w:rPr/>
      </w:pPr>
      <w:r>
        <w:rPr>
          <w:rFonts w:ascii="IRNazanin" w:hAnsi="IRNazanin" w:eastAsia="IRNazanin"/>
          <w:color w:val="111111"/>
          <w:sz w:val="28"/>
          <w:sz w:val="28"/>
          <w:szCs w:val="28"/>
          <w:rtl w:val="true"/>
          <w:lang w:bidi="fa-IR"/>
        </w:rPr>
        <w:t>يعتمد جميع ذلك سواء وافق الشريعة أو لم يوافق فكانت وجوه الحيل والتدبیر</w:t>
      </w:r>
    </w:p>
    <w:p>
      <w:pPr>
        <w:pStyle w:val="BookText"/>
        <w:rPr/>
      </w:pPr>
      <w:r>
        <w:rPr>
          <w:rFonts w:ascii="IRNazanin" w:hAnsi="IRNazanin" w:eastAsia="IRNazanin"/>
          <w:color w:val="111111"/>
          <w:sz w:val="28"/>
          <w:sz w:val="28"/>
          <w:szCs w:val="28"/>
          <w:rtl w:val="true"/>
          <w:lang w:bidi="fa-IR"/>
        </w:rPr>
        <w:t>عليهم أوسع، وكان مجالها عليه أضيق، ونقل عن أبى عثمان عمرو بن بحر الجاحظ في هذا المعنى كلام طويل خلاصته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ربّما رأيت بعض من يظنّ بنفسه العقل والعلم وأنّه من الخاصّة، وهو من العامّة، ويزعم أنّ معاوية كان أبعد غورا وأصحّ فكرا وأجود مسلكا من عليّ وليس الأمر كذلك، وساؤمى إلى موضع غلطه، وذلك أنّ عليّاً عليه السّلام كان لا يستعمل في حروبه إلَّا ما يوافق الكتاب والسنّة، وكان معاوية يستعمل ما يخالفهما كاستعماله ما يوافقهما، ويسر في الحرب بسیرة ملك الهند إذا لا في كسرى، وكان عليّ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تبدؤهم بالقتال حتّى يبدؤكم ولا تتّبعوا مدبرا ولا تجهزوا على جريح ولا تفتحوا بابا مغلقا، هذه سیرته في ذي الكلاع وفي أبي الأعور السلمي وفي عمرو بن العاص وفي حبيب بن مسلمة وفي جميع الرؤساء كسرته في الحاشية والأتباع، وأصحاب الحروب إنّما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يقصدون الوجه الَّذي به هاك الخصم وينتظرون وجه الفرصة للشريعة كالحريق والغريق ودفق السموم والتضريب بن الناس بالكذب وإلقاء الكتب في العسكر </w:t>
      </w:r>
      <w:bookmarkStart w:id="131" w:name="pg15946_175251"/>
    </w:p>
    <w:p>
      <w:pPr>
        <w:pStyle w:val="BookText"/>
        <w:rPr/>
      </w:pPr>
      <w:bookmarkEnd w:id="131"/>
      <w:r>
        <w:rPr>
          <w:rFonts w:ascii="Amiri" w:hAnsi="Amiri" w:eastAsia="Amiri" w:cs="Amiri"/>
          <w:color w:val="111111"/>
          <w:sz w:val="28"/>
          <w:sz w:val="28"/>
          <w:szCs w:val="28"/>
          <w:rtl w:val="true"/>
          <w:lang w:bidi="ar-SA"/>
        </w:rPr>
        <w:t>أو موافقا لها فمن اقتر في التدبر على الكتاب، والسنّة فقد منع نفسه الطويل</w:t>
      </w:r>
    </w:p>
    <w:p>
      <w:pPr>
        <w:pStyle w:val="BookText"/>
        <w:rPr/>
      </w:pPr>
      <w:r>
        <w:rPr>
          <w:rFonts w:ascii="IRNazanin" w:hAnsi="IRNazanin" w:eastAsia="IRNazanin"/>
          <w:color w:val="111111"/>
          <w:sz w:val="28"/>
          <w:sz w:val="28"/>
          <w:szCs w:val="28"/>
          <w:rtl w:val="true"/>
          <w:lang w:bidi="fa-IR"/>
        </w:rPr>
        <w:t>العريض من التدبر وما لا يتناهى من المكائد، والصدق والكذب أكثر من الصدق وحده والحال والحرام أكثر من الحال وحده؛ فعيّ عليه السام كان مستلجمًا بلجام الورع عن جميع القول إلَّا ما فيه لله رضى، وممنوع اليدين من كلّ بطش إلَّا بما دلّ عليه الكتاب والسنّة دون أصحاب الدهاء والمكر والمكائد فلمّا رأت العوامّ نوادر معاوية في المكائد وكثرة معايبه في الخديعة وما تهيّأ له ولم يروا مثل ذلك من عليّ ظنّوا القصور فظنّهم أنّ ذلك من رجحان عند معاوية، ونقصان في عليّ؛ ثمّ انظر بعد ذلك كلَّه هل يعدّ لمعاوية من الخداع أكبر من رفع المصاحف، ثمّ انظر هل خدع بها إلَّا من على رأي عليّ عليه السام، فقد صدقت ولكن ليس ذلك محل النزاع ولم يختلف في غرارة أصحاب عليّ، وعجلتهم، وتسرّعهم وتنازعهم، وإنّما كان ذا البحث في التمييز بينه، وبن معاوية في الدهاء، والمكر وصحّة العقل والرأي؛ فهذه خلاصة كلامه، ومن تأمّله بعن الأنصاف علم صحّته وصدقه، ومن هذا يتبیّن لك الجواب عن كلّ ما نسب إليه من التقصر في خلافته كعدم إقراره لمعاوية على الولاية في أوّل خلافته ثمّ يعزله بعد ذلك لما يستلزم تقريره من الظلم، وكشبهة التحكيم، وكنسبتهم له إلى التوحّش لبعض أصحابه حتّى فارقوه إلى معاوية كأخيه عقيل وشاعره النجاشي ومصقلة بن هبرة، وكتركه لطلحة والزبر حتّى فارقاه وخرجا إلى مكَّة وأذن لهما في العمرة وذهب عنه الرأي في ارتباطهما عنده ومنعه لهما من البعد عنه، وأمثال ذلك فإنّ الأنصاف عند اعتبار حاله في جميع ما نسب إليه يقتى موافقته للشريعة وعدم خروجه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الأجوبة عن ذلك ممّا يخرج عن الغرض، وبالله التوفيق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16203801_2142443653"/>
      <w:bookmarkStart w:id="133" w:name="_Toc45"/>
      <w:bookmarkEnd w:id="132"/>
      <w:r>
        <w:rPr>
          <w:rtl w:val="true"/>
        </w:rPr>
        <w:t>ومن كلام له عليه السّلام</w:t>
      </w:r>
      <w:r>
        <w:rPr>
          <w:rtl w:val="true"/>
        </w:rPr>
        <w:t xml:space="preserve">: </w:t>
      </w:r>
      <w:r>
        <w:rPr>
          <w:rtl w:val="true"/>
        </w:rPr>
        <w:t>في ترغيب أصحابه السالكين لطريق الهدى في</w:t>
      </w:r>
      <w:bookmarkEnd w:id="133"/>
    </w:p>
    <w:p>
      <w:pPr>
        <w:pStyle w:val="BookText"/>
        <w:rPr/>
      </w:pPr>
      <w:r>
        <w:rPr>
          <w:rFonts w:ascii="Amiri" w:hAnsi="Amiri" w:eastAsia="Amiri" w:cs="Amiri"/>
          <w:color w:val="111111"/>
          <w:sz w:val="28"/>
          <w:sz w:val="28"/>
          <w:szCs w:val="28"/>
          <w:rtl w:val="true"/>
          <w:lang w:bidi="ar-SA"/>
        </w:rPr>
        <w:t>البقاء على ما 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العادة أن يستوحش الناس من الوحدة وقلَّة الرفيق في الطريق الطويل الصعب فنهی عن الاستيحاش في تلك الطريق، وكنّی به عمّا عساه يعرض لبعضهم من الوسوسة بأنّهم ليسوا على حقّ لقلَّتهم وكثرة مخالفيهم لأنّ قلَّة العدد في الطريق مظنّة الهلاك والسلامة مع الكثرة ونحو ذلك فنبّههم على أنّهم في طريق الهدى وإن كانوا قليلين، ثم نبه على قلة أهل طريق الحق وهو اجتماع الناس على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قَدِ اجْتَمَعُوا عَلَى مَائِدَةٍ شِبَعُهَا قَصِرٌ 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لها المائدة ملاحظة تشبهها في كونها مجتمع اللذّات، وكنّی عن قصر مدّتها بقصر شبعها، وعن استعقاب الانهماك فيها للعذاب الطويل في الآخرة بطول جوعها، ولفظ الجوع مستعار للحاجة الطويلة بعد الموت إلى المطاعم الحقيقيّة الباقية من الكمالات النفسانيّة الفانية بسبب الغفلة في الدنيا؛ فلذلك نسب الجوع إليها، ويحتمل أن يكون مستعارًا لما تتلهّف عليه النفس وتتأسّف بعد المفارقة من اللذّات الدنيويّة الَّتي لا تحصل عليها بعد الموت أبدا فيطول جوعها منها، وراعي المقابلة فالجوع بإزاء الشبع والطول بإزاء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الرِّضَا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يجمع الناس في عذاب الله رضاهم بالمنكرات ومعاصي الله وإن لم يباشرها أكثرهم وسخطهم لمحابة من الأعمال، ومصداق ذلك قصة ثمود في عموم العذاب لهم بفعل عاقر الناقة؛ فإنّهم بأسرهم ما 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عَقَرَ نَاقَةَ ثَمُودَ رَجُلٌ وَاحِدٌ فَعَمَّهُمُ اللهُ بِالْعَذَابِ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عَمُّوهُ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للرجل أو للعقر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نسب </w:t>
      </w:r>
    </w:p>
    <w:p>
      <w:pPr>
        <w:pStyle w:val="BookText"/>
        <w:rPr/>
      </w:pPr>
      <w:r>
        <w:rPr>
          <w:rFonts w:ascii="Amiri" w:hAnsi="Amiri" w:eastAsia="Amiri" w:cs="Amiri"/>
          <w:color w:val="111111"/>
          <w:sz w:val="28"/>
          <w:sz w:val="28"/>
          <w:szCs w:val="28"/>
          <w:rtl w:val="true"/>
          <w:lang w:bidi="ar-SA"/>
        </w:rPr>
        <w:t>الفعل إلى جميعهم لرضاهم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نادِمِینَ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وإلى ما ذكره عليه السلام أشار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وظاهر أنّ الراضي بفعل شريك فاعله وفي قوّته، وكذلك إنّما يجمع الله الناس في رحمته باجتماعهم على رضا محابة وسخط كارهه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خَارَتْ أَرْضُهُمْ بِالْخَسْفَةِ، خُوَارَ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التي يثار</w:t>
      </w:r>
    </w:p>
    <w:p>
      <w:pPr>
        <w:pStyle w:val="BookText"/>
        <w:rPr/>
      </w:pPr>
      <w:r>
        <w:rPr>
          <w:rFonts w:ascii="Amiri" w:hAnsi="Amiri" w:eastAsia="Amiri" w:cs="Amiri"/>
          <w:color w:val="111111"/>
          <w:sz w:val="28"/>
          <w:sz w:val="28"/>
          <w:szCs w:val="28"/>
          <w:rtl w:val="true"/>
          <w:lang w:bidi="ar-SA"/>
        </w:rPr>
        <w:t>الأرض في طرف خشبة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أحمت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نفسه للعذاب اللاحق لهم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وقد فسّره القرآن الكريم أيضًا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فبینّ عليه السّلام كيفيّة ذلك وشبّه صورة أرضهم في خسوفها وذهابها بصورة في الأرض المذكورة، وإنما قال المحماة تنبيهًا على قوّة تصويتها وسرعة غوصها لأنّ المحماة يكون لها في الأرض كشيش زائدة عى ما تقتضيه حركتها ويعينها الحمى عى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قصّة ثمود فالمنقول أنّهم خلفه عاد في الأرض بعد هلاكهم عنها فكثروا وعمّروا أعمارا طويلة حتّى كان الرجل يبنى المسكن المحكم فينهدم في حياته فنحتّوا البيوت في الجبال وكانوا في سعة ورخاء من العيش؛ فعتوا عن أمر الله، وأفسدوا في الأرض وعبدوا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إليهم صالحًا وكانوا قومًا عربًا وصالح من أوسطهم نسبًا فدعاهم إلى الله</w:t>
      </w:r>
    </w:p>
    <w:p>
      <w:pPr>
        <w:pStyle w:val="BookText"/>
        <w:rPr/>
      </w:pPr>
      <w:r>
        <w:rPr>
          <w:rFonts w:ascii="Amiri" w:hAnsi="Amiri" w:eastAsia="Amiri" w:cs="Amiri"/>
          <w:color w:val="111111"/>
          <w:sz w:val="28"/>
          <w:sz w:val="28"/>
          <w:szCs w:val="28"/>
          <w:rtl w:val="true"/>
          <w:lang w:bidi="ar-SA"/>
        </w:rPr>
        <w:t>فلم يتّبعه إلَّا قليل منهم مستضعفون؛ فحذّرهم وأنذرهم فسألوه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إلى عيدنا في يوم معلوم من السنة تدعو إلهك وندعو </w:t>
      </w:r>
    </w:p>
    <w:p>
      <w:pPr>
        <w:pStyle w:val="BookText"/>
        <w:rPr/>
      </w:pPr>
      <w:r>
        <w:rPr>
          <w:rFonts w:ascii="Amiri" w:hAnsi="Amiri" w:eastAsia="Amiri" w:cs="Amiri"/>
          <w:color w:val="111111"/>
          <w:sz w:val="28"/>
          <w:sz w:val="28"/>
          <w:szCs w:val="28"/>
          <w:rtl w:val="true"/>
          <w:lang w:bidi="ar-SA"/>
        </w:rPr>
        <w:t>آلهتنا فإن استجيب لك اتّبعناك وإن استجيب لنا اتّبعتنا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معهم ودعوا أربابهم وسألوها فلم 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كبيرهم وأشار إلى صخرة مفردة في ناحية الجبل يسمّونها الكاثبة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لنا من هذه الصخرة ناقة جوفاء وبراء فإن فعلت صدّقناك وأجبناك؛ فأخذ عليهم المواثيق بذلك؛ ثمّ صلَّى ودعا ربّه فتمخّضت الصخرة کما تمخّض النتوج بولدها فانصدعت عن ناقة عشراء جوفاء وبراء کما طلبوا، وعظماؤهم ينظرون؛ ثمّ نتجت ولدًا مثلها في العظم؛ فآمن به رئیسهم ونفر من قومه ومنع أعقابهم ناس من رؤسائهم أن يؤمنوا؛ فمكثت الناقة مع ولدها ترعى الشجر وتشرب الماء وكانت ترد غبّاً فإذا كان يوم شربها وضعت رأسها في البئر فما ترفعه حتّى تشرب كلّ ماء فيها ثمّ تفجّج فيحلبون ما شاؤوا حتّى تمتلي أوانيهم فيشربون ويدّخرون؛ فإذا وقع الحرّ تصیّفت بظهر الوادي فتهرب منها أنعامهم فتهبط إلى بطنه، وإذا وقع البرد تشتّت ببطن الوادي فتهرب مواشيهم إلى ظهره فشقّ ذلك عليهم، وزيّنت لهم عقرها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عنيزة أُمّ غنم وصدقة بنت المختار کانتا كثيرتي المواشي لمّا أضرّت بمواشيهما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فعقرها قدار الأحمر واقتسموا لحمها وطبخوه فانطلق سقبها</w:t>
      </w:r>
      <w:r>
        <w:rPr>
          <w:rStyle w:val="FootnoteAnchor"/>
          <w:rtl w:val="true"/>
        </w:rPr>
        <w:footnoteReference w:id="195"/>
      </w:r>
      <w:r>
        <w:rPr>
          <w:rFonts w:ascii="IRNazanin" w:hAnsi="IRNazanin" w:eastAsia="IRNazanin"/>
          <w:color w:val="111111"/>
          <w:sz w:val="28"/>
          <w:sz w:val="28"/>
          <w:szCs w:val="28"/>
          <w:rtl w:val="true"/>
          <w:lang w:bidi="fa-IR"/>
        </w:rPr>
        <w:t>حتّی رقی جبلا يقال له غارة فرغا ثلاثا، وكان صالح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أدركوا الفصيل عسى أن يرفع عنكم العذاب فلم يقدروا عليه وانفجّت الصخرة بعد رغائه</w:t>
      </w:r>
      <w:r>
        <w:rPr>
          <w:rStyle w:val="FootnoteAnchor"/>
          <w:rtl w:val="true"/>
        </w:rPr>
        <w:footnoteReference w:id="196"/>
      </w:r>
      <w:r>
        <w:rPr>
          <w:rFonts w:ascii="IRNazanin" w:hAnsi="IRNazanin" w:eastAsia="IRNazanin"/>
          <w:color w:val="111111"/>
          <w:sz w:val="28"/>
          <w:sz w:val="28"/>
          <w:szCs w:val="28"/>
          <w:rtl w:val="true"/>
          <w:lang w:bidi="fa-IR"/>
        </w:rPr>
        <w:t>فدخلها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تصبحون غدا ووجوهکم مصفرة وبعد غد وهي محمّرة واليوم الثالث وهي مسوّدة</w:t>
      </w:r>
      <w:r>
        <w:rPr>
          <w:rFonts w:eastAsia="IRNazanin" w:cs="IRNazanin"/>
          <w:color w:val="111111"/>
          <w:sz w:val="28"/>
          <w:szCs w:val="28"/>
          <w:rtl w:val="true"/>
          <w:lang w:bidi="fa-IR"/>
        </w:rPr>
        <w:t xml:space="preserve">. </w:t>
      </w:r>
      <w:bookmarkStart w:id="134" w:name="pg15946_175255"/>
    </w:p>
    <w:p>
      <w:pPr>
        <w:pStyle w:val="BookText"/>
        <w:rPr/>
      </w:pPr>
      <w:bookmarkEnd w:id="134"/>
      <w:r>
        <w:rPr>
          <w:rFonts w:ascii="Amiri" w:hAnsi="Amiri" w:eastAsia="Amiri" w:cs="Amiri"/>
          <w:color w:val="111111"/>
          <w:sz w:val="28"/>
          <w:sz w:val="28"/>
          <w:szCs w:val="28"/>
          <w:rtl w:val="true"/>
          <w:lang w:bidi="ar-SA"/>
        </w:rPr>
        <w:t>ثمّ يغشاكم العذاب؛ فلمّا رأوا العلامات همّوا بقتله؛ فأنجاه الله إلى أرض فلسطين؛ فلمّا كان اليوم الرابع وارتفع الضحى تحنّطوا بالصبر وتكفّنوا بالأنطاع</w:t>
      </w:r>
      <w:r>
        <w:rPr>
          <w:rStyle w:val="FootnoteAnchor"/>
          <w:rtl w:val="true"/>
        </w:rPr>
        <w:footnoteReference w:id="197"/>
      </w:r>
      <w:r>
        <w:rPr>
          <w:rFonts w:ascii="IRNazanin" w:hAnsi="IRNazanin" w:eastAsia="IRNazanin"/>
          <w:color w:val="111111"/>
          <w:sz w:val="28"/>
          <w:sz w:val="28"/>
          <w:szCs w:val="28"/>
          <w:rtl w:val="true"/>
          <w:lang w:bidi="fa-IR"/>
        </w:rPr>
        <w:t>فأتتهم الصيحة وخسف شدید وزلزال فتقطَّعت قلوبهم فهلكوا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سَلَكَ الطَّرِيقَ الْوَاضِحَ وَرَدَ الْمَاءَ ومَنْ خَالَفَ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بيان أمثال هذا المقال والله أعلم بحقيقة الحال وله الحمد والمنة</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6203803_2142443653"/>
      <w:bookmarkStart w:id="136" w:name="_Toc46"/>
      <w:bookmarkEnd w:id="135"/>
      <w:r>
        <w:rPr>
          <w:rtl w:val="true"/>
        </w:rPr>
        <w:t>ومن كلام له عليه السّلام</w:t>
      </w:r>
      <w:r>
        <w:rPr>
          <w:rtl w:val="true"/>
        </w:rPr>
        <w:t>:</w:t>
      </w:r>
      <w:bookmarkEnd w:id="1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أنه قاله عند دفن سيدة النساء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الخبر أنّه رآها تبكي عند موته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 سيّدة نساء هذه أهل الجنة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وروى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خویلد، وفاطمة بنت محمد، وآسية بنت مزاحم، ومریم بنت عمران</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كالمناجي </w:t>
      </w:r>
    </w:p>
    <w:p>
      <w:pPr>
        <w:pStyle w:val="BookText"/>
        <w:rPr/>
      </w:pPr>
      <w:r>
        <w:rPr>
          <w:rFonts w:ascii="Amiri" w:hAnsi="Amiri" w:eastAsia="Amiri" w:cs="Amiri"/>
          <w:color w:val="111111"/>
          <w:sz w:val="28"/>
          <w:sz w:val="28"/>
          <w:szCs w:val="28"/>
          <w:rtl w:val="true"/>
          <w:lang w:bidi="ar-SA"/>
        </w:rPr>
        <w:t xml:space="preserve">به رسول الله صلى الله عليه وآله وسلم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السلام عليه صلَّى الله عليه وآله وسلَّم، كعادة الزائرين لكن الزيارة هنا قلبيّة، وفائدة ذكر شرعه اللحاق، والتشكَّي إليه من سرعة تواتر المصائب عليه بموته ولحوقها عقيبه، والمنقول أنّ مدّة حياتها بعده صلَّى الله عليه وآله وسلَّم أربعة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ثمّ أخذ في التشكَّي إليه کالمخاطب له من قلَّة صبره ورقّة تجلَّده وتحمّله للمصيبة بها،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صفيّتك إشارة إلى ما كان لرسول الله صلَّى الله عليه وآله وسلَّم من التبجيل والمحبّة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بِعَظِيمِ فُرْقَتِكَ وفَادِحِ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مُصِيبَتِكَ</w:t>
      </w:r>
    </w:p>
    <w:p>
      <w:pPr>
        <w:pStyle w:val="BookText"/>
        <w:rPr/>
      </w:pPr>
      <w:r>
        <w:rPr>
          <w:rFonts w:ascii="Amiri" w:hAnsi="Amiri" w:eastAsia="Amiri" w:cs="Amiri"/>
          <w:color w:val="111111"/>
          <w:sz w:val="28"/>
          <w:sz w:val="28"/>
          <w:szCs w:val="28"/>
          <w:rtl w:val="true"/>
          <w:lang w:bidi="ar-SA"/>
        </w:rPr>
        <w:t>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 والتسلية له، أي وأن كانت هذه المصيبة عظيمة يقلّ لها الصبر ويرقّ لها التجلَّد فإنّ المصيبة بفراقك أعظم، وكما صبرت في تلك على كونها أشدّ فلان الصبر على هذه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شارعًا للمصيبة به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ومقاساته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لك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مَلْحُودَةِ قَبْرِكَ وفَاضَتْ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نَحْرِي وصَدْرِي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كالشرح للمصيبة وكالتذكير لنفسه 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لقوله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w:t>
      </w:r>
    </w:p>
    <w:p>
      <w:pPr>
        <w:pStyle w:val="BookText"/>
        <w:rPr/>
      </w:pPr>
      <w:r>
        <w:rPr>
          <w:rFonts w:ascii="IRNazanin" w:hAnsi="IRNazanin" w:eastAsia="IRNazanin"/>
          <w:color w:val="111111"/>
          <w:sz w:val="28"/>
          <w:sz w:val="28"/>
          <w:szCs w:val="28"/>
          <w:rtl w:val="true"/>
          <w:lang w:bidi="fa-IR"/>
        </w:rPr>
        <w:t>وأُخِذَتِ 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استعارهما لتلك النفس، ووجه استعارة الأولى أنّ النفوس في هذه الأبدان تشبه الودائع، والأمانات في كونها تسترجع إلى في وجوب المحافظة عليها من المهلکات، ويحتمل أن يريد ما هو المتعارف بين الناس من كون المرأة وديعة الرجل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ودائع الكرام، ووجه الثانية أنّ كلّ نفس رهينة على الوفاء بالميثاق الَّذي، واثقها الله تعالى به، والعهد الَّذي أخذ عليها حين الإهباط إلى عالم الحسّ، والخيال أن ترجع إليه سالمة من سخطه، عاملة بأوامره غير منحرفة من صراطه الموضوع على لسان رسوله صلَّى الله عليه وآله وسلَّم فإن وافت بعهدها خرجت من وثاق الرهن وضوعف لها الأجر کما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أَوْفَى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وأن نكثت وارتكبت ما نهيت عنه بقت رهينة بعملها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يصدق على الذكر والأنثى وقد سبقت الإشارة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بِتَضَافُرِ أُمَّتِكَ عَلَى هَضْمِهَا فَأَحْفِهَا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واستقص في السؤال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أشارة إلى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يَطُلِ الْعَهْدُ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أمته بعده فيما كان يعتقده حقًا من الخلافة ونحلة فدك لها فزحزحا عنهما مع نوع من الأهتضام والغلظة </w:t>
      </w:r>
      <w:bookmarkStart w:id="137" w:name="pg15946_175258"/>
    </w:p>
    <w:p>
      <w:pPr>
        <w:pStyle w:val="BookText"/>
        <w:rPr/>
      </w:pPr>
      <w:bookmarkEnd w:id="137"/>
      <w:r>
        <w:rPr>
          <w:rFonts w:ascii="IRNazanin" w:hAnsi="IRNazanin" w:eastAsia="IRNazanin"/>
          <w:color w:val="111111"/>
          <w:sz w:val="28"/>
          <w:sz w:val="28"/>
          <w:szCs w:val="28"/>
          <w:rtl w:val="true"/>
          <w:lang w:bidi="fa-IR"/>
        </w:rPr>
        <w:t xml:space="preserve">عليه في القول على قرب عهدهم بالرسول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وطراوة الذكر الذي هو القرآن الأمر لإكرام ذوي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عَلَيْكُمَا سَلَامَ مُوَدِّعٍ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منغص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وداع المحبّين الناصحين بجاري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أَنْصَرِفْ فَلَا عَنْ مَلَلَةٍ وإِنْ أُقِمْ 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لنفسه عمّا عساه يعرض لبعض من يلازم القبور لشدّة الجزع والأسف عن وهم أنّه لاعوض عن ذلك الفائت، والأجر على التعزّي والصبر عنه، وما وعد الله به الصابرين على نزول المصائب هو صلاته ورحمته في قوله جل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6203805_2142443653"/>
      <w:bookmarkStart w:id="139" w:name="_Toc47"/>
      <w:bookmarkEnd w:id="138"/>
      <w:r>
        <w:rPr>
          <w:rtl w:val="true"/>
        </w:rPr>
        <w:t>ومن كلام له عليه السّلام</w:t>
      </w:r>
      <w:r>
        <w:rPr>
          <w:rtl w:val="true"/>
        </w:rPr>
        <w:t xml:space="preserve">: </w:t>
      </w:r>
      <w:r>
        <w:rPr>
          <w:rtl w:val="true"/>
        </w:rPr>
        <w:t>في التنفير عن الدنيا والترغيب في الآخرة بذكر الغاية من وجودهما</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بها إلى الآخرة سلوکًا اختياريّا كسلوك عباد الله الصالحين إليه، واضطراريّا كعبور الكلّ إلى الآخرة بالموت، وأراد هنا الاضطراريّ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القرينتان کالمقدّمة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القرينتان کالمقدمة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مِنْ مَمَرِّكُمْ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لِمَقَرِّكُمْ ولَا تَهْتِكُوا أَسْتَارَكُمْ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بمجاهرته 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يَعْرِفَ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إذا كان يعلم أسراركم فهو يعلم ظواهر كم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الدُّنْيَا قُلُوبَكُمْ مِنْ قَبْلِ أَنْ تَخْرُجَ مِنْهَا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بالزهد في الدنيا وکنی عنه بإخراج القلوب منها يقال أمر لهم بالزهد في الدنيا قبل الموت، وكنّی عنه بإخراج القلوب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عن كذا، وأخرج نفسه عن كذا إذا أعرض عنه وتبرّء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اخْتُبِرْتُمْ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قصد العناية الإلهيّة منها، وقد عرفت معنی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لنيل السعادة في الآخرة بالذات، أو الشقاوة لمن حرّمها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 قَالَ النَّاسُ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من متاع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الْمَلَائِكَةُ 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الصالحة وإنّما قرن ذكر الناس وما یسئلون عنه بذکر الملائكة وما یسئلون عنه لينبّه على شرف الأعمال المسعدة في الآخرة على متاع الدنيا لكون الأوّل مطلوب الملائكة وما تعتنون بالفحص عنه، وكون الثاني معتني الناس الغافلين، وفي لفظ ماترك وما قدّم لطف شبيه تنبيه على أنّ متاع الدنيا مفارق متروك والأعمال الصالحة مقدّمة باقية نافعة للمرء في معاده فينبغي أن تكون العناية بها دون المفارق المتروك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تقولها العرب لتعظيم المخاطب بنسبته أو بنسبة أبيه إلى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ولله أبوك،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تصير آبائكم لكن بذلك يخرج الكلام عن معنى التعجّب والاستعظام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متاع الدنيا كالصدقات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ثمراتها في </w:t>
      </w:r>
      <w:bookmarkStart w:id="140" w:name="pg15946_175260"/>
    </w:p>
    <w:p>
      <w:pPr>
        <w:pStyle w:val="BookText"/>
        <w:rPr/>
      </w:pPr>
      <w:bookmarkEnd w:id="140"/>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تُخْلِفُوا كُلاًّ فَيَكُونَ</w:t>
      </w:r>
      <w:r>
        <w:rPr>
          <w:rStyle w:val="FootnoteAnchor"/>
          <w:rtl w:val="true"/>
        </w:rPr>
        <w:footnoteReference w:id="204"/>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ليس لك من دنياك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فأفنيت أو لبست؛ فأبليت أو تصدّقت فأبقيت، ولا تخلَّفوها بأسرها لغيركم فيكون علیکم وزرها، وقد علمت كيفيّة استلزام الصدقة والزكوات، ونحوها للملكات الفاضلة؛ والثواب الأخروي، واستلزام البخل، وادخار المال للشقاوة الأُخرويّة، وإنّما خصّص البعض بالتقديم لأنّ حرمان الورثة لا يجوز، ونهی عن تخليف الكلّ لأنّ ترك الزكاة والصدقة لا يجوز، وروی تكن لكم قرضًا ویكن عليكم كلًّا 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ولفظ القرض مستعار، ووجها الاستعارة أنّه القرض يستلزم في العادة الطلب من المقترض وشكره لمقرضه وأداه إليه فأشبه ذلك تكرر أوامر الله الطالبة للزكاة والصدقة وشكر الله للمنفقين في سبيله وجزاؤه للمتصدّقين في الآخرة بأضعاف ما بذلوه وأنفس كميّة وكيفيّة والكلّ لا منفعة فيه مع وجود مضرّته، ولمّا كان حفظ المال، وتخليفه بعد الموت كذلك لا جرم كان كلَّا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6203807_2142443653"/>
      <w:bookmarkStart w:id="142" w:name="_Toc48"/>
      <w:bookmarkEnd w:id="141"/>
      <w:r>
        <w:rPr>
          <w:rtl w:val="true"/>
        </w:rPr>
        <w:t>ومن كلام له عليه السّلام كان كثيرًا ما ينادی به أصحابه</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الدنيا وهو الاستعداد للسفر إلى الله بما يحتاج إليه المسافرون إلى حضرته من الزاد المبلغ وهو التقوى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والرحيل يحتمل أن يريد به السفر بالموت فيكون المنادي هو حوادث الأيّام الداعية بضرورتها للأمزجة إلى الانهدام، ويحتمل أن يريد به السفر إلى الله بالرياضة الكاملة، والمبادي بذلك هو الرسول صلَّى الله عليه </w:t>
      </w:r>
    </w:p>
    <w:p>
      <w:pPr>
        <w:pStyle w:val="BookText"/>
        <w:rPr/>
      </w:pPr>
      <w:r>
        <w:rPr>
          <w:rFonts w:ascii="Amiri" w:hAnsi="Amiri" w:eastAsia="Amiri" w:cs="Amiri"/>
          <w:color w:val="111111"/>
          <w:sz w:val="28"/>
          <w:sz w:val="28"/>
          <w:szCs w:val="28"/>
          <w:rtl w:val="true"/>
          <w:lang w:bidi="ar-SA"/>
        </w:rPr>
        <w:t>وآله وسلَّم والكتاب العزيز وأولياء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وأَقِلُّوا 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الميل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القدر الضروريّ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وانْقَلِبُوا بِصَالِحِ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بحضرتكم في الدنيا یمکنکم إعداده والاستعداد به وهو الأعمال الصالحة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أَمَامَكُمْ عَقَبَةً كؤُوداً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استعار لفظ العقبة بوصف الكؤود للموت والمشابهة شدّة الملاقاة وقطع منازله في حال تألم النفوس إلى آخر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مَخُوفَةً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منازل الآخرة بعده من القبر وسائر درجات النفوس في الشقاوة والأهوال الآخرويّة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بُدَّ مِنَ الْوُرُودِ عَلَيْهَا والْوُ 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أنّه لا بدّ من ورود تلك المنازل والوقوف عندها إلى حين عبورها خصوصًا أصحاب الملكات الرديئة والعلائق الدنيّة البدنيّة فإنّ وقوفهم بها أطول وشدائدهم فيها أهول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مَلَحِظَ الْمَنِيَّةِ نَحْوَكُمْ دَانِيَةٌ وكَأَنَّكُمْ بِمَخَالِبِهَا وقَدْ 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 لوازم المستعار وهو الملاحظة وذويها، وکنّی بذلك عن كونها لهم بالرصد لا ينقطع عنهم، وروى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قريبة منهم، وكذلك المخالب ونشبتها كناية عن لحوق الآفات والأمراض المهلكة لهم، ومعنى التشبيه هاهنا تشبيه المقدّر القريب وقوعه وهو لحوق الموت لهم، ونسبة مخالب المنية فيهم بوقوع ذلك في السرعة، والبقاء في بمخالبها للإلصاق، والواو للحال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فاجئتكم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مُفْظِعَاتُ الأُمُورِ ومُعْضِاَتُ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لحوق شدائد الموت، ومثقلات الظهور المحذورة وهي الذنوب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عن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بالزهد الحقيقيّ فيها؛ والتخفيف منها بترك الفضول والاستكثار من متاعها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واسْتَظْهِرُوا 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اتخذوه ظهيرًا لكم على مشاقّ السفر إلى الآخرة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شيء من هذا الكلام فيما تقدم بخلاف هذه الرواية ومن كلام له عليه السلام کلم به طلحة والزبير بعد بيعة الخلافة وقد عنا من ترك الخلافة مساورتهما والاستقامة في الأمور بهما، لَقَدْ نَقَمْتُمَا يَسِیرًا وأَرْجَأْتُمَا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الرجلين كانا يؤمّلان الأمر لأنفسهما فلمّا صار إليه عليه السّلام عاد إلى رجاء أن يداخلهما في أمره وأن يزد لهما في العطاء على غيرهما کما فضّل بعض الأئمّة من قبله وأن يشاركهما في أكثر الآراء المصلحيّة محبّة منهما للجاه ونظرا إلى محلَّهما وشرفهما لكنّ الرجل لمّا جعل دلیله الكتاب العزيز والسنّة النبويّة وكان هو القويّ على تفريع الأحكام منهما دون غيره وصاحب أسرارهما كما علمت رجوع أكابر الصحابة والخلفاء السابقين إليه في كثير الأحكام لاجرم لم یکن به حاجة إلى الاستشارة فيما يقع إليه من الوقائع، وأشار باليسير الَّذي نقماه إلى ترك مشورتهما وتسويتهما بغيرهما في العطاء وإن كان عندهما صعبًا فهو لكونه عنده غير حقّ في غاية من السهولة، والكسير الَّذي أرجاه ما أخّراه من حقّه ولم يوفياه إيّاه، وروی کثيرًا بالثاء بثلاث نقط، وأشار به إلى ما يعود إلى صلاح المسلمين من الآراء الَّتي ينبغي أن يتحدّث فيها، ويحتمل أن يريد أنّ الَّذي أبداه ونقماه بعض ممّا في أنفسهما، وقد دلّ ذلك على أنّ في أنفسهما أشياء كثيرة وراء ما ذكره الم يقولها، ثم استفسر عن الحق الذي نقما ترکه فقال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تُخْبِرَانِي أَيُّ شَيْءٍ لَكُمَا فِيهِ حَقٌّ دَفَعْتُكُمَا عَنْهُ، أَمْ أَيُّ قَسْمٍ اسْتَأْثَرْتُ عَلَيْكُمَا بِهِ </w:t>
      </w:r>
    </w:p>
    <w:p>
      <w:pPr>
        <w:pStyle w:val="BookText"/>
        <w:rPr/>
      </w:pPr>
      <w:r>
        <w:rPr>
          <w:rFonts w:ascii="Amiri" w:hAnsi="Amiri" w:eastAsia="Amiri" w:cs="Amiri"/>
          <w:color w:val="111111"/>
          <w:sz w:val="28"/>
          <w:sz w:val="28"/>
          <w:szCs w:val="28"/>
          <w:rtl w:val="true"/>
          <w:lang w:bidi="ar-SA"/>
        </w:rPr>
        <w:t>أَمْ أَيُّ حَقٍّ رَفَعَهُ إِلَيَّ أَحَدٌ مِنَ الْمُسْلِمِينَ ضَعُفْتُ عَنْهُ أَمْ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وتلخيصه أنّ الحقّ الَّذي تنقمان على تركه إمّا أن يكون متعلَّقًا بكما أو بغیر کما من المسلمين، والأوّل إمّا أن يكون قسمًا استأثرت به أو غيره من الحقوق دفعتكما عنه ظلماً، والثاني إمّا أن یکون ترکه منّی ضعفا أو جهلًا به أو خطأ لدليل الحكم فيه، والاستفهام في الأقسام كلَّها استفهام إنکار لها و مستند منعه وإنكاره لها ظاهر فإنّ التسوية في العطاء سنّة الرسول فيجب اتّباعها، والاستشارة في الحوادث ونحوها إنّما يجب مع عدم الحكم في الواقعة أو مع جهله ولم يكن عادمًا لأحكام الوقائع الواردة عليه ولا جاهلًا بها، ولذلك لم يترك حقًّا لأحد من المسلمين عن ضعف منه لأنّه كان خليفة الوقت ولا عن جهل بحكم ولا بدليله لأنّه كان أعلم الأُمّة بأحكام الله، ولمّا كان الَّذي نقماه عليه في تلك الحال من الأقسام المذكورة إنّما هو ترك مشورتهما والسوية في العطاء بينهما وبين غيرهما أشار إلى الجواب عن الأوّل بقوله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كَانَتْ لِي فِي الْخِلَافَةِ رَغْبَةٌ ولَا فِي الْوِلَيَةِ إِرْبَةٌ ولَكِنَّكُمْ دَعَوْتُمُونِي إِلَيْهَا</w:t>
      </w:r>
    </w:p>
    <w:p>
      <w:pPr>
        <w:pStyle w:val="BookText"/>
        <w:rPr/>
      </w:pPr>
      <w:r>
        <w:rPr>
          <w:rFonts w:ascii="Amiri" w:hAnsi="Amiri" w:eastAsia="Amiri" w:cs="Amiri"/>
          <w:color w:val="111111"/>
          <w:sz w:val="28"/>
          <w:sz w:val="28"/>
          <w:szCs w:val="28"/>
          <w:rtl w:val="true"/>
          <w:lang w:bidi="ar-SA"/>
        </w:rPr>
        <w:t>وحَمَلْتُمُونِي عَلَيْهَا فَلَمَّا أَفْضَتْ إِلَيَّ نَظَرْتُ إِلَی كِتَابِ اللهِ ومَا وَضَعَ لَنَا وأَمَرَنَا بِالْحُكْمِ</w:t>
      </w:r>
    </w:p>
    <w:p>
      <w:pPr>
        <w:pStyle w:val="BookText"/>
        <w:rPr/>
      </w:pPr>
      <w:r>
        <w:rPr>
          <w:rFonts w:ascii="Amiri" w:hAnsi="Amiri" w:eastAsia="Amiri" w:cs="Amiri"/>
          <w:color w:val="111111"/>
          <w:sz w:val="28"/>
          <w:sz w:val="28"/>
          <w:szCs w:val="28"/>
          <w:rtl w:val="true"/>
          <w:lang w:bidi="ar-SA"/>
        </w:rPr>
        <w:t>بِهِ فَاتَّبَعْتُهُ ومَا اسْتَنَّ النَّبِيُّ صلى الله عليه وآله وسلم فَاقْتَدَيْتُهُ فَلَمْ أَحْتَجْ فِي ذَلِكَ إِلَی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رَأْيِكُمَا ولَا رَأْيِ غَيْرِكُمَا ولَا وَقَعَ حُكْمٌ جَهِلْتُهُ فَأَسْتَشِرَكُمَ وإِخْوَانِ مِنَ الْمُسْلِمِينَ ولَوْ كَانَ ذَلِكَ لَمْ أَرْغَبْ عَنْكُمَا ولَا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حملتموني عليها کالمقدّمة في الجواب المكاسرة من توهّمهما رغبته في الخلافة ومحبّته للملك والسلطان الاستيثار عليهما ونحو ذلك فإنّه إذا انكسر ذلك الوهم لم يبق علَّة طلبه للولاية إلَّا نصرة الحقّ وإقامته کما صرّح هو به في غير موضع وحينئذ تندفع شبهتها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الجواب دلّ به على صغرى القياس </w:t>
      </w:r>
    </w:p>
    <w:p>
      <w:pPr>
        <w:pStyle w:val="BookText"/>
        <w:rPr/>
      </w:pPr>
      <w:r>
        <w:rPr>
          <w:rFonts w:ascii="Amiri" w:hAnsi="Amiri" w:eastAsia="Amiri" w:cs="Amiri"/>
          <w:color w:val="111111"/>
          <w:sz w:val="28"/>
          <w:sz w:val="28"/>
          <w:szCs w:val="28"/>
          <w:rtl w:val="true"/>
          <w:lang w:bidi="ar-SA"/>
        </w:rPr>
        <w:t>فيه،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أحكم بالكتاب فأتّبعته وأقتدي بالسنّة، وتقدير الكبرى وكلّ من فعل ذلك فلا حاجة به في الحكم إلى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فلم أحتج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غیر کما کالنتيجة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وقع حکم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الأقسام الَّتي استفهم عنها على سبيل الإنكار أوّلا قد صرح بانکاره هاهنا و منعه على تقدير دعواهم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بتسليمه تسليم جدل أنّه لو وقع لم يكن يرغب عنهما ولا عن غيرهما من المسلمين والاستشارة فيه؛ ثمّ ذكر الأمر الثاني ممّا نقماه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ذَكَرْتُمَا مِنْ أَمْرِ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أستويتكما بغيركما في العطاء وإجاب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أَمْرٌ لَمْ أَحْكُمْ أَنَا فِيهِ بِرَأْيِي ولَا وَلِيتُهُ هَوًى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أجعل الحاكم في ذلك هواي، وروی ولا ولَّيته هوی منّى على أن يكون هوى مفعولًا أي سلطت هواي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وَجَدْتُ أَنَا وأَنْتُمَا مَا جَاءَ بِهِ رَسُولُ اللهِ صلى الله عليه وآله وسلم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أنّ حكمي بالتسوية في القسمة لم يكن عن رأي منّى ولا هوى أتّبعته ولكن وجدته أنا وأنتم قد فرغ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القضاء به في اللوح المحفوظ وإنزاله، ويقال للأمر الثابت الَّذي لا يحتاج إلى إيجاد أو تكميل مفروغ منه، ونسبة الفراغ إلى الله مجازًا لمناسبته ما قضاه بفعل العبد الَّذي فرغ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أَحْتَجْ إِلَيْكُمَا فِيمَا قَدْ فَرَغَ اللهُ مِنْ قَسْمِهِ وأَمْىَ فِيهِ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وجدته كذلك لم أمل إليكما بما يرضيكما مع مخالفته لما جاء به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لَكُمَا واللهِ عِنْدِي ولَا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رجوعي وهذا لازم بنتيجتی قياسيّة في الجوابين فإنّه لمّا ثبت أنّه لا حقّ لهما فيما نقماه عليه لم يكن عليه أن يعتب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وقُلُوبِكُمْ إِلَی الْحَقِّ 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الميول الباطلة وعلى الحقّ، وروى فلم أحتجّ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الإرشاد إلى أحكام الله بعد فراغه منها</w:t>
      </w:r>
      <w:r>
        <w:rPr>
          <w:rFonts w:eastAsia="Amiri" w:cs="Amiri" w:ascii="Amiri" w:hAnsi="Amiri"/>
          <w:color w:val="111111"/>
          <w:sz w:val="28"/>
          <w:szCs w:val="28"/>
          <w:rtl w:val="true"/>
          <w:lang w:bidi="ar-SA"/>
        </w:rPr>
        <w:t xml:space="preserve">. </w:t>
      </w:r>
      <w:bookmarkStart w:id="143" w:name="pg15946_175265"/>
    </w:p>
    <w:p>
      <w:pPr>
        <w:pStyle w:val="BookText"/>
        <w:rPr/>
      </w:pPr>
      <w:bookmarkEnd w:id="143"/>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بنتيجتى قياسيّة في الجوابين فإنّه لما ثبت أنّه لا حقّ لهما في نقماه عليه لم يكن عليه أن يعتب؛ ثمّ أخذ في الدعاء لها ولنفسه بأخذ الله قلوبهم إلى الحقّ وإلهامهم الصبر رأي حقّاً وعدلا وأعان على العمل به، أو رأي جورا وظلما فردّه وأعان على صاحبه جذ بالهما إلى ذلك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 الله رجلًا رآی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رأي جورا وظلما فردّه وأعان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جذبًا لهما إلى ذلك وبالله التوفيق</w:t>
      </w:r>
      <w:r>
        <w:rPr>
          <w:rFonts w:eastAsia="IRNazanin" w:cs="IRNazanin"/>
          <w:color w:val="111111"/>
          <w:sz w:val="28"/>
          <w:szCs w:val="28"/>
          <w:rtl w:val="true"/>
          <w:lang w:bidi="fa-IR"/>
        </w:rPr>
        <w:t>.</w:t>
      </w:r>
    </w:p>
    <w:p>
      <w:pPr>
        <w:pStyle w:val="Heading2"/>
        <w:numPr>
          <w:ilvl w:val="1"/>
          <w:numId w:val="1"/>
        </w:numPr>
        <w:rPr/>
      </w:pPr>
      <w:bookmarkStart w:id="144" w:name="__RefHeading___Toc16203809_2142443653"/>
      <w:bookmarkStart w:id="145" w:name="_Toc49"/>
      <w:bookmarkEnd w:id="144"/>
      <w:r>
        <w:rPr>
          <w:rtl w:val="true"/>
        </w:rPr>
        <w:t>ومن كلام له عليه السّلام وقد سمع قومًا من أصحابه يسبون أهل الشام أيام حربهم بصفين</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 مْ أَنْ تَكُونُوا سَبَّابِينَ ولَكِنَّكُمْ لَوْ وَصَفْتُمْ أَعْمَالَهُمْ وذَكَرْتُمْ حَالَهُمْ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عدلتم عن السباب إلى وصف أعمالهم وتذكيرهم بكونهم ظالمين لكم وضالَّين عن السبيل ذكرًا على وجه النصيحة والهداية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مَكَانَ سَبِّكُمْ إِيَّاهُمْ اللهُمَّ احْقِنْ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دِمَاءَنَا ودِمَاءَهُمْ وأَصْلِحْ</w:t>
      </w:r>
    </w:p>
    <w:p>
      <w:pPr>
        <w:pStyle w:val="BookText"/>
        <w:rPr/>
      </w:pPr>
      <w:r>
        <w:rPr>
          <w:rFonts w:ascii="Amiri" w:hAnsi="Amiri" w:eastAsia="Amiri" w:cs="Amiri"/>
          <w:color w:val="111111"/>
          <w:sz w:val="28"/>
          <w:sz w:val="28"/>
          <w:szCs w:val="28"/>
          <w:rtl w:val="true"/>
          <w:lang w:bidi="ar-SA"/>
        </w:rPr>
        <w:t>ذَاتَ بَيْنِنَا وبَيْنِهِمْ واهْدِهِمْ مِنْ ضَلَلَتِهِمْ حَتَّى يَعْرِفَ الْحَقَّ مَنْ جَهِلَهُ ويَرْعَوِيَ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الْغَيِّ والْعُدْاوه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حرص لكان أصوب في القول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رذيلة السباب ولأنّ في تذكيرهم بأحوالهم ونصحهم إيّاهم فائدة وهي رجاء أن يعودوا إلى الحقّ ولأنّ ذلك أبلغ في العذر من غيره، إذ لكم أن تقولوا بعد ذلك إنّكم نصحتموهم، وطلبتم منهم العتبی؛ فلم يستعينوا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عطف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وصفتم، ولو مقدّرة عليه، وجواها مقدّر بعد إتمام الدعاء، والتقدير لو قلتم هذا </w:t>
      </w:r>
      <w:bookmarkStart w:id="146" w:name="pg15946_175266"/>
    </w:p>
    <w:p>
      <w:pPr>
        <w:pStyle w:val="BookText"/>
        <w:rPr/>
      </w:pPr>
      <w:bookmarkEnd w:id="146"/>
      <w:r>
        <w:rPr>
          <w:rFonts w:ascii="Amiri" w:hAnsi="Amiri" w:eastAsia="Amiri" w:cs="Amiri"/>
          <w:color w:val="111111"/>
          <w:sz w:val="28"/>
          <w:sz w:val="28"/>
          <w:szCs w:val="28"/>
          <w:rtl w:val="true"/>
          <w:lang w:bidi="ar-SA"/>
        </w:rPr>
        <w:t>الدعاء لكان أصوب، وأبلغ في العذر، وهذا والدعاء مطابق لصورة حال الحرب، واشتمل على طلب حقن الدماء؛ أوّلًا لأنّ سفكه هو الخوف الحاضر، وعلى طلب علَّته وهي 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بيننا، وبينهم من الأحوال الموجبة للافتراق حتّى يكون أحوال أُلفة واتّفاق، ولمّا كانت الأحوال ملابسة للبين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ذا إنائك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إنائك من الشراب،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البين حقيقة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صلح حقيقة الفرقة بينا، وبينهم وبدّلهم بالألفة؛ ثمّ على طلب العلَّة الحاسمة للفرقة الموجبة لاصلاحها، وهي هداهم من ضلالتهم بمعرفة من جهل الحقّ له وارعوا به من عداوته، وهي طرف التفريط من فضيلة الحكمة، وعداوته وهو طرف الإفراط من فضيلة العدل، وقد كانت الرذيلتان في أصحاب معاوية؛ فإنّه لمّا قصرت، وطئتهم عن وجه الحقّ، وغلبت عليهم الشبهة بغوا وتعدّوا وهجوا بعدوانهم، وروي عوض الغيّ العمى وهو عمى البصيرة و غباوتها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16203811_2142443653"/>
      <w:bookmarkStart w:id="148" w:name="_Toc50"/>
      <w:bookmarkEnd w:id="147"/>
      <w:r>
        <w:rPr>
          <w:rtl w:val="true"/>
        </w:rPr>
        <w:t>وقال عليه السّلام في بعض أيام صفين، وقد رأى الحسن عليه السلام يتسرع إلى الحرب</w:t>
      </w:r>
      <w:r>
        <w:rPr>
          <w:rtl w:val="true"/>
        </w:rPr>
        <w:t>:</w:t>
      </w:r>
      <w:bookmarkEnd w:id="1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أمسوا لأجي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الْغُاَمَ 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يكسرني روي ومنصوباً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لأنه محروم علي جواب الأمر، والرفع للأتباع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يَضُرُّكُمْ</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ولمّا كان وجود الولد المنتفع ممّا یشدّ القوّة، وتقوى به النفس خصوصاً مثل الحسن عليه السّلام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يهدّني على تقدير هلاکه عن إضعافه لركنه، وانکسار نفسه بذلك؛ ثمّ على علَّة أخرى لوجوب المحافظة عليه مع أخيه عليهما السّلام</w:t>
      </w:r>
      <w:r>
        <w:rPr>
          <w:rFonts w:eastAsia="IRNazanin" w:cs="IRNazanin"/>
          <w:color w:val="111111"/>
          <w:sz w:val="28"/>
          <w:szCs w:val="28"/>
          <w:rtl w:val="true"/>
          <w:lang w:bidi="fa-IR"/>
        </w:rPr>
        <w:t xml:space="preserve">: </w:t>
      </w:r>
      <w:bookmarkStart w:id="149" w:name="pg15946_175267"/>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أَنْفَسُ بِهَذَيْنِ يَعْنِي الْحَسَنَ والْحُسَیْنَ عليها السلام عَلَى الْمَوْتِ لِئَلَّا يَنْقَطِعَ بِهِمَا نَسْلُ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وأفصحه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جامع الكلم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6203813_2142443653"/>
      <w:bookmarkStart w:id="151" w:name="_Toc51"/>
      <w:bookmarkEnd w:id="150"/>
      <w:r>
        <w:rPr>
          <w:rtl w:val="true"/>
        </w:rPr>
        <w:t>ومن كلام له عليه السلام قاله لما اضطرب عليه أصحابه في أمر الحكومة</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نَهِكَتْكُمُ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النهك واستناده إلى الحرب استعارة لأضعافها لهم ملاحظة لشبههم بالثوب الَّذي خلقه اللبس، وتشبّهها بمستعملة في كونها سببًا لذلك الإضعاف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أزل كذلك إلى تلك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واللهِ أَخَذَتْ مِنْكُمْ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تصرفها فيهم بوجوه التصرّف وهو كالعذر لهم، وإرادته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 في الجهد لكي لا يتفاخروا بعدوانها لهم، ثمّ أخذ في التشكَّي منهم إليهم وعتابهم على عصيانهم له وحكمهم عليه بالرجوع إلى التحكيم حتّى صار مأمورا لهم ومنهیّا بعد کونه آمرا فيهم وناهياً، وذلك من معكوس الحكم، ومضادّ لما ينبغي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w:t>
      </w:r>
    </w:p>
    <w:p>
      <w:pPr>
        <w:pStyle w:val="BookText"/>
        <w:rPr/>
      </w:pPr>
      <w:r>
        <w:rPr>
          <w:rFonts w:ascii="Amiri" w:hAnsi="Amiri" w:eastAsia="Amiri" w:cs="Amiri"/>
          <w:color w:val="111111"/>
          <w:sz w:val="28"/>
          <w:sz w:val="28"/>
          <w:szCs w:val="28"/>
          <w:rtl w:val="true"/>
          <w:lang w:bidi="ar-SA"/>
        </w:rPr>
        <w:t>أَمْسِ أَمِیرًا فَأَصْبَحْتُ الْيَوْمَ مَأْمُورًا وكُنْتُ أَمْسِ نَاهِيًا فَأَصْبَحْتُ الْيَوْمَ مَنْهِيًّا وقَدْ أَحْبَبْتُمُ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بترك القتال وهو كالتوبيخ لهم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لي قدرة على ذلك وإن كان له ذلك بحسب المصلحة والشرع وبالله التوفيق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6203815_2142443653"/>
      <w:bookmarkStart w:id="153" w:name="_Toc52"/>
      <w:bookmarkEnd w:id="152"/>
      <w:r>
        <w:rPr>
          <w:rtl w:val="true"/>
        </w:rPr>
        <w:t>ومن كلام له عليه السّلام بالبصرة،</w:t>
      </w:r>
      <w:bookmarkEnd w:id="153"/>
    </w:p>
    <w:p>
      <w:pPr>
        <w:pStyle w:val="BookText"/>
        <w:rPr/>
      </w:pPr>
      <w:r>
        <w:rPr>
          <w:rFonts w:ascii="Amiri" w:hAnsi="Amiri" w:eastAsia="Amiri" w:cs="Amiri"/>
          <w:color w:val="111111"/>
          <w:sz w:val="28"/>
          <w:sz w:val="28"/>
          <w:szCs w:val="28"/>
          <w:rtl w:val="true"/>
          <w:lang w:bidi="ar-SA"/>
        </w:rPr>
        <w:t>وقد دخل على العلاء بن زید الحارثي يعوده وهو من أصحابه،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بِسَعَةِ هَذِهِ الدَّارِ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أستفهمه عن غرضه في توسعة داره استفهام توبیخ وإنكار لما أنّ ذلك ينافي الزهد في الدنيا والحرص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أنت على استفهام تثبیت وتقرير، وفي رواية أما أنت، أراد أنّك لو كنت أنفقت ما أخرجته على بنائها من المال في سبيل الله لكان أولى ولکنت إليه أحوج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وبَلَى إِنْ شِئْتَ بَلَغْتَ بِهَا الآخِرَةَ تَقْرِي فِيهَا الضَّيْفَ وتَصِلُ فِيهَا الرَّحِمَ وتُطْلِعُ</w:t>
      </w:r>
    </w:p>
    <w:p>
      <w:pPr>
        <w:pStyle w:val="BookText"/>
        <w:rPr/>
      </w:pPr>
      <w:r>
        <w:rPr>
          <w:rFonts w:ascii="Amiri" w:hAnsi="Amiri" w:eastAsia="Amiri" w:cs="Amiri"/>
          <w:color w:val="111111"/>
          <w:sz w:val="28"/>
          <w:sz w:val="28"/>
          <w:szCs w:val="28"/>
          <w:rtl w:val="true"/>
          <w:lang w:bidi="ar-SA"/>
        </w:rPr>
        <w:t>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ووجوهها الشرعيّة المتعلَّقة به کالزكاة والصدقة وغيرهما، وظاهر كونها مبلَّغه إلى الآخرة عند إخراج تلك الحقوق منها، ومقرّ به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بَلَغْتَ بِهَا الآخِرَةَ فَقَالَ لَهُ الْعَلَاءُ يَا أَمِیرَ الْمُؤْمِنِینَ أَشْكُو إِلَيْكَ</w:t>
      </w:r>
    </w:p>
    <w:p>
      <w:pPr>
        <w:pStyle w:val="BookText"/>
        <w:rPr/>
      </w:pPr>
      <w:r>
        <w:rPr>
          <w:rFonts w:ascii="Amiri" w:hAnsi="Amiri" w:eastAsia="Amiri" w:cs="Amiri"/>
          <w:color w:val="111111"/>
          <w:sz w:val="28"/>
          <w:sz w:val="28"/>
          <w:szCs w:val="28"/>
          <w:rtl w:val="true"/>
          <w:lang w:bidi="ar-SA"/>
        </w:rPr>
        <w:t>أَخِي عَاصِمَ بْنَ زِيَادٍ قَالَ 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يفزع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جيئوا به، ينوب مناب فعل الأمر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جَاءَ قَالَ 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عدوّ، وأصله عدي قلَّبوا الواو ياء تخفيفًا وأدغموا فيها ياء التصغير، وإنّما صغّره استصغارا له باعتبار أنّ شيطانه لم يعدّه إلى كبيرة بل قاده إلى أمر وإن كان خارجًا به عن الشريعة إلَّا أنّه قريب من السلامة، ودخل عليه بالخدعة في رأي الصالحين، وكان شيطانه بذلك الاعتبار صغيرًا بالنسبة إلى شيطان؛ آخر وهو باعتبار القيادة لذلك الوسواس عدّى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صغّره في حقه حقارة؛ فعله ذلك لكونه عن جهل منه، وإنّما منعه من هذه الطريقة لكونه لم يترك الدنيا على وجه الترك بل كان بمشاركة هواه </w:t>
      </w:r>
    </w:p>
    <w:p>
      <w:pPr>
        <w:pStyle w:val="BookText"/>
        <w:rPr/>
      </w:pPr>
      <w:r>
        <w:rPr>
          <w:rFonts w:ascii="Amiri" w:hAnsi="Amiri" w:eastAsia="Amiri" w:cs="Amiri"/>
          <w:color w:val="111111"/>
          <w:sz w:val="28"/>
          <w:sz w:val="28"/>
          <w:szCs w:val="28"/>
          <w:rtl w:val="true"/>
          <w:lang w:bidi="ar-SA"/>
        </w:rPr>
        <w:t>لعقله، وكان تركه ذلك مستلزمًا لإهمال حقوق تجب عليه في الشريعة ويلزمه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 هائمًا على أن فعله ذلك بمشاركة الشيطان ولم يكن عن غفلته خالصة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الحقوق اللازمة له من قبلهم، وقد أهملها بفعله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أَحَلَّ لَكَ</w:t>
      </w:r>
    </w:p>
    <w:p>
      <w:pPr>
        <w:pStyle w:val="BookText"/>
        <w:rPr/>
      </w:pP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من الرزق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التوبيخ له على ذلك الترك وهو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08"/>
      </w:r>
      <w:r>
        <w:rPr>
          <w:rFonts w:ascii="IRNazanin" w:hAnsi="IRNazanin" w:eastAsia="IRNazanin"/>
          <w:color w:val="111111"/>
          <w:sz w:val="28"/>
          <w:sz w:val="28"/>
          <w:szCs w:val="28"/>
          <w:rtl w:val="true"/>
          <w:lang w:bidi="fa-IR"/>
        </w:rPr>
        <w:t xml:space="preserve">، والحاصل أنّ ترك الدنيا بالكلَّيّة ليس هو مطلوب الشارع من الزهد فيها، والتخلَّي عنها لأنّه الشارع يراعی نظام العالم باشتراك الخلق في عمارتها، وتعاونهم على المصالح بقاء النوع الإنسانيّ، وترك الدنيا، وإهمالها بالكلَّيّة يعدم ذلك النظام، وينافيه بل الَّذي يأمر به الشارع القصد في الدنيا واستعمال متاعها على القوانين الَّتي، وردت بها الرسل، والوقوف فيها عند الحدود المضروبة في شرائعهم دون تعدّيها كما أشار إليه عليه السّلام من منع هذا الرجل، وأمّا السالكون من الصوفيّة بعد عصر الصحابة؛ فهم على الطريقين فمنهم من يختار القشف، وترك الطيّبات، وهجر اللذّات رأساً، ومنهم من يؤثر الترف، والَّذي يفعله المحقّقون من السالكين من التقشّف فلا ينافي الشريعة لعلمهم بأسرارها وطريقتهم تلك أقرب إلى البلاء من طريق المترفين لكون الترف مجال الشيطان، وقد كان سلوك الرسول صلَّى الله عليه وآله وسلَّم، وعليّ عليه السّلام، وجماعة من أكابر الصحابة أميل إلى طريق التقشّف لكن مع مشاركتهم </w:t>
      </w:r>
      <w:bookmarkStart w:id="154" w:name="pg15946_175270"/>
    </w:p>
    <w:p>
      <w:pPr>
        <w:pStyle w:val="BookText"/>
        <w:rPr/>
      </w:pPr>
      <w:bookmarkEnd w:id="154"/>
      <w:r>
        <w:rPr>
          <w:rFonts w:ascii="Amiri" w:hAnsi="Amiri" w:eastAsia="Amiri" w:cs="Amiri"/>
          <w:color w:val="111111"/>
          <w:sz w:val="28"/>
          <w:sz w:val="28"/>
          <w:szCs w:val="28"/>
          <w:rtl w:val="true"/>
          <w:lang w:bidi="ar-SA"/>
        </w:rPr>
        <w:t>لأهل الدنيا في تدبير أحوال المدن، وصلاح العالم غير منقطعين عن أهلها ولا منعزلين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أَمِرَ الْمُؤْمِنِینَ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جشب أي غليظ خشن وقيل هو الذي لا أدام معه وحاصله أنه قاس نفسه في تركه للدنيا عليه السلام وتقديره أنك إذا نهيتني عن ذلك فكيف بك أرى من هذه الحال وانت المقتدى به أو كيف اصنع بك مع الحال التي انت عليها وإنما ينبغي أن أقتدي بك فأجابه عليه السلام بجواب أقناعي بيّن فيه الفرق بَيّنهُ وبَيّنَهْ وهو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للترحم أي أني ما فعل ذلك لكونه أمامًا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كَأَنْتَ وإِنَّ</w:t>
      </w:r>
    </w:p>
    <w:p>
      <w:pPr>
        <w:pStyle w:val="BookText"/>
        <w:rPr/>
      </w:pPr>
      <w:r>
        <w:rPr>
          <w:rFonts w:ascii="Amiri" w:hAnsi="Amiri" w:eastAsia="Amiri" w:cs="Amiri"/>
          <w:color w:val="111111"/>
          <w:sz w:val="28"/>
          <w:sz w:val="28"/>
          <w:szCs w:val="28"/>
          <w:rtl w:val="true"/>
          <w:lang w:bidi="ar-SA"/>
        </w:rPr>
        <w:t>اللهَ تَعَالَ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يسويها في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بِالْفَقِرِ فَقْرُهُ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فيضعف عن حمله فيكفر أو يفسق وقد كانت حاله عليه السّلام قبل الخلافة كذلك، والجواب المحقّق هو ما قلناه من کون هذه الطريق أسلم، وأمّا الفرق بينهما فيرجع إلى أنّ عاصمًا سلك على غير علم بكيفيّة السلوك مع ترك الحقوق الَّتي تلزمه لأهله وولده فكانت حالة الَّتي فارقها أولى به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6203817_2142443653"/>
      <w:bookmarkStart w:id="156" w:name="_Toc53"/>
      <w:bookmarkEnd w:id="155"/>
      <w:r>
        <w:rPr>
          <w:rtl w:val="true"/>
        </w:rPr>
        <w:t>ومن كلام له وقد سأله سائل عن أحاديث البدع</w:t>
      </w:r>
      <w:r>
        <w:rPr>
          <w:rtl w:val="true"/>
        </w:rPr>
        <w:t>:</w:t>
      </w:r>
      <w:bookmarkEnd w:id="156"/>
    </w:p>
    <w:p>
      <w:pPr>
        <w:pStyle w:val="BookText"/>
        <w:rPr/>
      </w:pPr>
      <w:r>
        <w:rPr>
          <w:rFonts w:ascii="IRNazanin" w:hAnsi="IRNazanin" w:eastAsia="IRNazanin"/>
          <w:color w:val="111111"/>
          <w:sz w:val="28"/>
          <w:sz w:val="28"/>
          <w:szCs w:val="28"/>
          <w:rtl w:val="true"/>
          <w:lang w:bidi="fa-IR"/>
        </w:rPr>
        <w:t>أي المبتدعة بعد الرسول صلَّى الله عليه وآله وسلَّم المنقولة عنه، ومايبتنی عليه من الأفعال المبدعة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في أيدي الناس من اختلاف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أَيْدِي النَّاسِ حَقًّا وبَاطِاً وصِدْقًا وكَذِبًا ونَاسِخًا ومَنْسُوخًا وعَامًّا </w:t>
      </w:r>
    </w:p>
    <w:p>
      <w:pPr>
        <w:pStyle w:val="BookText"/>
        <w:rPr/>
      </w:pPr>
      <w:r>
        <w:rPr>
          <w:rFonts w:ascii="IRNazanin" w:hAnsi="IRNazanin" w:eastAsia="IRNazanin"/>
          <w:color w:val="111111"/>
          <w:sz w:val="28"/>
          <w:sz w:val="28"/>
          <w:szCs w:val="28"/>
          <w:rtl w:val="true"/>
          <w:lang w:bidi="fa-IR"/>
        </w:rPr>
        <w:t>وخَاصًّا ومُحْكَمًا ومُتَشَابِهًا وحِفْظًا 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تعديد الأنواع الكلام الواقع إلى الناس نقلًا عن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والصدق والكذب من خواصّ الخبر، والحقّ، والباطل أعمّ منهما لصدقهما على الأفعال، وعلى الناسخ والمنسوخ، والعامّ، والخاصّ والمتشابه، وقد مضى تفسير هذه المفهومات، وأمّا الحفظ؛ فهو ما حفظ عن رسول الله کما هو، والوهم ماغلط فيه ووهم مثلا أنّه عام، وهو خاصّ أو أنّه ثابت وهو منسوخ إلى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 عَلَى رَسُولِ الله صلى الله عليه وآله وسلم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روى أنّ رجلًا سرق رداء الرسول صلَّى الله عليه وآله وسلَّم وخرج إلى قوم وقال هذا رداء محمّد أعطانيه لتمكَّنوني من تلك المرأة واستنكروا ذلك فبعثوا من سأل الرسول صلَّى الله عليه وآله وسلَّم عن ذلك فقام الرجل الكاذب فشرب ماء فلدغته حيّة فمات، وكان النبيّ صلَّى الله عليه وآله وسلَّم حين سمع بتلك الحال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وانطلق فإن وجدته وقد كفيت فأحرقه بالنار فجائه وأمر بإحراقه فكان ذلك سبب الخبر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قَامَ خَطِيبًا فَقَالَ 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العلماء ذكروا في بيان أنّه لا بدّ أن يكذّب عليه دليلًا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سيكذّب عليّ</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فإن كان الخبر صدقاً فلا بد أن يكذّب عليه، وإن كان كذبًا فقد کذب عليه؛ ثمّ شرع في قسمة رجال الحديث وقسّمهم إلى أربعة أقسام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أَتَاكَ بِالْحَدِيثِ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الحصر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لَهُمْ خَامِسٌ </w:t>
      </w:r>
    </w:p>
    <w:p>
      <w:pPr>
        <w:pStyle w:val="BookText"/>
        <w:rPr/>
      </w:pPr>
      <w:r>
        <w:rPr>
          <w:rFonts w:ascii="Amiri" w:hAnsi="Amiri" w:eastAsia="Amiri" w:cs="Amiri"/>
          <w:color w:val="111111"/>
          <w:sz w:val="28"/>
          <w:sz w:val="28"/>
          <w:szCs w:val="28"/>
          <w:rtl w:val="true"/>
          <w:lang w:bidi="ar-SA"/>
        </w:rPr>
        <w:t xml:space="preserve">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 رجل مما ظهر للإيماني ممتع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يظهره شعارا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يتأثم ولا 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بالإثم ولزوم العقاب عليه في الآخرة فلا يحذر منه، ووجه دخول الشبهة في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ظاهر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يكذب على رشول الله صلى الله عليه وآله وسلم متعمدا فلو علم الناس أنه شنا گات لم يقبوا منه ول وضوا قوله ولكنهم قالوا صاحب شول الله ص راه وسمع منه وقف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لقفت الشيء وتلقفه تناوله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فيأون بقوله وقد أخبر الله عن المنافقين بما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إن المنافقين في الدژ الأقل من الار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ووممممهم با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المنافقون قالوا نشهد إنك رشول الله والله يعلم إ ل وله والله يشهد إثر المنافقين لكانيون الآية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وصفهم بالكذب في مطابقة عقائدهم لألسنتهم في الشهادة بأنه رسول حق ومن كان يعتقد أنه غير رسول فإنه مظنة الكذب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تقوا بعده صلى الله عليه وآله وسلم فتقروا إلى أمير الممكة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كانوا يتقربون به إليهم من وضع الأخبار عن الرسول صلى الله عليه وآله وسلم في فضلهم وأخذهم على ذلك الأجر من أولئك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فؤلؤهم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جعلوهم ولاة لها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وجعلوهم گاما على رقاب الاس وأكلوا بهم الدنيا وإما الا مع الملوك والدنيا إلا من عصم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إشارة إلى علة فعل المنافق لما يفعل فظاهر أن 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والدعاة إلى النار بال ور والبهتاني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الدنيا هو الغالب على الناس من المنافقين وغيرهم لقربهم من المحسوس وجهلهم بأحوال الآخرة وما يراد بهم من هذه الحياة إلَّا من هدى الله فعصمه بالجذب في طریق هدایته إليه عن محبّة الأمور الباطلة، وفيه إيماء إلى قلَّة الصالحين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وَقَلِيلٌ مَا هُمْ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وإنّما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بعده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حالهم مع أئمّة الضلال وإن كانت لم يوجدوا بعد إمّا تنزيلًا لما لا بدّ منه من ذلك المعلوم له منزلة الواقع أو إشارة إلى من بقي منهم بعد الرسول صلَّى الله عليه وآله وسلَّم وتقرّب إلى معاوية لأنّه أدراك أم ضلالة له وأشار القسم الثاني بقوله</w:t>
      </w:r>
      <w:r>
        <w:rPr>
          <w:rFonts w:eastAsia="IRNazanin" w:cs="IRNazanin"/>
          <w:color w:val="111111"/>
          <w:sz w:val="28"/>
          <w:szCs w:val="28"/>
          <w:rtl w:val="true"/>
          <w:lang w:bidi="fa-IR"/>
        </w:rPr>
        <w:t>:</w:t>
      </w:r>
    </w:p>
    <w:p>
      <w:pPr>
        <w:pStyle w:val="BookText"/>
        <w:rPr/>
      </w:pPr>
      <w:r>
        <w:rPr>
          <w:rStyle w:val="FootnoteAnchor"/>
          <w:rtl w:val="true"/>
        </w:rPr>
        <w:footnoteReference w:id="212"/>
      </w:r>
      <w:r>
        <w:rPr>
          <w:rFonts w:ascii="Amiri" w:hAnsi="Amiri" w:eastAsia="Amiri" w:cs="Amiri"/>
          <w:color w:val="111111"/>
          <w:sz w:val="28"/>
          <w:sz w:val="28"/>
          <w:szCs w:val="28"/>
          <w:rtl w:val="true"/>
          <w:lang w:bidi="ar-SA"/>
        </w:rPr>
        <w:t>ورَجُلٌ سَمِعَ مِنْ رَسُولِ اللهِ شَيْئًا لْمَ يْحَفَظْهُ عَلَى وَجْهِهِ فَوَهِمَ فِيهِ ولْمَ يَتَعَمَّدْ كَذِبًا فَهُوَ فِي يَدَيْهِ ويَرْوِيهِ ويَعْمَلُ بِهِ ويَقُولُ أَنَا سَمِعْتُهُ مِنْ رَسُولِ اللهِ صلى الله عليه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فَلَوْ عَلِمَ الْمُسْلِمُونَ أَنَّهُ وَهِمَ فِيهِ لَمْ يَقْبَلُوهُ مِنْهُ ولَوْ عَلِمَ هُوَ أَنَّهُ كَذَلِكَ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وذلك أن يسمع من الرسول صلَّى الله عليه وآله وسلَّم كلامًا فيتصوّر منه معنى غير ما يريده الرسول، ثمّ لا يحفظ اللفظ بعينه فيورده بعبارته الدالَّة على ما تصوّره من المعنى فلا يكون قد حفظه وتصوّره على وجهه المقصود للرسول فوهم فيه ولم يتعمّد كذبًا لوهمه فهو في يديه يرويه ويعمل به على وفق ما تصوّر منه ويسنده إلى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وعلَّة دخول الشبهة على المسلمين فيه هي عدم علمهم بوهمه، وعلَّة دخولها عليه في الرواية والعمل هو و همه حين السماع حتّى لو علم ذلك لترك روايته والعمل به، وأشار إلى القسم </w:t>
      </w:r>
    </w:p>
    <w:p>
      <w:pPr>
        <w:pStyle w:val="BookText"/>
        <w:rPr/>
      </w:pPr>
      <w:r>
        <w:rPr>
          <w:rFonts w:ascii="Amiri" w:hAnsi="Amiri" w:eastAsia="Amiri" w:cs="Amiri"/>
          <w:color w:val="111111"/>
          <w:sz w:val="28"/>
          <w:sz w:val="28"/>
          <w:szCs w:val="28"/>
          <w:rtl w:val="true"/>
          <w:lang w:bidi="ar-SA"/>
        </w:rPr>
        <w:t>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ثَالِثٌ سَمِعَ مِنْ رَسُولِ اللهِ صلى الله عليه وآله شَيْئًا يَأْمُرُ</w:t>
      </w:r>
    </w:p>
    <w:p>
      <w:pPr>
        <w:pStyle w:val="BookText"/>
        <w:rPr/>
      </w:pPr>
      <w:r>
        <w:rPr>
          <w:rFonts w:ascii="Amiri" w:hAnsi="Amiri" w:eastAsia="Amiri" w:cs="Amiri"/>
          <w:color w:val="111111"/>
          <w:sz w:val="28"/>
          <w:sz w:val="28"/>
          <w:szCs w:val="28"/>
          <w:rtl w:val="true"/>
          <w:lang w:bidi="ar-SA"/>
        </w:rPr>
        <w:t>بِهِ ثُمَّ إِنَّهُ نَهَى عَنْهُ وهُوَ لَ يَعْلَمُ أَوْ سَمِعَهُ يَنْهَى عَنْ شَيْءٍ ثُمَّ أَمَرَ بِهِ وهُوَ لَا يَعْلَمُ</w:t>
      </w:r>
    </w:p>
    <w:p>
      <w:pPr>
        <w:pStyle w:val="BookText"/>
        <w:rPr/>
      </w:pPr>
      <w:r>
        <w:rPr>
          <w:rFonts w:ascii="Amiri" w:hAnsi="Amiri" w:eastAsia="Amiri" w:cs="Amiri"/>
          <w:color w:val="111111"/>
          <w:sz w:val="28"/>
          <w:sz w:val="28"/>
          <w:szCs w:val="28"/>
          <w:rtl w:val="true"/>
          <w:lang w:bidi="ar-SA"/>
        </w:rPr>
        <w:t>فَحَفِظَ الْمَنْسُوخَ ولَمْ يَحْفَظِ النَّاسِخَ فَلَوْ عَلِمَ أَنَّهُ مَنْسُوخٌ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دخول الرواية على الشبهة وعلى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القسم الرابع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رَابِعٌ لَمْ يَكْذِبْ عَلَى اللهِ ولَا عَلَى رَسُولِهِ مُبْغِضٌ لِلْكَذِبِ خَوْفًا مِنَ اللهِ</w:t>
      </w:r>
    </w:p>
    <w:p>
      <w:pPr>
        <w:pStyle w:val="BookText"/>
        <w:rPr/>
      </w:pPr>
      <w:r>
        <w:rPr>
          <w:rFonts w:ascii="Amiri" w:hAnsi="Amiri" w:eastAsia="Amiri" w:cs="Amiri"/>
          <w:color w:val="111111"/>
          <w:sz w:val="28"/>
          <w:sz w:val="28"/>
          <w:szCs w:val="28"/>
          <w:rtl w:val="true"/>
          <w:lang w:bidi="ar-SA"/>
        </w:rPr>
        <w:t>وتَعْظِياً لِرَسُولِ اللهِ صلى الله عليه وآله وسلم، ولَمْ يَهِمْ بَلْ حَفِظَ مَا سَمِعَ عَلَى وَجْهِهِ فَجَاءَ بِهِ عَلَى سَمْعِهِ لَمْ يَزِدْ فِيهِ ولَمْ يَنْقُصْ مِنْهُ فَهُوَ حَفِظَ النَّاسِخَ فَعَمِلَ بِهِ وحَفِظَ الْمَنْسُوخَ فَجَنَّبَ عَنْهُ وعَرَفَ الْخَاصَّ والْعَامَّ فَوَضَعَ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بالعام فيها عدا صورة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الْمُتَشَابِهً ومُحْكَمَهُ وقَدْ كَانَ يَكُونُ مِنْ رَسُولِ اللهِ ص الْكَلَامُ لَهُ وَجْهَانِ</w:t>
      </w:r>
    </w:p>
    <w:p>
      <w:pPr>
        <w:pStyle w:val="BookText"/>
        <w:rPr/>
      </w:pPr>
      <w:r>
        <w:rPr>
          <w:rFonts w:ascii="Amiri" w:hAnsi="Amiri" w:eastAsia="Amiri" w:cs="Amiri"/>
          <w:color w:val="111111"/>
          <w:sz w:val="28"/>
          <w:sz w:val="28"/>
          <w:szCs w:val="28"/>
          <w:rtl w:val="true"/>
          <w:lang w:bidi="ar-SA"/>
        </w:rPr>
        <w:t>فَكَلَامٌ خَاصٌّ وكَلَمٌ عَامٌّ فَيَسْمَعُهُ مَنْ لَا يَعْرِفُ مَا عَنَى اللهُ سُبْحَانَهُ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يلهج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عَنَى رَسُولُ اللهِ صلى الله عليه</w:t>
      </w:r>
    </w:p>
    <w:p>
      <w:pPr>
        <w:pStyle w:val="BookText"/>
        <w:rPr/>
      </w:pPr>
      <w:r>
        <w:rPr>
          <w:rFonts w:ascii="Amiri" w:hAnsi="Amiri" w:eastAsia="Amiri" w:cs="Amiri"/>
          <w:color w:val="111111"/>
          <w:sz w:val="28"/>
          <w:sz w:val="28"/>
          <w:szCs w:val="28"/>
          <w:rtl w:val="true"/>
          <w:lang w:bidi="ar-SA"/>
        </w:rPr>
        <w:t>وآله وسلم فَيَحْمِلُهُ السَّامِعُ ويُوَجِّهُهُ عَلَى غَیْرِ مَعْرِفَةٍ بِمَعْنَاهُ ومَا قُصِدَ بِهِ ومَا خَرَجَ</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داخل فيه فإنّ منهم من كان يسمع الكلام ذي الوجهين منه خاصّ ومنه عامّ فلا يعرف أنّ أحدهما مخصّص الآخر أو يسمع العامّ دون الخاصّ فينقل العامّ بوجهه على غير معرفة معناه أو أنّه خرج على سبب خاصّ فهو مقصور عليه وانتقل سببه فيعتقده عامًّا أو أنّه عامّ فيعتقده مقصورًا على السبب </w:t>
      </w:r>
      <w:bookmarkStart w:id="157" w:name="pg15946_175275"/>
    </w:p>
    <w:p>
      <w:pPr>
        <w:pStyle w:val="BookText"/>
        <w:rPr/>
      </w:pPr>
      <w:bookmarkEnd w:id="157"/>
      <w:r>
        <w:rPr>
          <w:rFonts w:ascii="Amiri" w:hAnsi="Amiri" w:eastAsia="Amiri" w:cs="Amiri"/>
          <w:color w:val="111111"/>
          <w:sz w:val="28"/>
          <w:sz w:val="28"/>
          <w:szCs w:val="28"/>
          <w:rtl w:val="true"/>
          <w:lang w:bidi="ar-SA"/>
        </w:rPr>
        <w:t>ولا يعمل به فيما عدا صورة السبب فيتّبعه الناس في ذلك، كما عليه من يعتقد وجوب العمل بمذهب الراوي وأن خالف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أَصْحَابِ رَسُولِ اللهِ صلى الله عليه وآله مَنْ كَانَ يَسْأَلُهُ ويَسْتَفْهِمُهُ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جواب سؤال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يقع الاشتباه عليهم في قوله مع كثرتهم وتواضعه لهم فلا يسألونه؛ فأجاب أنّهم ليسوا بأسرهم كانوا يسألونه لاحترامهم له وتعظيمه في قلوبهم، وإنّما كان يسأله آحادهم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كَانُوا لَيُحِبُّونَ أَنْ يَجِيءَ الأَعْرَابِيُّ أو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ليحبّون ويريدون مجييء بدوي أو غريب يطلع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 عليه السلام 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وينفتح لهم باب السؤال، ونبّه على أنّه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يَمُرُّ بِي مِنْ ذَلِكَ شَيْءٌ إِلَّا سَأَلْتُهُ عَنْهُ وحَفِظْتُهُ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يستقصي في سؤاله صلَّى الله عليه وآله وسلَّم عن كلّ ما يشتبه ويحفظ جوابه ليرجع الناس إلى فضيلته والاقتباس من أنواره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وُجُوهُ مَا عَلَيْهِ النَّاسُ فِي</w:t>
      </w:r>
    </w:p>
    <w:p>
      <w:pPr>
        <w:pStyle w:val="BookText"/>
        <w:rPr/>
      </w:pPr>
      <w:r>
        <w:rPr>
          <w:rFonts w:ascii="Amiri" w:hAnsi="Amiri" w:eastAsia="Amiri" w:cs="Amiri"/>
          <w:color w:val="111111"/>
          <w:sz w:val="28"/>
          <w:sz w:val="28"/>
          <w:szCs w:val="28"/>
          <w:rtl w:val="true"/>
          <w:lang w:bidi="ar-SA"/>
        </w:rPr>
        <w:t>اخْتِلَفِهِمْ وعِلَلِهِمْ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6203819_2142443653"/>
      <w:bookmarkStart w:id="159" w:name="_Toc54"/>
      <w:bookmarkEnd w:id="158"/>
      <w:r>
        <w:rPr>
          <w:rtl w:val="true"/>
        </w:rPr>
        <w:t>ومن خطبة له عليه السّلام</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اقْتِدَارِ جَبَرُوتِهِ وبَدِيعِ لَطَائِفِ صَنْعَتِهِ أَنْ جَعَلَ مِنْ مَاءِ الْبَحْرِ الزَّاخِرِ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الْمُتَرَاكِمِ الْمُتَقَاصِفِ يَبَسًا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أرضًاً بابسًا أشار في هذا الفصل إلى الأجرام الأرضية، والسماوية، ومادتها ووصف كيفية خلقها عنه، وقد مر بيان كل ذلك مستوفي في الخطبة الأولى وفي هذا الفصل فوائد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كانت هذه الأجرام في غاية القوّة، والعظمة، ومع ذلك ففيها من عجائب الصنع، وبدائعه مایبهر العقول ويعجزها عن كيفيّة شرحه لأجرم نسبها إلى اقتدار جبروته وعظمته </w:t>
      </w:r>
    </w:p>
    <w:p>
      <w:pPr>
        <w:pStyle w:val="BookText"/>
        <w:rPr/>
      </w:pPr>
      <w:r>
        <w:rPr>
          <w:rFonts w:ascii="Amiri" w:hAnsi="Amiri" w:eastAsia="Amiri" w:cs="Amiri"/>
          <w:color w:val="111111"/>
          <w:sz w:val="28"/>
          <w:sz w:val="28"/>
          <w:szCs w:val="28"/>
          <w:rtl w:val="true"/>
          <w:lang w:bidi="ar-SA"/>
        </w:rPr>
        <w:t>وبديع لطائف صنعته تنبيهًا بالاعتبار الأولى على أنّه الأعظم المطلق، وبالثاني على لطفه وحكمته الباهرة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من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طبق وهو أن يكون بعضها</w:t>
      </w:r>
    </w:p>
    <w:p>
      <w:pPr>
        <w:pStyle w:val="BookText"/>
        <w:rPr/>
      </w:pPr>
      <w:r>
        <w:rPr>
          <w:rFonts w:ascii="Amiri" w:hAnsi="Amiri" w:eastAsia="Amiri" w:cs="Amiri"/>
          <w:color w:val="111111"/>
          <w:sz w:val="28"/>
          <w:sz w:val="28"/>
          <w:szCs w:val="28"/>
          <w:rtl w:val="true"/>
          <w:lang w:bidi="ar-SA"/>
        </w:rPr>
        <w:t xml:space="preserve">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فَفَتَقَهَا سَبْعَ سَاَوَاتٍ بَعْدَ ارْتِتَاقِهَا فَاسْتَمْسَكَتْ بِأَمْرِهِ وقَامَتْ عَلَى</w:t>
      </w:r>
    </w:p>
    <w:p>
      <w:pPr>
        <w:pStyle w:val="BookText"/>
        <w:rPr/>
      </w:pP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الله أو لأمره قيامها على حده كناية عن وقوفها على ما حده لها من المقدار والشكل والهيئة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 الأرض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والْقَمْقَامُ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البحر قمقمة الله أي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 وأَذْعَنَ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البحر لأمره وإذعانه لهيبته دخوله تحت ذل الإمكان والحاجة إلى قدرته وتصريفها له، وهو من باب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ونُشُوزَ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نشز بمعنی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الضمائر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المرسي وهو موضع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وأَلْزَمَهَا 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مستقرها فَمَضَتْ رُؤُوسُهَا فِي الْهَوَاءِ ورَسَتْ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 فِي الْمَاءِ فَأَنْهَدَ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مُتُونِ أَقْطَارِهَا ومَوَاضِعِ أَنْصَابِهَا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فَأَشْهَقَ 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حركتها</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 لولا الجبال كونها أوتادًا للأرض لمادّت وساخت بأهلها؛ فأمّا كونها مانعة لها من الميدان فقد عرفت </w:t>
      </w:r>
      <w:bookmarkStart w:id="160" w:name="pg15946_175277"/>
    </w:p>
    <w:p>
      <w:pPr>
        <w:pStyle w:val="BookText"/>
        <w:rPr/>
      </w:pPr>
      <w:bookmarkEnd w:id="160"/>
      <w:r>
        <w:rPr>
          <w:rFonts w:ascii="Amiri" w:hAnsi="Amiri" w:eastAsia="Amiri" w:cs="Amiri"/>
          <w:color w:val="111111"/>
          <w:sz w:val="28"/>
          <w:sz w:val="28"/>
          <w:szCs w:val="28"/>
          <w:rtl w:val="true"/>
          <w:lang w:bidi="ar-SA"/>
        </w:rPr>
        <w:t>وجهه في الخطبة الأولى، وأمّا كونها تسيخ لولاها؛ فلأنّها إذا مادّت انقلبت بأهلها فغاص الوجه الَّذي هم عليه وذلك مراده بسيخها فالمانع بها من الميدان هو المانع بها أن تسيخ أو تزول عن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أَمْسَكَهَا بَعْدَ مَوَجَانِ مِيَاهِهَا وأَجْمَدَهَا بَعْدَ رُطُوبَةِ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أصلها من زبد الماء كما أشير إليه من قبل، ويحتمل أن يشير بذلك إلى ما كان مغموراً بالماء منها، ثمّ سال الماء عنه إلى مواضع أسفل منه فخلا وجفّ وهي مواضع كثيرة مسكونة وغير مسكونة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لِخَلْقِهِ مِهَادًا وبَسَطَهَا لَهُمْ فِرَاشًا فَوْقَ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البحر العميق</w:t>
      </w:r>
    </w:p>
    <w:p>
      <w:pPr>
        <w:pStyle w:val="BookText"/>
        <w:rPr/>
      </w:pPr>
      <w:r>
        <w:rPr>
          <w:rFonts w:ascii="Amiri" w:hAnsi="Amiri" w:eastAsia="Amiri" w:cs="Amiri"/>
          <w:color w:val="111111"/>
          <w:sz w:val="28"/>
          <w:sz w:val="28"/>
          <w:szCs w:val="28"/>
          <w:rtl w:val="true"/>
          <w:lang w:bidi="ar-SA"/>
        </w:rPr>
        <w:t xml:space="preserve">كثر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رَاكِدٍ لَا يَجْرِي وقَائِمٍ لَا يَسْرِي تُكَرْكِرُهُ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الْعَوَاصِفُ</w:t>
      </w:r>
    </w:p>
    <w:p>
      <w:pPr>
        <w:pStyle w:val="BookText"/>
        <w:rPr/>
      </w:pPr>
      <w:r>
        <w:rPr>
          <w:rFonts w:ascii="IRNazanin" w:hAnsi="IRNazanin" w:eastAsia="IRNazanin"/>
          <w:color w:val="111111"/>
          <w:sz w:val="28"/>
          <w:sz w:val="28"/>
          <w:szCs w:val="28"/>
          <w:rtl w:val="true"/>
          <w:lang w:bidi="fa-IR"/>
        </w:rPr>
        <w:t>وتَمْخُضُهُ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 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البحر إذا وقع فيه المطر يريح ويتمخض ويضطرب كثيرًا وذلك لتحريك رفع المطر له بكثرته وقوّته أو لكثرة اقتران المطر بالرياح فتموّجه، وأغلبها تحریکًا له الرياح الجنوبيّة لانکشافه لها، وقد شاهدنا ذلك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عدد المخلوقات المذكورة وتصريف القدرة الربّانيّة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وجوه الاعتبار بها لمن يخشى الله، وأراد العلماء الانحصار الحشية فيهم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6203821_2142443653"/>
      <w:bookmarkStart w:id="162" w:name="_Toc55"/>
      <w:bookmarkEnd w:id="161"/>
      <w:r>
        <w:rPr>
          <w:rtl w:val="true"/>
        </w:rPr>
        <w:t>ومن خطبة له عليه السّلام</w:t>
      </w:r>
      <w:r>
        <w:rPr>
          <w:rtl w:val="true"/>
        </w:rPr>
        <w:t>:</w:t>
      </w:r>
      <w:bookmarkEnd w:id="1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عِبَادِكَ سَمِعَ مَقَالَتَنَا الْعَادِلَةَ غَیْرَ الْجَائِرَةِ </w:t>
      </w:r>
      <w:bookmarkStart w:id="163" w:name="pg15946_175278"/>
    </w:p>
    <w:p>
      <w:pPr>
        <w:pStyle w:val="BookText"/>
        <w:rPr/>
      </w:pPr>
      <w:bookmarkEnd w:id="163"/>
      <w:r>
        <w:rPr>
          <w:rFonts w:ascii="Amiri" w:hAnsi="Amiri" w:eastAsia="Amiri" w:cs="Amiri"/>
          <w:color w:val="111111"/>
          <w:sz w:val="28"/>
          <w:sz w:val="28"/>
          <w:szCs w:val="28"/>
          <w:rtl w:val="true"/>
          <w:lang w:bidi="ar-SA"/>
        </w:rPr>
        <w:t>والْمُصْلِحَةَ غَیْرَ الْمُفْسِدَةِ</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دعوته إيّاهم إلى جهاد أعداء الدين والبغاة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بَعْدَ سَمْعِهِ لَهَا إِلَّا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نُصْرَتِكَ والإِبْطَاءَ عَنْ إِعْزَازِ</w:t>
      </w:r>
    </w:p>
    <w:p>
      <w:pPr>
        <w:pStyle w:val="BookText"/>
        <w:rPr/>
      </w:pPr>
      <w:r>
        <w:rPr>
          <w:rFonts w:ascii="Amiri" w:hAnsi="Amiri" w:eastAsia="Amiri" w:cs="Amiri"/>
          <w:color w:val="111111"/>
          <w:sz w:val="28"/>
          <w:sz w:val="28"/>
          <w:szCs w:val="28"/>
          <w:rtl w:val="true"/>
          <w:lang w:bidi="ar-SA"/>
        </w:rPr>
        <w:t>دِينِكَ فَإِنَّا نَسْتَشْهِدُكَ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نطلب شهادتك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بأَكْبَرَ الشَّاهِدِينَ شَهَادَةً ونَسْتَشْهِدُ</w:t>
      </w:r>
    </w:p>
    <w:p>
      <w:pPr>
        <w:pStyle w:val="BookText"/>
        <w:rPr/>
      </w:pPr>
      <w:r>
        <w:rPr>
          <w:rFonts w:ascii="Amiri" w:hAnsi="Amiri" w:eastAsia="Amiri" w:cs="Amiri"/>
          <w:color w:val="111111"/>
          <w:sz w:val="28"/>
          <w:sz w:val="28"/>
          <w:szCs w:val="28"/>
          <w:rtl w:val="true"/>
          <w:lang w:bidi="ar-SA"/>
        </w:rPr>
        <w:t>عَلَيْهِ جَمِيعَ مَا أَسْكَنْتَهُ أَرْضَكَ وسمَاوَاتِكَ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الاستشهاد ترغيب إلى الجهاد وتنفير عن التأخّر عنه، إذ كان كأنّه إعلام لله بحال المتخاذلين عن نصرة دينه وقعودهم عما أمرهم من الذب عنه؛ فتتحرك أوهامهم بالقرع إلى طاعته وكذلك وصفه لمقالته بالعدل والإصلاح ترغيب في سماعها وجذب إليها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أَنْتَ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تلك الشهادة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عظمة ملك الله، وتحقيرٌ للنفوس المتخاذلة عن نصرة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والْخِذُ لَهُ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التذكير بوعبد الله وأنّ في ذلك التخاذل ذنب عظيم يؤخذ به العبد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6203823_2142443653"/>
      <w:bookmarkStart w:id="165" w:name="_Toc56"/>
      <w:bookmarkEnd w:id="164"/>
      <w:r>
        <w:rPr>
          <w:rtl w:val="true"/>
        </w:rPr>
        <w:t>ومن خطبة له عليه السّلام</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الرفيع عن أن يشابه مخلوقاته في ذاته وصفاته وأفعاله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يعجز كل قائل عن ذکر کنه عظمته وصفاته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بِعَجَائِبِ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أفعاله العجيبة للمتفکرین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بِجَاَلِ عِزَّتِهِ عَنْ فِكْرِ الْمُتَوَهِّمِینَ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مدرك بالحواس ولا يحيط به ظنون الظانين وقد سبق التحقيق وقيل الظاهر العالي على </w:t>
      </w:r>
      <w:bookmarkStart w:id="166" w:name="pg15946_175279"/>
    </w:p>
    <w:p>
      <w:pPr>
        <w:pStyle w:val="BookText"/>
        <w:rPr/>
      </w:pPr>
      <w:bookmarkEnd w:id="166"/>
      <w:r>
        <w:rPr>
          <w:rFonts w:ascii="Amiri" w:hAnsi="Amiri" w:eastAsia="Amiri" w:cs="Amiri"/>
          <w:color w:val="111111"/>
          <w:sz w:val="28"/>
          <w:sz w:val="28"/>
          <w:szCs w:val="28"/>
          <w:rtl w:val="true"/>
          <w:lang w:bidi="ar-SA"/>
        </w:rPr>
        <w:t>كل شيء والغالب له من ظهر عليه أذ علاه وغلبه والباطن الذي بطن كل شيء أي علم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اكْتِسَابٍ ولَا 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ذلك أنه لو أمكن الكسب لأمكن الجهل والثاني باطل فالمقدم مثله وبيان بطلان التالي ظاهر ووجه الملازمة أن عند أرباب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كالتأكيد لما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 لِجَمِيعِ الأُمُورِ بِلَا رَوِيَّةٍ ولَا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من صفات البشر تعالى عن ذلك خالق السموات والقوى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تَغْشَاهُ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يدرك بعين البصيرة لا بعين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يَسْتَضِءُ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بل بالباطنة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ولَا 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يظهره، وروي لا يرهقه أي لا يعجله، وقيل أي لا يباينه ليل بمكروه ولا نهار مجبوب أي لا يرهقه ليل مكروهًا لظلمته والنهار غير مكروه الضيائه، ولذلك أضاف إليه لفظ جري بخلاف الليل يومي إلى أن المنفعة والمضرة لا يجوزان عليه تعالى على، وجه من الوجوه ولذلك أكد الكلام بعبارتين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إِدْرَاكُهُ بِالإِبْصَارِ ولَا عِلْمُهُ بِالإِخْبَارِ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كل منهما على المصدر والجمع وأراد أن الله سبحانه مدرك وليس أدار که بحاسة البصر وقد سبق بيانه وأن الله خبير عالم الأخبار من نفسه أو من غيره بیانه يظهر مما قد سلف ولما فرغ من التحميد وما يتعلق به شرع في صفات الرسول وفضله بقوله</w:t>
      </w:r>
      <w:r>
        <w:rPr>
          <w:rFonts w:eastAsia="IRNazanin" w:cs="IRNazanin"/>
          <w:color w:val="111111"/>
          <w:sz w:val="28"/>
          <w:szCs w:val="28"/>
          <w:rtl w:val="true"/>
          <w:lang w:bidi="fa-IR"/>
        </w:rPr>
        <w:t>:</w:t>
      </w:r>
    </w:p>
    <w:p>
      <w:pPr>
        <w:pStyle w:val="Heading2"/>
        <w:numPr>
          <w:ilvl w:val="1"/>
          <w:numId w:val="1"/>
        </w:numPr>
        <w:rPr/>
      </w:pPr>
      <w:bookmarkStart w:id="167" w:name="__RefHeading___Toc16203825_2142443653"/>
      <w:bookmarkStart w:id="168" w:name="_Toc57"/>
      <w:bookmarkEnd w:id="167"/>
      <w:r>
        <w:rPr>
          <w:rtl w:val="true"/>
        </w:rPr>
        <w:t>منها في ذكر النبي صلَّى الله عليه وآله وسلَّم</w:t>
      </w:r>
      <w:r>
        <w:rPr>
          <w:rtl w:val="true"/>
        </w:rPr>
        <w:t xml:space="preserve">: </w:t>
      </w:r>
      <w:r>
        <w:rPr>
          <w:rtl w:val="true"/>
        </w:rPr>
        <w:t>أَرْسَلَهُ بِالضِّيَاءِ</w:t>
      </w:r>
      <w:r>
        <w:rPr>
          <w:rtl w:val="true"/>
        </w:rPr>
        <w:t xml:space="preserve">: </w:t>
      </w:r>
      <w:r>
        <w:rPr>
          <w:rtl w:val="true"/>
        </w:rPr>
        <w:t>الضياء النبوة والهداية</w:t>
      </w:r>
      <w:r>
        <w:rPr>
          <w:rtl w:val="true"/>
        </w:rPr>
        <w:t>.</w:t>
      </w:r>
      <w:bookmarkEnd w:id="1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وقَدَّمَهُ فِي الِصْطِفَاءِ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من بين خلقه فتوجه بتيجان الرسالة وما </w:t>
      </w:r>
      <w:bookmarkStart w:id="169" w:name="pg15946_175280"/>
    </w:p>
    <w:p>
      <w:pPr>
        <w:pStyle w:val="BookText"/>
        <w:rPr/>
      </w:pPr>
      <w:bookmarkEnd w:id="169"/>
      <w:r>
        <w:rPr>
          <w:rFonts w:ascii="Amiri" w:hAnsi="Amiri" w:eastAsia="Amiri" w:cs="Amiri"/>
          <w:color w:val="111111"/>
          <w:sz w:val="28"/>
          <w:sz w:val="28"/>
          <w:szCs w:val="28"/>
          <w:rtl w:val="true"/>
          <w:lang w:bidi="ar-SA"/>
        </w:rPr>
        <w:t xml:space="preserve">يتعلق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فَرَتَقَ بِهِ 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 به متفارقات أحكام الإسلام وأدرجها تحت القواعد المضبوطة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ذاته تعالى بالواثب الغالب في الغلبة وانقياد المخالفين فاستعار المساورة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 بِهِ الصُّعُوبَةَ وسَهَّلَ بِهِ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به الأحكام التي لا يتطرق إليه سرادقاته إقدام أحكام أوهام الأيام وفيه استعارة وترشیح کما سبق مثل ذلك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عَنْ يَمِینٍ وشِمَالٍ</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6203827_2142443653"/>
      <w:bookmarkStart w:id="171" w:name="_Toc58"/>
      <w:bookmarkEnd w:id="170"/>
      <w:r>
        <w:rPr>
          <w:rtl w:val="true"/>
        </w:rPr>
        <w:t>ومن خطبة له عليه السّلام</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أَنَّهُ عَدْلٌ عَدَلَ وحَكَمٌ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اسمان من أسمائه ورد بهما الخبر وعني العدل أنه يفعل في ملکه ما یرید؛ فيشير إلى استحقاقه لصفات العلو لأن حقيقة العدل أن یکون فعله حسن صواب، وإنما يكون حسنًا صوابًا إذا كان لفاعله أن يفعل فهو عادل وأفعاله عدل وله أن يفعل بحق ملکه ما يريد في خلقه والحاكم الحكم فصل بين الحق، والباطل وحكم في الأزل لعبادة ماشاء فمن شقي وسعيد وقريب وبعيد فمن حكم له بالسعادة لا يشقى أبداً ومن حكم عليه بالشقاوة لا يسعد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وسَيِّدُ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السيد المتولي للسواد أي الجماعة الكثيرة، وينسب ذلك فيقال سيد الثوب، والفرش ولما كان من شرط المتولي للجماعة أن يكون مهذب النفس قيل لكل من كان فاضلًا في نفسه سيداً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فِرْقَتَیْنِ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أزال الله قرنًا وجعل قرناً، آخر مكان الأولين جعل آباء محمد في خير منهم وقد سبق مثل ذلك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يُسْهِمْ فِيهِ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يفرغ فيه 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ضربت فيه؛ فلانة بعرق ذي أشب أي التباس أي لم يدرك عاهر فيه سهمًا ولا فاخر نصيبًا لأنه لم يلده إلا الطاهرون والطاهرات؛ ثم ينبه على حكمه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اللهَ سُبْحَانَهُ قَدْ جَعَلَ لِلْخَیْرِ أَهْلًا ولِلْحَقِّ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للأئمة الهداة ملاحظة لشبههم بعمد البيت أذ بهم يحفظ أركان الإسلام كما يحفظ الأركان بالأعمدة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عصمة وهي ما يحفظ الشيء أو يمنع عما يضر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عِنْدَ كُلِّ طَاعَةٍ عَوْنًا مِنَ اللهِ سُبْحَانَهُ يَقُولُ عَلَى الأَلْسِنَةِ ويُثَبِّتُ</w:t>
      </w:r>
    </w:p>
    <w:p>
      <w:pPr>
        <w:pStyle w:val="BookText"/>
        <w:rPr/>
      </w:pP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عونا أو حال عن الله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أعزهم على فعل طاعة فأن الله يحسن توفيقه ويثبت قلوبكم على إتمام تلك الطاعة وعلى غيرها من الطاعات وفاعل يقول ضمير قوله عوناً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کِفَاءٌ لِمُکْتَفٍ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شفاء النفس عن داء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عِبَادَ اللهِ الْمُسْتَحْفَظِينَ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يَصُونُونَ مَصُونَهُ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وفي نسخة الرضي رضي الله عنه بخطه المستحفظون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أنهم يحفظون أحكام الشريعة عن الخلل وينشرون قواعده وعلومه التي بمثابة غدر المياه وفيه استعارة وترشيح وقد مر غير مرة نضيره وقيل المستحفظون هنا الإمام المعصوم الذي استحفظه الله علومه </w:t>
      </w:r>
    </w:p>
    <w:p>
      <w:pPr>
        <w:pStyle w:val="BookText"/>
        <w:rPr/>
      </w:pPr>
      <w:r>
        <w:rPr>
          <w:rFonts w:ascii="IRNazanin" w:hAnsi="IRNazanin" w:eastAsia="IRNazanin"/>
          <w:color w:val="111111"/>
          <w:sz w:val="28"/>
          <w:sz w:val="28"/>
          <w:szCs w:val="28"/>
          <w:rtl w:val="true"/>
          <w:lang w:bidi="fa-IR"/>
        </w:rPr>
        <w:t>شرائعه على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بالفتح المصدر وبالكسر الاسم لأن أنتضام الأحكام بالاجتماع لا بالافتراق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ويَتَلَقَوْنَ بِالْمَحَبَّةِ ويَتَسَاقَوْنَ بِكَأْسٍ رَوِيَّةٍ ويَصْدُرُونَ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السقي هم ملاحظة لشبه ما يعطى كل منهم حصنًا مما أعطاه الله من خزائن لطفه من العلوم والأخلاق ألماً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يقع في كلامهم غيبة أحد على غفلة أيضًا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عَقَدَ خَلْقَهُمْ وأَخْلَقَهُمْ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جميع ما ذكره من خصال الخير شد الله قلوبهم وأعانهم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يَتَحَابُّونَ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ذلك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حسن هذه الصفاة وقبح اضدادها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كَتَفَاضُلِ الْبَذْرِ يُنْتَقَى فَيُؤْخَذُ مِنْهُ ويُلْقَى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متفاضلين كتفاضل البدر المنقى للحراثة وفيه أشاره إلى وجه الشبه أي كما أن البذر مختار جيده ويلقي رديه كذلك اختارهم الله للحراثة الآخروية وقوله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مَيَّزَهُ التَّخْلِيصُ وهَذَّبَهُ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بيان وجه الشبهة محضت الذهب بالنار إذا خلصته بها مما يشوبه والتمحيص الابتلاء والاختبار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 بِقَبُولَهِا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يجب عليه من حسن القبول لقوله تعالى فتقبلهاربها بقبول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ولْيَحْذَرْ قَارِعَةً قَبْلَ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أسماء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 امْرُؤٌ فِي قَصِيرِ أَيَّامِهِ وقَلِيلِ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وهو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حَتَّى يَسْتَبْدِلَ بِهِ مَنْزِلً فَلْيَصْنَعْ لِمُتَحَوَّلِهِ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ليعمل للآخرة فأنها داره التي يتحول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ومَعَارِفِ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مواضع انتقاله التي تعرفها وتعرف أنه ينتقل إليها کما يقال فلان من معارفي أي من أعرفه وقيل أي للمعرفة بعد المعرفة بالانتقال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خيانة فيه بل يكون سالمًا لكل 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يَهْدِيهِ وتَجَنَّبَ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سَبِيلَ 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الشريعة التي فيها السلامة ن الأهوال ومخافات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يتصرف فيه برأيه أعمى البصيرة، ولا يتبع جاهلا به بل ينقاد أمامه الهادي ويجيب عما يأمر به العادي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هَادٍ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الْهُدَى قَبْلَ أَنْ تُغْلَقَ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سابق فعل الواجبات قبل الموت، وفيه استعادة قد ذكرت في أمثاله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اساب الهوي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 التَّوْبَةَ وأَمَاطَ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الاثم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الراط المستقيم 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يفعل ما ذكره لكان مفرطًا لا عذر له أذا أقيم لدى الجبار عما أتته به في الليل والنهار وبالله التوفيق</w:t>
      </w:r>
      <w:r>
        <w:rPr>
          <w:rFonts w:eastAsia="Amiri" w:cs="Amiri" w:ascii="Amiri" w:hAnsi="Amiri"/>
          <w:color w:val="111111"/>
          <w:sz w:val="28"/>
          <w:szCs w:val="28"/>
          <w:rtl w:val="true"/>
          <w:lang w:bidi="ar-SA"/>
        </w:rPr>
        <w:t xml:space="preserve">. </w:t>
      </w:r>
      <w:bookmarkStart w:id="172" w:name="pg15946_175284"/>
    </w:p>
    <w:p>
      <w:pPr>
        <w:pStyle w:val="Heading2"/>
        <w:numPr>
          <w:ilvl w:val="1"/>
          <w:numId w:val="1"/>
        </w:numPr>
        <w:rPr/>
      </w:pPr>
      <w:bookmarkStart w:id="173" w:name="__RefHeading___Toc16203829_2142443653"/>
      <w:bookmarkStart w:id="174" w:name="_Toc59"/>
      <w:bookmarkEnd w:id="172"/>
      <w:bookmarkEnd w:id="173"/>
      <w:r>
        <w:rPr>
          <w:rtl w:val="true"/>
        </w:rPr>
        <w:t>ومن دعاء له عليه السّلام</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يُصْبِحْ بِي مَيِّتًا ولَا سَقِيمًا ولَا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العروق إحساسهما بالمرض والألم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مَأْخُوذًا بِأَسْوَأِ عَمَلِي ولَا مَقْطُوعًا دَابِرِي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الله دابرهم أي مهلك من بقي منهم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دَابِرَ هَؤُلَاءِ مَقْطُوعٌ</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أي أصلهم وقيل دابر الرجل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مُرْتَدًّا عَنْ دِينِي ولَا مُنْكِرًا لِرَبِّي ولَا مُسْتَوْحِشاً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جعلني مستأنسًا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 ولَا مُعَذَّبًا بِعَذَابِ الأُمَمِ</w:t>
      </w:r>
    </w:p>
    <w:p>
      <w:pPr>
        <w:pStyle w:val="BookText"/>
        <w:rPr/>
      </w:pP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سبحانه وفيه تعليم السامعين على أجل نعمة التي الوجود والصحة، والقوة، وأنه لم يلقه في مُردّي عَصبَه بأقبح عمله، وَاعطَائه الولد، وتوفيقه على الثبات على الدين، والاستئناس به؛ ثم جاء عليه السلام في معرض الانكسار وهضم نفسه القدسية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عَبْدًا مَمْلُوكًا ظَالِمًا لِنَفْيِ لَكَ الْحُجَّةُ عَلَيَّ ولَا حُجَّةَ لِي ولَا أَسْتَطِيعُ أَنْ</w:t>
      </w:r>
    </w:p>
    <w:p>
      <w:pPr>
        <w:pStyle w:val="BookText"/>
        <w:rPr/>
      </w:pPr>
      <w:r>
        <w:rPr>
          <w:rFonts w:ascii="Amiri" w:hAnsi="Amiri" w:eastAsia="Amiri" w:cs="Amiri"/>
          <w:color w:val="111111"/>
          <w:sz w:val="28"/>
          <w:sz w:val="28"/>
          <w:szCs w:val="28"/>
          <w:rtl w:val="true"/>
          <w:lang w:bidi="ar-SA"/>
        </w:rPr>
        <w:t>آخُذَ إِلَّا مَا أَعْطَيْتَنِي ولَا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قدرة الله تعالى وألوهيته وقدمه لا تنصروه في ملکه سواه ثم لاذ به عن الاحتياج فيما أعطاه من غناه وغيره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أَعُوذُ بِكَ أَنْ أَفْتَقِرَ فِي غِنَاكَ أَوْ أَضِلَّ فِ هُدَاكَ أَوْ أُضَامَ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فِي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سُلْطَانِكَ أَوْ أُضْطَهَدَ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أنه الغني المطلق، أفتقر العبد أم لا قيل الغني الكفاية، والظرفية تدل على الشمول، وأن هدايته ودلالته على وجوده </w:t>
      </w:r>
      <w:bookmarkStart w:id="175" w:name="pg15946_175285"/>
    </w:p>
    <w:p>
      <w:pPr>
        <w:pStyle w:val="BookText"/>
        <w:rPr/>
      </w:pPr>
      <w:bookmarkEnd w:id="175"/>
      <w:r>
        <w:rPr>
          <w:rFonts w:ascii="Amiri" w:hAnsi="Amiri" w:eastAsia="Amiri" w:cs="Amiri"/>
          <w:color w:val="111111"/>
          <w:sz w:val="28"/>
          <w:sz w:val="28"/>
          <w:szCs w:val="28"/>
          <w:rtl w:val="true"/>
          <w:lang w:bidi="ar-SA"/>
        </w:rPr>
        <w:t>ذاته، وصفاته باقية بإنشاء الأجرام العلوية، وأبداع الأجسام السفلية، وأن له سلطة شاملة محيطة على الموجودات تقدير على ما يريد أمضاؤه ويقوى على ما يشاء وفيه اعتراف بأن زمام الأنام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نَفْسِي أَوَّلَ كَرِيمَةٍ تَنْتَزِعُهَا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تسردها</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وديعة ترجعها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تسترد مني بعض أعضائي فقيل أن نزعت روحي التي عليها اعتماد البدن وقوامه فانتزع نفسي وفيه أشارة إلى كرامة الأعضاء والأركان ومن الآية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أَنْ نَذْهَبَ عَنْ قَوْلِكَ أَوْ أَنْ نُفْتَتَنَ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الرجل</w:t>
      </w:r>
    </w:p>
    <w:p>
      <w:pPr>
        <w:pStyle w:val="BookText"/>
        <w:rPr/>
      </w:pPr>
      <w:r>
        <w:rPr>
          <w:rFonts w:ascii="Amiri" w:hAnsi="Amiri" w:eastAsia="Amiri" w:cs="Amiri"/>
          <w:color w:val="111111"/>
          <w:sz w:val="28"/>
          <w:sz w:val="28"/>
          <w:szCs w:val="28"/>
          <w:rtl w:val="true"/>
          <w:lang w:bidi="ar-SA"/>
        </w:rPr>
        <w:t xml:space="preserve">وأُفتتن والافتتان يتعدى ولا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تَتَابَعَ بِنَا أَهْوَاؤُنَا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التتابع التهافت في الشر وتتابع بطرح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المضارعة وروي على الأصل أي 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الْهُدَى الَّذِي جَاءَ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متجاوزًا عنه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6203831_2142443653"/>
      <w:bookmarkStart w:id="177" w:name="_Toc60"/>
      <w:bookmarkEnd w:id="176"/>
      <w:r>
        <w:rPr>
          <w:rtl w:val="true"/>
        </w:rPr>
        <w:t>ومن خطبة له عليه السّلام خطبها بصفين</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لِي عَلَيْكُمْ حَقًّا بِوِلَيَةِ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 لما توليته وقمت به مثل الأمارة فإذا أرادو المصدر فتحوا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 ما على الإمام وما على الرعية وسنذكره إيضاحه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يصف بعضهم بعضا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أنصاف بعضهم بعضا من نفسه أراد أنه من </w:t>
      </w:r>
    </w:p>
    <w:p>
      <w:pPr>
        <w:pStyle w:val="BookText"/>
        <w:rPr/>
      </w:pPr>
      <w:r>
        <w:rPr>
          <w:rFonts w:ascii="Amiri" w:hAnsi="Amiri" w:eastAsia="Amiri" w:cs="Amiri"/>
          <w:color w:val="111111"/>
          <w:sz w:val="28"/>
          <w:sz w:val="28"/>
          <w:szCs w:val="28"/>
          <w:rtl w:val="true"/>
          <w:lang w:bidi="ar-SA"/>
        </w:rPr>
        <w:t>حيث القول سهل ومن حيث العمل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الله جارية على أن من له الحق على الغير كان لآخر عليه حق وفيه نوع تأكيد ما ادعاه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 أَنْ يَجْرِيَ لَهُ ولَا يَجْرِيَ عَلَيْهِ لَكَانَ ذَلِكَ خَالِصًا للهَّ سُبْحَانَهُ دُونَ</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مقدمة قياس شرطي وبيّن الملازمة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ذلك المذكور اختص به سبحانه لأنه القادر على الأطلاق وغيره داخل تحت قدرته ويجب عليه إطاعة أمره ونهيه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ولِعَدْلِهِ فِي كُلِّ مَا جَرَتْ عَلَيْهِ صُرُوفُ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أي أنه سبحانه عادل يفعل ما ينبغي فلو أجرى أن له الحقوق لا عليه لكان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سُبْحَانَهُ جَعَلَ حَقَّهُ عَلَى الْعِبَادِ أَنْ يُطِيعُوهُ وجَعَلَ جَزَاءَهُمْ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حقه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 الثَّوَابِ تَفَضُّاً مِنْهُ وتَوَسُّعًا بِمَا هُوَ مِنَ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ما هو راجع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هو وفيه إيماء إلى أن لا يجب على الله شيء لا کما زعمت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للأنبياء والأئمة على الرعية يعني طاعتهم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فيها ولا تنحرم، والضمير إلى لحقوق التي افترضها الله لبعض الناس على بعض</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ويُوجِبُ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الحقوق وهي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الهداية والمراعاة والوعظ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يُسْتَوْجَبُ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يستحق على الأئمة ذلك الأرعاء منهم للأئمة ومتابعتهم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وافترض مقادیر كل ما يجب على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الْوَالِي عَلَی الرَّعِيَّةِ وحَقُّ الرَّعِيَّةِ عَلَی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مبتدأ خبره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كلاهما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روي فريضة بالنصب فعلی المدح او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لِدِينِهِمْ فَلَيْسَتْ تَصْلُحُ الرَّعِيَّةُ إِلَّا</w:t>
      </w:r>
    </w:p>
    <w:p>
      <w:pPr>
        <w:pStyle w:val="BookText"/>
        <w:rPr/>
      </w:pPr>
      <w:r>
        <w:rPr>
          <w:rFonts w:ascii="Amiri" w:hAnsi="Amiri" w:eastAsia="Amiri" w:cs="Amiri"/>
          <w:color w:val="111111"/>
          <w:sz w:val="28"/>
          <w:sz w:val="28"/>
          <w:szCs w:val="28"/>
          <w:rtl w:val="true"/>
          <w:lang w:bidi="ar-SA"/>
        </w:rPr>
        <w:t>بِصَلَاحِ الْوُلَةِ ولَا تَصْلُحُ الْوُلَةُ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حالة مانعة للإنسان من أن يغلب بینهم استعارة للحق ووجه المشابهة ظاهر</w:t>
      </w:r>
      <w:r>
        <w:rPr>
          <w:rFonts w:eastAsia="Amiri" w:cs="Amiri" w:ascii="Amiri" w:hAnsi="Amiri"/>
          <w:color w:val="111111"/>
          <w:sz w:val="28"/>
          <w:szCs w:val="28"/>
          <w:rtl w:val="true"/>
          <w:lang w:bidi="ar-SA"/>
        </w:rPr>
        <w:t>.</w:t>
      </w:r>
    </w:p>
    <w:p>
      <w:pPr>
        <w:pStyle w:val="BookText"/>
        <w:rPr/>
      </w:pP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الدِّينِ واعْتَدَلَتْ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مثل ذلك وبيانه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وجَرَتْ عَلَى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مسالكها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جري جميع ما سنه رسول الله على طرقه والسنن جمع سنة وهو كل فعل أدامه عليه السلام ولم يثبت أنه مخصوص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وطُمِعَ فِي بَقَاءِ الدَّوْلَةِ ويَئِسَتْ مَطَامِعُ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اسناد مجازي 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غَلَبَتِ الرَّعِيَّةُ وَالِيَهَا أَوْ أَجْحَفَ الْوَالِي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كلمات الناس وأقوالهم في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w:t>
      </w:r>
    </w:p>
    <w:p>
      <w:pPr>
        <w:pStyle w:val="BookText"/>
        <w:rPr/>
      </w:pPr>
      <w:r>
        <w:rPr>
          <w:rFonts w:ascii="Amiri" w:hAnsi="Amiri" w:eastAsia="Amiri" w:cs="Amiri"/>
          <w:color w:val="111111"/>
          <w:sz w:val="28"/>
          <w:sz w:val="28"/>
          <w:szCs w:val="28"/>
          <w:rtl w:val="true"/>
          <w:lang w:bidi="ar-SA"/>
        </w:rPr>
        <w:t>مَعَالِمُ الْجَوْرِ وكَثُرَ الإِدْغَالُ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وتُرِكَتْ مَحَاجُّ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وهي جادة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بِالْهَوَى وعُطِّلَتِ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وكَثُرَتْ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الجهالات وغيرها من الخلاق الذميمة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لِعَظِيمِ حَقٍّ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لِعَظِيمِ بَاطِلٍ فُعِلَ</w:t>
      </w:r>
    </w:p>
    <w:p>
      <w:pPr>
        <w:pStyle w:val="BookText"/>
        <w:rPr/>
      </w:pPr>
      <w:r>
        <w:rPr>
          <w:rFonts w:ascii="Amiri" w:hAnsi="Amiri" w:eastAsia="Amiri" w:cs="Amiri"/>
          <w:color w:val="111111"/>
          <w:sz w:val="28"/>
          <w:sz w:val="28"/>
          <w:szCs w:val="28"/>
          <w:rtl w:val="true"/>
          <w:lang w:bidi="ar-SA"/>
        </w:rPr>
        <w:t>فَهُنَالِكَ تَذِلُّ الأَبْرَارُ وتَعِزُّ الأَشْرَارُ وتَعْظُمُ تَبِعَاتُ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عرفتم ما لأداء الحق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بِالتَّنَاصُحِ فِي ذَلِكَ وحُسْنِ التَّعَاوُنِ عَلَيْهِ فَلَيْسَ أَحَدٌ وإِنِ اشْتَدَّ عَلَى رِضَا اللهِ حِرْصُهُ وطَالَ فِي الْعَمَلِ اجْتِهَادُهُ بِبَالِغٍ حَقِيقَةَ مَا اللهُ سُبْحَانَهُ أَهْلُهُ مِنَ</w:t>
      </w:r>
    </w:p>
    <w:p>
      <w:pPr>
        <w:pStyle w:val="BookText"/>
        <w:rPr/>
      </w:pPr>
      <w:r>
        <w:rPr>
          <w:rFonts w:ascii="Amiri" w:hAnsi="Amiri" w:eastAsia="Amiri" w:cs="Amiri"/>
          <w:color w:val="111111"/>
          <w:sz w:val="28"/>
          <w:sz w:val="28"/>
          <w:szCs w:val="28"/>
          <w:rtl w:val="true"/>
          <w:lang w:bidi="ar-SA"/>
        </w:rPr>
        <w:t>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موصولة بمعنى الذي، والضمير لله وقد سبق بيان أن العبد بمعزل عن أداء حق شكره، وطاعته تعالى إذ بكل نعمة يستحق طاعة، وأن تعدوا نعمة الله لا تحصوها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وَاجِبِ حُقُوقِ اللهِ عَلَى عِبَادِهِ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بِمَبْلَغِ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تصديره بما سبق للترغيب فيه بتذكیر</w:t>
      </w:r>
    </w:p>
    <w:p>
      <w:pPr>
        <w:pStyle w:val="BookText"/>
        <w:rPr/>
      </w:pPr>
      <w:r>
        <w:rPr>
          <w:rFonts w:ascii="Amiri" w:hAnsi="Amiri" w:eastAsia="Amiri" w:cs="Amiri"/>
          <w:color w:val="111111"/>
          <w:sz w:val="28"/>
          <w:sz w:val="28"/>
          <w:szCs w:val="28"/>
          <w:rtl w:val="true"/>
          <w:lang w:bidi="ar-SA"/>
        </w:rPr>
        <w:t xml:space="preserve">نعمه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امْرُؤٌ وإِنْ عَظُمَتْ فِي الْحَقِّ مَنْزِلَتُهُ وتَقَدَّمَتْ فِي الدِّينِ فَضِيلَتُهُ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المرء لو كبر بحيث لا مزية عليه فهو حقيق بأن یعان عليه إذ لم يخرج بذلك عن ربقة الاحتياج وفيه بيان ضمني </w:t>
      </w:r>
    </w:p>
    <w:p>
      <w:pPr>
        <w:pStyle w:val="BookText"/>
        <w:rPr/>
      </w:pPr>
      <w:r>
        <w:rPr>
          <w:rFonts w:ascii="Amiri" w:hAnsi="Amiri" w:eastAsia="Amiri" w:cs="Amiri"/>
          <w:color w:val="111111"/>
          <w:sz w:val="28"/>
          <w:sz w:val="28"/>
          <w:szCs w:val="28"/>
          <w:rtl w:val="true"/>
          <w:lang w:bidi="ar-SA"/>
        </w:rPr>
        <w:t>أعانته عليه السلام على ما حمله الله من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امْرُؤٌ وإِنْ صَغَّرَتْهُ النُّفُوسُ واقْتَحَمَتْهُ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بِدُونِ أَنْ يُعِینَ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الكلام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عظمة الله وكثرت أفضاله،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سبحانه يستحق بكل نعمة طاعة،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حقوقه على العباد كثيرة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أبو سلمان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جامعة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الحظ للمنصوح له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لله تعالى قال العلماء أما النصيحة لله فمعناها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إلى الإيمان به ونفي الشرك عنه وترك الألحاد في صفاته ووصفه بصفاته الكمال والجلال كلها، وتنزيهه سبحانه عن جميع أنواع النقائص، والقيام بطاعته واجتناب معصيته والحب فيه والبغض فيه، ومولاة من أطاعه ومعادات من عصاه، وجهاد من كفره، والاعتراف بنعمته، وشكره عليها، والإخلاص في جميع الأمور، والدعاء إلى جميع الأوصاف المذكورة، والحث عليها؛ والتلطف في جميع الناس أو من أمكن منهم عليها كالخطابي وحقيقة هذه الإضافة راجعة إلى العبد في نصحه نفسه فالله تعالي غني عن نصح ناصح وأما النصيحة لرسول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فتصدیقه على الرسول والأيمان بما جاء به وطاعته في أمره ونهيه ونصرته حيًا وميتًا ومعاداة من عاده؛ وموالاة من والاه وإعظام حقه وتوقيره وأحياء طريقته وسنته وبث دعوته، ونشر سنته، ونهي التهمة عنها، واستشارة علومها، والتفقه في معانيها ونحو ذلك، وأما النصيحة لأئمة المسلمين؛ فمعاونتهم على الحق کما أشار إليه عليه السلام، وطاعتهم فيه وأمرتهم به، وتنبيههم وتذكيرهم برفق ولطف وإعلامهم بما غفلوا عنه، أو لم يبلغهم من حقوق المسلمين، وترك الخروج عليهم و تألیف قلوبهم الناس لطاعتهم، وأما نصيحته عامة المسلمين؛ فهم من عدا ولاة </w:t>
      </w:r>
    </w:p>
    <w:p>
      <w:pPr>
        <w:pStyle w:val="BookText"/>
        <w:rPr/>
      </w:pPr>
      <w:r>
        <w:rPr>
          <w:rFonts w:ascii="IRNazanin" w:hAnsi="IRNazanin" w:eastAsia="IRNazanin"/>
          <w:color w:val="111111"/>
          <w:sz w:val="28"/>
          <w:sz w:val="28"/>
          <w:szCs w:val="28"/>
          <w:rtl w:val="true"/>
          <w:lang w:bidi="fa-IR"/>
        </w:rPr>
        <w:t>الأمر؛ فإرشادهم لمصالحهم في آخرتهم، ودنياهم وكف الأذى عنهم؛ فيعلمهم ما يجهلونه من دينهم، ودنياهم وتعيبهم عليه بالقول، والفعل، وستر عوراتهم، وسد خلاتهم، ودفع المضار عنهم، وجلب المنافع لهم، وأمرهم بالمعروف، ونهيهم عن المنكر برفق، وإخلاص، والشفقة عليهم، وتوقیر کبیرهم، ورحمة صغيرهم وتحويلهم بالموعظة الحسنة، وترك غيبتهم، وحسدهم وأن يحب لهم ما يحب لنفسه من الخير، ويكره لهم ما يكره لنفسه من المكروه، والذب عن أموالهم، وإعراضهم وغير ذلك من أحوالهم بالقول، والفعل، وحثهم على التخلق بجميع ما ذكرناه من أنواع التضحية، وتنشيط همهم إلى الطاعات الخامسة إلى أن انتظام أحوال الأنام ليس إلا بالمعاونة، ولا يبقى القوة البشرية عليه منفردة السادسة إلى السلطان ينبغي أن ينضر عظمته، والرعية حقارته؛ فيعين كل منهما صاحبه بحسب الوسع والطاعة في إعلاء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عليه السلام رَجُلٌ مِنْ أَصْحَابِهِ بِكَلَامٍ طَوِيلٍ يُكْثِرُ فِيهِ الثَّنَاءَ عَلَيْهِ</w:t>
      </w:r>
    </w:p>
    <w:p>
      <w:pPr>
        <w:pStyle w:val="BookText"/>
        <w:rPr/>
      </w:pPr>
      <w:r>
        <w:rPr>
          <w:rFonts w:ascii="Amiri" w:hAnsi="Amiri" w:eastAsia="Amiri" w:cs="Amiri"/>
          <w:color w:val="111111"/>
          <w:sz w:val="28"/>
          <w:sz w:val="28"/>
          <w:szCs w:val="28"/>
          <w:rtl w:val="true"/>
          <w:lang w:bidi="ar-SA"/>
        </w:rPr>
        <w:t>ويَذْكُرُ سَمْعَهُ وطَاعَتَهُ لَهُ فَقَالَ عليه السلام إِنَّ مِنْ حَقِّ مَنْ عَظُمَ جَلَالُ اللهِ سُبْحَانَهُ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نَفْسِهِ وجَلَّ مَوْضِعُهُ مِنْ قَلْبِهِ أَنْ يَصْغُرَ عِنْدَهُ لِعِظَمِ ذَلِكَ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مکشوف؛ إذ تضمحل كل عظمته عند عظمته بل، وجود كل شيء فضلاً عن عظمته، وقد ينتهي إلى تحير الباطن، وولهه واضمحلال، وجوده في وجوده کما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قلب شرود وعقل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سكرها باق إلى الأبد</w:t>
      </w:r>
    </w:p>
    <w:p>
      <w:pPr>
        <w:pStyle w:val="BookText"/>
        <w:rPr/>
      </w:pPr>
      <w:r>
        <w:rPr>
          <w:rFonts w:ascii="Amiri" w:hAnsi="Amiri" w:eastAsia="Amiri" w:cs="Amiri"/>
          <w:color w:val="111111"/>
          <w:sz w:val="28"/>
          <w:sz w:val="28"/>
          <w:szCs w:val="28"/>
          <w:rtl w:val="true"/>
          <w:lang w:bidi="ar-SA"/>
        </w:rPr>
        <w:t xml:space="preserve">يا عاذل العاشقين أرفق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أفنوا زمانهم ما لهم ولا كمد</w:t>
      </w:r>
    </w:p>
    <w:p>
      <w:pPr>
        <w:pStyle w:val="BookText"/>
        <w:rPr/>
      </w:pPr>
      <w:r>
        <w:rPr>
          <w:rFonts w:ascii="IRNazanin" w:hAnsi="IRNazanin" w:eastAsia="IRNazanin"/>
          <w:color w:val="111111"/>
          <w:sz w:val="28"/>
          <w:sz w:val="28"/>
          <w:szCs w:val="28"/>
          <w:rtl w:val="true"/>
          <w:lang w:bidi="fa-IR"/>
        </w:rPr>
        <w:t xml:space="preserve">اقتنائهم الحب والكتمان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رماهم بلا روح ولا جسد</w:t>
      </w:r>
    </w:p>
    <w:p>
      <w:pPr>
        <w:pStyle w:val="BookText"/>
        <w:rPr/>
      </w:pPr>
      <w:r>
        <w:rPr>
          <w:rFonts w:ascii="Amiri" w:hAnsi="Amiri" w:eastAsia="Amiri" w:cs="Amiri"/>
          <w:color w:val="111111"/>
          <w:sz w:val="28"/>
          <w:sz w:val="28"/>
          <w:szCs w:val="28"/>
          <w:rtl w:val="true"/>
          <w:lang w:bidi="ar-SA"/>
        </w:rPr>
        <w:t xml:space="preserve">فالدمع منهمل والعقل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والشجوماد من الأحشاء والكبد</w:t>
      </w:r>
    </w:p>
    <w:p>
      <w:pPr>
        <w:pStyle w:val="BookText"/>
        <w:rPr/>
      </w:pPr>
      <w:r>
        <w:rPr>
          <w:rFonts w:ascii="Amiri" w:hAnsi="Amiri" w:eastAsia="Amiri" w:cs="Amiri"/>
          <w:color w:val="111111"/>
          <w:sz w:val="28"/>
          <w:sz w:val="28"/>
          <w:szCs w:val="28"/>
          <w:rtl w:val="true"/>
          <w:lang w:bidi="ar-SA"/>
        </w:rPr>
        <w:t>وفي ذلك مراتب متفاوتة ودرجات متصاعدة كما أشار إليه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يصغر عنده لعظمته كل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عَظُمَتْ</w:t>
      </w:r>
    </w:p>
    <w:p>
      <w:pPr>
        <w:pStyle w:val="BookText"/>
        <w:rPr/>
      </w:pPr>
      <w:r>
        <w:rPr>
          <w:rFonts w:ascii="Amiri" w:hAnsi="Amiri" w:eastAsia="Amiri" w:cs="Amiri"/>
          <w:color w:val="111111"/>
          <w:sz w:val="28"/>
          <w:sz w:val="28"/>
          <w:szCs w:val="28"/>
          <w:rtl w:val="true"/>
          <w:lang w:bidi="ar-SA"/>
        </w:rPr>
        <w:t>نِعْمَةُ اللهِ عَلَيْهِ ولَطُفَ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ملاحظة عظمة الأثر يقتضي إلى ملاحظة عظمة المؤثر، وكذا النعمة، والمنعم، والدین بالواهدة المرتبة أجهدهم في طاعته، وأجلسهم على أرائك محبته بل في حجر تربیته، ونضر إليهم بعين عاطفته حتی بلغوا مبلغ الرجال الكاسلين، وأسبغ عليهم سجالًا مثل سجال النبين، والصديقين، وكتبهم عنده في دوان المقربين المشاهدين لحاضرين كما قال وهو اصدق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الْوُلَةِ عِنْدَ صَالِحِ النَّاسِ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يُظَنَّ بِهِمْ حُبُّ الْفَخْرِ ويُوضَعَ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الأمور حينئذ لا يتمشى ويبتعد عنه من يجب ولا يته، ويظلمهم وإنما قال عند صالح الناس إذ لا اعتداد بظن طالحهم وفيه تنبيه لأكثر الملوك إذ هم على هذا السلوك، ولو تأملوا حقيقة </w:t>
      </w:r>
    </w:p>
    <w:p>
      <w:pPr>
        <w:pStyle w:val="BookText"/>
        <w:rPr/>
      </w:pPr>
      <w:r>
        <w:rPr>
          <w:rFonts w:ascii="Amiri" w:hAnsi="Amiri" w:eastAsia="Amiri" w:cs="Amiri"/>
          <w:color w:val="111111"/>
          <w:sz w:val="28"/>
          <w:sz w:val="28"/>
          <w:szCs w:val="28"/>
          <w:rtl w:val="true"/>
          <w:lang w:bidi="ar-SA"/>
        </w:rPr>
        <w:t>حالهم لعلموا أنهم الصعلوك ولا يليق الكبرياء إلا بمالك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كَرِهْتُ أَنْ يَكُونَ 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ظَنِّكُمْ أَنِّ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الحولان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واسْتِمَاعَ الثَّنَاءِ ولَسْتُ بِحَمْدِ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سوى الله في قلبه، ومن كان كذلك كيف يلق به في أن يحجب الفخر وتضع أمره على الكبر اللذين لا يلتقيان إلا بعظمة الله أو يضر به ذلك ويُعامل بها يعامل به الجبابرة من الخطاب به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أُحِبُّ أَنْ يُقَالَ ذَلِكَ لَتَرَكْتُهُ انْحِطَاطًا للهِّ سُبْحَانَهُ عَنْ تَنَاوُلِ مَا هُوَ</w:t>
      </w:r>
    </w:p>
    <w:p>
      <w:pPr>
        <w:pStyle w:val="BookText"/>
        <w:rPr/>
      </w:pPr>
      <w:r>
        <w:rPr>
          <w:rFonts w:ascii="Amiri" w:hAnsi="Amiri" w:eastAsia="Amiri" w:cs="Amiri"/>
          <w:color w:val="111111"/>
          <w:sz w:val="28"/>
          <w:sz w:val="28"/>
          <w:szCs w:val="28"/>
          <w:rtl w:val="true"/>
          <w:lang w:bidi="ar-SA"/>
        </w:rPr>
        <w:t>أَحَقُّ بِهِ 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يجری مجری تسلیم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وهب إنّي أُحبّ أن يقال ذلك فيّ باعتبار ما فيه اللذّة لكنّي لو كنت كذلك لتركته باعتبار آخر، وهو الانحطاط والتصاغر عن تناول ما هو الله أحقّ به من العظمة والكبرياء، ونبّه في ذلك على أنّ الإطراء يستلزم التكبّر والتعظيم فكان ترکه له وكراهته لكونه مستلزما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اسْتَحْلَ النَّاسُ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وجدوه 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استحل بمعنى وجدوه حلالاً والأول أحسن وهذا يجري مجرى تمهيد العذر لمن أثنى عليه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معذور في ذلك حيث رأيتني أجاهد في الله وأحثّ الناس على ذلك، ومن عادة الناس أن يستحلوا الثناء عند أن يبلوا بلاء حسنا في جهاد أو غيره من سائر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هذا العذر في نفسه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تُثْنُوا عَلَيَّ بِجَمِيلِ ثَنَاءٍ لإِخْرَاجِي نَفْسِي إِلَي اللهِ سُبْحَانَهُ وإِلَيْكُمْ مِنَ التَّقِيَّةِ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حُقُوقٍ لَمْ أَفْرُغْ مِنْ أَدَائِهَا وفَرَائِضَ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فلا تثنوا عليّ لأجل ما ترونه منّی من طاعة الله؛ فإنّ ذلك إنّما هو إخراج لنفسي إلى الله من الحقوق </w:t>
      </w:r>
    </w:p>
    <w:p>
      <w:pPr>
        <w:pStyle w:val="BookText"/>
        <w:rPr/>
      </w:pPr>
      <w:r>
        <w:rPr>
          <w:rFonts w:ascii="Amiri" w:hAnsi="Amiri" w:eastAsia="Amiri" w:cs="Amiri"/>
          <w:color w:val="111111"/>
          <w:sz w:val="28"/>
          <w:sz w:val="28"/>
          <w:szCs w:val="28"/>
          <w:rtl w:val="true"/>
          <w:lang w:bidi="ar-SA"/>
        </w:rPr>
        <w:t>الباقية عليّ لم أفرغ بعد من أدائها وهي حقوق نعمه، ومن فرائضه الَّتي لا بدّ من المضي فيها، وكذلك إليكم من الحقوق الَّتي أوجبها الله عليّ لكم من النصيحة في الدين والإرشاد إلى الطريق الأقصد والتعليم لكيفيّة تناوله، وفي خطَّ الرضى رحمه الله من التقيّة بالتاء، والمعنى فإنّ الَّذي أفعله من طاعة الله إنّما هو إخراج لنفسي وإليكم من بقية الخلق فيما يجب عليّ من الحقوق أو كان عليه السلام إنّما يعبد الله لله غير ملتفت في شيء من عبادته وأداء واجب حقّه إلى أحد سواء خوفا منه أو رغبة إليه، 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شيئا وهو أداء حقّ وجب عليّ وإذا كان كذلك فكيف أستحقّ أن يثني عليّ لأجله بثناء جميل وأقابل بهذا التعظيم وهو من باب التواضع لله وتعليم كيفيّته وكسر النفس عن محبّة الباطل والميل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أرشدهم إلى ما ينبغي أن يكونوا عليه من السيرة عنده ونهاهم عن أمور فالأول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إغراء النفس، ولأنّه عليه السّلام ليس بجبّار فيكون ذلك منهم وصفا للشيء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وسرعة الغضب من الملوك وغيرهم، وذلك التحفّظ كتكلَّف ترك المساورة والحديث إجلالا وخوفا منه؛ أو كترك مشاورته؛ أو إعلامه ببعض الأمور؛ أو كالقيام بين يديه فإنّ ذلك التحفّظ قديفوت به مصالح كثيرة، ولأنّه ممّا يغرق النفس بحبّ الفخر والعجب، ولأنّه وضع للشيء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تُخَالِطُونِي 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والنفاق لما فيه من فساد الدين والدنيا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تَظُنُّوا بِي اسْتِثْقَالً فِي حَقٍّ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فيه مرارة فأن عدَّله </w:t>
      </w:r>
    </w:p>
    <w:p>
      <w:pPr>
        <w:pStyle w:val="BookText"/>
        <w:rPr/>
      </w:pPr>
      <w:r>
        <w:rPr>
          <w:rFonts w:ascii="Amiri" w:hAnsi="Amiri" w:eastAsia="Amiri" w:cs="Amiri"/>
          <w:color w:val="111111"/>
          <w:sz w:val="28"/>
          <w:sz w:val="28"/>
          <w:szCs w:val="28"/>
          <w:rtl w:val="true"/>
          <w:lang w:bidi="ar-SA"/>
        </w:rPr>
        <w:t>عليه السلام يستلزم قبول الحق كيف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الْتِمَاسَ إِعْظَامٍ 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تضنوا بي ألتماس إعظام لنفسي فأني لا ألتمس عظمة نفسي واستعطافها عند غيري وذلك لمعرفته بمن هو أهله دونه وهو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ضمير من الشكل الثاني بيّن فيه أنّه لا يستثقل قول الحقّ له وعرض العدل عليه ليزول ظنّ من ظنّ ذلك به، والمذكور هو صغرى القياس وتلخيصها أنّ من استثقل قول الحقّ له، وعرض العدل عليه كان العمل الحقّ، والعدل عليه ثقيلا بطريق أولى، وتقدير الكبرى، ولا شيء من العمل بهما بثقیل عليّ؛ أمّا الصغرى؛ فظاهرة لأنّ تكلَّف؛ فعل الحقّ أصعب على النفس من سماع وصفه، وأمّا الكبرى فلأنّه عليه السّلام يعمل بهما من غير تكلَّف؛ واستثقال کما هو المعلوم من حاله؛ فينتج أنّه لا شيء من قول الحقّ له وعرض العدل عليه بثقیل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الكفّ عن ذلك من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لَسْتُ فِي نَفْسِيِ بِفَوْقِ أَنْ أُخْطِئَ ولَا آمَنُ ذَلِكَ مِنْ فِعْلِي إِلَّا أَنْ يَكْفِيَ اللهُ مِنْ نَفْيِ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التواضع الباعث لهم على الانبساط معه بقول الحقّ،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يكفى الله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نفسي الأمّارة بالسوء ما هو أقوى منّی على دفعه وكفايته من شرورها، وهو إسناد العصمة إلى الله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أَنَا وأَنْتُمْ عَبِيدٌ مَمْلُوكُونَ لِرَبٍّ لَا رَبَّ غَیْرُهُ يَمْلِكُ مِنَّا مَا لَا نَمْلِكُ مِنْ </w:t>
      </w:r>
      <w:bookmarkStart w:id="178" w:name="pg15946_175295"/>
    </w:p>
    <w:p>
      <w:pPr>
        <w:pStyle w:val="BookText"/>
        <w:rPr/>
      </w:pPr>
      <w:bookmarkEnd w:id="178"/>
      <w:r>
        <w:rPr>
          <w:rFonts w:ascii="Amiri" w:hAnsi="Amiri" w:eastAsia="Amiri" w:cs="Amiri"/>
          <w:color w:val="111111"/>
          <w:sz w:val="28"/>
          <w:sz w:val="28"/>
          <w:szCs w:val="28"/>
          <w:rtl w:val="true"/>
          <w:lang w:bidi="ar-SA"/>
        </w:rPr>
        <w:t>أَنْفُسِنَا وأَخْرَجَنَا مِمَّا كُنَّا فِيهِ إِلَی مَا صَلَحْنَا عَلَيْهِ فَأَبْدَلَنَا بَعْدَ الضَّلَلَةِ بِالْهُدَى وأَعْطَانَا</w:t>
      </w:r>
    </w:p>
    <w:p>
      <w:pPr>
        <w:pStyle w:val="BookText"/>
        <w:rPr/>
      </w:pPr>
      <w:r>
        <w:rPr>
          <w:rFonts w:ascii="IRNazanin" w:hAnsi="IRNazanin" w:eastAsia="IRNazanin"/>
          <w:color w:val="111111"/>
          <w:sz w:val="28"/>
          <w:sz w:val="28"/>
          <w:szCs w:val="28"/>
          <w:rtl w:val="true"/>
          <w:lang w:bidi="fa-IR"/>
        </w:rPr>
        <w:t>الْبَصِیرَةَ بَعْدَ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الضلالة في الجاهليّة، وعمى الجهل فيها عن إدراك الحقّ وسلوك سبيل الله إلى الهدى والبصيرة لما ينبغي من مصالح الدارين، وذلك ببعثة الرسول صلَّى الله عليه وآله وسلَّم، وظهور نور النبوّة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أشار بقوله كنا إلى العرب وأن لم يكن عليه السلام فيه وفي هذا الكلام تأديب في الانقياد بالله وبدليل لعظمته وظاهر کونه تعالى يملك منا أنفسنا وَمثلها وخواطرها إذ الكل منه وهو بيد قبضه والاستعداد له وبالله التوفيق</w:t>
      </w:r>
      <w:r>
        <w:rPr>
          <w:rFonts w:eastAsia="IRNazanin" w:cs="IRNazanin"/>
          <w:color w:val="111111"/>
          <w:sz w:val="28"/>
          <w:szCs w:val="28"/>
          <w:rtl w:val="true"/>
          <w:lang w:bidi="fa-IR"/>
        </w:rPr>
        <w:t>.</w:t>
      </w:r>
    </w:p>
    <w:p>
      <w:pPr>
        <w:pStyle w:val="Heading2"/>
        <w:numPr>
          <w:ilvl w:val="1"/>
          <w:numId w:val="1"/>
        </w:numPr>
        <w:rPr/>
      </w:pPr>
      <w:bookmarkStart w:id="179" w:name="__RefHeading___Toc16203833_2142443653"/>
      <w:bookmarkStart w:id="180" w:name="_Toc61"/>
      <w:bookmarkEnd w:id="179"/>
      <w:r>
        <w:rPr>
          <w:rtl w:val="true"/>
        </w:rPr>
        <w:t>ومن كلام له عليه السّلام</w:t>
      </w:r>
      <w:r>
        <w:rPr>
          <w:rtl w:val="true"/>
        </w:rPr>
        <w:t xml:space="preserve">: </w:t>
      </w:r>
      <w:r>
        <w:rPr>
          <w:rtl w:val="true"/>
        </w:rPr>
        <w:t>في التظلم والتشكي والاستغاثة بالله على قريش فيما دفعوه عنه من حق الإمامة التي هو أولى به</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أَسْتَعْدِيكَ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أستعينك عليهم وأطلب منك أن تنتقم</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إعراضهم وتفرّقهم عنه فإنّ ذلك من لوازم قلب الإناء كما أنّ من لوازم نصبهم له وتعديله إقبالهم واجتماعهم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وأَجْمَعُوا عَلَى مُنَازَعَتِي حَقًّا كُنْتُ أَوْلَ بِهِ مِنْ غَیْرِي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الأمامية الإشارة بالمجتمعين إلى قريش حين وفات الرسول صلَّى الله عليه وآله وسلَّم، وذلك الغير الَّذي كان هو أولى منه هم الخلفاء الثلاثة قبله، وقال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أشار بالمجمعين إليهم وقت الشورى، واتّفاقهم بعد الترديد الطويل على عثمان فلا يدخل الشيخان الأوّلان في هذه الشكاية، والقول الثاني ضعيف، إذ صرّح بمثل هذه الشكاية من الأئمّة الثلاثة قبله في الخطبة الشقشقيّة كما بيّناه، وبالجملة مراده من هذا الكلام، </w:t>
      </w:r>
    </w:p>
    <w:p>
      <w:pPr>
        <w:pStyle w:val="BookText"/>
        <w:rPr/>
      </w:pPr>
      <w:r>
        <w:rPr>
          <w:rFonts w:ascii="IRNazanin" w:hAnsi="IRNazanin" w:eastAsia="IRNazanin"/>
          <w:color w:val="111111"/>
          <w:sz w:val="28"/>
          <w:sz w:val="28"/>
          <w:szCs w:val="28"/>
          <w:rtl w:val="true"/>
          <w:lang w:bidi="fa-IR"/>
        </w:rPr>
        <w:t>وأمثاله بعد استقراء أقواله، وتصفّح أحواله لا يخفى على عاقل، ويشبه أن يكون صدور هذا الكلام منه حين خروج طلحة والزبير إلى البصرة تظلَّما عليهما فيكون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منازعتي حقّا كنت أولى به من غيري إنکارا الإجماعهم منازعته ذلك الحقّ؛ فإنّه إذا كان أولى به ممّن سبق من الأئمّة على جلالة قدرهم وتقدّمهم في الإسلام فكيف بهؤلاء مع كونهم أدون حالا منهم، وهو كقوله فيا لله وللشوری متی اعترض الريب فيّ مع الأوّل منهم حتّى صرت أُقرن إلى هذه 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أَلَا إِنَّ فِي الْحَقِّ أَنْ تَأْخُذَهُ وفِي الْحَقِّ أَنْ تُمْنَعَهُ فَاصْبِرْ مَغْمُوماً أَوْ مُتْ</w:t>
      </w:r>
    </w:p>
    <w:p>
      <w:pPr>
        <w:pStyle w:val="BookText"/>
        <w:rPr/>
      </w:pPr>
      <w:r>
        <w:rPr>
          <w:rFonts w:ascii="Amiri" w:hAnsi="Amiri" w:eastAsia="Amiri" w:cs="Amiri"/>
          <w:color w:val="111111"/>
          <w:sz w:val="28"/>
          <w:sz w:val="28"/>
          <w:szCs w:val="28"/>
          <w:rtl w:val="true"/>
          <w:lang w:bidi="ar-SA"/>
        </w:rPr>
        <w:t>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لقولهم بلسان حال فعلهم لا أنّهم قالوا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بَيْتِي فَضَنَنْتُ بِهِمْ عَنِ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أنجلت عن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فَأَغْضَيْتُ عَلَى</w:t>
      </w:r>
    </w:p>
    <w:p>
      <w:pPr>
        <w:pStyle w:val="BookText"/>
        <w:rPr/>
      </w:pP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صبرت على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وجَرِعْتُ رِيقِي عَلَى الشَّجَا وصَبَرْتُ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تفسير مستوفي في الشقشقة وفي فصل بعدها بثلث وعشرين 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وآلَمَ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أشد إيلامًا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وَخْزِ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السكين العريض هذا ظاهر؛ فأن تألم النفوس بما يفوتها من الكمالات النفسانية؛ أشد نکیر من الآلام الحسية من حر السكين وغيره ومن طالع الفصلين المتقدّمين علم التفاوت في الرواية لهما ولهذا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الرضي رضي الله عنه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مضى هذا الكلام في أثناء خطبة متقدمة إلا أنی کررته ههنا لاختلاف </w:t>
      </w:r>
      <w:bookmarkStart w:id="181" w:name="pg15946_175297"/>
    </w:p>
    <w:p>
      <w:pPr>
        <w:pStyle w:val="BookText"/>
        <w:rPr/>
      </w:pPr>
      <w:bookmarkEnd w:id="181"/>
      <w:r>
        <w:rPr>
          <w:rFonts w:ascii="Amiri" w:hAnsi="Amiri" w:eastAsia="Amiri" w:cs="Amiri"/>
          <w:color w:val="111111"/>
          <w:sz w:val="28"/>
          <w:sz w:val="28"/>
          <w:szCs w:val="28"/>
          <w:rtl w:val="true"/>
          <w:lang w:bidi="ar-SA"/>
        </w:rPr>
        <w:t xml:space="preserve">الروايتين منها في ذكر السائرين إلى البصرة لحربه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 فِي طَاعَتِي وعَلَى بَيْعَتِي فَشَتَّتُوا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وأَفْسَدُوا عَلَيَّ جَمَاعَتَهُمْ ووَثَبُوا عَلَى شِيعَتِي فَقَتَلُوا طَاِئفَةً منْهُمْ غَدْرًا 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وأَفْسَدُوا عَلَيَّ جَمَاعَتَهُمْ ووَثَبُوا عَلَى شِيعَتِي</w:t>
      </w:r>
    </w:p>
    <w:p>
      <w:pPr>
        <w:pStyle w:val="BookText"/>
        <w:rPr/>
      </w:pPr>
      <w:r>
        <w:rPr>
          <w:rFonts w:ascii="Amiri" w:hAnsi="Amiri" w:eastAsia="Amiri" w:cs="Amiri"/>
          <w:color w:val="111111"/>
          <w:sz w:val="28"/>
          <w:sz w:val="28"/>
          <w:szCs w:val="28"/>
          <w:rtl w:val="true"/>
          <w:lang w:bidi="ar-SA"/>
        </w:rPr>
        <w:t>فَقَتَلُوا طَاِئفَةً منْهُمْ غَدْرًا 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حسنة للصبر على القتل والقتال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فَضَارَبُوا بِهَا حَتَّى لَقُوا اللهَ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بالذين قدموا عماله إلى طلحة والزبير وعائشة واتباعهم فأما حالهم مع عماله وما فعلوا بهم و وبخزّان بیت المال بالبصرة فقد مرّ ذكره مستوفي،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6203835_2142443653"/>
      <w:bookmarkStart w:id="183" w:name="_Toc62"/>
      <w:bookmarkEnd w:id="182"/>
      <w:r>
        <w:rPr>
          <w:rtl w:val="true"/>
        </w:rPr>
        <w:t>ومن كلام له عليه السّلام لما مر بطلحة وعبد الرحمن بن عتاب بن أسيد</w:t>
      </w:r>
      <w:r>
        <w:rPr>
          <w:rtl w:val="true"/>
        </w:rPr>
        <w:t xml:space="preserve">: </w:t>
      </w:r>
      <w:r>
        <w:rPr>
          <w:rtl w:val="true"/>
        </w:rPr>
        <w:t>بن أبي العاص بن أمية وهما قتيلان يوم الجمل</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الْمَكَانِ غَرِيبًا أَمَا واللهِ لَقَدْ كُنْتُ أَكْرَهُ</w:t>
      </w:r>
    </w:p>
    <w:p>
      <w:pPr>
        <w:pStyle w:val="BookText"/>
        <w:rPr/>
      </w:pPr>
      <w:r>
        <w:rPr>
          <w:rFonts w:ascii="Amiri" w:hAnsi="Amiri" w:eastAsia="Amiri" w:cs="Amiri"/>
          <w:color w:val="111111"/>
          <w:sz w:val="28"/>
          <w:sz w:val="28"/>
          <w:szCs w:val="28"/>
          <w:rtl w:val="true"/>
          <w:lang w:bidi="ar-SA"/>
        </w:rPr>
        <w:t>أَنْ تَكُونَ قُرَيْشٌ قَتْلَى تَحْتَ بُطُونِ الْكَوَاكِبِ أَدْرَكْتُ وَتْرِي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w:t>
      </w:r>
    </w:p>
    <w:p>
      <w:pPr>
        <w:pStyle w:val="BookText"/>
        <w:rPr/>
      </w:pPr>
      <w:r>
        <w:rPr>
          <w:rFonts w:ascii="Amiri" w:hAnsi="Amiri" w:eastAsia="Amiri" w:cs="Amiri"/>
          <w:color w:val="111111"/>
          <w:sz w:val="28"/>
          <w:sz w:val="28"/>
          <w:szCs w:val="28"/>
          <w:rtl w:val="true"/>
          <w:lang w:bidi="ar-SA"/>
        </w:rPr>
        <w:t>مَنَافٍ وأَفْلَتَنِي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جُمَحَ لَقَدْ أَتْلَعُوا أَعْنَاقَهُمْ إِلَی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مدوها</w:t>
      </w:r>
    </w:p>
    <w:p>
      <w:pPr>
        <w:pStyle w:val="BookText"/>
        <w:rPr/>
      </w:pP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يَكُونُوا أَهْلَهُ فَوُقِصُوا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كسرت أعناقهم وفي هذا الفصل إشارات الأولى أن قتله عليه السلام لمن قتله من مخالفيه ومن قبل من عسكره ليس إلا أقامه للدين، ونضام العالم، وليس للإنسان بقول کما قال بعض الناس قبل هؤلاء على كثرتهم فساد ظاهر لأنه، وأن كان فسادا ألا أنه خير بالنسبة إلى صلاح جميع المسلمين، وفعل ما هو تصوره جزئية من الفساد لمصلحة كلية، وأجب في الحكمة وهو كقطع عضو فاسد لإصلاح باقي البدن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بطون الكواكب کناية لطيفة عن الفلوات، وأراد أنّی کنت </w:t>
      </w:r>
      <w:bookmarkStart w:id="184" w:name="pg15946_175298"/>
    </w:p>
    <w:p>
      <w:pPr>
        <w:pStyle w:val="BookText"/>
        <w:rPr/>
      </w:pPr>
      <w:bookmarkEnd w:id="184"/>
      <w:r>
        <w:rPr>
          <w:rFonts w:ascii="Amiri" w:hAnsi="Amiri" w:eastAsia="Amiri" w:cs="Amiri"/>
          <w:color w:val="111111"/>
          <w:sz w:val="28"/>
          <w:sz w:val="28"/>
          <w:szCs w:val="28"/>
          <w:rtl w:val="true"/>
          <w:lang w:bidi="ar-SA"/>
        </w:rPr>
        <w:t>أكره أن يكونوا بهذه الحالة في الفلوات بحيث لا كنّ ولا ظلّ يواريهم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و تری من بنی عبد مناف والوتر الحقد وهو رذيلة فكيف يجوز منه عليه السلام أن ينسبه إلى نفسه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أدركته، والجواب أنّ الحقد تعود حقيقته إلى ثبات الغضب، وبقائه ببقاء صورة المؤذي في الخيال، ومن حيث إنّ ثبات ذلك الغضب بتصوّر المؤذي في الدين لا يكون رذيلة، فلا يكون أخذ الحقّ به ونصرته مكروهة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والزبير كانا من بنی عبد مناف من قبل الأُمّ دون الأب فإنّ أبا الزبير من بني عبد العزّى بن قصي بن كلاب، وأمّا طلحة من بنی جعد بن تمیم بن مرّة، وكان في زمن أمير المؤمنين عليه السّلام من بني جمح عبد الله بن صفوان بن أُميّة بن خلف، وعبد الرحمن بن صفوان،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مروان بن الحكم منهم أُخذ أسيرا يوم الجمل واستشفع بالحسين إلى أبيه عليهم السّلام، وروي عوض أعيان أغيار بني جمح وهم السادات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إتلاع رقابهم استعارة كنّی بها عن تطاولهم لأمر الخلافة مع كونهم ليسوا أهلا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ووقصهم كناية عن قتلهم دون ذلك الأمر وقصورهم عنه وبالله التوفيق</w:t>
      </w:r>
      <w:r>
        <w:rPr>
          <w:rFonts w:eastAsia="IRNazanin" w:cs="IRNazanin"/>
          <w:color w:val="111111"/>
          <w:sz w:val="28"/>
          <w:szCs w:val="28"/>
          <w:rtl w:val="true"/>
          <w:lang w:bidi="fa-IR"/>
        </w:rPr>
        <w:t>.</w:t>
      </w:r>
    </w:p>
    <w:p>
      <w:pPr>
        <w:pStyle w:val="Heading2"/>
        <w:numPr>
          <w:ilvl w:val="1"/>
          <w:numId w:val="1"/>
        </w:numPr>
        <w:rPr/>
      </w:pPr>
      <w:bookmarkStart w:id="185" w:name="__RefHeading___Toc16203837_2142443653"/>
      <w:bookmarkStart w:id="186" w:name="_Toc63"/>
      <w:bookmarkEnd w:id="185"/>
      <w:r>
        <w:rPr>
          <w:rtl w:val="true"/>
        </w:rPr>
        <w:t xml:space="preserve">ومن كلام له عليه السّلام في ذكر النبي صلى الله عليه </w:t>
      </w:r>
      <w:r>
        <w:rPr>
          <w:rtl w:val="true"/>
        </w:rPr>
        <w:t xml:space="preserve">- </w:t>
      </w:r>
      <w:r>
        <w:rPr>
          <w:rtl w:val="true"/>
        </w:rPr>
        <w:t xml:space="preserve">وآله </w:t>
      </w:r>
      <w:r>
        <w:rPr>
          <w:rtl w:val="true"/>
        </w:rPr>
        <w:t xml:space="preserve">- </w:t>
      </w:r>
      <w:r>
        <w:rPr>
          <w:rtl w:val="true"/>
        </w:rPr>
        <w:t>وسلم</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صرف همّته في تحصيل الكمالات العقليّة من العلوم والأخلاق وإحياء عقله النظري والعمل بها بعد الرياضة بالزهد والعبادة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قهر نفسه الأمّارة بالسوء، وتطويعها بالعبادة للنفس المطمئنّة بحيث لا يكون لها تصرّف على حدّ طباعها إلَّا بإرسال العقل وباعثه </w:t>
      </w:r>
    </w:p>
    <w:p>
      <w:pPr>
        <w:pStyle w:val="BookText"/>
        <w:rPr/>
      </w:pPr>
      <w:r>
        <w:rPr>
          <w:rFonts w:ascii="Amiri" w:hAnsi="Amiri" w:eastAsia="Amiri" w:cs="Amiri"/>
          <w:color w:val="111111"/>
          <w:sz w:val="28"/>
          <w:sz w:val="28"/>
          <w:szCs w:val="28"/>
          <w:rtl w:val="true"/>
          <w:lang w:bidi="ar-SA"/>
        </w:rPr>
        <w:t>فكانت في حكم الميّت عن الشهوات والميول الطبيعيّة الَّذي لا تصرف له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انتهت به إماتته لنفسه الشهويّة إلى أن دقّ جليله، وکنّی بجلیله عن بدنه؛ فإنّه أعظم مایری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ولَطُفَ غَلِيظُهُ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لطف بدنه أيضاً، ويحتمل أن يشير به إلى لطف قواه النفسانيّة بتلك الرياضة وكسر الشهوة؛ فإنّ إعطاء القوّة الشهویّة مقتضى طباعها من الانهماك في المآكل، والمشارب ممّا يثقل البدن، ویکدّر الحواسّ، ولذلك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البطنة تذهب الفطنة وتورث القسوة والغلظة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قصرت على حدّ العقل لطفت الحواسّ عن قلَّة الأبخرة المتولَّدة عن التملَّؤ بالطعام والشراب، ولطف بلطف ذلك ما غلظ من جوهر النفس بالهيئات البدنيّة المكتسبة من متابعة النفس الأمّارة بالسوء كلطف المرأة بالصقال حتّی يصير ذلك اللطف مسبّباً لاتّصالها بعالمها واستشراقها بأنوار من الملأ الأعلى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 لَهُ لَمِعٌ كَثِرُ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باللامع إلى ما يعرض اللسان عند بلوغ الإرادة والرياضة حدّا ما من الجلسات إلى الجناب الأعلى؛ فيظهر له أنوار إلهيّة لذيذة شبيهة بالبرق في سرعة لمعانه واختفائه، وتلك اللوامع مسمّاة عند أهل الطريقة بالأوقات، وكلّ وقت فإنّه محفوف بوجد إليه قبله ووجد عليه بعده لأنّه لمّا ذاق تلك اللذّة؛ ثمّ فارقها حصل فيه حنين، وأنين إلى ما فات منها؛ ثمّ إنّ هذه اللوامع في مبدأ الأمر تعرض له قليلًا قليلًا؛ فإذا أمعن في الأرتياض كثرت، فأشار باللامع إلى نفس ذلك النور، وبكثرة برقه إلى كثرة عروضه بعد الإمعان في الرياضة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قد استعار لفظ اللامع للعقل الفعّال، ولمعانه ظهوره للعقل الإنسانيّ، وكثرة بروقه إشارة إلى كثرة؛ فيضان تلك الأنوار الشبيهة بالبروق عند الإمعان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فَأَبَانَ لَهُ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سببًا لسلوكه في سبيل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بِهِ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له بسبب ذلك أنّ الطريق الحقّ إلى الله هي ماهو عليه من الرياضة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وتَدَافَعَتْهُ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أبواب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بَابِ السَّاَمَةِ ودَارِ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أبواب الجنّة أعني تطويع النفس الأمّارة، والزهد الحقيقيّ، والأسباب الموصلة إليهما كالعبادات وترك الدنيا؛ فإنّ كلّ تلك أبواب يعبر منها السالك حتّى ينتهي إلى باب السلامة، وهو الباب الَّذي إذا دخله السالك تيقّن فيه السلامة من الانحراف عن سلوك سبيل الله بمعرفته أنّ تلك هي الطريق، وذلك الباب هو الوقت الَّذي أشرنا إليه، وهو أوّل منزل من منازل الجنّة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وثَبَتَتْ رِجْاَهُ بِطُمَأْنِينَةِ بَدَنِهِ فِي قَرَارِ الأَمْنِ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ثبتت، إشارة إلى الطور الثاني للسالك بعد طور الوقت، ويسمّى طمأنينة، وذلك أنّ السالك ما دام في مرتبة الوقت فإنّه يعرض لبدنه عند لمعان تلك البروق في سرّه اضطراب وقلق يحسّ بها خلسة لأنّ النفس؛ إذا فاجأها أمر عظيم اضطربت، وتقلقلت؛ فإذا کثرت تلك الغواشي ألفتها بحيث لا تنزعج عنها ولا تضطرب لورودها عليها بل تسكن وتطمئن لثبوت قدم عقله في درجة أعلى من درجات الجنّة الَّتي هي قرار الأمن والراحة من عذاب 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اسْتَعْمَلَ قَلْبَهُ وأَرْضَ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يثبت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وثبتت رجلاه بسبب استعمال قلبه ونفسه في طاعة الله وإرضائه بذلك الاستعمال، وبالله التوفيق</w:t>
      </w:r>
      <w:r>
        <w:rPr>
          <w:rFonts w:eastAsia="Amiri" w:cs="Amiri" w:ascii="Amiri" w:hAnsi="Amiri"/>
          <w:color w:val="111111"/>
          <w:sz w:val="28"/>
          <w:szCs w:val="28"/>
          <w:rtl w:val="true"/>
          <w:lang w:bidi="ar-SA"/>
        </w:rPr>
        <w:t xml:space="preserve">. </w:t>
      </w:r>
      <w:bookmarkStart w:id="187" w:name="pg15946_175301"/>
    </w:p>
    <w:p>
      <w:pPr>
        <w:pStyle w:val="Heading2"/>
        <w:numPr>
          <w:ilvl w:val="1"/>
          <w:numId w:val="1"/>
        </w:numPr>
        <w:rPr/>
      </w:pPr>
      <w:bookmarkStart w:id="188" w:name="__RefHeading___Toc16203839_2142443653"/>
      <w:bookmarkStart w:id="189" w:name="_Toc64"/>
      <w:bookmarkEnd w:id="187"/>
      <w:bookmarkEnd w:id="188"/>
      <w:r>
        <w:rPr>
          <w:rtl w:val="true"/>
        </w:rPr>
        <w:t>ومن كلام له عليه السّلام قاله بعد تلاوته</w:t>
      </w:r>
      <w:r>
        <w:rPr>
          <w:rtl w:val="true"/>
        </w:rPr>
        <w:t>: «</w:t>
      </w:r>
      <w:r>
        <w:rPr>
          <w:rtl w:val="true"/>
        </w:rPr>
        <w:t xml:space="preserve">أَلْهَاكُمُ التَّكَاثُرُ </w:t>
      </w:r>
      <w:r>
        <w:rPr>
          <w:rtl w:val="true"/>
        </w:rPr>
        <w:t xml:space="preserve">* </w:t>
      </w:r>
      <w:r>
        <w:rPr>
          <w:rtl w:val="true"/>
        </w:rPr>
        <w:t>حَتَّى زُرْتُمُ الْمَقَابِرَ</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 مَرَامًا مَا أَبْعَدَهُ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الجرّ للتعجّب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للدواهي، والجارّ والمجرور في محلّ النصب لأنّه المنادي ويروی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مراماً، أي يا قوم تعالوا لهذا العجب والضمير في قوله له للعجب الذي هو كالمعلوم عند النداء ثم میز ذلك العجب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فنصبه على التميز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أَبْعَدَهُ وزَوْرًا مَا أَغْفَلَهُ وخَطَرًا مَا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 التعجّب من بعد ذلك المرام وهو التكاثر؛ فإنّ الغاية المطلوبة منه لا يدركها الإنسان لأنّ كلّ غاية بلغها؛ ففوقها غاية أخرى قد أدركهاغيره؛ فنفسه تطمح إليها، وذلك التعجّب من شدّة غفلة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الزائرين للمقابر لأنّ الكلام خرج بسبب الآية، وظاهر أنّ غفلة الإنسان عمّا يزور ويقدم بعد تلك الزيارة عليه غفلة عظيمة وهي محلّ التعجب، وكذلك التعجّب من فظاعة الخطر والإشراف على شدائد الآخرة؛ فإنّ كلّ خطر دنیاوي يستحقر في جنبه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مقدار أي وجدوا أي مذكر كناية عما حلوه من الآثار التي هي العبرة وهو استفهام على سبيل التعجب من ذلك المذكر في إفادته للعبر لأولي الأبصار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وتَنَاوَشُوهُمْ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تركو منهم ما ينتفعون به ومكاثرتهم بالماضين من قومه الين هم بعد الموت أبعد الناس عنه أو الذين كمالاتهم أبعد الكمالات عنه وکنی بالمكان البعيد عن ذلك الاعتبار فإنّ الأموات و کمالاتهم في عمان </w:t>
      </w:r>
    </w:p>
    <w:p>
      <w:pPr>
        <w:pStyle w:val="BookText"/>
        <w:rPr/>
      </w:pPr>
      <w:r>
        <w:rPr>
          <w:rFonts w:ascii="Amiri" w:hAnsi="Amiri" w:eastAsia="Amiri" w:cs="Amiri"/>
          <w:color w:val="111111"/>
          <w:sz w:val="28"/>
          <w:sz w:val="28"/>
          <w:szCs w:val="28"/>
          <w:rtl w:val="true"/>
          <w:lang w:bidi="ar-SA"/>
        </w:rPr>
        <w:t>أبعد الاعتبارات عن الأحياء، وكذلك استفهم عن ذلك استفهام إنكار، وتوبيخ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بِعَدِيدِ الْهَلْكَى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يَتَكَاثَرُونَ يَرْتَجِعُونَ مِنْهُمْ أَجْسَادًا 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الارتجاع بالمفاخرة بهم فكأنّهم بذكرهم لهم في العجز قد أرتجعوهم بعد موتهم، ويحتمل أن يكون ذلك مستفهمًا عنه أيضاً؛ على سبيل الإنكار، وإن لم يكن حرف الاستفهام، والتقدير أير تجعون منهم بفخرهم لهم أجسادا خوت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يَكُونُوا عِبَرًا أَحَقُّ مِنْ أَنْ يَكُونُوا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مؤكد لتوبيخه لهم على ترك العبرة بالمدّكر الَّذي هو وجه النفع وأخذهم بالوجه البعيد وهو الافتخار، وكشف المعناه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يَهْبِطُوا بِهِمْ جَنَابَ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بمصارعهم فإنّه يستلزم الخشوع لعزّة الله والخشية منه، أولى بالعقل والتدبير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بالمفاخرة والمكاثرة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 إِلَيْهِمْ</w:t>
      </w:r>
    </w:p>
    <w:p>
      <w:pPr>
        <w:pStyle w:val="BookText"/>
        <w:rPr/>
      </w:pPr>
      <w:r>
        <w:rPr>
          <w:rFonts w:ascii="Amiri" w:hAnsi="Amiri" w:eastAsia="Amiri" w:cs="Amiri"/>
          <w:color w:val="111111"/>
          <w:sz w:val="28"/>
          <w:sz w:val="28"/>
          <w:szCs w:val="28"/>
          <w:rtl w:val="true"/>
          <w:lang w:bidi="ar-SA"/>
        </w:rPr>
        <w:t>بِأَبْصَارِ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يركب أمرًا على غير بيان هي أن يركب أمرًا على غير بيان لنسبتها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نظروا إليها بأبصار قلوب غطَّى عليها الجهل بأحوالهم فساروا في تلك الأحوال بجهالة غامرة لهم، وإليه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وضَرَبُوا مِنْهُمْ فِي غَمْرَةِ جَهَالَةٍ ولَوِ اسْتَنْطَقُوا عَنْهُمْ عَرَصَاتِ تِلْكَ الدِّيَارِ</w:t>
      </w:r>
    </w:p>
    <w:p>
      <w:pPr>
        <w:pStyle w:val="BookText"/>
        <w:rPr/>
      </w:pPr>
      <w:r>
        <w:rPr>
          <w:rFonts w:ascii="Amiri" w:hAnsi="Amiri" w:eastAsia="Amiri" w:cs="Amiri"/>
          <w:color w:val="111111"/>
          <w:sz w:val="28"/>
          <w:sz w:val="28"/>
          <w:szCs w:val="28"/>
          <w:rtl w:val="true"/>
          <w:lang w:bidi="ar-SA"/>
        </w:rPr>
        <w:t>الْخَاوِيَةِ والرُّبُوعِ 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للعرصات أي لو طلب منها النطق القالت بلسان حالها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فِي الأَرْضِ ضُلَّالًا وذَهَبْتُمْ فِي أَعْقَابِهِمْ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نصبهما على الحال اذهبوا في الأرض هالكين وذهبتم بعدهم جاهلين بأحوالهم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طَأُونَ فِي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وتَسْتَنْبِتُونَ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تطلبون أن تكونوا في أجسادهم ناسين مفاخرة بهم وقيل يستثبتون الأشجار في أجسادهم وذلك في المواضع التي بليت فيها الأجساد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وتَرْتَعُونَ 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تأكلون مما تركوا أراد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وتَسْكُنُونَ فِيمَا خَرَّبُوا وإِنَّمَا الأَيَّامُ بَيْنَكُمْ وبَيْنَهُمْ بَوَاكٍ ونَوَائِحُ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تضيعون الأعمار بالباطل فتكاد أيام عمر کم تبكي، وتنوح علیکم کما بکت وناحت عليهم، وأستعار لفظ البواكي، والنوائح لآثام الحياة ملاحظة لتشبههما في مفارقتهم لها بالأمهات التي فارقتها أولادها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أُولَئِكُمْ سَلَفُ غَايَتِكُمْ وفُرَّاطُ مَنَاهِلِكُمْ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السابقون إلى الماء والواحدفارط أراد السابقين لكم إلى غايتكم وهي الموت وما بعده إلى مناهلكم وفي تلك الموارد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لَهُمْ مَقَاوِمُ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 لأنّ ألفه عن واوها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وحَلَبَاتُ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حلبة وهي خيل تجمع للسباق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مُلُوكًا وسُوَقاً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الحال والثاني خلاف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ما بين لدنيا والآخرة من وقت الموت إلى حين المبعث، ومن مات دخل البرزخ، وبطونه ماغاب، وبطن منه عن علومنا، ومشاهدتنا، والسبيل فيه هي مسلك التقرير بهم إلى غايتهم من سعادة أو 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 الأَرْضُ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مِنْ لُحُومِهِمْ وشَرِبَتْ 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الكل والشرب إلى الأرض مجاز يقارب الحقيقة في كثرة الاستعمال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فِي فَجَوَاتِ قُبُورِهِمْ جَمَاداً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الفجوة الفرجة بين الشيّئين و فجوة الدنيا ساحتها والجمع فجوات والحسم الجماد الكثيف الصلب الذي يختص بیبوسته وفجوة الدنيا ساحتها واجمع فجوات والجسم الجماد الكثيف الصلب الذي يختص بیبوسته ولا يوجد فيه حياة وهو اسم جنس فلذلك لم يجمع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لا يرجى إيابه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يُوجَدُونَ لَا يُفْزِعُهُمْ وُرُودُ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 الأرض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يَحْزُنُهُمْ تَنَكُّرُ الأَحْوَالِ ولَا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بِالرَّوَاجِفِ 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يسمعون إليها وإنّما سلبها عنهم لكونها توابع الحياة وصفاتها وكأني بك وهذا ينافي مانقل من عذاب القبر فأنه ملزوم للفزع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سلب عنهم الفزع والحزن من أهوال الدنيا والمشاهدة لها وكذلك الحفلة بأهوالها وسماعها، وعذاب القبر ليس من ذلك القبيل بل من أحوال الآخرة وأهوالها ولا يلزم من سلب الفزع الخاص سلب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 لَا يُنْتَظَرُونَ وشُهُودًا لَا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أنّ غيبتهم وشهودهم ليس كغيبة أهل الدنيا وشهودهم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الغائب في الدنيا من شأنه أن ينتظر والشاهد فيها حاضر وهم شاهدون بأبدانهم مع صدق الغيبة عليهم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بأنفسهم، ولمّا امتنع ذلك العود لا جرم صدق أنّهم غيّب لا ينتظرون، وشهود لا يحضرون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كَانُوا جَمِيعًا فَتَشَتَّتُوا وأُلَّفًا فَافْتَرَقُوا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الأليف ويجمع على الآلاف مثل کافر وكفار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 طُولِ عَهْدِهِمْ ولَا بُعْدِ مَحَلِّهِمْ 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أَخْبَارُهُمْ وصَمَّتْ</w:t>
      </w:r>
    </w:p>
    <w:p>
      <w:pPr>
        <w:pStyle w:val="BookText"/>
        <w:rPr/>
      </w:pPr>
      <w:r>
        <w:rPr>
          <w:rFonts w:ascii="Amiri" w:hAnsi="Amiri" w:eastAsia="Amiri" w:cs="Amiri"/>
          <w:color w:val="111111"/>
          <w:sz w:val="28"/>
          <w:sz w:val="28"/>
          <w:szCs w:val="28"/>
          <w:rtl w:val="true"/>
          <w:lang w:bidi="ar-SA"/>
        </w:rPr>
        <w:t>دِيَارُهُمْ ولَكِنَّهُمْ سُقُوا كَأْسًا بَدَّلَتْهُمْ بِالنُّطْقِ خَرَسًا وبِالسَّمْعِ صَمَمًا وبِالْحَرَكَاتِ</w:t>
      </w:r>
    </w:p>
    <w:p>
      <w:pPr>
        <w:pStyle w:val="BookText"/>
        <w:rPr/>
      </w:pPr>
      <w:r>
        <w:rPr>
          <w:rFonts w:ascii="IRNazanin" w:hAnsi="IRNazanin" w:eastAsia="IRNazanin"/>
          <w:color w:val="111111"/>
          <w:sz w:val="28"/>
          <w:sz w:val="28"/>
          <w:szCs w:val="28"/>
          <w:rtl w:val="true"/>
          <w:lang w:bidi="fa-IR"/>
        </w:rPr>
        <w:t>سُكُوناً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عدم عملنا بأخبارهم وصمم ديارهم عند ندائنا ليس لأجل طول عهد بيننا وبينهم، ولا بعد محلَّتهم، ومستقرّهم فإنّ الميّت حال موته وهو بعد مطروح البدن مشاهدٌ لنا تعمى علينا أخباره ولا يسمع ندائنا دیاره، ولكن ذلك لأجل أنّهم سقوا كأس المنيّة فبدّلتهم بالنطق خرسًا وبالسمع صممًا وبالحركات سکونًا و إسناد العمى إلى الأخبار والصمم إلى الديار مجاز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 وليله 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فِي ارْتِجَالِ الصِّفَةِ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أي إذا أراد أحد ينشئ صفة حالهم، شبّههم بالصرعى عن النوم، ووجه الشبه عدم الحركات والسماع والنطق مع الهيئة المشاهدة من المستغرق في نومه؛ ثمّ نبّه على أنّهم في أحوالهم الأُخرويّة من تجاورهم مع وحدتهم، وتهاجرهم ليس كذلك في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جِیرَانٌ لَا يَتَأَنَّسُونَ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جيران من حيث الجوار والقرب ولكن لا يستأنس بعضهم بحديث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مخالفة لتلك الأحوال في الدنيا إذ من شأن الجيران فيها أن يأنس بعضه ببعض والأحياء أن يثيروا وأشار بالجوار إلى تقارب أبدانهم في القبور وبالمحابة إلى ما كانوا عليه من التحاب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 بَيْنَهُمْ عُرَا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للكنوز، القميص أي مع ذلك فهؤلاء لا يتعارفون وذهبت شفقة الأخوة التي كانت بينهم وإليه أشار بقوله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وانْقَطَعَتْ مِنْهُمْ أَسْبَابُ الإِخَاءِ فَكُلُّهُمْ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يكون في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جَمِيعٌ وبِجَانِبِ الْهَجْرِ وهُمْ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أشارة إلى عدم تزاورهم كذلك إخلاؤهم إلى ما كانوا عليه من المودة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يَتَعَارَفُونَ لِلَيْلٍ صَبَاحًا ولَا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لواحق الحركات الدنيويّة الفانية عنهم فتساوي الليل والنهار بالنسبة إليهم، وكذلك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والجديدان الليل والنهار لتجدّد كلّ منهما أبداً، واستعار وصف الظعن لانتقالهم إلى الدار الآخرة، وكون ذلك الجديد الَّذي ظعنوا فيه سرمدًا عليهم ليس حقيقة لعدم عوده بعينه بل إسناد السرمديّة إليه لكونه جزء من الزمان الَّذي يلزمه السرمديَّة لذاته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شَاهَدُوا مِنْ أَخْطَارِ دَارِهِمْ أَفْظَعَ مِمَّا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ضن متعلق بحصول مضرة في المستقبل أو خوف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ورَأَوْا مِنْ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صعوبة أهوال الآخرة وعظمية أحوالها بالنسبة إلى ما يخاف منها في الدنيا، وذلك أمر عرف بأخبار الشريعة الحقّة وتأكَّد باستقراء اللذّات، والآلام العقليّة، ونسبتها إلى الحسيّة، ثمّ إنّ الخوف، والرجاء لأمور الآخرة إنّما يبعثان منّا بسبب، وصف تلك الأمور، وإنّما يفعل من تلك الأوصاف ما كان فيه مناسبة، وتشبّه بالأمور المخوفة، والمرجّوة في الدنيا؛ فنحن نتصوّر تلك على قياس هذه؛ فذلك سبب سهولتها علينا؛ وضعف خوفنا منها، ورجائنا لها حتّى لو شاهدنا؛ أخطار تلك الدار لشاهدنا أشدّ ممّا نخافه الآن ونتصوّره ونقدّره بأوهامنا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لمّا وصل السابقون شاهدوا أفظع ممّا خافوا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فَكِلْتَا الْغَايَتَیْنِ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المؤمنين والكافرين من سعادة وشقاوة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مدّ لهم أجل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ومرجع وهو الجنّة أو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بالمباعة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خوفناورجاءنا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أعظم ممّا نخافه ونرجوه، وأسند المدّ إلى الغاية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 يَنْطِقُونَ بِهَا 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مَا شَاهَدُوا ومَا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بما هو من أفصح الكلام وأبلغه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عَمِيَتْ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أَخْبَارُهُمْ لَقَدْ رَجَعَتْ فِيهِمْ أَبْصَارُ</w:t>
      </w:r>
    </w:p>
    <w:p>
      <w:pPr>
        <w:pStyle w:val="BookText"/>
        <w:rPr/>
      </w:pP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عَنْهُمْ آذَانُ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علمها بأحوالهم التي من شأنها أن يسمع أطلاقًا لأسم السبب عل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وتَكَلَّمُوا مِنْ غَیْرِ جِهَاتِ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أفواه وألسنة لحمانيّة ولكن بألسنة أحواليّة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النَّوَاضِرُ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وخَوَتِ الأَجْسَامُ</w:t>
      </w:r>
    </w:p>
    <w:p>
      <w:pPr>
        <w:pStyle w:val="BookText"/>
        <w:rPr/>
      </w:pPr>
      <w:r>
        <w:rPr>
          <w:rFonts w:ascii="Amiri" w:hAnsi="Amiri" w:eastAsia="Amiri" w:cs="Amiri"/>
          <w:color w:val="111111"/>
          <w:sz w:val="28"/>
          <w:sz w:val="28"/>
          <w:szCs w:val="28"/>
          <w:rtl w:val="true"/>
          <w:lang w:bidi="ar-SA"/>
        </w:rPr>
        <w:t>النَّوَاعِمُ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رعاية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ولَبِسْنَا أَهْدَامَ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للتغيّر والتقشّف والتمزيق العارض لجسم الميّت لمشابهتها العظم البالي، ويحتمل أن يريد بها الأكفان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وتَكَاءَدَنَا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وتَوَارَثْنَا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القبور واستعار التوارث لكون تلك الوحشة لأبائهم قتلهم فحصلت لهم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الرُّبُوعُ 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تهدمت علينا المقابر والمحال الصامتة الخالية وقبل معناه اشتدت علينا من قولهم تهكم عليه اشتد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فَانْمَحَتْ مَحَاسِنُ أَجْسَادِنَا وتَنَكَّرَتْ مَعَارِفُ 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معروفًا منها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وطَالَتْ فِي مَسَاكِنِ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إِقَامَتُنَا ولَمْ نَجِدْ مِنْ كَرْبٍ فَرَجًا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 ضِيقٍ مُتَّسَعًا فَلَوْ 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تخليت 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المخاطب </w:t>
      </w:r>
    </w:p>
    <w:p>
      <w:pPr>
        <w:pStyle w:val="BookText"/>
        <w:rPr/>
      </w:pPr>
      <w:r>
        <w:rPr>
          <w:rFonts w:ascii="Amiri" w:hAnsi="Amiri" w:eastAsia="Amiri" w:cs="Amiri"/>
          <w:color w:val="111111"/>
          <w:sz w:val="28"/>
          <w:sz w:val="28"/>
          <w:szCs w:val="28"/>
          <w:rtl w:val="true"/>
          <w:lang w:bidi="ar-SA"/>
        </w:rPr>
        <w:t>وأستحقر بها في خيالك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كُشِفَ عَنْهُمْ مَحْجُوبُ الْغِطَاءِ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حجب بأغطية التراب والسواتر الأجسادهم عن بصرك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ارْتَسَخَتْ أَسْمَاعُهُمْ بِالْهَوَامِّ فَاسْتَكَّتْ واكْتَحَلَتْ أَبْصَارُهُمْ بِالتُّرَاب 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ثبتت الهوام في أسماعهم وأقامت فيها وجعلنا موطنًا وصار التراب بمنزلة كحل البصر وخسوف العين ذهابها في الرأس وتَقَطَّعَتِ الأَلْسِنَةُ فِي أَفْوَاهِهِمْ بَعْدَ ذَلَقَتِهَا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فصاحتها وحدتها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وهَمَدَتِ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صُدُورِهِمْ بَعْدَ يَقَظَتِهَا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لحياتها وحركاتها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جَارِحَةٍ مِنْهُمْ جَدِيدُ بِلًى سَمَّجَهَا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طُرُقَ الْفَةِ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الأسناد مجاز مُسْتَسْلِمَاتٍ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منقادات حال للجوارح و العامل عاث أو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أَيْدٍ تَدْفَعُ ولَا قُلُوبٌ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أَشْجَانَ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وأَقْذَاءَ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كُلِّ فَظَاعَةٍ صِفَةُ حَالٍ لَا تَنْتَقِلُ وغَمْرَةٌ لَ 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ينكشف وصفًا کمالیًا فأنه لا مزيد عليه في البلاغة اللذيذة وأراد بالغمرة من الفظاعة ما أنغمرهم من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أَكَلَتِ الأَرْضُ مِنْ عَزِيزِ جَسَدٍ وأَنِيقِ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الدُّنْيَا غَذِيَّ</w:t>
      </w:r>
    </w:p>
    <w:p>
      <w:pPr>
        <w:pStyle w:val="BookText"/>
        <w:rPr/>
      </w:pP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أي معدي بالنزف وهو التنعم الذي يطغي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يَتَعَلَّلُ بِالسُّرُورِ 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التلهي بشيء عما هو خير منه والتجري به كما يعلل الصبي بشيء من الطعام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ويَفْزَعُ إِلَی السَّلْوَةِ إِنْ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يفزع عن المصيبة النازلة به إلى المسرات والمتنزهات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ضَنًّا بِغَضَارَةِ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تخيلًا بطيبه ولينه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بِلَهْوِهِ ولَعِبِهِ</w:t>
      </w:r>
    </w:p>
    <w:p>
      <w:pPr>
        <w:pStyle w:val="BookText"/>
        <w:rPr/>
      </w:pP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بين وألف عن اشباع الفتحة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يَضْحَكُ إِلَی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ابتهاجه بها وما فيها من القيَّنات وغاية أقباله عليها لأنه غاية المبتهج للشيء أن يضحك له وكذلك ضحك الدنيا مجاز في أقبالها عليه أطلاقًا لأسم السبب الغائي على مسببه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وتَضْحَكُ إِلَيْهِ فِي ظِلِّ عَيْشٍ</w:t>
      </w:r>
    </w:p>
    <w:p>
      <w:pPr>
        <w:pStyle w:val="BookText"/>
        <w:rPr/>
      </w:pPr>
      <w:r>
        <w:rPr>
          <w:rFonts w:ascii="Amiri" w:hAnsi="Amiri" w:eastAsia="Amiri" w:cs="Amiri"/>
          <w:color w:val="111111"/>
          <w:sz w:val="28"/>
          <w:sz w:val="28"/>
          <w:szCs w:val="28"/>
          <w:rtl w:val="true"/>
          <w:lang w:bidi="ar-SA"/>
        </w:rPr>
        <w:t>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يكثر الغفلة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وَطِئَ الدَّهْرُ بِهِ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للآلام و مصائب الدهر ووجه المشابهة استلزامها للأذی کاستلزام الحسك له ورشح بذكر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ونَقَضَتِ الأَيَّامُ قُوَاهُ</w:t>
      </w:r>
    </w:p>
    <w:p>
      <w:pPr>
        <w:pStyle w:val="BookText"/>
        <w:rPr/>
      </w:pPr>
      <w:r>
        <w:rPr>
          <w:rFonts w:ascii="Amiri" w:hAnsi="Amiri" w:eastAsia="Amiri" w:cs="Amiri"/>
          <w:color w:val="111111"/>
          <w:sz w:val="28"/>
          <w:sz w:val="28"/>
          <w:szCs w:val="28"/>
          <w:rtl w:val="true"/>
          <w:lang w:bidi="ar-SA"/>
        </w:rPr>
        <w:t>ونَظَرَتْ إِلَيْهِ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حتف بمعنى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استعارة النظر لاستعداده لها فتشابهت في ذلك التراصد للشيء المنصوب نظره ليقتنصه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فَخَالَطَهُ 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 ونَجِيُّ هَمٍّ مَا كَانَ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الحال الَّتي يجدها الإنسان عند وهم الموت من الوسواس، والتخيّلات، والغموم، والأحزان الَّتي لم تكن تعرض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وتَوَلَّدَتْ فِيهِ فَتَرَاتُ عِلَلٍ 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أنس على الحال وما بمعنى الزمان وكان تامة وبصحته متعلق بأنس أي حال ما هو آنس زمان مدّة محنته،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مصدريّة، وهو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ما يكون الأمير قائمًا وتقديره كونه على أحواله بصحته، والتقدير آنس کونه على أحواله لصحّته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وألتجأ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كَانَ عَوَّدَهُ الأَطِبَّاءُ مِنْ تَسْكِينِ الْحَارِّ بِالْقَارِّ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وتَحْرِيكِ الْبَارِدِ بِالْحَارِّ فَلَمْ يُطْفِئْ بِبَارِدٍ إِلَّا ثَوَّرَ حَرَارَةً ولَا حَرَّكَ بِحَارٍّ إِلَّا</w:t>
      </w:r>
    </w:p>
    <w:p>
      <w:pPr>
        <w:pStyle w:val="BookText"/>
        <w:rPr/>
      </w:pPr>
      <w:r>
        <w:rPr>
          <w:rFonts w:ascii="Amiri" w:hAnsi="Amiri" w:eastAsia="Amiri" w:cs="Amiri"/>
          <w:color w:val="111111"/>
          <w:sz w:val="28"/>
          <w:sz w:val="28"/>
          <w:szCs w:val="28"/>
          <w:rtl w:val="true"/>
          <w:lang w:bidi="ar-SA"/>
        </w:rPr>
        <w:t>هَيَّجَ بُرُودَةً ولَا اعْتَدَلَ بِمُمَازِجٍ لِتِلْكَ الطَّبَائِعِ 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لوازم العلاج عند سقوط القوة عن المرض الحارّ والبارد المقاوم لها، وليس العلاج بالبارد هو المثوّر للحرارة، ولا بالعكس لأنّ الدواء معين للطبيعة على مقاومة المرض فلا يكون مثوّرًا له، ولكن ما كان مع ذلك العلاج وتلك الإعانة لغلب الحرارة والبرودة ويظهر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الدواء،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اعتدل المريض في علاجه بما یمازج تلك الطبائع من الحرارة والبرودة والرطوبة واليبوسة إلَّا كان مادّة لذاتها، وليس مادّة على الحقيقة ولكن لمّا كان يغلب معه المرض على القوّة فكأنّه مادّة له فنسبت إليه، وهي أمور عرفيّة يقال كثيراً، والكلام فيها على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فَتَرَ مُعَلِّلُهُ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يجتهد في إزالة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بِصِفَةِ دَائِهِ وخَرِسُوا عَنْ جَوَابِ السَّاِئِلينَ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سكوتهم عند السؤال عن حاله، وذلك أنّهم لا يخبرون عن عافية لعدمها، وتكره نفوسهم الإخبار عنه بما هو عليه من الحال لشدّتها عليهم، في ذلك السكوت عن حاله المشبه للجرش في قوته، فذلك استعارة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وتَنَازَعُوا دُونَهُ شَجِيَّ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يتجادلون عظة كلامه دون ذلك المريض ويتسارون في ذلك على سبيل التخاصم کاتمين لذلك عن غيرهم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فَقَائِلٌ هُوَ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بموت الذي به من الوجع والعلة أي يخلص من هذا المرض فكأنه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لَهُمْ إِيَابَ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يتمنى ويظهر أمنيته أن عافيته وسلامته بؤت أليه</w:t>
      </w:r>
      <w:r>
        <w:rPr>
          <w:rFonts w:eastAsia="Amiri" w:cs="Amiri" w:ascii="Amiri" w:hAnsi="Amiri"/>
          <w:color w:val="111111"/>
          <w:sz w:val="28"/>
          <w:szCs w:val="28"/>
          <w:rtl w:val="true"/>
          <w:lang w:bidi="ar-SA"/>
        </w:rPr>
        <w:t xml:space="preserve">. </w:t>
      </w:r>
      <w:bookmarkStart w:id="190" w:name="pg15946_175311"/>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ومُصَبِّرٌ لَهُمْ عَلَى فَقْدِهِ يُذَكِّرُهُمْ أُسَى الْمَاضِینَ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الصبر واشتقاقه من تأسی به أي تعزي وبالجملة فيه إشارة إلى ما يختار أهل المريض المشرف على الموت أحواله وصورة ما العادة جارية أن يقولواثم أشار إلى صفة الأخذ في الموت المعتاد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عَلَى جَنَاحٍ مِنْ فِرَاقِ الدُّنْيَا وتَرْكِ الأَحِبَّةِ إِذْ عَرَضَ لَهُ عَارِضٌ مِنْ غُصَصِهِ فَتَحَیَّرَتْ نَوَافِذُ فِطْنَتِهِ ويَبِسَتْ رُطُوبَةُ لِسَانِهِ فَكَمْ مِنْ مُهِمٍّ مِنْ جَوَابِهِ</w:t>
      </w:r>
    </w:p>
    <w:p>
      <w:pPr>
        <w:pStyle w:val="BookText"/>
        <w:rPr/>
      </w:pPr>
      <w:r>
        <w:rPr>
          <w:rFonts w:ascii="Amiri" w:hAnsi="Amiri" w:eastAsia="Amiri" w:cs="Amiri"/>
          <w:color w:val="111111"/>
          <w:sz w:val="28"/>
          <w:sz w:val="28"/>
          <w:szCs w:val="28"/>
          <w:rtl w:val="true"/>
          <w:lang w:bidi="ar-SA"/>
        </w:rPr>
        <w:t>عَرَفَهُ فَعَيَّ عَنْ رَدِّهِ ودُعَاءٍ مُؤْلِمٍ بِقَلْبِهِ سَمِعَهُ فَتَصَامَّ عَنْهُ مِنْ كَبِرٍ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أفظع من أن يحيط بها وصف الإنسان أو يستقیم شرحها على الإنسان كما يخبر عليه السلام، ويعلم ذلك على سبيل الجملة، وبالحدس، والقياس إلى الأمراض الصعبة الَّتي يمارسها الناس، ويشتدّ عليهم فيعرف عند مقاساتها ومعاناة شدائدها، وكان صلَّى الله عليه وآله وسلَّم يقول في سكرات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سكرات الموت</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مع کمال اتّصاله بالعالم الأعلى فلا شكّ في شدّتها وبالله التوفيق وهو المستعان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16203841_2142443653"/>
      <w:bookmarkStart w:id="192" w:name="_Toc65"/>
      <w:bookmarkEnd w:id="191"/>
      <w:r>
        <w:rPr>
          <w:rtl w:val="true"/>
        </w:rPr>
        <w:t>ومن كلام له عليه السّلام قاله عند تلاوته</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وتَعَالَی جَعَلَ</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الكريم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ذِكْرٌ مُبَارَكٌ أَنْزَلْنَاهُ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ونحوه،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تحميده تعالى وتسبيحه وتكبيره وتهليله والثناء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لإزالة كل ماسوي المذكور عن لوح القلب بالذكر کما تنزال خشب المرأة بالصقال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بِهِ بَعْدَ 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الأذن يجوز بلفظ السمع في أقبالها على ما ينبغي أن يسمع من أوامر الله ونواهيه، والوقرة في أعراضها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وتُبْصِرُ بِهِ بَعْدَ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وضمها وكسرها أراد بالأبصار أداركها للحقائق وما ينبغي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للحق وسلوك طريقة بعد المعاندة وفيه والانحراف عنه وبالعشوة عدم ذلك الإدراك إطلاقًا في المجاز لأسم السبب على المسبب هذا وأعلم أن في كلامه عليه السلام إشارة إلى فضيلة الذكر وهي في القرآن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وكذا في الأخبار واذكروا الله في الغافلين كالقاتل في الفارين ما عمل أبن آدم أنجاله من العذاب الله من ذكر الله قالو يا رسول الله، ولا الجهاد في </w:t>
      </w:r>
    </w:p>
    <w:p>
      <w:pPr>
        <w:pStyle w:val="BookText"/>
        <w:rPr/>
      </w:pPr>
      <w:r>
        <w:rPr>
          <w:rFonts w:ascii="Amiri" w:hAnsi="Amiri" w:eastAsia="Amiri" w:cs="Amiri"/>
          <w:color w:val="111111"/>
          <w:sz w:val="28"/>
          <w:sz w:val="28"/>
          <w:szCs w:val="28"/>
          <w:rtl w:val="true"/>
          <w:lang w:bidi="ar-SA"/>
        </w:rPr>
        <w:t>سيل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يضرب نفسك حتى ينقطع؛ ثم يضرب به حتى ينقطع من أحبّ أن يرتع في رياض الجنّة فليكثر منه ذكر الله ونحو ذلك، وفائدته أنّ المؤثّر من الذكر والنافع منه ما كان على الدوام؛ أو في أكثر الأوقات مع حضور القلب، وبدونهما فهو قليل الجدوى، وبذينك الاعتبارين هو المقدّم على سائر العبادات بل هو روح العبادات العمليّة، وله أوّل يوجب الأُنس بالله وآخر يوجبه الأُنس بالله، و المريد في مبدأ أمره قد يكون متكلَّفًا لذكر الله ليصرف إليه قلبه، ولسانه عن الوسواس فإن وفّق بالمداومة أنس به، وانغرس في قلبه حبّ المذكور، وممّا ينبّه على ذلك أنّ أحدنا يمدح بين يديه شخص، ويذكر بحميد الخصال؛ فيحبّه، ويعشقه بالوصف وكثرة الذكر؛ ثمّ إذا عشق بكثرة الذكر اضطرّ إلى كثرة الذكر آخرا بحيث لا يصبر عنه؛ فإنّ من أحبّ شيئا أكثر ذكره، ومن أكثر من ذكر شيء وإن كان متكلَّفًا أحبه، وقد شاهدنا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أوّل ذكر الله متكلَّف إلى أن يثمر الأُنس به والحبّ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يمتنع الصبر عنه آخراً فيصير الثمرة مثمراً، ولذلك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کابدت القرآن عشرين سنة؛ ثمّ تنعّمت به عشرين سنة، ولا يصدر التنعّم إلَّا عن الأُنس والحبّ ولا يصدر الأُنس إلَّا من المداومة على المكابدة حتى يصير التكلَّف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حصل الأُنس بالله انقطع عن غير الله، وما سوى الله هو الذي يفارقه عند الموت فلا تبقى معه في القبر أهل، ولا مال، ولا ولد، ولا، ولاية، ولا تبقى إلَّا المحبوب المذكور فيتمتّع به، ويتلذّذ بانقطاع العوائق الصارفة من أسباب الدنيا و محبوباتها؛ إذا عرفت ذلك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جلاء إشارة إلى فائدته، وهي استعداد النفوس بمداومته على الوجه الَّذي ذكرناه لمحبّة المذكور والإعراض عمّا سواه، ثم أشار إلى فائدته في استعداده النفوس بمداومته على الوجه الذي ذكرنا لمحبته </w:t>
      </w:r>
    </w:p>
    <w:p>
      <w:pPr>
        <w:pStyle w:val="BookText"/>
        <w:rPr/>
      </w:pPr>
      <w:r>
        <w:rPr>
          <w:rFonts w:ascii="IRNazanin" w:hAnsi="IRNazanin" w:eastAsia="IRNazanin"/>
          <w:color w:val="111111"/>
          <w:sz w:val="28"/>
          <w:sz w:val="28"/>
          <w:szCs w:val="28"/>
          <w:rtl w:val="true"/>
          <w:lang w:bidi="fa-IR"/>
        </w:rPr>
        <w:t>المذكورة، والأعراض عما سواه؛ ثم أشار إلى أنه لم يخل الزمان من عباد الله، وأوليائه ألهمهم معرفته، وأفاض على إفكارهم، وعقولهم صور الحق وكيفية الهداية إليه مکاشفة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بَرِحَ للهَّ عَزَّتْ آلَؤُهُ فِي 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الْبُرْهَةِ وفِي أَزْمَانِ</w:t>
      </w:r>
    </w:p>
    <w:p>
      <w:pPr>
        <w:pStyle w:val="BookText"/>
        <w:rPr/>
      </w:pPr>
      <w:r>
        <w:rPr>
          <w:rFonts w:ascii="Amiri" w:hAnsi="Amiri" w:eastAsia="Amiri" w:cs="Amiri"/>
          <w:color w:val="111111"/>
          <w:sz w:val="28"/>
          <w:sz w:val="28"/>
          <w:szCs w:val="28"/>
          <w:rtl w:val="true"/>
          <w:lang w:bidi="ar-SA"/>
        </w:rPr>
        <w:t>الْفَتَرَاتِ عِبَادٌ نَاجَاهُمْ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 ببالهم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فِكْرِهِمْ وكَلَّمَهُمْ فِي ذَاتِ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أمتي محدثون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فَاسْتَصْبَحُوا بِنُورِ يَقَظَةٍ فِي الأَبْصَارِ والأَسْمَاعِ والأَفْئِدَةِ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استضاؤا بمصباح نور اليقظة، وهي في القلوب واستعدادها الكامل لما ينبغي لها من الكالات العقليّة، ونورها تلك اليقظة هو ما يفاض عليها بسبب، واستعدادها بها، وبفطنة الأبصار، والأسماع بتتّبعها لإبصار الأمور النافعة المحصّلة منها عبرة، و كمالاً نفسانيًّا، وسماع النافع من الكلام، وأنوار اليقظة فيهما ما يحصل بسبب ذلك الإبصار، والسماع من أنوار الكمالات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وصف حالهم في هديهم لسبيل الله لتذكير بآياته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بِأَيَّامِ اللهِ ويُخَوِّفُونَ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كناية شدائدها النازلة بالماضين من الأمم، وأصله أنّها يقع في الأيّام، ويحتمل أن يكون مجازًا إطلاقًا لاسم المحلّ على الحالّ، ومقام اللله كناية عن عظمته وجلالته المستلزمة للهيبة والخوف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الرجال الذين يهدون في المفاوز التي لا </w:t>
      </w:r>
    </w:p>
    <w:p>
      <w:pPr>
        <w:pStyle w:val="BookText"/>
        <w:rPr/>
      </w:pPr>
      <w:r>
        <w:rPr>
          <w:rFonts w:ascii="IRNazanin" w:hAnsi="IRNazanin" w:eastAsia="IRNazanin"/>
          <w:color w:val="111111"/>
          <w:sz w:val="28"/>
          <w:sz w:val="28"/>
          <w:szCs w:val="28"/>
          <w:rtl w:val="true"/>
          <w:lang w:bidi="fa-IR"/>
        </w:rPr>
        <w:t>طريق فيها وروي بمنزلة الأدلة في الفلوات، وجه الشبهة كونهم هادين لسبيل الله کما يهدي الأدلة ووجه آخر قد اشار إليه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الْقَصْدَ حَمِدُوا إِلَيْهِ طَرِيقَهُ وبَشَّرُوهُ بِالنَّجَاةِ ومَنْ أَخَذَ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سلك أحد طرفي الأفراط والتفريط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وصفناهم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المصابیح باعتبار إضائتهم لطريق الله والأدلة باعتبار هداتهم إلى الحق وتميزه عن شبهات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لِلذِّكْرِ لأَهْلًا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بَدَلً فَلَمْ تَشْغَلْهُمْ تِجَارَةٌ ولَا بَيْعٌ</w:t>
      </w:r>
    </w:p>
    <w:p>
      <w:pPr>
        <w:pStyle w:val="BookText"/>
        <w:rPr/>
      </w:pPr>
      <w:r>
        <w:rPr>
          <w:rFonts w:ascii="Amiri" w:hAnsi="Amiri" w:eastAsia="Amiri" w:cs="Amiri"/>
          <w:color w:val="111111"/>
          <w:sz w:val="28"/>
          <w:sz w:val="28"/>
          <w:szCs w:val="28"/>
          <w:rtl w:val="true"/>
          <w:lang w:bidi="ar-SA"/>
        </w:rPr>
        <w:t>عَنْهُ يَقْطَعُونَ بِهِ 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وصفناهم، واستعار لفظ المصابیح باعتبار إضائتهم بكمالاتهم بطريق الله، ولفظ الأدلَّة باعتبار هداهم إلى الحقّ وتمييزه عن شبهاب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أهله من اشتغلوا به حتّى أحبّوا المذكور ونسوا ماعداه من المحبوبات الدنيويّة، أو وجبة محبّة المذكور محبّة ذكره وملازمته حتّى اتّخذوه بدلًا من متاع الدنيا، وطيّباتها ولم يشغلهم عنه تجارة ولا بيع وقطعوا به أيّام حياتهم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بِالزَّوَاجِرِ عَنْ مَحَارِمِ اللهِ فِي أَسْمَاعِ الْغَافِلِینَ ويَأْمُرُونَ</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وجوه طاعتهم للله وعبادتهم له وهي من ثمرات الذكر ومحبّة المذكور لأنّ من أحبّ محبوبًا سلك مسلکه؛ ولم يخالف رسمه، وكان له في ذلك الابتهاج واللذّة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ويَأْتَمِرُونَ بِهِ ويَنْهَوْنَ عَنِ الْمُنْكَرِ ويَتَنَاهَوْنَ عَنْهُ فَكَأَنَّاَ قَطَعُوا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إِلَی الآخِرَةِ وهُمْ فِيهَا فَشَاهَدُوا مَا وَرَاءَ ذَلِكَ فَكَأَنَّمَا اطَّلَعُوا غُيُوبَ أَهْلِ </w:t>
      </w:r>
    </w:p>
    <w:p>
      <w:pPr>
        <w:pStyle w:val="BookText"/>
        <w:rPr/>
      </w:pPr>
      <w:r>
        <w:rPr>
          <w:rFonts w:ascii="Amiri" w:hAnsi="Amiri" w:eastAsia="Amiri" w:cs="Amiri"/>
          <w:color w:val="111111"/>
          <w:sz w:val="28"/>
          <w:sz w:val="28"/>
          <w:szCs w:val="28"/>
          <w:rtl w:val="true"/>
          <w:lang w:bidi="ar-SA"/>
        </w:rPr>
        <w:t>الْبَرْزَخِ فِي طُولِ الإِقَامَةِ فِيهِ وحَقَّقَتِ الْقِيَامَةُ عَلَيْهِمْ 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في يقينهم بالله وبما جاءت به كتبه ورسله، وتحقّقهم لأحوال القيامة، ووعدها ووعيدها بعين اليقين ممن قطع الدنيا إلى الآخرة مع كونه فيها، وبمن اطلع على ماغاب عنه عن أهل الدنيا من أحوال أهل البرزخ وطول إقامتهم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فَكَشَفُوا غِطَاءَ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بالعبارات الواضحة والآيات اللائحة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وصفهم لها عن ضياء سرائرهم وصقال خواطر نفوسهم بالرياضة التامة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لَايَرَى النَّاسُ ويَسْمَعُونَ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يمرون في مشاهدات ومسموعات لا يدركها الناس، ولمّا كان السبب في قصور النفوس عن إدراك أحوال الآخرة هو تعلَّقها بهذه الأبدان، واشتغالها بتدبيرها والانغماس في الهيئات الدنيويّة المكتسبة عنها، وكان هؤلاء الموصوفون؛ قد غسلوا درن تلك الهيئات عن ألواح نفوسهم بمداومة ذكر الله، وملازمة الرياضة التامّة حتّى صارت نفوسهم کمرآة مجلوّة؛ حوذي بها شطر الحقائق الإلهيّة؛ فتجلَّت وانتقشت هالا جرم شاهدوا بعين اليقين سبيل النجاة، وسبيل الهلاك، وما بينهما فسلكوا على بصيرة وهدوا الناس على يقين، وأخبروا عن أمور شاهدوها بأعين بصائرهم، وسمعوا بآذان عقولهم؛ فكأنّهم في وضوح ذلك لهم، وظهوره وإخبارهم عنه قد شاهدوا ماشاهده الناس بحواسّهم؛ فشاهدوا ما لم يشاهده الناس وسمعوا ما لم يسمعوه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استحضرت صورهم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مَقَاوِمِهِمُ الْمَحْمُودَةِ ومَجَالِسِهِمُ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مقامات العبادات و مجالسهم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نَشَرُوا دَوَاوِينَ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أذهانهم وما ثبت فيها من أفعالهم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نفوسهم بأفكارها وتخيّلاتها لصور تلك الأعمال، وتصفّحها لها المشبّهة لتصفّح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وفَرَغُوا لِمُحَاسَبَةِ أَنْفُسِهِمْ عَلَى كُلِّ صَغِیرَةٍ</w:t>
      </w:r>
    </w:p>
    <w:p>
      <w:pPr>
        <w:pStyle w:val="BookText"/>
        <w:rPr/>
      </w:pPr>
      <w:r>
        <w:rPr>
          <w:rFonts w:ascii="Amiri" w:hAnsi="Amiri" w:eastAsia="Amiri" w:cs="Amiri"/>
          <w:color w:val="111111"/>
          <w:sz w:val="28"/>
          <w:sz w:val="28"/>
          <w:szCs w:val="28"/>
          <w:rtl w:val="true"/>
          <w:lang w:bidi="ar-SA"/>
        </w:rPr>
        <w:t>وكَبِرَةٍ أُمِرُوا بِهَا فَقَصَّرُوا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قصروُا وقصرّوُا والثاني أحسن لأن التقصير هو الرجوع من أمر مع القدرة عليه وقصر بمعنى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نُهُوا عَنْهَا فَفَرَّطُوا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وحَمَّلُوا ثِقَلَ أَوْزَاِرِهمْ ظُهُورَهُمْ</w:t>
      </w:r>
    </w:p>
    <w:p>
      <w:pPr>
        <w:pStyle w:val="BookText"/>
        <w:rPr/>
      </w:pPr>
      <w:r>
        <w:rPr>
          <w:rFonts w:ascii="Amiri" w:hAnsi="Amiri" w:eastAsia="Amiri" w:cs="Amiri"/>
          <w:color w:val="111111"/>
          <w:sz w:val="28"/>
          <w:sz w:val="28"/>
          <w:szCs w:val="28"/>
          <w:rtl w:val="true"/>
          <w:lang w:bidi="ar-SA"/>
        </w:rPr>
        <w:t>فَضَعُفُوا عَنِ الِسْتِقْلَلِ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أصاحوا 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نَشِيجًا وتَجَاوَبُوا نَحِيباً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رَبِّهِمْ مِنْ مَقَامِ نَدَمٍ واعْتِرَافٍ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ينكشف القناع عن جمال المرام في هذا المقام فاستمع لما يتلوا عليك برفیق توفيق الملك العلام فنقول لما كان معنى المحاسبة يستدعي محاسبتًا حتی یکون النضر إليه في رأس المال وفي الربح والخسران ليتيقن له الزيادة، والنقصان فأن كان من فضله حاصل استوفاه، وأن كان من خسران طالبه بضمانه، وكلفه النوافل، والفضائل، والخسران المعاصي و موسم هذه التجارة جملة النهار؛ فينبغي أن يكون للعبد في آخر ساعة يطالب بها نفسه، ويحاسبها على حركاتها، وسکناتها؛ فأن كان قد أدى الفرائض على، وجهها ودَعتها في مثلها، وأن قوتها من أصلها طالبها بالقضاء، وأن أدتها ناقصة؛ فالجبران بالنوافل، وأن ارتكبت معصية اشتغل بها بعقابها، ومعاتبها ليستوفي منها ما يدارك به تفريطها كما يصنع التاجر بشریکه، و كما أنه يفتش في حساب الدنيا عن الحبة والقيراط بتحفظ مداخل الزيادة والنقصان كذلك ينبغي أن ينظر النفس، ومكرها فإنّها مخادعة مکَّارة؛ فليطالبها أوّلاً بتصحيح الجواب عمّا تكلَّم به طول نهاره وليتولَّى من حسابها بنفسه ما سيتولَّاه غيره في حفل القيامة، وكذلك عن نظره </w:t>
      </w:r>
    </w:p>
    <w:p>
      <w:pPr>
        <w:pStyle w:val="BookText"/>
        <w:rPr/>
      </w:pPr>
      <w:r>
        <w:rPr>
          <w:rFonts w:ascii="Amiri" w:hAnsi="Amiri" w:eastAsia="Amiri" w:cs="Amiri"/>
          <w:color w:val="111111"/>
          <w:sz w:val="28"/>
          <w:sz w:val="28"/>
          <w:szCs w:val="28"/>
          <w:rtl w:val="true"/>
          <w:lang w:bidi="ar-SA"/>
        </w:rPr>
        <w:t>وخواطره وأفكاره وقيامه وقعوده وأكله وشربه، وحتّى عن سكونه، وسكوته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أنّها أدّت الحقّ في الجميع كان ذلك القدر محسوباً له فيظهر بها الباقي ويقرّره عليها، ويكتبه على صحيفة قلبه؛ ثمّ إنّ النفس غريم يمكن أن يستوفي منه الديون أما بعضها؛ فبالغرامة، والضمان، وبعضها بردّ عينها بالعقوبة لها على ذلك ولا يمكن شيء من ذلك إلَّا بعد تحقّق الحساب وتميّز باقي الحقّ الواجب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يشتغل بعده بالمطالبة، وينبغي أن يحاسب الإنسان النفس على جميع العمر يوماً يوماً، وساعة في جميع الأعضاء الظاهرة، والباطنة كما نقل عن توبة بن الصمة وكان بالرقّة وكان محاسباً لنفسه فحسب يوماً؛ فإذا هو ستّين سنة فحسب أيّامها فإذا أحد وعشرون ألف يوم وخمس مائة يوم فصرخ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ويلتي ألقى الملك بأحد وعشرين ألف ذنب؛ ثمّ خرّ مغشيّاً عليه فإذا هو ميّت فسمعوا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يالك ركضة إلى الفردوس الأعلى؛ فهكذا ينبغي أن تكون المحاسبة، ولو رمی العبد بكلّ معصية حصاة في داره لامتلأت داره في مدة يسيرة من عمره ولكنّه يتساهل في حفظها، والملكان يحفظان عليه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ذلك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وفرغوا لمحاسبة أنفسهم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 واعتراف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حال وجدانهم عند محاسبة أنفسهم لتقصيرها، والخسران في رؤوس أموالهم الَّتي هي الطاعات و نشيجهم ونحيبهم وعجّهم في الندم، والاعتراف بالذنب إشارة إلى حالهم في تدارك ذلك الخسران بالشروع في الجبران؛ فأوّل مقاماته التوبة ولوازمها المذكورة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أَعْلَمَ هُدًى ومَصَابِيحَ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وجه هاتين الاستعارتين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حَفَّتْ بِهِمُ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إحاطة عنايتهم به، وذلك لکمال استعدادهم لقبول الأنوار عن الله بواسطة الملائكة الكروبيّة، ووجوب فيضها عليهم عنهم، </w:t>
      </w:r>
    </w:p>
    <w:p>
      <w:pPr>
        <w:pStyle w:val="BookText"/>
        <w:rPr/>
      </w:pPr>
      <w:r>
        <w:rPr>
          <w:rFonts w:ascii="Amiri" w:hAnsi="Amiri" w:eastAsia="Amiri" w:cs="Amiri"/>
          <w:color w:val="111111"/>
          <w:sz w:val="28"/>
          <w:sz w:val="28"/>
          <w:szCs w:val="28"/>
          <w:rtl w:val="true"/>
          <w:lang w:bidi="ar-SA"/>
        </w:rPr>
        <w:t>وفي ذلك الإشارة إلى إكرامهم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بلوغ استعداد نفوسهم لإفاضة السكينة عليها وهي المرتبة الثالثة من أحوال السالك بعد الطمأنينة، وذلك أن تكثّر تلك البروق واللوامع الَّتي كانت تغشيه حتّى يصير ما كان مخوفاً منها مألوفا، وكانت تحصل لا لمشيئة السالك فيصير حصولها بمشيئته وإرادته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فتح أبواب سماء الجود الإلهيّ بإفاضة الكمالات عليهم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وأُعِدَّتْ لَهُمْ مَقَاعِدُ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اطَّلَعَ اللهُ</w:t>
      </w:r>
    </w:p>
    <w:p>
      <w:pPr>
        <w:pStyle w:val="BookText"/>
        <w:rPr/>
      </w:pPr>
      <w:r>
        <w:rPr>
          <w:rFonts w:ascii="Amiri" w:hAnsi="Amiri" w:eastAsia="Amiri" w:cs="Amiri"/>
          <w:color w:val="111111"/>
          <w:sz w:val="28"/>
          <w:sz w:val="28"/>
          <w:szCs w:val="28"/>
          <w:rtl w:val="true"/>
          <w:lang w:bidi="ar-SA"/>
        </w:rPr>
        <w:t>عَلَيْهِمْ فِيهِ فَرَضِيَ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 المبلَّغة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يَتَنَسَّمُونَ بِدُعَائِهِ 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يدعونه ويتوقّعون بدعائه تجاوزه عن ذنوبهم، وأن لا يجعل تقصيرهم فيها عساهم قصّروا فيه سببا الانقطاع فيضه، وقد علمت أنّ سيّئات هؤلاء يعود إلى ترك الأولى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بالنصب على الحال، وبالرفع على تقديرهم، وهي جمع رهينة بمعنى الرهن ووجه الاستعارة لهم لكونهم في محل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معدل ولا ملجألهم عنه کالرهائن في يد المرهون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وأُسَارَى ذِلَّةٍ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المشابهة كونهم في مقام الذلَّة بحسب عظمته کالأسير بالنظر إلى عظمة من أسرّه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طُولُ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الهمزة كونهم في مقام الذلة بحسب عظمته </w:t>
      </w:r>
      <w:bookmarkStart w:id="193" w:name="pg15946_175320"/>
    </w:p>
    <w:p>
      <w:pPr>
        <w:pStyle w:val="BookText"/>
        <w:rPr/>
      </w:pPr>
      <w:bookmarkEnd w:id="193"/>
      <w:r>
        <w:rPr>
          <w:rFonts w:ascii="Amiri" w:hAnsi="Amiri" w:eastAsia="Amiri" w:cs="Amiri"/>
          <w:color w:val="111111"/>
          <w:sz w:val="28"/>
          <w:sz w:val="28"/>
          <w:szCs w:val="28"/>
          <w:rtl w:val="true"/>
          <w:lang w:bidi="ar-SA"/>
        </w:rPr>
        <w:t xml:space="preserve">کالأسير بالنظر إلى عظمته من 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وطُولُ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الجرح من لوزم اطلاعهم على جناية أنفسهم، وخسران معاملتهم لها بعد محاسبتها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رَغْبَةٍ إِلَی اللهِ مِنْهُمْ يَدٌ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توجه أسرارهم وعقولهم إلى القبلة الحقيقية استشراقًا لأنوار الله واستسماحاً لجوده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مَنْ لَا تَضِيقُ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بالفزع المذكور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الْمَنَادِحُ ولَا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سعة جوده وفضله وأنه أكرم الأكرمين ليتبين أنه احق مسؤول بإعطاء سؤال وإلى مرغوب إليه بإسداء مرغوب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فَإِنَّ غَيْرَهَا مِنَ الأَنْفُسِ لَهَا حَسِيبٌ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فتولّ أنت حساب نفسك، فإنّ حساب غيرها من النفوس وهي الَّتي لم يحاسبها صاحبها یتولَّاه غيرك وهو أسرع الحاسبين، وذلك في معنى تهديد الإنسان على ترك محاسبة نفسه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6203843_2142443653"/>
      <w:bookmarkStart w:id="195" w:name="_Toc66"/>
      <w:bookmarkEnd w:id="194"/>
      <w:r>
        <w:rPr>
          <w:rtl w:val="true"/>
        </w:rPr>
        <w:t xml:space="preserve">ومن كلام له عليه السّلام قاله عند تلاوته </w:t>
      </w:r>
      <w:r>
        <w:rPr>
          <w:rtl w:val="true"/>
        </w:rPr>
        <w:t>«</w:t>
      </w:r>
      <w:r>
        <w:rPr>
          <w:rtl w:val="true"/>
        </w:rPr>
        <w:t>يَا أَيُّهَا الْإِنْسَانُ مَا غَرَّكَ بِرَبِّكَ الْكَرِيمِ</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مَسْؤُولٍ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 حجته بطلت وهو خبر مبتدأ محذوف والتقدير الإنسان عند سؤال ربّه له ما غرّك بربّك الكريم أدحض مسؤول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وأَقْطَعُ مُغْتَرٍّ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 انقطاعا في عذره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ومبالغته تجهیل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إهمالها في متابعة هواها وتركها عن الإصلاح، والمنصوبات الثلاثة مميّزات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جَرَّأَكَ عَلَى ذَنْبِكَ ومَا غَرَّكَ بِرَبِّكَ ومَا أَنَّسَكَ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استفهامات عن أسباب جرأته على الذنوب، وأسباب غرّته بربّه، وغفلته عن شدّة بأسه وعن أسباب أُنسه بهلكة نفسه بتوريطها في المعاصي معها استفهامًا على سبيل التقريع والتوبيخ، ويحتمل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انسك تعجّباً، وكذلك الاستفهام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دَائِكَ 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أي من داء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لَيْسَ مِنْ نَوْمِكَ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مِنْ نَفْسِكَ كمَا تَرْحَمُ مِنْ</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الاستفهامات الثلاثة الأولى يطلب فيها تصوّر تلك الأسباب وفهم حقيقتها على سبيل تجاهل المعارف، وفي هذه الثلاثة الأخيرة يطلب فيها التصديق ثمّ نبّه على، وجوب رحمته لنفسه كما يرحم غيرها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فَلَرُبَّمَا تَرَى الضَّاحِيَ مِنْ حَرِّ الشَّمْسِ فَتُظِلُّهُ أَوْ تَرَى الْمُبْتَلَى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قوّة صغری قیاس احتجّ به، ووجه ذلك أنّك قد ترحم نفسك بإنقاذها من بلاء تقع فيه، وكبراه هكذا و كل من يرحم غيره فهو أولى أن يرحم نفسه ينتج إنّك أولى أن ترحم نفسك من 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استفهم عن أسباب صبره على دائه، وتجلَّده على مصائبه الَّتي تلحقه بسبب ذلك الداء، وتعزيّه عن البكاء على نفسه، وعلى أعزّ الأنفس علیه استفهام توبيخ ولائمة حسنها بعد ذلك الاحتجاج ظاهرة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صَبَّرَكَ عَلَى دَائِكَ وجَلَّدَكَ عَلَى بِمُصَابِكَ وعَزَّاكَ عَنِ الْبُكَاءِ عَلَى نَفْسِكَ</w:t>
      </w:r>
    </w:p>
    <w:p>
      <w:pPr>
        <w:pStyle w:val="BookText"/>
        <w:rPr/>
      </w:pPr>
      <w:r>
        <w:rPr>
          <w:rFonts w:ascii="Amiri" w:hAnsi="Amiri" w:eastAsia="Amiri" w:cs="Amiri"/>
          <w:color w:val="111111"/>
          <w:sz w:val="28"/>
          <w:sz w:val="28"/>
          <w:szCs w:val="28"/>
          <w:rtl w:val="true"/>
          <w:lang w:bidi="ar-SA"/>
        </w:rPr>
        <w:t>وهِيَ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يُوقِظُكَ 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عقوباته تعالى فجأة وغفلة </w:t>
      </w:r>
    </w:p>
    <w:p>
      <w:pPr>
        <w:pStyle w:val="BookText"/>
        <w:rPr/>
      </w:pPr>
      <w:r>
        <w:rPr>
          <w:rFonts w:ascii="Amiri" w:hAnsi="Amiri" w:eastAsia="Amiri" w:cs="Amiri"/>
          <w:color w:val="111111"/>
          <w:sz w:val="28"/>
          <w:sz w:val="28"/>
          <w:szCs w:val="28"/>
          <w:rtl w:val="true"/>
          <w:lang w:bidi="ar-SA"/>
        </w:rPr>
        <w:t>ولیلاً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تَوَرَّطْتَ بِمَعَاصِيهِ 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أسباب اليقظة لعظمة الله عن الغفلة عنها وهي خوف بیات نقمه أن يوقعها به ليلًا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مدارج سطواته مجاري بطشه و قهره وهي محالّ المعاصي وأسبابه، والتورط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فيها المستلزم للهلاك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فَتَدَاوَ مِنْ دَاءِ الْفَتْرَةِ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نوم الغفلة في ناضر القلب عن ذلك باليقظة له، ثمّ أمر بما ينبغي أن يكون تلك العزيمة عليه وتلك اليقظة له وهما طاعة الله و الأُنس بذكره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 للهَّ مُطِيعًا وبِذِكْرِهِ 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له على ضروب نعم الله عليه و مقابلته لها بالكفران والمعصية لعلَّه يتذكَّر أو يخشی؛ فأمره أن يتمثّل في ذهنه في حال إعراضه عن ربّه وانهما که في معصيته إقباله عليه بضروب نعمه من دعوته له بكلامه على ألسنة خواصّ رسله إلى عفوه، وتعمّده إيّاه بفضله، وإقامته في كنف ستره، وتقلَّبه في سعة فضله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وتَمَثَّلْ فِي حَالِ تَوَلِّيكَ عَنْهُ إِقْبَالَهُ عَلَيْكَ يَدْعُوكَ إِلَی عَفْوِهِ ويَتَغَمَّدُكَ بِفَضْلِهِ</w:t>
      </w:r>
    </w:p>
    <w:p>
      <w:pPr>
        <w:pStyle w:val="BookText"/>
        <w:rPr/>
      </w:pPr>
      <w:r>
        <w:rPr>
          <w:rFonts w:ascii="Amiri" w:hAnsi="Amiri" w:eastAsia="Amiri" w:cs="Amiri"/>
          <w:color w:val="111111"/>
          <w:sz w:val="28"/>
          <w:sz w:val="28"/>
          <w:szCs w:val="28"/>
          <w:rtl w:val="true"/>
          <w:lang w:bidi="ar-SA"/>
        </w:rPr>
        <w:t>وأَنْتَ مُتَوَلٍّ عَنْهُ إِلَی غَیْرِهِ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وضبعاً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مَا أَكْرَمَهُ وتَوَاضَعْتَ، مِنْ ضَعِيفٍ مَا أَجْرَأَكَ عَىَ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قوي </w:t>
      </w:r>
    </w:p>
    <w:p>
      <w:pPr>
        <w:pStyle w:val="BookText"/>
        <w:rPr/>
      </w:pPr>
      <w:r>
        <w:rPr>
          <w:rFonts w:ascii="IRNazanin" w:hAnsi="IRNazanin" w:eastAsia="IRNazanin"/>
          <w:color w:val="111111"/>
          <w:sz w:val="28"/>
          <w:sz w:val="28"/>
          <w:szCs w:val="28"/>
          <w:rtl w:val="true"/>
          <w:lang w:bidi="fa-IR"/>
        </w:rPr>
        <w:t>ومن ضعيف حالان تعجب عليه السلام من هذا الحال يعطي الملك المتعال الإنسان سجال الأفضال، ولا يستنكره النوال بل يعصيه خلاف ما يستحقه من الأجلال؛ فليتعجب ولينته صاحب البال من هذا المقال، وليقل یا محول الحول والأحوال حول حالنا إلى أحسن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كَنَفِ سِتْرِهِ مُقِيمٌ وفِي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بهذا التنبيه فإنّ استحضار ذهن العاقل لضروب هذه النعم في حال الإقبال على المعصية من أقوى الجواذب إلى الله عنها،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لأنّ الحاضر في الذهن ليس هو نفس أقبال الله بل مثاله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يَمْنَعْكَ فَضْلَهُ ولَمْ يَهْتِكْ عَنْكَ سِتْرَهُ بَلْ لَمْ تَخْلُ مِنْ لُطْفِهِ مَطْرَفَ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طرف بصره یطرف و مطرفًا أذا أطبق أحد جفنيه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نِعْمَةٍ يْحُدِثُهَا</w:t>
      </w:r>
    </w:p>
    <w:p>
      <w:pPr>
        <w:pStyle w:val="BookText"/>
        <w:rPr/>
      </w:pPr>
      <w:r>
        <w:rPr>
          <w:rFonts w:ascii="Amiri" w:hAnsi="Amiri" w:eastAsia="Amiri" w:cs="Amiri"/>
          <w:color w:val="111111"/>
          <w:sz w:val="28"/>
          <w:sz w:val="28"/>
          <w:szCs w:val="28"/>
          <w:rtl w:val="true"/>
          <w:lang w:bidi="ar-SA"/>
        </w:rPr>
        <w:t>لَكَ 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بهذا التشبيه فأن استحضار ذهن العاقل لضروب هذه لنعم في حال الأقبال على المعصية من أقوى الجواذب إلى الله تعالى، وإنما قال يمثل الحاضر في الذهن ليس هو نفس أقبال الله بل مثاله وقوله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ظَنُّكَ بهِ لَو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احتجاج للترغيب في الطاعة بعد التوبيخ على ترکها، وتخليصه أنك لو أطعته لكان تفضله عليك أكبر، وأتم فضنك به أقوى بیان الملازمة أن فظله كان عليك حال معصيتك له كثيراً كما تقدم بيانه؛ فبطريق الأولى أن يتم فضله عليك حال طاعتك إياه وحسن ضنك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وأيْمُ اللهِ لَوْ أَنَّ هَذِهِ الصِّفَةَ كَانَتْ فِي مُتَّفِقَیْنِ فِي الْقُوَّةِ مُتَوَازِيَیْنِ فِي الْقُدْرَةِ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لَكُنْتَ أَوَّلَ حَاكِمٍ عَلَى نَفْسِكَ بِذَمِيمِ الأَخْلَاقِ ومَسَاوِئِ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هذا </w:t>
      </w:r>
    </w:p>
    <w:p>
      <w:pPr>
        <w:pStyle w:val="BookText"/>
        <w:rPr/>
      </w:pPr>
      <w:r>
        <w:rPr>
          <w:rFonts w:ascii="IRNazanin" w:hAnsi="IRNazanin" w:eastAsia="IRNazanin"/>
          <w:color w:val="111111"/>
          <w:sz w:val="28"/>
          <w:sz w:val="28"/>
          <w:szCs w:val="28"/>
          <w:rtl w:val="true"/>
          <w:lang w:bidi="fa-IR"/>
        </w:rPr>
        <w:t>الوصف الذي ذكرناه من أقبال الله عليك بضروب نعمه، ومقابلتك على معاصيه، وصف مثلين من الناس في القوة والقدرة والمنزلة، وكنت أنت المسيء منهما لكان مما ينبغي لك من الحياء، والأنفة أن يكون أول حاكم على نفسك تقصير، ودهم أخلاقها ومفاتيح أعمالها، وهو صورة أحجاج يقرر عليه في مساوي أعماله، ويجذبه فيه بذلك إلى تبديلها بمحاسنها في قياس ضمير من الشكل الأوّل ذکر في الكلام صغراه تلخيصها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أوّل حاکم على نفسك بتقصيرها على تقدير أن يكون موليك هذه النعم مثلا لك، وتقدير الكبرى، وكلّ من كان كذلك؛ فأولى به أن يكون أوّل حاكم عليها بتقصيرها على تقدير أن يكون موليه تلك النعم خالقه ومالك رقّه، وينتج أنّ الأولى بك أن يكون أوّل حاكم على نفسك بتقصيرها على تقدير أن يكون مولى تلك النعم خالقك ومالك رقّبتك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أقول قولًا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غَرَّتْكَ ولَكِنْ بِهَا اغْتَرَرْتَ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منع لما عساه أن يجيب به الناس سؤاله تعالى إيّاهم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وهو كثير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هي الغارّة، وكما نسب القرآن الكريم إليها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وَغَرَّتْهُمُ الْحَيَاةُ الدُّنْيَا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وكلامه عليه السّلام حقّ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الإستغرار من لواحق العقل، وليست الدنيا ذات عقل،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تخلق الاستغرارها؛ إذ كان مقصد العناية الإلهيّة بوجود الإنسان فيها؛ فلا يجوز أن ينسب إليها الاستغرار حقيقة؛ لكن لمّا كانت سبباً ماديَّاً للاغترار بها جاز أن ينسب إليها الاستغرار مجازاً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كَاشَفَتْكَ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أظهرت لك المواعظ وكاشفت بالعداوة والعطاب بنزع الخافض، ورويت بالرفع على الفاعل وروي کاشفتك العطاء، </w:t>
      </w:r>
    </w:p>
    <w:p>
      <w:pPr>
        <w:pStyle w:val="BookText"/>
        <w:rPr/>
      </w:pPr>
      <w:r>
        <w:rPr>
          <w:rFonts w:ascii="Amiri" w:hAnsi="Amiri" w:eastAsia="Amiri" w:cs="Amiri"/>
          <w:color w:val="111111"/>
          <w:sz w:val="28"/>
          <w:sz w:val="28"/>
          <w:szCs w:val="28"/>
          <w:rtl w:val="true"/>
          <w:lang w:bidi="ar-SA"/>
        </w:rPr>
        <w:t>وهو تقرير لمنع نسبة الأستغرار إليها بنسبة ضده إليها وهو النصيحة له بمكاشفة العطاء، وهي محال الاتعاظ من تصاريفها؛ أو عبرها و مجاهرتها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إذ خلقت لذلك التغيير، والإعلام وعلى ذلك التصريف، ولم يمكن أن يكون إلَّا كذلك؛ فلم یکن تصاريفها بك جورا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تَعِدُكَ مِنْ نُزُولِ الْبَلَاءِ بِجِسْمِكَ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w:t>
      </w:r>
    </w:p>
    <w:p>
      <w:pPr>
        <w:pStyle w:val="BookText"/>
        <w:rPr/>
      </w:pPr>
      <w:r>
        <w:rPr>
          <w:rFonts w:ascii="IRNazanin" w:hAnsi="IRNazanin" w:eastAsia="IRNazanin"/>
          <w:color w:val="111111"/>
          <w:sz w:val="28"/>
          <w:sz w:val="28"/>
          <w:szCs w:val="28"/>
          <w:rtl w:val="true"/>
          <w:lang w:bidi="fa-IR"/>
        </w:rPr>
        <w:t xml:space="preserve">والضاد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قُوَّتِكَ أَصْدَقُ وأَوْفَی مِنْ أَنْ تَكْذِبَكَ أَوْ تَغُرَّكَ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تأكيد لنصيحتها وتخويف منها، واستعار لفظ الوعد لإشعارها في تغييراتها بما يتوقّع من مصائبها كما أنّ الوعد إشعار بإعطاء مطلوب، واستعمل الوعد في مكان الوعيد مجازاً إطلاقا لاسم أحد الضدّين على الآخر کتسمية السيّئة جزاء، وكذلك استعار لها لفظ الصدق، والوفاء ملاحظة لشبهها بالصادق الوفّي في أنّه لا بدّ من إيقاع ما وعد به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وأوفي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تكذبك أو تغرك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اللفّ والنشر وفيه المقابلة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ولَرُبَّ نَاصِحٍ لَهَا عِنْدَكَ مُتَّهَمٌ وصَادِقٍ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لبعض لوازم الغفلة عليه، وهی تهمته للمناصح منها، وتكذيبه لصادق خبرها، وأطلق لفظ التهمة، والتكذيب مجازا في عدم الالتفات إلى نصيحتها بتصاريفها وما يعلم من صادق تغيّراتها، وعدم اعتبار ذلك منها إطلاقاً؛ لاسم ذي الغاية على غايته، وكانت غاية التهمة، والتكذيب عدم الالتفات إلى المتّهم والمكذّب والإعراض عنها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تَعَرَّفْتَهَا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تطلبت حتى 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 لَتَجِدَنَّهَا مِنْ حُسْنِ تَذْكِرِكَ وبَاَغِ مَوْعِظَتِكَ بِمَحَلَّةِ الشَّفِيقِ عَلَيْكَ</w:t>
      </w:r>
    </w:p>
    <w:p>
      <w:pPr>
        <w:pStyle w:val="BookText"/>
        <w:rPr/>
      </w:pPr>
      <w:r>
        <w:rPr>
          <w:rFonts w:ascii="Amiri" w:hAnsi="Amiri" w:eastAsia="Amiri" w:cs="Amiri"/>
          <w:color w:val="111111"/>
          <w:sz w:val="28"/>
          <w:sz w:val="28"/>
          <w:szCs w:val="28"/>
          <w:rtl w:val="true"/>
          <w:lang w:bidi="ar-SA"/>
        </w:rPr>
        <w:t>والشَّحِيحِ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احتجاج نبه على صدقها في نصيحتها كي تستنصح، ولما مهتم بقياس شرطي متصل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تعرفها أي طلب معرفتها في نصيحتها من الديار الخاوية، والربوع الحالية للأمم السالفة، والقرون الماضية لتعرفها بمنزلة الشفيق عليك كذلك، وبيان الملازمة محال على الوجدان بعد تعرفها، والاستثناء في هذه المتصلة لعين المقدم لينتج عين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دَارُ مَنْ لَمْ يَرْضَ بِهَا دَارًا 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للدنيا باعتبار استعمالها على الوجه المقصود بالعناية الإلهيّة وهو الاعتبار بها دون الرضا بها لذاتها واتّخاذها وطنا ودار إقامة، أي والمخصوص هي الدنيا، ودارًا و محلًا منصوبان على التميز يقومان مقام اسم الجنس الَّذي هو اسم نعم إذا حذف، وهاهنا مسئلتان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الجنس الَّذي هو اسم نعم، وبئس تضاف في العادة إلى ما فيه الألف واللام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صاحب القوم، وقد أضافه هاهنا إلى ما ليس فيه الألف واللام، وقد جاء مثله في الشعر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صاحب قوم لا سلاح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بين اسم الجنس والنكرة الَّتي تبدل منه، وقد جاء مثله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الزاد زاد أبيك زادا، وإنّما أضاف دارا إلى من لم يرض بها، ومحلَّا إلى من لم يوطَّنها لأنّ الدنيا؛ إنّما يكون دارا ممدوحة باعتبار کونها دار من لم يرض بها، ولم يوطنّها لاستلزام عدم رضاهم بها؛ الانتفاع بالعبر بها واتّخاذ زاد التقوى، وأولئك هم المتّقون السعداء بها، ويحتمل أن يكون داراً، ومحلَّاً منصوبين على التميز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يرض بها ولم يوطَّنها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سعادتهم استثمارهم للكمالات المسعدة في الآخرة منها، ولن يحصل ذلك إلَّا بالهرب لاستلزام الهرب </w:t>
      </w:r>
    </w:p>
    <w:p>
      <w:pPr>
        <w:pStyle w:val="BookText"/>
        <w:rPr/>
      </w:pPr>
      <w:r>
        <w:rPr>
          <w:rFonts w:ascii="Amiri" w:hAnsi="Amiri" w:eastAsia="Amiri" w:cs="Amiri"/>
          <w:color w:val="111111"/>
          <w:sz w:val="28"/>
          <w:sz w:val="28"/>
          <w:szCs w:val="28"/>
          <w:rtl w:val="true"/>
          <w:lang w:bidi="ar-SA"/>
        </w:rPr>
        <w:t>عن الشيء التباعد عنه والزهد فيه، وظاهر أنّ التباعد منها بالقلوب؛ إلَّا ما دعت الضرورة إليه، واتّخاذها مع ذلك سببًا إلى الآخرة من أسباب السعادة، ومستلزماتها كما أشار إليه سيّد المرسلين صلَّى الله عليه وآله وسلَّم من حاله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والدنيا إنّما مثلي فيها كمثل راكب سار في يوم صائف فرفعت له شجرة فنزل فقعد في ظلَّها ساعة ثمّ راح وتركها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المفسرون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النفخة الأولى في الصور وهي صيحة عظيمة فيها تردّد واضطراب کالرعد يصعق فيها الخلائق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وهى النفخة الثانية تردف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بِجَلَئِلِهَا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الجليلة المحنة العظمية وروي حقت بجلائلها أي أحاطت بأمور 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ولِحَقَ بِكُلِّ مَنْسَكٍ أَهْلُهُ وبِكُلِّ مَعْبُودٍ عَبَدَتُهُ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 مُطَاعٍ 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الحقوق كلّ نفس يوم القيامة بمعبودها ومطاعها وما ألفته وأحبّته من أمر دنيويّ أو أُخرويّ فأقبلت عليه وعملت له، و نحوه أشارة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المرء مع من أحبّ، ولو أحبّ أحدكم حجرالحشر معه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يُجْزَ فِي عَدْلِهِ وقِسْطِهِ يَوْمَئِذٍ خَرْقُ بَصَرٍ فِي الْهَوَاءِ ولَا هَمْسُ قَدَمٍ فِي</w:t>
      </w:r>
    </w:p>
    <w:p>
      <w:pPr>
        <w:pStyle w:val="BookText"/>
        <w:rPr/>
      </w:pPr>
      <w:r>
        <w:rPr>
          <w:rFonts w:ascii="IRNazanin" w:hAnsi="IRNazanin" w:eastAsia="IRNazanin"/>
          <w:color w:val="111111"/>
          <w:sz w:val="28"/>
          <w:sz w:val="28"/>
          <w:szCs w:val="28"/>
          <w:rtl w:val="true"/>
          <w:lang w:bidi="fa-IR"/>
        </w:rPr>
        <w:t>الأَرْضِ إِلَّا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لعدله تعالى في ذلك اليوم، والمعنى أنّ كلّ حركة ولو طرفة عين في الهواء أو همس قدم في الأرض فإنّها لا تجري في عدله إلَّا بحقّها لا يزاد عليه ولا ينقص عنه؛ ثمّ أشار إلى كثرة الحجج الباطلة يومئذ، والأعذار المنقطعة ترغیبا في تحصيل الكمالات البرهانيّة ولزوم آثار المرسلين والأولياء الأبرار في سلوك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حُجَّةٍ يَوْمَ ذَاكَ دَاحِضَةٌ وعَلَئِقِ عُذْرٍ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مخاوف ذلك اليوم وأهواله بعد ذكر السعداء فيه، وتعيين أنّهم هم الهاربون من الدنيا اليوم ليرغَّب إلى الاقتداء بهم في ذلك الهرب لغاية تلك السعادة، وإذا كان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 مِنْ أَمْرِكَ مَا يَقُومُ بِهِ 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بِهِ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القيامة وذلك الأمر هو ما أشرنا إليه من البرهان واقتفاء آثار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مَا يَبْقَى لَكَ مِمَّا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يبقى له من الكمالات المسعدة في الآخرة ممّا لا يبقى له وهو الدنيا ومتاعها، وقد بيّنا کيفيّة ذلك الأخذ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له بالزهد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يوجّه سرّه إلى الله تعالى بعد الزهد الحقيقي والعبادة الكاسرة للنفس الأمّارة بالسوء لتشرق لوامع الأنوار الإلهيّة، وبروقها الَّتي هي بروق النجاة وأبواب السلامة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وارْحَلْ إلى 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الجدّ في سلوك سبيل الله والاجتهاد </w:t>
      </w:r>
      <w:bookmarkStart w:id="196" w:name="pg15946_175329"/>
    </w:p>
    <w:p>
      <w:pPr>
        <w:pStyle w:val="BookText"/>
        <w:rPr/>
      </w:pPr>
      <w:bookmarkEnd w:id="196"/>
      <w:r>
        <w:rPr>
          <w:rFonts w:ascii="Amiri" w:hAnsi="Amiri" w:eastAsia="Amiri" w:cs="Amiri"/>
          <w:color w:val="111111"/>
          <w:sz w:val="28"/>
          <w:sz w:val="28"/>
          <w:szCs w:val="28"/>
          <w:rtl w:val="true"/>
          <w:lang w:bidi="ar-SA"/>
        </w:rPr>
        <w:t>في العمل لما بعد الموت، واستعار لفظ المطايا لآلات العمل، والإرحال لإعمالها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6203845_2142443653"/>
      <w:bookmarkStart w:id="198" w:name="_Toc67"/>
      <w:bookmarkEnd w:id="197"/>
      <w:r>
        <w:rPr>
          <w:rtl w:val="true"/>
        </w:rPr>
        <w:t>ومن كلام له عليه السّلام في التبري من الظلم</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شوكي ذو حسك لها ثلاث رؤوس محدّدة على أيّ وجه وقعت من الأرض كان لها رأسان قائمان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أذهب نومه حزن أو وجع وسهد الرجل قل نومه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أَلْقَى اللهَ ورَسُولَهُ يَوْمَ الْقِيَامَةِ ظَالِمًا لِبَعْضِ الْعِبَادِ وغَاصِبًا</w:t>
      </w:r>
    </w:p>
    <w:p>
      <w:pPr>
        <w:pStyle w:val="BookText"/>
        <w:rPr/>
      </w:pPr>
      <w:r>
        <w:rPr>
          <w:rFonts w:ascii="Amiri" w:hAnsi="Amiri" w:eastAsia="Amiri" w:cs="Amiri"/>
          <w:color w:val="111111"/>
          <w:sz w:val="28"/>
          <w:sz w:val="28"/>
          <w:szCs w:val="28"/>
          <w:rtl w:val="true"/>
          <w:lang w:bidi="ar-SA"/>
        </w:rPr>
        <w:t>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غرضه عليه السلام من هذا الفصل ما ذكر، وذلك أن أحدهم كان يأتيه؛ فيسأله العطاء، وهو عليه السلام لم يكن ليشقى لنفسه شيئاً ولا يرى أن يعطيه لبيت المال أحد دون غيره؛ فيحرمه وربما كان في غاية الحاجة؛ فينسبه إلى الظلم، والتخصيص بالمال دونه؛ فتبرأ بهذا الكلام ما نسب إليه من ذلك؛ فيما ذكر بيان لمقدار تقربه عن الظلم، وغايتها، وعلة ترجيحه، واختياره لأحد الأمرين المذكور على الظلم مع ما يستلزمه من التألم والعذاب؛ فأن ما يستلزمه الظلم من عذاب الله أشد خصوصاً في حق من فرط يعني نصرته بتفاوت العذابين مؤكدًا لذلك البيان بالقسم البار ولفظ الحطام مستعار لمتاع الدنيا باعتبار حقارته، وأصله ما أنكسر من نبت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أَظْلِمُ أَحَدًا لِنَفْسٍ يُسْرِعُ إِلَی الْبِلَی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من السفر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ويَطُولُ فِة الثَّرَى 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التراب الندي استفهام عن وجه ظلمه لأحد استفهام انکار على من نسب إليه ذلك مع ذكر سببين يمنعان العاقل من الظلم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رَأَيْتُ عَقِيلاً وقَدْ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طلب من 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بُرِّكُمْ صَاعًا ورَأَيْتُ صِبْيَانَهُ شُعْثَ الشُّعُورِ غُبْرَ الأَلْوَانِ مِنْ فَقْرِهِمْ 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اسود و من أشتد جوعه يسود وجهه بعد صفرته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وعَاوَدَنِ مُؤَكِّدًا وكَرَّرَ عَلَيَّ الْقَوْلَ مُرَدِّدًا فَأَصْغَيْتُ إِلَيْهِ سَمْعِي فَظَنَّ أَنِّ أَبِيعُهُ</w:t>
      </w:r>
    </w:p>
    <w:p>
      <w:pPr>
        <w:pStyle w:val="BookText"/>
        <w:rPr/>
      </w:pPr>
      <w:r>
        <w:rPr>
          <w:rFonts w:ascii="Amiri" w:hAnsi="Amiri" w:eastAsia="Amiri" w:cs="Amiri"/>
          <w:color w:val="111111"/>
          <w:sz w:val="28"/>
          <w:sz w:val="28"/>
          <w:szCs w:val="28"/>
          <w:rtl w:val="true"/>
          <w:lang w:bidi="ar-SA"/>
        </w:rPr>
        <w:t>دِينِي وأَتَّبِعُ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التبع لما يتوهم من استفاضة لذة العطاء لأخ الفقير مما يفوت من الدين بسبب الظلم في عطيته على غير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يقوده به من الاستعطاف والرحم عن طريقة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فَأَحْمَيْتُ لَهُ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أحمی له ليتنبّه بها على النار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أَدْنَيْتُهَا مِنْ جِسْمِهِ لِيَعْتَبِرَ بِهَا فَضَجَّ ضَجِيجَ ذِي 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صياح</w:t>
      </w:r>
    </w:p>
    <w:p>
      <w:pPr>
        <w:pStyle w:val="BookText"/>
        <w:rPr/>
      </w:pPr>
      <w:r>
        <w:rPr>
          <w:rFonts w:ascii="Amiri" w:hAnsi="Amiri" w:eastAsia="Amiri" w:cs="Amiri"/>
          <w:color w:val="111111"/>
          <w:sz w:val="28"/>
          <w:sz w:val="28"/>
          <w:szCs w:val="28"/>
          <w:rtl w:val="true"/>
          <w:lang w:bidi="ar-SA"/>
        </w:rPr>
        <w:t>مهزول مِنْ أَلِمَهَا وكَادَ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ثَكِلَتْكَ الثَّوَاكِلُ يَا عَقِيلُ أَتَئِنُّ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الأنين أكثر من الحنين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حَدِيدَةٍ أَحْمَاهَا إِنْسَانُهَا لِلَعِبِهِ وتَجُرُّنِي إِلَی نَارٍ سَجَرَهَا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جَبَّارُهَا لِغَضَبِهِ أَتَئِنُّ مِنَ الأَذَى ولَا أَئِنُّ مِنْ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الاحتجاج أنّك إذا كنت تئنّ من هذه فبالأولى أن تئنّ من ذلك النار، وغاية ذلك أن تترك الظلم بطلب ما لا تستحقّه لاستلزام الأنين من نار الله عدم ترك الظلم، ولمّا أثبت علة وجوب ترك الظلم بذلك الطلب أعقبه بالاحتجاج لنفسه على وجوب ترکها للظلم بإعطائه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الأذى ولا أئنّ من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كنت تئنّ من الأذى فبالأولى أن أئنّ من لظى، وفيه تنزيل للمتوقّع الَّذي لا بدّ منه بسبب الظلم منزلة الواقع ليكون أبلغ في الموعظة، وإنّما أضاف الإنسان إلى الحديدة لأنّه </w:t>
      </w:r>
    </w:p>
    <w:p>
      <w:pPr>
        <w:pStyle w:val="BookText"/>
        <w:rPr/>
      </w:pPr>
      <w:r>
        <w:rPr>
          <w:rFonts w:ascii="Amiri" w:hAnsi="Amiri" w:eastAsia="Amiri" w:cs="Amiri"/>
          <w:color w:val="111111"/>
          <w:sz w:val="28"/>
          <w:sz w:val="28"/>
          <w:szCs w:val="28"/>
          <w:rtl w:val="true"/>
          <w:lang w:bidi="ar-SA"/>
        </w:rPr>
        <w:t>إنسانا خاصّاً هو المتولَّي لأمر تلك الحديدة؛ فعرّفه بإضافته إليها، وكذلك الإضافة في جبّارها،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للعبه استسهالاً وتجوزًا لذلك بالنسبة فعل الحار من سجر النار، وكذلك جعل العلَّة الحاملة على سجر النار هو غضب الجبّار تعظيما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تنبيه على نفي الظلم عنه ببلوغه في المحافظة على بيت المال ومراعاة العدل إلى الحد الذي فعله مع اخيه عقيل على شدة فاقة عياله وكونه ذا حق في بيت المال ومعلوم أن من لم يدعه هذه الأسباب الثلاثة وهي الأخوة والفاقة والحق الموجود، إلى أن يدفعه إليه خوفًا من شبهة الظلم فهو أنزه الناس أن يظلم أو يحوم حول الظلم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عقيل وحاله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w:t>
      </w:r>
    </w:p>
    <w:p>
      <w:pPr>
        <w:pStyle w:val="BookText"/>
        <w:rPr/>
      </w:pPr>
      <w:r>
        <w:rPr>
          <w:rFonts w:ascii="Amiri" w:hAnsi="Amiri" w:eastAsia="Amiri" w:cs="Amiri"/>
          <w:color w:val="111111"/>
          <w:sz w:val="28"/>
          <w:sz w:val="28"/>
          <w:szCs w:val="28"/>
          <w:rtl w:val="true"/>
          <w:lang w:bidi="ar-SA"/>
        </w:rPr>
        <w:t>بِمَلْفُوفَةٍ 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بهدية لفها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بعسل عجنه بسمن ودقيق ونحوها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اتعظها فيه تنبيه على بغضه الأمور اللذيذة الدنيوية ونفرته عنها زهدًا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شبهها به هو ما تصوره في قبولها من الفساد وما قصد بها مهدها في طلب الميل إليه المستلزم للظلم والجور عن سبيل الله وأمّا وجه كون المهدي أعجب من عقيل فلأنّ عقيلاً جاء بثلاث وسائل كلّ منها يستلزم العاطفة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الأخوّة والفاقة وكونه ذا حقّ في بيت المال، وهذا المُهدى إنّما أدلى بهديّته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زَكَاةٌ 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حصر وجوه البرّ في العرف لأنّ التقرّب إلى الله ببذل المال لعباده إما صلة الرحم أولاً، والثاني فإمّا على وجه الصدقة؛ أو الزكاة الواجبة، ولم يذكر الهديّة لأنّه لم يكن في، وهم عاقل </w:t>
      </w:r>
    </w:p>
    <w:p>
      <w:pPr>
        <w:pStyle w:val="BookText"/>
        <w:rPr/>
      </w:pPr>
      <w:r>
        <w:rPr>
          <w:rFonts w:ascii="Amiri" w:hAnsi="Amiri" w:eastAsia="Amiri" w:cs="Amiri"/>
          <w:color w:val="111111"/>
          <w:sz w:val="28"/>
          <w:sz w:val="28"/>
          <w:szCs w:val="28"/>
          <w:rtl w:val="true"/>
          <w:lang w:bidi="ar-SA"/>
        </w:rPr>
        <w:t>خصوصًا زمن خلافته، وذلك أنّ مطلوب العاقل منه بالهديّة إمّا حقّ أو باطل، والحقّ لا يحتاج فيه إلى الهديّة والباطل لا يفعله بوجه، وكذلك لمّا قال له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ونسبه إلى الجنون والهذيان، ولمّا أقسّم عليه السلام وجوده البرّ أبطل قسمين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الصدقة والزكاة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الصدقة والزكاة وأما صلة الرحم فلم يحتج إلى أبطالها لأن الطارق لم يكن ذا رحم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إبطال الحصر بإبراز قسم رابع هو الهديّة في جواب قوله ولكنها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الثکول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عليه فيه ما فهمه من غرضه بالهديّة، وهو خداعه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لهديّه لغرض حرام صورة استغرار وخداع، وذكره تنفيرًا لصاحب الهدية عن فعله ذلك، ولمّا كان ذلك الأمر لو تمّ الغرض به استلزم نقصان الدين كالخداع عن الدين فأطلق استعارة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أَمُخْتَبِطٌ أَمْ ذُو</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مروع ومجنون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ويهذي من حمى ومرض استفهام في سبيل الأنكار والتوبيخ على ذلك الخدع بعد تقريره عليه السلام؛ أذ كان المخادع لمثله عليه السلام عن دينه لا يكون إلا على الوجوه المذكورة غالبًا، ولا يتصوران أن يصدر منه ذلك الخداع عن رؤية صحيحة، وقد ذكر وجوه الخروج عن الصواب مما يتعلق بالعقل واللسان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تَحْتَ أَفْلَكِهَا عَلَى أَنْ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أَعْصِيَ اللهَ فِي نَمْلَةٍ أَسْلُبُهَا جُلْبَ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إشارة </w:t>
      </w:r>
      <w:bookmarkStart w:id="199" w:name="pg15946_175333"/>
    </w:p>
    <w:p>
      <w:pPr>
        <w:pStyle w:val="BookText"/>
        <w:rPr/>
      </w:pPr>
      <w:bookmarkEnd w:id="199"/>
      <w:r>
        <w:rPr>
          <w:rFonts w:ascii="Amiri" w:hAnsi="Amiri" w:eastAsia="Amiri" w:cs="Amiri"/>
          <w:color w:val="111111"/>
          <w:sz w:val="28"/>
          <w:sz w:val="28"/>
          <w:szCs w:val="28"/>
          <w:rtl w:val="true"/>
          <w:lang w:bidi="ar-SA"/>
        </w:rPr>
        <w:t>إلى وهم الطارق فيه أنه بفعله مطلوبه الحرام بتلك الهديّة، وإبطالًا لذلك الوهم وهو دليل منه على أنه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 بأطراف أسنانها دليل على غاية الزهد منه في الدنيا كقوله في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ولألفيتم دنیاکم هذه أهون عندي من عفطة عنزه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ولِنَعِيمٍ يَفْنَى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 لملامته لذة الدنيا ولذّاتها الفانية، والمعنى أنّ حالة عليّ تنافي ذلك النعيم، واختياره يضادّ تلك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سُبَاتِ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تفاحش الانحراف عن سبيل الله الموقع في مهاوي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ما نعوذ به منه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16203847_2142443653"/>
      <w:bookmarkStart w:id="201" w:name="_Toc68"/>
      <w:bookmarkEnd w:id="200"/>
      <w:r>
        <w:rPr>
          <w:rtl w:val="true"/>
        </w:rPr>
        <w:t>ومن دعاء له عليه السّلام</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صُنْ وَجْهِي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تَبْذُلْ جَاهِيَ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منزلتي وقدري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الغنى المطلوب لمثله عليه السلام هو ما دفع ضرورة حاجته بحسب الاقتصاد والقناعة لا المفهوم المتعارف بين أرباب الدنيا من جمع المال وادّخاره والاتّساع به فوق الحاجة، وطلب الغني على ذلك الوجه محمود، وعلى الوجه الثاني هو المذموم، والفقر هو ما احتاج الإنسان معه إلى سؤال الناس ويلزمه بذلك الاعتبار لوازم صارفة عن وجه الله وعبادته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الجاه ونقصان الحرمة، ولمّا كان الجاه والغنی کالمتلازمين لا يليق أحدهما إلَّا بالآخر جعل مزيل الجاه الفقر لأنّه مزيل الغني، وإلى وجوب تلازمهما أشار أبو الطيّب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مجد في الدنيا لمن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في الدنيا لمن ليس له مجد</w:t>
      </w:r>
    </w:p>
    <w:p>
      <w:pPr>
        <w:pStyle w:val="BookText"/>
        <w:rPr/>
      </w:pPr>
      <w:r>
        <w:rPr>
          <w:rFonts w:ascii="Amiri" w:hAnsi="Amiri" w:eastAsia="Amiri" w:cs="Amiri"/>
          <w:color w:val="111111"/>
          <w:sz w:val="28"/>
          <w:sz w:val="28"/>
          <w:szCs w:val="28"/>
          <w:rtl w:val="true"/>
          <w:lang w:bidi="ar-SA"/>
        </w:rPr>
        <w:t xml:space="preserve">والجاه أيضًا له اعتباران فما أريد الاستعانة به على أداء حقوق الله وطاعته فهو الوجه المحمود الَّذي سأل الله حفظه عليه بالغنا عن الناس، وهو الَّذي امتنّ الله تعالى به على الأنبياء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ومن وما أريد به الفخر والترؤّس في الدنيا فمذموم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على أنه أراد بالجاه ما ذكر لا المذموم إذ من لوازمه استرزاق الخلق الذين من شأنهم أن يسالوا الرزق الا أن يطلب منهم لما فيه ذلك من الذل والخضوع للمطلوب منه ومهانة النفس لاشتغالها عن التوجه إلى المعبود ما يجب أن يستعاذ بالله منه ومن أدعيتي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تَمَدَّحْتَ بِالْغِناءِ عَنْ خَلْقِكَ وَأنْتَ أهْلُ الْغِنى عَنْهُمْ وَنَسَبْتَهُمْ إلَی الْفَقْرِ وَهُمْ أهْلُ الْفَقْرِ إلَيْكَ فَمَنْ حاوَلَ سَدَّ خَلَّتِهِ مِنْ عِنْدِكَ وَرامَ صَرْفَ الْفَقْرِ عَنْ نَفْسِهِ بِكَ فَقَدْ طَلَبَ حاجَتَهُ في مَظانِّا وَأتى طَلِبَتَهُ مِنْ وَجْهِها وَمَنْ تَوَجَّهَ بِحاجَتِهِ إلى أحَدٍ مِنْ خَلْقِكَ أوْ جَعَلَهُ سَبَبَ نُجْحِها دُونَكَ فَقَدْ تَعَرَّضَ لِلْحِرْمانِ وَاسْتَحَقَّ مِنْ عِنْدِكَ فَوْتَ الإِحْسانِ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لعدم استعداده لنفحات الله بالتوجه إلى غيره واشتغال نفسه بذلك الغير ونبه بقوله طالبي رزقك على عدم أهليتهم لأن يطلب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وأَسْتَعْطِفَ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الحاجة قد يدعوا إلى ذلك والتجربة تقضي بأن طلب العطوفة من الأشرار والحاجة إليهم تستلذ معه ذو المرو وتطعم العلقم وتستحلي مذاق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وأُبْتَلَى بِحَمْدِ مَنْ أَعْطَانِي وأُفْتَتَنَ بِذَمِّ مَنْ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مستلزم للصرف عن الله والتوجه إلى القبلة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وَرَاءِ ذَلِكَ كُلِّهِ وَلِيُّ الإِعْطَاءِ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لحال أي لا تبدل خلقي بالإفناء فيلحقني ما يلحقني من المكاره المعدودة وأنت من وراء ذلك كله أولى من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ومنع بأن يعطي ويمنع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كونه راء ذلك كله أحاطته وكونه مسند الغنى وأهله المحتاج إليهم من الخلق وكذا الفقر ولوازمه لقدر على صرفه والإغناء عن الخلق لكن كونه محيطًا وكونه مستندًا للورائية</w:t>
      </w:r>
      <w:r>
        <w:rPr>
          <w:rStyle w:val="FootnoteAnchor"/>
          <w:rtl w:val="true"/>
        </w:rPr>
        <w:footnoteReference w:id="239"/>
      </w:r>
      <w:r>
        <w:rPr>
          <w:rFonts w:ascii="Amiri" w:hAnsi="Amiri" w:eastAsia="Amiri" w:cs="Amiri"/>
          <w:color w:val="111111"/>
          <w:sz w:val="28"/>
          <w:sz w:val="28"/>
          <w:szCs w:val="28"/>
          <w:rtl w:val="true"/>
          <w:lang w:bidi="ar-SA"/>
        </w:rPr>
        <w:t>والمستند والوراء المعقول للمعقول والمحسوس للمحوس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على فضيلة الرسول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عن حال بني أمية وما يحدث في دولتهم من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من يدعی رجاء الله ولا يعمل له، وتنبيهه أن رجائه ليس بخالص تكذيبه وبیان تقصيره في العمل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ممادح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في الموعظة الحسنة والتنفير عن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 كلام له عليه السّلام 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ومن خطبة له عليه السّلام 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التوحيد على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 الإنسان وجذبه إلى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عليه السّلام يذكر فيها بديع خلقة الطاوس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حال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ومن خطبة له عليه السّلام في أول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ومن كلام له عليه السّلام بعد ما بويع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اعتذار منه عليه السّلَام في تأخير القصاص عن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ومن خطبة له عليه السّلام عند مسير أصحاب الجمل إلى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ومن كلام له عليه السّلام کلَّم به بعض العرب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ومن كلام له عليه السّلام لما عزم على لقاء القوم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لي قَائِلٌ يَا ابْنَ أَبِي طَالِبٍ إِنَّكَ عَلَی هَذَا الأَمْرِ لَحَرِيصٌ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ومن كلام له عليه السّلام في معنى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عليه السلام في معنى الحكمين بعد ما ابلغه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بها بعد مقتل عثمان في أول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ومن كلام له عليه السّلام له صلوات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والتنزيه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ومن كلام له عليه السّلام في ذم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ومن خطبة له عليه السّلام روى عن 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منها في ذكر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ومن كلام له عليه السلام للبرج بن مسهر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مشهورًاً من شعراء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ومن خطبة له عليه السّلام يصف فيها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البعثة حين ظهور الأحوال الَّتي كان العالم عليها تنبيهًا على فضلها وفضيلة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فضيلة لغاية قبول قوله فيما يأمرهم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ومن كلام له عليه السّلام كان يوصى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بالمحافظة على أمور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ترغيب أصحابه السالكين لطريق الهدى في البقاء على ما 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ومن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التنفير عن الدنيا والترغيب في الآخرة بذکر الغاية من وجودهما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ومن كلام له عليه السّلام كان كثيرًا ما ينادی به أصحابه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ومن كلام له عليه السّلام وقد سمع قومًا من أصحابه يسبون أهل الشام أيام حربهم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وقال عليه السّلام في بعض أيام صفين، وقد رأى الحسن عليه السلام يتسرع إلى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ومن كلام له عليه السلام قاله لما اضطرب عليه أصحابه في أمر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عليه السّلام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وقد سأله سائل عن أحاديث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منها في ذكر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النبوة والهداية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ومن دعاء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 خطبة له عليه السّلام خطبها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التظلم والتشكي والاستغاثة بالله على قريش فيما دفعوه عنه من حق الإمامة التي هو أولى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ومن كلام له عليه السّلام لما مر بطلحة وعبد الرحمن بن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العاص بن أمية وهما قتيلان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ومن كلام له عليه السّلام في ذكر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ومن كلام له عليه السّلام قاله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 حَتَّى زُرْتُمُ الْمَقَابِرَ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عليه 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كلام له عليه السّلام 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ومن كلام له عليه السّلام في التبري من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دعاء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فَكَأَنَّكُمْ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عِبَاد اللهِ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 بلفظ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وورد الحديث بلفظ مقارب في كثير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وتهذیب الأحكام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الأعمال بدلاً من الأعمار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رَجَاءٍ إِلَّا رَجَاءَ اللهِ فَإِنَّهُ مَدْخُولٌ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الكبرى والصغرى من القياس ألاقتراني في المنطق، وهو من الأشكال الأربعة في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لينتج عين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الملازمات الشرطية مثاله إذا تحقق الملزوم تحقق اللازم، سواء أكان اللازم أعم أم مساوياً، ولكن لو أستثنی عين التالي فأنه لا يجب أن ينتج عين المقدم لجواز أن يكون اللازم أعم وثبوت الأعم لا يلزم منه ثبوت الأخص، وهذا من مسائل الحكم الاتصالي في القياس الاستثنائي،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تحققَ خوف العبد من الله فسوف يلازمه عدم الخوف من خلق الله، والعكس عينه حاصل لو لازم العبد حب الدنيا أو موالاة عدو الله فسوف يلزم حينها بغض الله وعداوته من حيث لا يدري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ويَأْكُلُ الْجَشِبَ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كذلك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وهذا فقط الذي عثرت عليه، حيث أن ابن أبي الحديد المعتزلي وابن میثم البحراني لم يرجعا الحديث إلى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أعلم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القياس المنطقي في القضايا المتضمن صورًا يقصد منها هيأة التأليف الواقع بين القضايا وتشمل هذه القضايا المقدمة، فيها صور القياس، ومواد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القياس وهي تتألف من موضوع ومحمول أو من مقدم وتالي وعند الاستعمال والتطبيق نجمع المقدم مع التالي فنحصل على نتيجة تسمى نتيجة القياس ومثاله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الخمر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يسمی مقدم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فاسق ترُد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التالي 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الخمر تُرد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النتيجة، والمراد من هذا كله الوصول إلى استنباط قضية عقلانية يحكم بها العقل أما بصحتها أو بطلانها وطريقة القياس تساعد المفكر على سرعة الحصول على نتيجة يبني العاقل عليها قضاياه لتصحيح أفعاله، وتصرفاته وكلما كان استعمال القضايا على وفق القياس المنطقي كان الوقوع في الخطأ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في الاطلاع ومعرفة المزيد راجع المنطق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المعایب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عيبة، والعيبة الحقيبة التي يُوضع بها ما يخص الرجل وما يعنيه ويهمه من الأمور الخاصة، وعقيدة الرجل من الأمور الخاصة، فلو حُمل حب أهل بيت النبي صلى الله عليه وآله وجاء يوم القيامة فإن أقل ما يمكن حمله للنجاة به حبهم، ولو اجتمع الناس على حبهم لم يكن في الدنيا شيء يبغض الله تعالى، وهذا من قبيل قوله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أسري بي إلى السماء لقيتني الملائكة، ملائكة السماء بالبشارة من الله عز وجل، ولما صرت إلى السماء الرابعة لقيني جبرئيل في محفل من الملائكة،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لو اجتمعت أمتك على حب علي بن أبي يطالب لما خلق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جریر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وبلفظ قريب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محبّتنا، لما أبغض الله، وتعظيمنا لما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بمحبتهم عظم الله تعالى ما وجب تعظيمه، وبغضهم صغر الله ما يجب تصغيره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محبّة وتعظيم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المحبة والبغض توصل إلى هذه النتيجة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الله تعالى أو بغض الله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فكفی به شقاقًا له ومحادّة عن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أقل الشقاق والمحادات لله تعالى بغض النبي صلى الله عليه وآله، وأهل بيته علیهم السلام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فينتج أنّ أقلّ ما فينا من المعايب يكفينا في مشاقّة الله ومحادّته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أقل ذخيرة لنا يوم القيامة أن نأتي ونحمل في صحائف أعمالنا محادة الله لمن أبغضنا ومحبة الله تعالى لمن أحبنا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ومعارج نهج البلاغة لعلي بن زید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وكلها ذكرت الخبر بلفظ مقارب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الْعَظِيمِ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حمليّة وتاليه شرطيّة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القياس في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ضمن أقسام القياس بحسب مادته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الحملية، ثم الشرطية، ثم الاستثنائي، وبمعنى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القياس الشرطی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الله محمداً بذلك أم أهانه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حملية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أهانه فقد كذب وأتى بالأفك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 فليعلم أن الله قد أهان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وتاليه شرطية منفصلة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الله الدنيا له وزواها عن أقرب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أن تعرف أكثر راجع المنطق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الخبر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الخبر وليس الإنشاء؛ حيث إن الخبر إما أن يكون نقلاً في صورة الأخبار أو في صورة الإنشاء</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بِهِ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القواعد والمسلمات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النبي صلى الله عليه وآله هو الأب الروحي لكل مؤمن ومؤمنة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 بِالْمُؤْمِنِينَ رَءُوفٌ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بِأَجْنِحَتِهَا فِي مَخَارِقِ</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لِلضَرِّابِ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يَجْمَعُهُمْ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العبارة، وتذكرة الفقهاء للعلامة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تأويل مختلف الحديث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دلائل النبوة لإسماعيل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الفايق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کشف المشكل من حديث الصحيحين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 الدمشقي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البخل والتقبض قال ابن منظور عن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 فان يَأْرِزُ أَرْزاً وأُرُوزاً إِذا تَضامَّ وتَقَبَّضَ من بخْلِه، فهو أَرُوزٌ؛ 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وسَأَصْبُرِ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الأشكال الأربعة في قياس المنطق، التي فيها الحمل، أي حمل المعنى، ووضعه على الصغرى والكبرى، أما في الصغرى فالمعنى موضعًا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أَخَصُّ وأَقْرَبُ، وفي الكبرى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هذا الأمر أحرص وأقرب وأبعد منه فليس له أن يعيّر الأقرب إليه بالحرص عليه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ومسند الحميدي لعبد الله بن الزبير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والمعيار والموازنة لأبو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والمصنف لابن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مسند ابن راهويه لإسحاق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يذكر خروج عائشة وحديث النبي صلى الله عليه وآله إلا أن الشيد المفيد رحمه الله تعالى ذكر ما هو قريب منه في كتابه الجمل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فأحببت أن أذكره لزيادة المعرفة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الواقدي عن أفلح بن سعيد عن یزید بن زیاد عن عبد الله ابن أبي رافع عن أم سلمة زوجة النبي صلى الله عليه وآله قالت كنت مقيمة بمكة تلك السنة حتى دخل المحرم فلم أر إلا رسول طلحة والزبير جاءني عنهما يقول إن أم المؤمنين عائشة تريد أن تخرج للطلب بدم عثمان فلو خرجت معها رجونا أن يصلح بکما فتق هذه الأمة فأرسلت إليهما والله ما بهذا أمرت ولا عائشة لقد أمرنا الله أن نقر في بيوتنا لا نخرج للحرب أو للقتال مع أن أولياء عثمان غيرنا والله لا يجوز لنا عفو ولا صلح ولا قصاص وما ذاك إلا لولد عثمان وأخرى نقاتل علي بن أبي طالب أمير المؤمنين ذو البلاء والعناء وأولى الناس بهذا الأمر والله ما أنصفتما رسول الله في نسائه حيث تخرجوهن إلى العراق وتتركوا نساءكم في بيوتكم ثم أرسلت إلى عائشة فنهتها أشد النهي عن طلحة والزبير في الخروج لقتال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وذكرتها أمورا تعرفها وقالت لها أنشدك الله هل تعلمين أن رسول الله صلى الله عليه وآله قال لك اتق الله واحذري أن تنبحك كلاب الحوأب فقالت نعم وردعتها بعض الردع ثم رجعت إلى رأيها في المسير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يُنظر شرح نهج البلاغة لأبن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كذلك لوامع الحقائق في أصول العقائد للميرزا أحمد الآشتياني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كلمة الناسخ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نسخة ثانية نكثهم لبيعته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الأعراب، ويحتمل أن يكون قبيلة من قبائل اليمن، والظاهر أن عائشة طلبت من الزبير أن يقتل الأعراب؛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الإفصاح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وللحديث تتمه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وسلمك سلمي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هذا القول ابن میثم البحراني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وكذلك ابن میثم البحراني في اختيار مصباح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يرجع القول كلٌ منهما الحديث إلى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مصدر آخر لقول الشافعي، إلا أنه على شهرته مقبول عندنا، ولما ورد مثله عن عمر بن الخطاب لو لا علي لهلك عمر، أو قوله لا أبقاني الله لمعضلة ليس لها إلا أبو الحسن، ومثله كثير فمن شاء فليراجع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 والتقسيم ويسميه المنطقيون القياس الشرطي المنفصل فإن لم يكن تقسيماً سموه بالمتصل وهو لغة الاختبار، ومنه الميل الذي يختبر به الجرح الذي يقال اله المسبار وسمي هذا به لأن المناظر في العلة يقسم الصفات، ويختبر كل، واحد منها في أنه هل يصلح للعلية أم 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وكذلك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راهويه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أحمد بن حسين البهقي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 الْوَرَعَ</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الغزالي في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ابن أبي الحديد المعتزلي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لسان الميزان لبن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الصمت وآداب اللسان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الشهاب لمحمد بن سلامة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وكذلك شرح النهج لابن ابي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ولم أعثر على مصادر أخرى للحديث حيث إن من ذكره لم يرجع به إلى مظانه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لورام بن أبي فراس المالكي الأشتري، وأعلام الدين في صفات المؤمنين 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صفاة الشيعة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معاني الأخبار كذلك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مجمع الزوائد للهثمي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البيهقي في شعب الإيمان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الكامل لعدي بن عبد الله الجرجاني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ومسند شهاب لمحمد بن سلامة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شرح النهج لابن أبي الحديد المعتزلي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والنسائي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أحمد بن الحسين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الأحسائي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الكامل لعدي بن عبد الله الجرجاني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يُجَاوِزَاهُ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لا أُساوي بالله تعالى أحدا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نقيض تاليه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الملازمات العقلية التي تعالج القضايا العامة، ومنها إذا ثبت اللازم ثبت الملزوم، والمعنى فمن لا يستطيع أن يصف المخلوق فكيف له أن يصف الخالق، وإذا كان العجز ثابت في أول الوصف فكذلك العجز في تاليه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لمحمد بن جرير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النوادر لفضل الله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الغيبة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إحياء علوم الدين للغزالي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لمحمد بن جریر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النباطي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الشافي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أخدج فلان أمره إذا لم يحكمه،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النقصان، وأصل ذلك من خداج الناقة إذا ولدت ولدًا ناقص الخلق أو لغير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الحديث إلا في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حيث إنه لم يرجع الحديث إلى مظانه، وورد في مضمونه ما يقارب نص الحديث والقسم الأخير منه في أغلب المصادر بهذه العبارة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يقول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وعزتي وجلالي وعظمتي وكبريائي ونوري وعلوي وارتفاع مكاني لا يؤثر عبد هواه على هواي إلا شتت عليه أمره ولبست عليه دنياه وشغلت قلبه بها ولم أؤته منها إلا ما قدرت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والمجزات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بلفظ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والخصال،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وروض الواعظين 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تُولُهِهُ رَحَمْةٌ عَنْ عِقَابٍ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فَإِلیَ مَهْلَكٍ</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المجازات النبوية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المناقب للمغازلي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المسترشد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وابن أبي الحديد المعتزلي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أمتاع السماع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اختیار مصباح السالكين لابن میثم البحراني ص </w:t>
      </w:r>
      <w:r>
        <w:rPr>
          <w:rFonts w:eastAsia="IRNazanin" w:cs="IRNazanin"/>
          <w:b w:val="false"/>
          <w:bCs w:val="false"/>
          <w:i w:val="false"/>
          <w:iCs w:val="false"/>
          <w:color w:val="333333"/>
          <w:sz w:val="20"/>
          <w:szCs w:val="20"/>
        </w:rPr>
        <w:t>370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هینمتهم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الخافت؛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في أساس البلاغة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هینم هينمة أخفی کلامه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انْقِطاعَ لِشَجَرَتِهِ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فصيلها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 والناقة، يرغو 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نطع أو ثوب يشد على مورك الرحل ثم يثني فيدخل فضله تحت الرحل، ليستريح بذلك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عدة مع مقدمة من حديث النبي صلى الله عليه وآله، أو مع زيادة لبيان بعض الفضائل، وإن عبد الرزاق الصنعاني في المصنف أورد جزءًا من الحديث على حسب ما يقتضيه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واقرب من أورده الشيخ الطوسي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بقية المصادر بلفظ مقارب کما أورده الشيخ الصدوق في كتبه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وأورده الخزاز القمي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وأيضًا الشيخ الطوسي بعبارة قريبة من أصل الحديث، في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وأما ابن المغازلي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أوردوه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حسبك من نساء العالمين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أَخْطَأْتُ بَابَهُ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قرب الإسناد للحميري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والمحصول لفخر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أَحَدُ الَأرْبَعَةِ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وأَرْسَى أَرْضاً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وأَطَالَ أَنْشَازَهَا وجَعَلَهَا لِأَرْضِ عِمَادًا وأَرَّزَهَا فِيهَا أَوْتَادًا فَسَكَنَتْ عَلَى حَرَكَتِهَا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 والدُّنْيَا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كَرَائِمِي وأَوَّلَ وَدِيعَةٍ تَرْتِجَعُهَا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أَدَّتْ الرَّعِيَّةُ إِلَی الْوَالِي حَقَّهُ وأَدَّى الْوَالِي إِلَيْهَا حَقَّهَا عَزَّ الْحَقُّ بَيْنَهُمْ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أَعَانُهَمْ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ابن ماجة لمحمد بن یزید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شرح نهج البلاغة لقطب الدين الراوندي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كثيرة وفق مضامين مختلفة 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أمتي 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علماء ملهمون؛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مقدمة المعلق لمحمد بن محمد بن خالد البرقي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بصائر الدرجات لمحمد بن حسن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الكافي الشيخ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ومثله أيضًا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مشكاة الأنوار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تفسیر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ولم يُرجع كل من هذه المصادر الحديث إلى مظانه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الوارئية باعتبار ورود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من وراء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دعائه عليه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62432</Words>
  <Characters>284693</Characters>
  <CharactersWithSpaces>345522</CharactersWithSpaces>
  <Paragraphs>1890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2026-08-25T06:42:15Z</dcterms:created>
  <dc:creator>ghaemiyeh.com</dc:creator>
  <dc:description/>
  <dc:language>en-US</dc:language>
  <cp:lastModifiedBy/>
  <dcterms:modified xsi:type="dcterms:W3CDTF">2026-08-25T10:12:24Z</dcterms:modified>
  <cp:revision>1</cp:revision>
  <dc:subject/>
  <dc:title>تحفة العلیة فی شرح خطابات الحیدریة جلد 4</dc:title>
</cp:coreProperties>
</file>

<file path=docProps/custom.xml><?xml version="1.0" encoding="utf-8"?>
<Properties xmlns="http://schemas.openxmlformats.org/officeDocument/2006/custom-properties" xmlns:vt="http://schemas.openxmlformats.org/officeDocument/2006/docPropsVTypes"/>
</file>