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596_388300464">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307598_388300464">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07600_388300464">
            <w:r>
              <w:rPr>
                <w:webHidden/>
                <w:rStyle w:val="IndexLink"/>
                <w:rtl w:val="true"/>
              </w:rPr>
              <w:t xml:space="preserve">الخطبة </w:t>
            </w:r>
            <w:r>
              <w:rPr>
                <w:rStyle w:val="IndexLink"/>
              </w:rPr>
              <w:t>131</w:t>
            </w:r>
            <w:r>
              <w:rPr>
                <w:rStyle w:val="IndexLink"/>
                <w:rtl w:val="true"/>
              </w:rPr>
              <w:t xml:space="preserve">: </w:t>
            </w:r>
            <w:r>
              <w:rPr>
                <w:rStyle w:val="IndexLink"/>
                <w:rtl w:val="true"/>
              </w:rPr>
              <w:t>ومن كلام له عليه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307602_388300464">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07604_388300464">
            <w:r>
              <w:rPr>
                <w:webHidden/>
                <w:rStyle w:val="IndexLink"/>
                <w:rtl w:val="true"/>
              </w:rPr>
              <w:t>أَيَّتُهَا النُّفُوسُ الْمُخْتَلِفَةُ</w:t>
            </w:r>
            <w:r>
              <w:rPr>
                <w:rStyle w:val="IndexLink"/>
                <w:rtl w:val="true"/>
              </w:rPr>
              <w:tab/>
            </w:r>
            <w:r>
              <w:rPr>
                <w:rStyle w:val="IndexLink"/>
              </w:rPr>
              <w:t>18</w:t>
            </w:r>
          </w:hyperlink>
        </w:p>
        <w:p>
          <w:pPr>
            <w:pStyle w:val="Contents3"/>
            <w:tabs>
              <w:tab w:val="clear" w:pos="8459"/>
              <w:tab w:val="right" w:pos="9026" w:leader="dot"/>
            </w:tabs>
            <w:rPr/>
          </w:pPr>
          <w:hyperlink w:anchor="__RefHeading___Toc307606_388300464">
            <w:r>
              <w:rPr>
                <w:webHidden/>
                <w:rStyle w:val="IndexLink"/>
                <w:rtl w:val="true"/>
              </w:rPr>
              <w:t>وَالْقُلُوبُ الْمُتَشَتِّتَةُ</w:t>
            </w:r>
            <w:r>
              <w:rPr>
                <w:rStyle w:val="IndexLink"/>
                <w:rtl w:val="true"/>
              </w:rPr>
              <w:tab/>
            </w:r>
            <w:r>
              <w:rPr>
                <w:rStyle w:val="IndexLink"/>
              </w:rPr>
              <w:t>18</w:t>
            </w:r>
          </w:hyperlink>
        </w:p>
        <w:p>
          <w:pPr>
            <w:pStyle w:val="Contents3"/>
            <w:tabs>
              <w:tab w:val="clear" w:pos="8459"/>
              <w:tab w:val="right" w:pos="9026" w:leader="dot"/>
            </w:tabs>
            <w:rPr/>
          </w:pPr>
          <w:hyperlink w:anchor="__RefHeading___Toc307608_388300464">
            <w:r>
              <w:rPr>
                <w:webHidden/>
                <w:rStyle w:val="IndexLink"/>
                <w:rtl w:val="true"/>
              </w:rPr>
              <w:t>الشَّاهِدَةُ أَبْدَانُهُمْ</w:t>
            </w:r>
            <w:r>
              <w:rPr>
                <w:rStyle w:val="IndexLink"/>
                <w:rtl w:val="true"/>
              </w:rPr>
              <w:tab/>
            </w:r>
            <w:r>
              <w:rPr>
                <w:rStyle w:val="IndexLink"/>
              </w:rPr>
              <w:t>18</w:t>
            </w:r>
          </w:hyperlink>
        </w:p>
        <w:p>
          <w:pPr>
            <w:pStyle w:val="Contents3"/>
            <w:tabs>
              <w:tab w:val="clear" w:pos="8459"/>
              <w:tab w:val="right" w:pos="9026" w:leader="dot"/>
            </w:tabs>
            <w:rPr/>
          </w:pPr>
          <w:hyperlink w:anchor="__RefHeading___Toc307610_388300464">
            <w:r>
              <w:rPr>
                <w:webHidden/>
                <w:rStyle w:val="IndexLink"/>
                <w:rtl w:val="true"/>
              </w:rPr>
              <w:t>وَالْغَائِبَةُ عَنْهُمْ عُقُولُهُمْ</w:t>
            </w:r>
            <w:r>
              <w:rPr>
                <w:rStyle w:val="IndexLink"/>
                <w:rtl w:val="true"/>
              </w:rPr>
              <w:tab/>
            </w:r>
            <w:r>
              <w:rPr>
                <w:rStyle w:val="IndexLink"/>
              </w:rPr>
              <w:t>18</w:t>
            </w:r>
          </w:hyperlink>
        </w:p>
        <w:p>
          <w:pPr>
            <w:pStyle w:val="Contents3"/>
            <w:tabs>
              <w:tab w:val="clear" w:pos="8459"/>
              <w:tab w:val="right" w:pos="9026" w:leader="dot"/>
            </w:tabs>
            <w:rPr/>
          </w:pPr>
          <w:hyperlink w:anchor="__RefHeading___Toc307612_388300464">
            <w:r>
              <w:rPr>
                <w:webHidden/>
                <w:rStyle w:val="IndexLink"/>
                <w:rtl w:val="true"/>
              </w:rPr>
              <w:t>أَظْأَرُكُمْ عَلَى الْحَقِّ</w:t>
            </w:r>
            <w:r>
              <w:rPr>
                <w:rStyle w:val="IndexLink"/>
                <w:rtl w:val="true"/>
              </w:rPr>
              <w:tab/>
            </w:r>
            <w:r>
              <w:rPr>
                <w:rStyle w:val="IndexLink"/>
              </w:rPr>
              <w:t>18</w:t>
            </w:r>
          </w:hyperlink>
        </w:p>
        <w:p>
          <w:pPr>
            <w:pStyle w:val="Contents3"/>
            <w:tabs>
              <w:tab w:val="clear" w:pos="8459"/>
              <w:tab w:val="right" w:pos="9026" w:leader="dot"/>
            </w:tabs>
            <w:rPr/>
          </w:pPr>
          <w:hyperlink w:anchor="__RefHeading___Toc307614_388300464">
            <w:r>
              <w:rPr>
                <w:webHidden/>
                <w:rStyle w:val="IndexLink"/>
                <w:rtl w:val="true"/>
              </w:rPr>
              <w:t>وَأَنْتُمْ تَنْفِرُونَ عَنْهُ نُفُورَ الْمِعْزَى مِنْ وَعْوَعَةِ الْأَسَدِ</w:t>
            </w:r>
            <w:r>
              <w:rPr>
                <w:rStyle w:val="IndexLink"/>
                <w:rtl w:val="true"/>
              </w:rPr>
              <w:tab/>
            </w:r>
            <w:r>
              <w:rPr>
                <w:rStyle w:val="IndexLink"/>
              </w:rPr>
              <w:t>18</w:t>
            </w:r>
          </w:hyperlink>
        </w:p>
        <w:p>
          <w:pPr>
            <w:pStyle w:val="Contents3"/>
            <w:tabs>
              <w:tab w:val="clear" w:pos="8459"/>
              <w:tab w:val="right" w:pos="9026" w:leader="dot"/>
            </w:tabs>
            <w:rPr/>
          </w:pPr>
          <w:hyperlink w:anchor="__RefHeading___Toc307616_388300464">
            <w:r>
              <w:rPr>
                <w:webHidden/>
                <w:rStyle w:val="IndexLink"/>
                <w:rtl w:val="true"/>
              </w:rPr>
              <w:t>هَيْهَاتَ</w:t>
            </w:r>
            <w:r>
              <w:rPr>
                <w:rStyle w:val="IndexLink"/>
                <w:rtl w:val="true"/>
              </w:rPr>
              <w:tab/>
            </w:r>
            <w:r>
              <w:rPr>
                <w:rStyle w:val="IndexLink"/>
              </w:rPr>
              <w:t>20</w:t>
            </w:r>
          </w:hyperlink>
        </w:p>
        <w:p>
          <w:pPr>
            <w:pStyle w:val="Contents3"/>
            <w:tabs>
              <w:tab w:val="clear" w:pos="8459"/>
              <w:tab w:val="right" w:pos="9026" w:leader="dot"/>
            </w:tabs>
            <w:rPr/>
          </w:pPr>
          <w:hyperlink w:anchor="__RefHeading___Toc307618_388300464">
            <w:r>
              <w:rPr>
                <w:webHidden/>
                <w:rStyle w:val="IndexLink"/>
                <w:rtl w:val="true"/>
              </w:rPr>
              <w:t>أَنْ أَطْلَعَ بِكُمْ</w:t>
            </w:r>
            <w:r>
              <w:rPr>
                <w:rStyle w:val="IndexLink"/>
                <w:rtl w:val="true"/>
              </w:rPr>
              <w:tab/>
            </w:r>
            <w:r>
              <w:rPr>
                <w:rStyle w:val="IndexLink"/>
              </w:rPr>
              <w:t>20</w:t>
            </w:r>
          </w:hyperlink>
        </w:p>
        <w:p>
          <w:pPr>
            <w:pStyle w:val="Contents3"/>
            <w:tabs>
              <w:tab w:val="clear" w:pos="8459"/>
              <w:tab w:val="right" w:pos="9026" w:leader="dot"/>
            </w:tabs>
            <w:rPr/>
          </w:pPr>
          <w:hyperlink w:anchor="__RefHeading___Toc307620_388300464">
            <w:r>
              <w:rPr>
                <w:webHidden/>
                <w:rStyle w:val="IndexLink"/>
                <w:rtl w:val="true"/>
              </w:rPr>
              <w:t>سَرَارَ الْعَدْلِ</w:t>
            </w:r>
            <w:r>
              <w:rPr>
                <w:rStyle w:val="IndexLink"/>
                <w:rtl w:val="true"/>
              </w:rPr>
              <w:tab/>
            </w:r>
            <w:r>
              <w:rPr>
                <w:rStyle w:val="IndexLink"/>
              </w:rPr>
              <w:t>20</w:t>
            </w:r>
          </w:hyperlink>
        </w:p>
        <w:p>
          <w:pPr>
            <w:pStyle w:val="Contents3"/>
            <w:tabs>
              <w:tab w:val="clear" w:pos="8459"/>
              <w:tab w:val="right" w:pos="9026" w:leader="dot"/>
            </w:tabs>
            <w:rPr/>
          </w:pPr>
          <w:hyperlink w:anchor="__RefHeading___Toc307622_388300464">
            <w:r>
              <w:rPr>
                <w:webHidden/>
                <w:rStyle w:val="IndexLink"/>
                <w:rtl w:val="true"/>
              </w:rPr>
              <w:t>أَوْ أُقِيمَ</w:t>
            </w:r>
            <w:r>
              <w:rPr>
                <w:rStyle w:val="IndexLink"/>
                <w:rtl w:val="true"/>
              </w:rPr>
              <w:tab/>
            </w:r>
            <w:r>
              <w:rPr>
                <w:rStyle w:val="IndexLink"/>
              </w:rPr>
              <w:t>20</w:t>
            </w:r>
          </w:hyperlink>
        </w:p>
        <w:p>
          <w:pPr>
            <w:pStyle w:val="Contents3"/>
            <w:tabs>
              <w:tab w:val="clear" w:pos="8459"/>
              <w:tab w:val="right" w:pos="9026" w:leader="dot"/>
            </w:tabs>
            <w:rPr/>
          </w:pPr>
          <w:hyperlink w:anchor="__RefHeading___Toc307624_388300464">
            <w:r>
              <w:rPr>
                <w:webHidden/>
                <w:rStyle w:val="IndexLink"/>
                <w:rtl w:val="true"/>
              </w:rPr>
              <w:t>اعْوِجَاجَ الْحَقِّ</w:t>
            </w:r>
            <w:r>
              <w:rPr>
                <w:rStyle w:val="IndexLink"/>
                <w:rtl w:val="true"/>
              </w:rPr>
              <w:tab/>
            </w:r>
            <w:r>
              <w:rPr>
                <w:rStyle w:val="IndexLink"/>
              </w:rPr>
              <w:t>20</w:t>
            </w:r>
          </w:hyperlink>
        </w:p>
        <w:p>
          <w:pPr>
            <w:pStyle w:val="Contents3"/>
            <w:tabs>
              <w:tab w:val="clear" w:pos="8459"/>
              <w:tab w:val="right" w:pos="9026" w:leader="dot"/>
            </w:tabs>
            <w:rPr/>
          </w:pPr>
          <w:hyperlink w:anchor="__RefHeading___Toc307626_388300464">
            <w:r>
              <w:rPr>
                <w:webHidden/>
                <w:rStyle w:val="IndexLink"/>
                <w:rtl w:val="true"/>
              </w:rPr>
              <w:t>اللَّهُمَّ إِنَّكَ تَعْلَمُ أَنَّهُ لَمْ يَكُنِ الَّذِي كَانَ مِنَّا</w:t>
            </w:r>
            <w:r>
              <w:rPr>
                <w:rStyle w:val="IndexLink"/>
                <w:rtl w:val="true"/>
              </w:rPr>
              <w:tab/>
            </w:r>
            <w:r>
              <w:rPr>
                <w:rStyle w:val="IndexLink"/>
              </w:rPr>
              <w:t>20</w:t>
            </w:r>
          </w:hyperlink>
        </w:p>
        <w:p>
          <w:pPr>
            <w:pStyle w:val="Contents3"/>
            <w:tabs>
              <w:tab w:val="clear" w:pos="8459"/>
              <w:tab w:val="right" w:pos="9026" w:leader="dot"/>
            </w:tabs>
            <w:rPr/>
          </w:pPr>
          <w:hyperlink w:anchor="__RefHeading___Toc307628_388300464">
            <w:r>
              <w:rPr>
                <w:webHidden/>
                <w:rStyle w:val="IndexLink"/>
                <w:rtl w:val="true"/>
              </w:rPr>
              <w:t>مُنَافَسَةً</w:t>
            </w:r>
            <w:r>
              <w:rPr>
                <w:rStyle w:val="IndexLink"/>
                <w:rtl w:val="true"/>
              </w:rPr>
              <w:tab/>
            </w:r>
            <w:r>
              <w:rPr>
                <w:rStyle w:val="IndexLink"/>
              </w:rPr>
              <w:t>20</w:t>
            </w:r>
          </w:hyperlink>
        </w:p>
        <w:p>
          <w:pPr>
            <w:pStyle w:val="Contents3"/>
            <w:tabs>
              <w:tab w:val="clear" w:pos="8459"/>
              <w:tab w:val="right" w:pos="9026" w:leader="dot"/>
            </w:tabs>
            <w:rPr/>
          </w:pPr>
          <w:hyperlink w:anchor="__RefHeading___Toc307630_388300464">
            <w:r>
              <w:rPr>
                <w:webHidden/>
                <w:rStyle w:val="IndexLink"/>
                <w:rtl w:val="true"/>
              </w:rPr>
              <w:t>فِي سُلْطَانٍ</w:t>
            </w:r>
            <w:r>
              <w:rPr>
                <w:rStyle w:val="IndexLink"/>
                <w:rtl w:val="true"/>
              </w:rPr>
              <w:tab/>
            </w:r>
            <w:r>
              <w:rPr>
                <w:rStyle w:val="IndexLink"/>
              </w:rPr>
              <w:t>21</w:t>
            </w:r>
          </w:hyperlink>
        </w:p>
        <w:p>
          <w:pPr>
            <w:pStyle w:val="Contents3"/>
            <w:tabs>
              <w:tab w:val="clear" w:pos="8459"/>
              <w:tab w:val="right" w:pos="9026" w:leader="dot"/>
            </w:tabs>
            <w:rPr/>
          </w:pPr>
          <w:hyperlink w:anchor="__RefHeading___Toc307632_388300464">
            <w:r>
              <w:rPr>
                <w:webHidden/>
                <w:rStyle w:val="IndexLink"/>
                <w:rtl w:val="true"/>
              </w:rPr>
              <w:t>وَلاَ الْتِمَاسَ</w:t>
            </w:r>
            <w:r>
              <w:rPr>
                <w:rStyle w:val="IndexLink"/>
                <w:rtl w:val="true"/>
              </w:rPr>
              <w:tab/>
            </w:r>
            <w:r>
              <w:rPr>
                <w:rStyle w:val="IndexLink"/>
              </w:rPr>
              <w:t>21</w:t>
            </w:r>
          </w:hyperlink>
        </w:p>
        <w:p>
          <w:pPr>
            <w:pStyle w:val="Contents3"/>
            <w:tabs>
              <w:tab w:val="clear" w:pos="8459"/>
              <w:tab w:val="right" w:pos="9026" w:leader="dot"/>
            </w:tabs>
            <w:rPr/>
          </w:pPr>
          <w:hyperlink w:anchor="__RefHeading___Toc307634_388300464">
            <w:r>
              <w:rPr>
                <w:webHidden/>
                <w:rStyle w:val="IndexLink"/>
                <w:rtl w:val="true"/>
              </w:rPr>
              <w:t>شَيْءٍ مِنْ فُضُولِ الْحُطَامِ</w:t>
            </w:r>
            <w:r>
              <w:rPr>
                <w:rStyle w:val="IndexLink"/>
                <w:rtl w:val="true"/>
              </w:rPr>
              <w:tab/>
            </w:r>
            <w:r>
              <w:rPr>
                <w:rStyle w:val="IndexLink"/>
              </w:rPr>
              <w:t>21</w:t>
            </w:r>
          </w:hyperlink>
        </w:p>
        <w:p>
          <w:pPr>
            <w:pStyle w:val="Contents3"/>
            <w:tabs>
              <w:tab w:val="clear" w:pos="8459"/>
              <w:tab w:val="right" w:pos="9026" w:leader="dot"/>
            </w:tabs>
            <w:rPr/>
          </w:pPr>
          <w:hyperlink w:anchor="__RefHeading___Toc307636_388300464">
            <w:r>
              <w:rPr>
                <w:webHidden/>
                <w:rStyle w:val="IndexLink"/>
                <w:rtl w:val="true"/>
              </w:rPr>
              <w:t>وَلَكِنْ لِنَرِدَ الْمَعَالِمَ مِنْ دِينِكَ</w:t>
            </w:r>
            <w:r>
              <w:rPr>
                <w:rStyle w:val="IndexLink"/>
                <w:rtl w:val="true"/>
              </w:rPr>
              <w:tab/>
            </w:r>
            <w:r>
              <w:rPr>
                <w:rStyle w:val="IndexLink"/>
              </w:rPr>
              <w:t>22</w:t>
            </w:r>
          </w:hyperlink>
        </w:p>
        <w:p>
          <w:pPr>
            <w:pStyle w:val="Contents3"/>
            <w:tabs>
              <w:tab w:val="clear" w:pos="8459"/>
              <w:tab w:val="right" w:pos="9026" w:leader="dot"/>
            </w:tabs>
            <w:rPr/>
          </w:pPr>
          <w:hyperlink w:anchor="__RefHeading___Toc307638_388300464">
            <w:r>
              <w:rPr>
                <w:webHidden/>
                <w:rStyle w:val="IndexLink"/>
                <w:rtl w:val="true"/>
              </w:rPr>
              <w:t>وَنُظْهِرَ الاْءِصْلاحَ فِي بِلادِكَ فَيَأْمَنَ الْمَظْلُومُونَ مِنْ عِبَادِكَ وَتُقَامَ الْمُعَطَّلَةُ مِنْ حُدُودِكَ</w:t>
            </w:r>
            <w:r>
              <w:rPr>
                <w:rStyle w:val="IndexLink"/>
                <w:rtl w:val="true"/>
              </w:rPr>
              <w:tab/>
            </w:r>
            <w:r>
              <w:rPr>
                <w:rStyle w:val="IndexLink"/>
              </w:rPr>
              <w:t>23</w:t>
            </w:r>
          </w:hyperlink>
        </w:p>
        <w:p>
          <w:pPr>
            <w:pStyle w:val="Contents3"/>
            <w:tabs>
              <w:tab w:val="clear" w:pos="8459"/>
              <w:tab w:val="right" w:pos="9026" w:leader="dot"/>
            </w:tabs>
            <w:rPr/>
          </w:pPr>
          <w:hyperlink w:anchor="__RefHeading___Toc307640_388300464">
            <w:r>
              <w:rPr>
                <w:webHidden/>
                <w:rStyle w:val="IndexLink"/>
                <w:rtl w:val="true"/>
              </w:rPr>
              <w:t>اللَّهُمَّ إِنِّي أَوَّلُ مَنْ أَنَابَ</w:t>
            </w:r>
            <w:r>
              <w:rPr>
                <w:rStyle w:val="IndexLink"/>
                <w:rtl w:val="true"/>
              </w:rPr>
              <w:tab/>
            </w:r>
            <w:r>
              <w:rPr>
                <w:rStyle w:val="IndexLink"/>
              </w:rPr>
              <w:t>24</w:t>
            </w:r>
          </w:hyperlink>
        </w:p>
        <w:p>
          <w:pPr>
            <w:pStyle w:val="Contents3"/>
            <w:tabs>
              <w:tab w:val="clear" w:pos="8459"/>
              <w:tab w:val="right" w:pos="9026" w:leader="dot"/>
            </w:tabs>
            <w:rPr/>
          </w:pPr>
          <w:hyperlink w:anchor="__RefHeading___Toc307642_388300464">
            <w:r>
              <w:rPr>
                <w:webHidden/>
                <w:rStyle w:val="IndexLink"/>
                <w:rtl w:val="true"/>
              </w:rPr>
              <w:t>وَسَمِعَ</w:t>
            </w:r>
            <w:r>
              <w:rPr>
                <w:rStyle w:val="IndexLink"/>
                <w:rtl w:val="true"/>
              </w:rPr>
              <w:tab/>
            </w:r>
            <w:r>
              <w:rPr>
                <w:rStyle w:val="IndexLink"/>
              </w:rPr>
              <w:t>25</w:t>
            </w:r>
          </w:hyperlink>
        </w:p>
        <w:p>
          <w:pPr>
            <w:pStyle w:val="Contents3"/>
            <w:tabs>
              <w:tab w:val="clear" w:pos="8459"/>
              <w:tab w:val="right" w:pos="9026" w:leader="dot"/>
            </w:tabs>
            <w:rPr/>
          </w:pPr>
          <w:hyperlink w:anchor="__RefHeading___Toc307644_388300464">
            <w:r>
              <w:rPr>
                <w:webHidden/>
                <w:rStyle w:val="IndexLink"/>
                <w:rtl w:val="true"/>
              </w:rPr>
              <w:t>وَأَجَابَ</w:t>
            </w:r>
            <w:r>
              <w:rPr>
                <w:rStyle w:val="IndexLink"/>
                <w:rtl w:val="true"/>
              </w:rPr>
              <w:tab/>
            </w:r>
            <w:r>
              <w:rPr>
                <w:rStyle w:val="IndexLink"/>
              </w:rPr>
              <w:t>25</w:t>
            </w:r>
          </w:hyperlink>
        </w:p>
        <w:p>
          <w:pPr>
            <w:pStyle w:val="Contents3"/>
            <w:tabs>
              <w:tab w:val="clear" w:pos="8459"/>
              <w:tab w:val="right" w:pos="9026" w:leader="dot"/>
            </w:tabs>
            <w:rPr/>
          </w:pPr>
          <w:hyperlink w:anchor="__RefHeading___Toc307646_388300464">
            <w:r>
              <w:rPr>
                <w:webHidden/>
                <w:rStyle w:val="IndexLink"/>
                <w:rtl w:val="true"/>
              </w:rPr>
              <w:t>لَمْ يَسْبِقْنِي إِلاّ رَسُولُ اللّه‏ِ صلّى اللّه‏ عليه وآله بِالصَّلاةِ</w:t>
            </w:r>
            <w:r>
              <w:rPr>
                <w:rStyle w:val="IndexLink"/>
                <w:rtl w:val="true"/>
              </w:rPr>
              <w:tab/>
            </w:r>
            <w:r>
              <w:rPr>
                <w:rStyle w:val="IndexLink"/>
              </w:rPr>
              <w:t>30</w:t>
            </w:r>
          </w:hyperlink>
        </w:p>
        <w:p>
          <w:pPr>
            <w:pStyle w:val="Contents3"/>
            <w:tabs>
              <w:tab w:val="clear" w:pos="8459"/>
              <w:tab w:val="right" w:pos="9026" w:leader="dot"/>
            </w:tabs>
            <w:rPr/>
          </w:pPr>
          <w:hyperlink w:anchor="__RefHeading___Toc307648_388300464">
            <w:r>
              <w:rPr>
                <w:webHidden/>
                <w:rStyle w:val="IndexLink"/>
                <w:rtl w:val="true"/>
              </w:rPr>
              <w:t>وَقَدْ عَلِمْتُمْ أَنَّهُ</w:t>
            </w:r>
            <w:r>
              <w:rPr>
                <w:rStyle w:val="IndexLink"/>
                <w:rtl w:val="true"/>
              </w:rPr>
              <w:tab/>
            </w:r>
            <w:r>
              <w:rPr>
                <w:rStyle w:val="IndexLink"/>
              </w:rPr>
              <w:t>39</w:t>
            </w:r>
          </w:hyperlink>
        </w:p>
        <w:p>
          <w:pPr>
            <w:pStyle w:val="Contents3"/>
            <w:tabs>
              <w:tab w:val="clear" w:pos="8459"/>
              <w:tab w:val="right" w:pos="9026" w:leader="dot"/>
            </w:tabs>
            <w:rPr/>
          </w:pPr>
          <w:hyperlink w:anchor="__RefHeading___Toc307650_388300464">
            <w:r>
              <w:rPr>
                <w:webHidden/>
                <w:rStyle w:val="IndexLink"/>
                <w:rtl w:val="true"/>
              </w:rPr>
              <w:t>وَقَدْ عَلِمْتُمْ أَنَّهُ لاَ يَنْبَغِي أَنْ يَكُونَ الْوَالِي</w:t>
            </w:r>
            <w:r>
              <w:rPr>
                <w:rStyle w:val="IndexLink"/>
                <w:rtl w:val="true"/>
              </w:rPr>
              <w:tab/>
            </w:r>
            <w:r>
              <w:rPr>
                <w:rStyle w:val="IndexLink"/>
              </w:rPr>
              <w:t>41</w:t>
            </w:r>
          </w:hyperlink>
        </w:p>
        <w:p>
          <w:pPr>
            <w:pStyle w:val="Contents3"/>
            <w:tabs>
              <w:tab w:val="clear" w:pos="8459"/>
              <w:tab w:val="right" w:pos="9026" w:leader="dot"/>
            </w:tabs>
            <w:rPr/>
          </w:pPr>
          <w:hyperlink w:anchor="__RefHeading___Toc307652_388300464">
            <w:r>
              <w:rPr>
                <w:webHidden/>
                <w:rStyle w:val="IndexLink"/>
                <w:rtl w:val="true"/>
              </w:rPr>
              <w:t>عَلَى الْفُرُوجِ وَالدِّمَاءِ</w:t>
            </w:r>
            <w:r>
              <w:rPr>
                <w:rStyle w:val="IndexLink"/>
                <w:rtl w:val="true"/>
              </w:rPr>
              <w:tab/>
            </w:r>
            <w:r>
              <w:rPr>
                <w:rStyle w:val="IndexLink"/>
              </w:rPr>
              <w:t>45</w:t>
            </w:r>
          </w:hyperlink>
        </w:p>
        <w:p>
          <w:pPr>
            <w:pStyle w:val="Contents3"/>
            <w:tabs>
              <w:tab w:val="clear" w:pos="8459"/>
              <w:tab w:val="right" w:pos="9026" w:leader="dot"/>
            </w:tabs>
            <w:rPr/>
          </w:pPr>
          <w:hyperlink w:anchor="__RefHeading___Toc307654_388300464">
            <w:r>
              <w:rPr>
                <w:webHidden/>
                <w:rStyle w:val="IndexLink"/>
                <w:rtl w:val="true"/>
              </w:rPr>
              <w:t>وَالْمَغَانِمِ وَالْأَحْكَامِ وَإِمَامَةِ الْمُسْلِمِينَ الْبَخِيلُ</w:t>
            </w:r>
            <w:r>
              <w:rPr>
                <w:rStyle w:val="IndexLink"/>
                <w:rtl w:val="true"/>
              </w:rPr>
              <w:tab/>
            </w:r>
            <w:r>
              <w:rPr>
                <w:rStyle w:val="IndexLink"/>
              </w:rPr>
              <w:t>46</w:t>
            </w:r>
          </w:hyperlink>
        </w:p>
        <w:p>
          <w:pPr>
            <w:pStyle w:val="Contents3"/>
            <w:tabs>
              <w:tab w:val="clear" w:pos="8459"/>
              <w:tab w:val="right" w:pos="9026" w:leader="dot"/>
            </w:tabs>
            <w:rPr/>
          </w:pPr>
          <w:hyperlink w:anchor="__RefHeading___Toc307656_388300464">
            <w:r>
              <w:rPr>
                <w:webHidden/>
                <w:rStyle w:val="IndexLink"/>
                <w:rtl w:val="true"/>
              </w:rPr>
              <w:t>فَتَكُونَ فِي أَمْوَالِهِمْ نَهْمَتُهُ</w:t>
            </w:r>
            <w:r>
              <w:rPr>
                <w:rStyle w:val="IndexLink"/>
                <w:rtl w:val="true"/>
              </w:rPr>
              <w:tab/>
            </w:r>
            <w:r>
              <w:rPr>
                <w:rStyle w:val="IndexLink"/>
              </w:rPr>
              <w:t>48</w:t>
            </w:r>
          </w:hyperlink>
        </w:p>
        <w:p>
          <w:pPr>
            <w:pStyle w:val="Contents3"/>
            <w:tabs>
              <w:tab w:val="clear" w:pos="8459"/>
              <w:tab w:val="right" w:pos="9026" w:leader="dot"/>
            </w:tabs>
            <w:rPr/>
          </w:pPr>
          <w:hyperlink w:anchor="__RefHeading___Toc307658_388300464">
            <w:r>
              <w:rPr>
                <w:webHidden/>
                <w:rStyle w:val="IndexLink"/>
                <w:rtl w:val="true"/>
              </w:rPr>
              <w:t>وَلاَ الْجَاهِلُ</w:t>
            </w:r>
            <w:r>
              <w:rPr>
                <w:rStyle w:val="IndexLink"/>
                <w:rtl w:val="true"/>
              </w:rPr>
              <w:tab/>
            </w:r>
            <w:r>
              <w:rPr>
                <w:rStyle w:val="IndexLink"/>
              </w:rPr>
              <w:t>48</w:t>
            </w:r>
          </w:hyperlink>
        </w:p>
        <w:p>
          <w:pPr>
            <w:pStyle w:val="Contents3"/>
            <w:tabs>
              <w:tab w:val="clear" w:pos="8459"/>
              <w:tab w:val="right" w:pos="9026" w:leader="dot"/>
            </w:tabs>
            <w:rPr/>
          </w:pPr>
          <w:hyperlink w:anchor="__RefHeading___Toc307660_388300464">
            <w:r>
              <w:rPr>
                <w:webHidden/>
                <w:rStyle w:val="IndexLink"/>
                <w:rtl w:val="true"/>
              </w:rPr>
              <w:t>فَيُضِلَّهُمْ بِجَهْلِهِ</w:t>
            </w:r>
            <w:r>
              <w:rPr>
                <w:rStyle w:val="IndexLink"/>
                <w:rtl w:val="true"/>
              </w:rPr>
              <w:tab/>
            </w:r>
            <w:r>
              <w:rPr>
                <w:rStyle w:val="IndexLink"/>
              </w:rPr>
              <w:t>50</w:t>
            </w:r>
          </w:hyperlink>
        </w:p>
        <w:p>
          <w:pPr>
            <w:pStyle w:val="Contents3"/>
            <w:tabs>
              <w:tab w:val="clear" w:pos="8459"/>
              <w:tab w:val="right" w:pos="9026" w:leader="dot"/>
            </w:tabs>
            <w:rPr/>
          </w:pPr>
          <w:hyperlink w:anchor="__RefHeading___Toc307662_388300464">
            <w:r>
              <w:rPr>
                <w:webHidden/>
                <w:rStyle w:val="IndexLink"/>
                <w:rtl w:val="true"/>
              </w:rPr>
              <w:t>وَلاَ الْجَافِي فَيَقْطَعَهُمْ بِجَفَائِهِ</w:t>
            </w:r>
            <w:r>
              <w:rPr>
                <w:rStyle w:val="IndexLink"/>
                <w:rtl w:val="true"/>
              </w:rPr>
              <w:tab/>
            </w:r>
            <w:r>
              <w:rPr>
                <w:rStyle w:val="IndexLink"/>
              </w:rPr>
              <w:t>53</w:t>
            </w:r>
          </w:hyperlink>
        </w:p>
        <w:p>
          <w:pPr>
            <w:pStyle w:val="Contents3"/>
            <w:tabs>
              <w:tab w:val="clear" w:pos="8459"/>
              <w:tab w:val="right" w:pos="9026" w:leader="dot"/>
            </w:tabs>
            <w:rPr/>
          </w:pPr>
          <w:hyperlink w:anchor="__RefHeading___Toc307664_388300464">
            <w:r>
              <w:rPr>
                <w:webHidden/>
                <w:rStyle w:val="IndexLink"/>
                <w:rtl w:val="true"/>
              </w:rPr>
              <w:t>وَلاَ الْحَائِفُ لِلدُّوَلِ فَيَتَّخِذَ قَوْماً دُونَ قَوْمٍ</w:t>
            </w:r>
            <w:r>
              <w:rPr>
                <w:rStyle w:val="IndexLink"/>
                <w:rtl w:val="true"/>
              </w:rPr>
              <w:tab/>
            </w:r>
            <w:r>
              <w:rPr>
                <w:rStyle w:val="IndexLink"/>
              </w:rPr>
              <w:t>54</w:t>
            </w:r>
          </w:hyperlink>
        </w:p>
        <w:p>
          <w:pPr>
            <w:pStyle w:val="Contents3"/>
            <w:tabs>
              <w:tab w:val="clear" w:pos="8459"/>
              <w:tab w:val="right" w:pos="9026" w:leader="dot"/>
            </w:tabs>
            <w:rPr/>
          </w:pPr>
          <w:hyperlink w:anchor="__RefHeading___Toc307666_388300464">
            <w:r>
              <w:rPr>
                <w:webHidden/>
                <w:rStyle w:val="IndexLink"/>
                <w:rtl w:val="true"/>
              </w:rPr>
              <w:t>وَلاَ الْمُرْتَشِي فِي الْحُكْمِ فَيَذْهَبَ بِالْحُقُوقِ وَيَقِفَ بِهَا دُونَ الْمَقَاطِعِ</w:t>
            </w:r>
            <w:r>
              <w:rPr>
                <w:rStyle w:val="IndexLink"/>
                <w:rtl w:val="true"/>
              </w:rPr>
              <w:tab/>
            </w:r>
            <w:r>
              <w:rPr>
                <w:rStyle w:val="IndexLink"/>
              </w:rPr>
              <w:t>56</w:t>
            </w:r>
          </w:hyperlink>
        </w:p>
        <w:p>
          <w:pPr>
            <w:pStyle w:val="Contents3"/>
            <w:tabs>
              <w:tab w:val="clear" w:pos="8459"/>
              <w:tab w:val="right" w:pos="9026" w:leader="dot"/>
            </w:tabs>
            <w:rPr/>
          </w:pPr>
          <w:hyperlink w:anchor="__RefHeading___Toc307668_388300464">
            <w:r>
              <w:rPr>
                <w:webHidden/>
                <w:rStyle w:val="IndexLink"/>
                <w:rtl w:val="true"/>
              </w:rPr>
              <w:t>وَلاَ الْمُعَطِّلُ لِلسُّنَّةِ فَيُهْلِكَ الْأُمَّةَ</w:t>
            </w:r>
            <w:r>
              <w:rPr>
                <w:rStyle w:val="IndexLink"/>
                <w:rtl w:val="true"/>
              </w:rPr>
              <w:tab/>
            </w:r>
            <w:r>
              <w:rPr>
                <w:rStyle w:val="IndexLink"/>
              </w:rPr>
              <w:t>57</w:t>
            </w:r>
          </w:hyperlink>
        </w:p>
        <w:p>
          <w:pPr>
            <w:pStyle w:val="Contents3"/>
            <w:tabs>
              <w:tab w:val="clear" w:pos="8459"/>
              <w:tab w:val="right" w:pos="9026" w:leader="dot"/>
            </w:tabs>
            <w:rPr/>
          </w:pPr>
          <w:hyperlink w:anchor="__RefHeading___Toc307670_388300464">
            <w:r>
              <w:rPr>
                <w:webHidden/>
                <w:rStyle w:val="IndexLink"/>
                <w:rtl w:val="true"/>
              </w:rPr>
              <w:t>تنبيه</w:t>
            </w:r>
            <w:r>
              <w:rPr>
                <w:rStyle w:val="IndexLink"/>
                <w:rtl w:val="true"/>
              </w:rPr>
              <w:tab/>
            </w:r>
            <w:r>
              <w:rPr>
                <w:rStyle w:val="IndexLink"/>
              </w:rPr>
              <w:t>58</w:t>
            </w:r>
          </w:hyperlink>
        </w:p>
        <w:p>
          <w:pPr>
            <w:pStyle w:val="Contents3"/>
            <w:tabs>
              <w:tab w:val="clear" w:pos="8459"/>
              <w:tab w:val="right" w:pos="9026" w:leader="dot"/>
            </w:tabs>
            <w:rPr/>
          </w:pPr>
          <w:hyperlink w:anchor="__RefHeading___Toc307672_388300464">
            <w:r>
              <w:rPr>
                <w:webHidden/>
                <w:rStyle w:val="IndexLink"/>
                <w:rtl w:val="true"/>
              </w:rPr>
              <w:t xml:space="preserve">الخطبة </w:t>
            </w:r>
            <w:r>
              <w:rPr>
                <w:rStyle w:val="IndexLink"/>
              </w:rPr>
              <w:t>132</w:t>
            </w:r>
            <w:r>
              <w:rPr>
                <w:rStyle w:val="IndexLink"/>
                <w:rtl w:val="true"/>
              </w:rPr>
              <w:t xml:space="preserve">: </w:t>
            </w:r>
            <w:r>
              <w:rPr>
                <w:rStyle w:val="IndexLink"/>
                <w:rtl w:val="true"/>
              </w:rPr>
              <w:t>ومن كلام له عليه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307674_388300464">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307676_388300464">
            <w:r>
              <w:rPr>
                <w:webHidden/>
                <w:rStyle w:val="IndexLink"/>
                <w:rtl w:val="true"/>
              </w:rPr>
              <w:t>نَحْمَدُهُ عَلَى مَا أَخَذَ وَأَعْطَى</w:t>
            </w:r>
            <w:r>
              <w:rPr>
                <w:rStyle w:val="IndexLink"/>
                <w:rtl w:val="true"/>
              </w:rPr>
              <w:tab/>
            </w:r>
            <w:r>
              <w:rPr>
                <w:rStyle w:val="IndexLink"/>
              </w:rPr>
              <w:t>89</w:t>
            </w:r>
          </w:hyperlink>
        </w:p>
        <w:p>
          <w:pPr>
            <w:pStyle w:val="Contents3"/>
            <w:tabs>
              <w:tab w:val="clear" w:pos="8459"/>
              <w:tab w:val="right" w:pos="9026" w:leader="dot"/>
            </w:tabs>
            <w:rPr/>
          </w:pPr>
          <w:hyperlink w:anchor="__RefHeading___Toc307678_388300464">
            <w:r>
              <w:rPr>
                <w:webHidden/>
                <w:rStyle w:val="IndexLink"/>
                <w:rtl w:val="true"/>
              </w:rPr>
              <w:t>نَحْمَدُهُ عَلَى مَا أَخَذَ وَأَعْطَى وَعَلَى مَا أَبْلَى وَابْتَلَى</w:t>
            </w:r>
            <w:r>
              <w:rPr>
                <w:rStyle w:val="IndexLink"/>
                <w:rtl w:val="true"/>
              </w:rPr>
              <w:tab/>
            </w:r>
            <w:r>
              <w:rPr>
                <w:rStyle w:val="IndexLink"/>
              </w:rPr>
              <w:t>89</w:t>
            </w:r>
          </w:hyperlink>
        </w:p>
        <w:p>
          <w:pPr>
            <w:pStyle w:val="Contents3"/>
            <w:tabs>
              <w:tab w:val="clear" w:pos="8459"/>
              <w:tab w:val="right" w:pos="9026" w:leader="dot"/>
            </w:tabs>
            <w:rPr/>
          </w:pPr>
          <w:hyperlink w:anchor="__RefHeading___Toc307680_388300464">
            <w:r>
              <w:rPr>
                <w:webHidden/>
                <w:rStyle w:val="IndexLink"/>
                <w:rtl w:val="true"/>
              </w:rPr>
              <w:t>الْبَاطِنُ لِكُلِّ خَفِيَّةٍ</w:t>
            </w:r>
            <w:r>
              <w:rPr>
                <w:rStyle w:val="IndexLink"/>
                <w:rtl w:val="true"/>
              </w:rPr>
              <w:tab/>
            </w:r>
            <w:r>
              <w:rPr>
                <w:rStyle w:val="IndexLink"/>
              </w:rPr>
              <w:t>90</w:t>
            </w:r>
          </w:hyperlink>
        </w:p>
        <w:p>
          <w:pPr>
            <w:pStyle w:val="Contents3"/>
            <w:tabs>
              <w:tab w:val="clear" w:pos="8459"/>
              <w:tab w:val="right" w:pos="9026" w:leader="dot"/>
            </w:tabs>
            <w:rPr/>
          </w:pPr>
          <w:hyperlink w:anchor="__RefHeading___Toc307682_388300464">
            <w:r>
              <w:rPr>
                <w:webHidden/>
                <w:rStyle w:val="IndexLink"/>
                <w:rtl w:val="true"/>
              </w:rPr>
              <w:t>وَالْحَاضِرُ لِكُلِّ سَرِيرَةٍ</w:t>
            </w:r>
            <w:r>
              <w:rPr>
                <w:rStyle w:val="IndexLink"/>
                <w:rtl w:val="true"/>
              </w:rPr>
              <w:tab/>
            </w:r>
            <w:r>
              <w:rPr>
                <w:rStyle w:val="IndexLink"/>
              </w:rPr>
              <w:t>90</w:t>
            </w:r>
          </w:hyperlink>
        </w:p>
        <w:p>
          <w:pPr>
            <w:pStyle w:val="Contents3"/>
            <w:tabs>
              <w:tab w:val="clear" w:pos="8459"/>
              <w:tab w:val="right" w:pos="9026" w:leader="dot"/>
            </w:tabs>
            <w:rPr/>
          </w:pPr>
          <w:hyperlink w:anchor="__RefHeading___Toc307684_388300464">
            <w:r>
              <w:rPr>
                <w:webHidden/>
                <w:rStyle w:val="IndexLink"/>
                <w:rtl w:val="true"/>
              </w:rPr>
              <w:t>الْعَالِمُ بِمَا تُكِنُّ الصُّدُورُ</w:t>
            </w:r>
            <w:r>
              <w:rPr>
                <w:rStyle w:val="IndexLink"/>
                <w:rtl w:val="true"/>
              </w:rPr>
              <w:tab/>
            </w:r>
            <w:r>
              <w:rPr>
                <w:rStyle w:val="IndexLink"/>
              </w:rPr>
              <w:t>90</w:t>
            </w:r>
          </w:hyperlink>
        </w:p>
        <w:p>
          <w:pPr>
            <w:pStyle w:val="Contents3"/>
            <w:tabs>
              <w:tab w:val="clear" w:pos="8459"/>
              <w:tab w:val="right" w:pos="9026" w:leader="dot"/>
            </w:tabs>
            <w:rPr/>
          </w:pPr>
          <w:hyperlink w:anchor="__RefHeading___Toc307686_388300464">
            <w:r>
              <w:rPr>
                <w:webHidden/>
                <w:rStyle w:val="IndexLink"/>
                <w:rtl w:val="true"/>
              </w:rPr>
              <w:t>وَمَا تَخُونُ الْعُيُونُ</w:t>
            </w:r>
            <w:r>
              <w:rPr>
                <w:rStyle w:val="IndexLink"/>
                <w:rtl w:val="true"/>
              </w:rPr>
              <w:tab/>
            </w:r>
            <w:r>
              <w:rPr>
                <w:rStyle w:val="IndexLink"/>
              </w:rPr>
              <w:t>90</w:t>
            </w:r>
          </w:hyperlink>
        </w:p>
        <w:p>
          <w:pPr>
            <w:pStyle w:val="Contents3"/>
            <w:tabs>
              <w:tab w:val="clear" w:pos="8459"/>
              <w:tab w:val="right" w:pos="9026" w:leader="dot"/>
            </w:tabs>
            <w:rPr/>
          </w:pPr>
          <w:hyperlink w:anchor="__RefHeading___Toc307688_388300464">
            <w:r>
              <w:rPr>
                <w:webHidden/>
                <w:rStyle w:val="IndexLink"/>
                <w:rtl w:val="true"/>
              </w:rPr>
              <w:t>وَنَشْهَدُ أَنْ لاَ إِلَهَ غَيْرُهُ وَأَنَّ مُحَمَّداً صلى اللّه‏ عليه واله نَجِيبُهُ وَبَعِيثُهُ شَهَادَةً يُوَافِقُ فِيهَا السِّرُّ الاْءِعْلانَ</w:t>
            </w:r>
            <w:r>
              <w:rPr>
                <w:rStyle w:val="IndexLink"/>
                <w:rtl w:val="true"/>
              </w:rPr>
              <w:tab/>
            </w:r>
            <w:r>
              <w:rPr>
                <w:rStyle w:val="IndexLink"/>
              </w:rPr>
              <w:t>90</w:t>
            </w:r>
          </w:hyperlink>
        </w:p>
        <w:p>
          <w:pPr>
            <w:pStyle w:val="Contents3"/>
            <w:tabs>
              <w:tab w:val="clear" w:pos="8459"/>
              <w:tab w:val="right" w:pos="9026" w:leader="dot"/>
            </w:tabs>
            <w:rPr/>
          </w:pPr>
          <w:hyperlink w:anchor="__RefHeading___Toc307690_388300464">
            <w:r>
              <w:rPr>
                <w:webHidden/>
                <w:rStyle w:val="IndexLink"/>
                <w:rtl w:val="true"/>
              </w:rPr>
              <w:t>وَالْقَلْبُ اللِّسَانَ</w:t>
            </w:r>
            <w:r>
              <w:rPr>
                <w:rStyle w:val="IndexLink"/>
                <w:rtl w:val="true"/>
              </w:rPr>
              <w:tab/>
            </w:r>
            <w:r>
              <w:rPr>
                <w:rStyle w:val="IndexLink"/>
              </w:rPr>
              <w:t>91</w:t>
            </w:r>
          </w:hyperlink>
        </w:p>
        <w:p>
          <w:pPr>
            <w:pStyle w:val="Contents3"/>
            <w:tabs>
              <w:tab w:val="clear" w:pos="8459"/>
              <w:tab w:val="right" w:pos="9026" w:leader="dot"/>
            </w:tabs>
            <w:rPr/>
          </w:pPr>
          <w:hyperlink w:anchor="__RefHeading___Toc307692_388300464">
            <w:r>
              <w:rPr>
                <w:webHidden/>
                <w:rStyle w:val="IndexLink"/>
                <w:rtl w:val="true"/>
              </w:rPr>
              <w:t>فَإِنَّهُ وَاللّه‏ِ الْجِدُّ لاَ اللَّعِبُ</w:t>
            </w:r>
            <w:r>
              <w:rPr>
                <w:rStyle w:val="IndexLink"/>
                <w:rtl w:val="true"/>
              </w:rPr>
              <w:tab/>
            </w:r>
            <w:r>
              <w:rPr>
                <w:rStyle w:val="IndexLink"/>
              </w:rPr>
              <w:t>91</w:t>
            </w:r>
          </w:hyperlink>
        </w:p>
        <w:p>
          <w:pPr>
            <w:pStyle w:val="Contents3"/>
            <w:tabs>
              <w:tab w:val="clear" w:pos="8459"/>
              <w:tab w:val="right" w:pos="9026" w:leader="dot"/>
            </w:tabs>
            <w:rPr/>
          </w:pPr>
          <w:hyperlink w:anchor="__RefHeading___Toc307694_388300464">
            <w:r>
              <w:rPr>
                <w:webHidden/>
                <w:rStyle w:val="IndexLink"/>
                <w:rtl w:val="true"/>
              </w:rPr>
              <w:t>وَالْحَقُّ لاَ الْكَذِبُ</w:t>
            </w:r>
            <w:r>
              <w:rPr>
                <w:rStyle w:val="IndexLink"/>
                <w:rtl w:val="true"/>
              </w:rPr>
              <w:tab/>
            </w:r>
            <w:r>
              <w:rPr>
                <w:rStyle w:val="IndexLink"/>
              </w:rPr>
              <w:t>91</w:t>
            </w:r>
          </w:hyperlink>
        </w:p>
        <w:p>
          <w:pPr>
            <w:pStyle w:val="Contents3"/>
            <w:tabs>
              <w:tab w:val="clear" w:pos="8459"/>
              <w:tab w:val="right" w:pos="9026" w:leader="dot"/>
            </w:tabs>
            <w:rPr/>
          </w:pPr>
          <w:hyperlink w:anchor="__RefHeading___Toc307696_388300464">
            <w:r>
              <w:rPr>
                <w:webHidden/>
                <w:rStyle w:val="IndexLink"/>
                <w:rtl w:val="true"/>
              </w:rPr>
              <w:t>وَمَا هُوَ إِلاّ الْمَوْتُ قَدْ أَسْمَعَ دَاعِيهِ</w:t>
            </w:r>
            <w:r>
              <w:rPr>
                <w:rStyle w:val="IndexLink"/>
                <w:rtl w:val="true"/>
              </w:rPr>
              <w:tab/>
            </w:r>
            <w:r>
              <w:rPr>
                <w:rStyle w:val="IndexLink"/>
              </w:rPr>
              <w:t>92</w:t>
            </w:r>
          </w:hyperlink>
        </w:p>
        <w:p>
          <w:pPr>
            <w:pStyle w:val="Contents3"/>
            <w:tabs>
              <w:tab w:val="clear" w:pos="8459"/>
              <w:tab w:val="right" w:pos="9026" w:leader="dot"/>
            </w:tabs>
            <w:rPr/>
          </w:pPr>
          <w:hyperlink w:anchor="__RefHeading___Toc307698_388300464">
            <w:r>
              <w:rPr>
                <w:webHidden/>
                <w:rStyle w:val="IndexLink"/>
                <w:rtl w:val="true"/>
              </w:rPr>
              <w:t>وَأَعْجَلَ حَادِيهِ</w:t>
            </w:r>
            <w:r>
              <w:rPr>
                <w:rStyle w:val="IndexLink"/>
                <w:rtl w:val="true"/>
              </w:rPr>
              <w:tab/>
            </w:r>
            <w:r>
              <w:rPr>
                <w:rStyle w:val="IndexLink"/>
              </w:rPr>
              <w:t>93</w:t>
            </w:r>
          </w:hyperlink>
        </w:p>
        <w:p>
          <w:pPr>
            <w:pStyle w:val="Contents3"/>
            <w:tabs>
              <w:tab w:val="clear" w:pos="8459"/>
              <w:tab w:val="right" w:pos="9026" w:leader="dot"/>
            </w:tabs>
            <w:rPr/>
          </w:pPr>
          <w:hyperlink w:anchor="__RefHeading___Toc307700_388300464">
            <w:r>
              <w:rPr>
                <w:webHidden/>
                <w:rStyle w:val="IndexLink"/>
                <w:rtl w:val="true"/>
              </w:rPr>
              <w:t>فَلا يَغُرَّنَّكَ سَوَادُ النَّاسِ مِنْ نَفْسِكَ</w:t>
            </w:r>
            <w:r>
              <w:rPr>
                <w:rStyle w:val="IndexLink"/>
                <w:rtl w:val="true"/>
              </w:rPr>
              <w:tab/>
            </w:r>
            <w:r>
              <w:rPr>
                <w:rStyle w:val="IndexLink"/>
              </w:rPr>
              <w:t>93</w:t>
            </w:r>
          </w:hyperlink>
        </w:p>
        <w:p>
          <w:pPr>
            <w:pStyle w:val="Contents3"/>
            <w:tabs>
              <w:tab w:val="clear" w:pos="8459"/>
              <w:tab w:val="right" w:pos="9026" w:leader="dot"/>
            </w:tabs>
            <w:rPr/>
          </w:pPr>
          <w:hyperlink w:anchor="__RefHeading___Toc307702_388300464">
            <w:r>
              <w:rPr>
                <w:webHidden/>
                <w:rStyle w:val="IndexLink"/>
                <w:rtl w:val="true"/>
              </w:rPr>
              <w:t>فَقَدْ رَأَيْتَ مَنْ كَانَ قَبْلَكَ مِمَّنْ جَمَعَ الْمَالَ</w:t>
            </w:r>
            <w:r>
              <w:rPr>
                <w:rStyle w:val="IndexLink"/>
                <w:rtl w:val="true"/>
              </w:rPr>
              <w:tab/>
            </w:r>
            <w:r>
              <w:rPr>
                <w:rStyle w:val="IndexLink"/>
              </w:rPr>
              <w:t>95</w:t>
            </w:r>
          </w:hyperlink>
        </w:p>
        <w:p>
          <w:pPr>
            <w:pStyle w:val="Contents3"/>
            <w:tabs>
              <w:tab w:val="clear" w:pos="8459"/>
              <w:tab w:val="right" w:pos="9026" w:leader="dot"/>
            </w:tabs>
            <w:rPr/>
          </w:pPr>
          <w:hyperlink w:anchor="__RefHeading___Toc307704_388300464">
            <w:r>
              <w:rPr>
                <w:webHidden/>
                <w:rStyle w:val="IndexLink"/>
                <w:rtl w:val="true"/>
              </w:rPr>
              <w:t>وَحَذِرَ الاْءِقْلالَ</w:t>
            </w:r>
            <w:r>
              <w:rPr>
                <w:rStyle w:val="IndexLink"/>
                <w:rtl w:val="true"/>
              </w:rPr>
              <w:tab/>
            </w:r>
            <w:r>
              <w:rPr>
                <w:rStyle w:val="IndexLink"/>
              </w:rPr>
              <w:t>95</w:t>
            </w:r>
          </w:hyperlink>
        </w:p>
        <w:p>
          <w:pPr>
            <w:pStyle w:val="Contents3"/>
            <w:tabs>
              <w:tab w:val="clear" w:pos="8459"/>
              <w:tab w:val="right" w:pos="9026" w:leader="dot"/>
            </w:tabs>
            <w:rPr/>
          </w:pPr>
          <w:hyperlink w:anchor="__RefHeading___Toc307706_388300464">
            <w:r>
              <w:rPr>
                <w:webHidden/>
                <w:rStyle w:val="IndexLink"/>
                <w:rtl w:val="true"/>
              </w:rPr>
              <w:t>وَأَمِنَ الْعَوَاقِبَ طُولَ أَمَلٍ وَاسْتِبْعَادَ أَجَلٍ</w:t>
            </w:r>
            <w:r>
              <w:rPr>
                <w:rStyle w:val="IndexLink"/>
                <w:rtl w:val="true"/>
              </w:rPr>
              <w:tab/>
            </w:r>
            <w:r>
              <w:rPr>
                <w:rStyle w:val="IndexLink"/>
              </w:rPr>
              <w:t>95</w:t>
            </w:r>
          </w:hyperlink>
        </w:p>
        <w:p>
          <w:pPr>
            <w:pStyle w:val="Contents3"/>
            <w:tabs>
              <w:tab w:val="clear" w:pos="8459"/>
              <w:tab w:val="right" w:pos="9026" w:leader="dot"/>
            </w:tabs>
            <w:rPr/>
          </w:pPr>
          <w:hyperlink w:anchor="__RefHeading___Toc307708_388300464">
            <w:r>
              <w:rPr>
                <w:webHidden/>
                <w:rStyle w:val="IndexLink"/>
                <w:rtl w:val="true"/>
              </w:rPr>
              <w:t>كَيْفَ نَزَلَ بِهِ الْمَوْتُ فَأَزْعَجَهُ عَنْ وَطَنِهِ</w:t>
            </w:r>
            <w:r>
              <w:rPr>
                <w:rStyle w:val="IndexLink"/>
                <w:rtl w:val="true"/>
              </w:rPr>
              <w:tab/>
            </w:r>
            <w:r>
              <w:rPr>
                <w:rStyle w:val="IndexLink"/>
              </w:rPr>
              <w:t>95</w:t>
            </w:r>
          </w:hyperlink>
        </w:p>
        <w:p>
          <w:pPr>
            <w:pStyle w:val="Contents3"/>
            <w:tabs>
              <w:tab w:val="clear" w:pos="8459"/>
              <w:tab w:val="right" w:pos="9026" w:leader="dot"/>
            </w:tabs>
            <w:rPr/>
          </w:pPr>
          <w:hyperlink w:anchor="__RefHeading___Toc307710_388300464">
            <w:r>
              <w:rPr>
                <w:webHidden/>
                <w:rStyle w:val="IndexLink"/>
                <w:rtl w:val="true"/>
              </w:rPr>
              <w:t>وَأَخَذَهُ مِنْ مَأْمَنِهِ</w:t>
            </w:r>
            <w:r>
              <w:rPr>
                <w:rStyle w:val="IndexLink"/>
                <w:rtl w:val="true"/>
              </w:rPr>
              <w:tab/>
            </w:r>
            <w:r>
              <w:rPr>
                <w:rStyle w:val="IndexLink"/>
              </w:rPr>
              <w:t>96</w:t>
            </w:r>
          </w:hyperlink>
        </w:p>
        <w:p>
          <w:pPr>
            <w:pStyle w:val="Contents3"/>
            <w:tabs>
              <w:tab w:val="clear" w:pos="8459"/>
              <w:tab w:val="right" w:pos="9026" w:leader="dot"/>
            </w:tabs>
            <w:rPr/>
          </w:pPr>
          <w:hyperlink w:anchor="__RefHeading___Toc307712_388300464">
            <w:r>
              <w:rPr>
                <w:webHidden/>
                <w:rStyle w:val="IndexLink"/>
                <w:rtl w:val="true"/>
              </w:rPr>
              <w:t>مَحْمُولاً عَلَى أَعْوَادِ الْمَنَايَا</w:t>
            </w:r>
            <w:r>
              <w:rPr>
                <w:rStyle w:val="IndexLink"/>
                <w:rtl w:val="true"/>
              </w:rPr>
              <w:tab/>
            </w:r>
            <w:r>
              <w:rPr>
                <w:rStyle w:val="IndexLink"/>
              </w:rPr>
              <w:t>96</w:t>
            </w:r>
          </w:hyperlink>
        </w:p>
        <w:p>
          <w:pPr>
            <w:pStyle w:val="Contents3"/>
            <w:tabs>
              <w:tab w:val="clear" w:pos="8459"/>
              <w:tab w:val="right" w:pos="9026" w:leader="dot"/>
            </w:tabs>
            <w:rPr/>
          </w:pPr>
          <w:hyperlink w:anchor="__RefHeading___Toc307714_388300464">
            <w:r>
              <w:rPr>
                <w:webHidden/>
                <w:rStyle w:val="IndexLink"/>
                <w:rtl w:val="true"/>
              </w:rPr>
              <w:t>يَتَعَاطَى بِهِ الرِّجَالُ الرِّجَالَ حَمْلاً عَلَى الْمَنَاكِبِ وَإِمْسَاكاً بالْأَنَامِلِ</w:t>
            </w:r>
            <w:r>
              <w:rPr>
                <w:rStyle w:val="IndexLink"/>
                <w:rtl w:val="true"/>
              </w:rPr>
              <w:tab/>
            </w:r>
            <w:r>
              <w:rPr>
                <w:rStyle w:val="IndexLink"/>
              </w:rPr>
              <w:t>97</w:t>
            </w:r>
          </w:hyperlink>
        </w:p>
        <w:p>
          <w:pPr>
            <w:pStyle w:val="Contents3"/>
            <w:tabs>
              <w:tab w:val="clear" w:pos="8459"/>
              <w:tab w:val="right" w:pos="9026" w:leader="dot"/>
            </w:tabs>
            <w:rPr/>
          </w:pPr>
          <w:hyperlink w:anchor="__RefHeading___Toc307716_388300464">
            <w:r>
              <w:rPr>
                <w:webHidden/>
                <w:rStyle w:val="IndexLink"/>
                <w:rtl w:val="true"/>
              </w:rPr>
              <w:t>أَ مَا رَأَيْتُمُ الَّذِينَ يَأْمُلُونَ بَعِيداً وَيَبْنُونَ مَشِيداً</w:t>
            </w:r>
            <w:r>
              <w:rPr>
                <w:rStyle w:val="IndexLink"/>
                <w:rtl w:val="true"/>
              </w:rPr>
              <w:tab/>
            </w:r>
            <w:r>
              <w:rPr>
                <w:rStyle w:val="IndexLink"/>
              </w:rPr>
              <w:t>97</w:t>
            </w:r>
          </w:hyperlink>
        </w:p>
        <w:p>
          <w:pPr>
            <w:pStyle w:val="Contents3"/>
            <w:tabs>
              <w:tab w:val="clear" w:pos="8459"/>
              <w:tab w:val="right" w:pos="9026" w:leader="dot"/>
            </w:tabs>
            <w:rPr/>
          </w:pPr>
          <w:hyperlink w:anchor="__RefHeading___Toc307718_388300464">
            <w:r>
              <w:rPr>
                <w:webHidden/>
                <w:rStyle w:val="IndexLink"/>
                <w:rtl w:val="true"/>
              </w:rPr>
              <w:t>وَيَجْمَعُونَ كَثِيراً</w:t>
            </w:r>
            <w:r>
              <w:rPr>
                <w:rStyle w:val="IndexLink"/>
                <w:rtl w:val="true"/>
              </w:rPr>
              <w:tab/>
            </w:r>
            <w:r>
              <w:rPr>
                <w:rStyle w:val="IndexLink"/>
              </w:rPr>
              <w:t>98</w:t>
            </w:r>
          </w:hyperlink>
        </w:p>
        <w:p>
          <w:pPr>
            <w:pStyle w:val="Contents3"/>
            <w:tabs>
              <w:tab w:val="clear" w:pos="8459"/>
              <w:tab w:val="right" w:pos="9026" w:leader="dot"/>
            </w:tabs>
            <w:rPr/>
          </w:pPr>
          <w:hyperlink w:anchor="__RefHeading___Toc307720_388300464">
            <w:r>
              <w:rPr>
                <w:webHidden/>
                <w:rStyle w:val="IndexLink"/>
                <w:rtl w:val="true"/>
              </w:rPr>
              <w:t>كَيْفَ أَصْبَحَتْ بُيُوتُهُمْ قُبُوراً وَمَا جَمَعُوا بُوراً</w:t>
            </w:r>
            <w:r>
              <w:rPr>
                <w:rStyle w:val="IndexLink"/>
                <w:rtl w:val="true"/>
              </w:rPr>
              <w:tab/>
            </w:r>
            <w:r>
              <w:rPr>
                <w:rStyle w:val="IndexLink"/>
              </w:rPr>
              <w:t>98</w:t>
            </w:r>
          </w:hyperlink>
        </w:p>
        <w:p>
          <w:pPr>
            <w:pStyle w:val="Contents3"/>
            <w:tabs>
              <w:tab w:val="clear" w:pos="8459"/>
              <w:tab w:val="right" w:pos="9026" w:leader="dot"/>
            </w:tabs>
            <w:rPr/>
          </w:pPr>
          <w:hyperlink w:anchor="__RefHeading___Toc307722_388300464">
            <w:r>
              <w:rPr>
                <w:webHidden/>
                <w:rStyle w:val="IndexLink"/>
                <w:rtl w:val="true"/>
              </w:rPr>
              <w:t>وَصَارَتْ أَمْوَالُهُمْ لِلْوَارِثِينَ</w:t>
            </w:r>
            <w:r>
              <w:rPr>
                <w:rStyle w:val="IndexLink"/>
                <w:rtl w:val="true"/>
              </w:rPr>
              <w:tab/>
            </w:r>
            <w:r>
              <w:rPr>
                <w:rStyle w:val="IndexLink"/>
              </w:rPr>
              <w:t>100</w:t>
            </w:r>
          </w:hyperlink>
        </w:p>
        <w:p>
          <w:pPr>
            <w:pStyle w:val="Contents3"/>
            <w:tabs>
              <w:tab w:val="clear" w:pos="8459"/>
              <w:tab w:val="right" w:pos="9026" w:leader="dot"/>
            </w:tabs>
            <w:rPr/>
          </w:pPr>
          <w:hyperlink w:anchor="__RefHeading___Toc307724_388300464">
            <w:r>
              <w:rPr>
                <w:webHidden/>
                <w:rStyle w:val="IndexLink"/>
                <w:rtl w:val="true"/>
              </w:rPr>
              <w:t>وَأَزْوَاجُهُمْ لِقَوْمٍ آخَرِينَ</w:t>
            </w:r>
            <w:r>
              <w:rPr>
                <w:rStyle w:val="IndexLink"/>
                <w:rtl w:val="true"/>
              </w:rPr>
              <w:tab/>
            </w:r>
            <w:r>
              <w:rPr>
                <w:rStyle w:val="IndexLink"/>
              </w:rPr>
              <w:t>100</w:t>
            </w:r>
          </w:hyperlink>
        </w:p>
        <w:p>
          <w:pPr>
            <w:pStyle w:val="Contents3"/>
            <w:tabs>
              <w:tab w:val="clear" w:pos="8459"/>
              <w:tab w:val="right" w:pos="9026" w:leader="dot"/>
            </w:tabs>
            <w:rPr/>
          </w:pPr>
          <w:hyperlink w:anchor="__RefHeading___Toc307726_388300464">
            <w:r>
              <w:rPr>
                <w:webHidden/>
                <w:rStyle w:val="IndexLink"/>
                <w:rtl w:val="true"/>
              </w:rPr>
              <w:t>لاَ فِي حَسَنَةٍ يَزِيدُونَ</w:t>
            </w:r>
            <w:r>
              <w:rPr>
                <w:rStyle w:val="IndexLink"/>
                <w:rtl w:val="true"/>
              </w:rPr>
              <w:tab/>
            </w:r>
            <w:r>
              <w:rPr>
                <w:rStyle w:val="IndexLink"/>
              </w:rPr>
              <w:t>101</w:t>
            </w:r>
          </w:hyperlink>
        </w:p>
        <w:p>
          <w:pPr>
            <w:pStyle w:val="Contents3"/>
            <w:tabs>
              <w:tab w:val="clear" w:pos="8459"/>
              <w:tab w:val="right" w:pos="9026" w:leader="dot"/>
            </w:tabs>
            <w:rPr/>
          </w:pPr>
          <w:hyperlink w:anchor="__RefHeading___Toc307728_388300464">
            <w:r>
              <w:rPr>
                <w:webHidden/>
                <w:rStyle w:val="IndexLink"/>
                <w:rtl w:val="true"/>
              </w:rPr>
              <w:t>وَلاَ مِنْ سَيِّئَةٍ يَسْتَعْتِبُونَ</w:t>
            </w:r>
            <w:r>
              <w:rPr>
                <w:rStyle w:val="IndexLink"/>
                <w:rtl w:val="true"/>
              </w:rPr>
              <w:tab/>
            </w:r>
            <w:r>
              <w:rPr>
                <w:rStyle w:val="IndexLink"/>
              </w:rPr>
              <w:t>102</w:t>
            </w:r>
          </w:hyperlink>
        </w:p>
        <w:p>
          <w:pPr>
            <w:pStyle w:val="Contents3"/>
            <w:tabs>
              <w:tab w:val="clear" w:pos="8459"/>
              <w:tab w:val="right" w:pos="9026" w:leader="dot"/>
            </w:tabs>
            <w:rPr/>
          </w:pPr>
          <w:hyperlink w:anchor="__RefHeading___Toc307730_388300464">
            <w:r>
              <w:rPr>
                <w:webHidden/>
                <w:rStyle w:val="IndexLink"/>
                <w:rtl w:val="true"/>
              </w:rPr>
              <w:t>فَمَنْ أَشْعَرَ التَّقْوَى قَلْبَهُ</w:t>
            </w:r>
            <w:r>
              <w:rPr>
                <w:rStyle w:val="IndexLink"/>
                <w:rtl w:val="true"/>
              </w:rPr>
              <w:tab/>
            </w:r>
            <w:r>
              <w:rPr>
                <w:rStyle w:val="IndexLink"/>
              </w:rPr>
              <w:t>102</w:t>
            </w:r>
          </w:hyperlink>
        </w:p>
        <w:p>
          <w:pPr>
            <w:pStyle w:val="Contents3"/>
            <w:tabs>
              <w:tab w:val="clear" w:pos="8459"/>
              <w:tab w:val="right" w:pos="9026" w:leader="dot"/>
            </w:tabs>
            <w:rPr/>
          </w:pPr>
          <w:hyperlink w:anchor="__RefHeading___Toc307732_388300464">
            <w:r>
              <w:rPr>
                <w:webHidden/>
                <w:rStyle w:val="IndexLink"/>
                <w:rtl w:val="true"/>
              </w:rPr>
              <w:t>بَرَّزَ مَهَلُهُ</w:t>
            </w:r>
            <w:r>
              <w:rPr>
                <w:rStyle w:val="IndexLink"/>
                <w:rtl w:val="true"/>
              </w:rPr>
              <w:tab/>
            </w:r>
            <w:r>
              <w:rPr>
                <w:rStyle w:val="IndexLink"/>
              </w:rPr>
              <w:t>102</w:t>
            </w:r>
          </w:hyperlink>
        </w:p>
        <w:p>
          <w:pPr>
            <w:pStyle w:val="Contents3"/>
            <w:tabs>
              <w:tab w:val="clear" w:pos="8459"/>
              <w:tab w:val="right" w:pos="9026" w:leader="dot"/>
            </w:tabs>
            <w:rPr/>
          </w:pPr>
          <w:hyperlink w:anchor="__RefHeading___Toc307734_388300464">
            <w:r>
              <w:rPr>
                <w:webHidden/>
                <w:rStyle w:val="IndexLink"/>
                <w:rtl w:val="true"/>
              </w:rPr>
              <w:t>وَفَازَ عَمَلُهُ</w:t>
            </w:r>
            <w:r>
              <w:rPr>
                <w:rStyle w:val="IndexLink"/>
                <w:rtl w:val="true"/>
              </w:rPr>
              <w:tab/>
            </w:r>
            <w:r>
              <w:rPr>
                <w:rStyle w:val="IndexLink"/>
              </w:rPr>
              <w:t>103</w:t>
            </w:r>
          </w:hyperlink>
        </w:p>
        <w:p>
          <w:pPr>
            <w:pStyle w:val="Contents3"/>
            <w:tabs>
              <w:tab w:val="clear" w:pos="8459"/>
              <w:tab w:val="right" w:pos="9026" w:leader="dot"/>
            </w:tabs>
            <w:rPr/>
          </w:pPr>
          <w:hyperlink w:anchor="__RefHeading___Toc307736_388300464">
            <w:r>
              <w:rPr>
                <w:webHidden/>
                <w:rStyle w:val="IndexLink"/>
                <w:rtl w:val="true"/>
              </w:rPr>
              <w:t>فَاهْتَبِلُوا هَبَلَهَا</w:t>
            </w:r>
            <w:r>
              <w:rPr>
                <w:rStyle w:val="IndexLink"/>
                <w:rtl w:val="true"/>
              </w:rPr>
              <w:tab/>
            </w:r>
            <w:r>
              <w:rPr>
                <w:rStyle w:val="IndexLink"/>
              </w:rPr>
              <w:t>103</w:t>
            </w:r>
          </w:hyperlink>
        </w:p>
        <w:p>
          <w:pPr>
            <w:pStyle w:val="Contents3"/>
            <w:tabs>
              <w:tab w:val="clear" w:pos="8459"/>
              <w:tab w:val="right" w:pos="9026" w:leader="dot"/>
            </w:tabs>
            <w:rPr/>
          </w:pPr>
          <w:hyperlink w:anchor="__RefHeading___Toc307738_388300464">
            <w:r>
              <w:rPr>
                <w:webHidden/>
                <w:rStyle w:val="IndexLink"/>
                <w:rtl w:val="true"/>
              </w:rPr>
              <w:t>وَاعْمَلُوا لِلْجَنَّةِ عَمَلَهَا</w:t>
            </w:r>
            <w:r>
              <w:rPr>
                <w:rStyle w:val="IndexLink"/>
                <w:rtl w:val="true"/>
              </w:rPr>
              <w:tab/>
            </w:r>
            <w:r>
              <w:rPr>
                <w:rStyle w:val="IndexLink"/>
              </w:rPr>
              <w:t>103</w:t>
            </w:r>
          </w:hyperlink>
        </w:p>
        <w:p>
          <w:pPr>
            <w:pStyle w:val="Contents3"/>
            <w:tabs>
              <w:tab w:val="clear" w:pos="8459"/>
              <w:tab w:val="right" w:pos="9026" w:leader="dot"/>
            </w:tabs>
            <w:rPr/>
          </w:pPr>
          <w:hyperlink w:anchor="__RefHeading___Toc307740_388300464">
            <w:r>
              <w:rPr>
                <w:webHidden/>
                <w:rStyle w:val="IndexLink"/>
                <w:rtl w:val="true"/>
              </w:rPr>
              <w:t>فَإِنَّ الدُّنْيَا لَمْ تُخْلَقْ لَكُمْ دَارَ مُقَامٍ</w:t>
            </w:r>
            <w:r>
              <w:rPr>
                <w:rStyle w:val="IndexLink"/>
                <w:rtl w:val="true"/>
              </w:rPr>
              <w:tab/>
            </w:r>
            <w:r>
              <w:rPr>
                <w:rStyle w:val="IndexLink"/>
              </w:rPr>
              <w:t>104</w:t>
            </w:r>
          </w:hyperlink>
        </w:p>
        <w:p>
          <w:pPr>
            <w:pStyle w:val="Contents3"/>
            <w:tabs>
              <w:tab w:val="clear" w:pos="8459"/>
              <w:tab w:val="right" w:pos="9026" w:leader="dot"/>
            </w:tabs>
            <w:rPr/>
          </w:pPr>
          <w:hyperlink w:anchor="__RefHeading___Toc307742_388300464">
            <w:r>
              <w:rPr>
                <w:webHidden/>
                <w:rStyle w:val="IndexLink"/>
                <w:rtl w:val="true"/>
              </w:rPr>
              <w:t>بَلْ خُلِقَتْ لَكُمْ مَجَازاً</w:t>
            </w:r>
            <w:r>
              <w:rPr>
                <w:rStyle w:val="IndexLink"/>
                <w:rtl w:val="true"/>
              </w:rPr>
              <w:tab/>
            </w:r>
            <w:r>
              <w:rPr>
                <w:rStyle w:val="IndexLink"/>
              </w:rPr>
              <w:t>104</w:t>
            </w:r>
          </w:hyperlink>
        </w:p>
        <w:p>
          <w:pPr>
            <w:pStyle w:val="Contents3"/>
            <w:tabs>
              <w:tab w:val="clear" w:pos="8459"/>
              <w:tab w:val="right" w:pos="9026" w:leader="dot"/>
            </w:tabs>
            <w:rPr/>
          </w:pPr>
          <w:hyperlink w:anchor="__RefHeading___Toc307744_388300464">
            <w:r>
              <w:rPr>
                <w:webHidden/>
                <w:rStyle w:val="IndexLink"/>
                <w:rtl w:val="true"/>
              </w:rPr>
              <w:t>لِتَزَوَّدُوا مِنْهَا الْأَعْمَالَ إِلَى دَارِ الْقَرَارِ</w:t>
            </w:r>
            <w:r>
              <w:rPr>
                <w:rStyle w:val="IndexLink"/>
                <w:rtl w:val="true"/>
              </w:rPr>
              <w:tab/>
            </w:r>
            <w:r>
              <w:rPr>
                <w:rStyle w:val="IndexLink"/>
              </w:rPr>
              <w:t>104</w:t>
            </w:r>
          </w:hyperlink>
        </w:p>
        <w:p>
          <w:pPr>
            <w:pStyle w:val="Contents3"/>
            <w:tabs>
              <w:tab w:val="clear" w:pos="8459"/>
              <w:tab w:val="right" w:pos="9026" w:leader="dot"/>
            </w:tabs>
            <w:rPr/>
          </w:pPr>
          <w:hyperlink w:anchor="__RefHeading___Toc307746_388300464">
            <w:r>
              <w:rPr>
                <w:webHidden/>
                <w:rStyle w:val="IndexLink"/>
                <w:rtl w:val="true"/>
              </w:rPr>
              <w:t>فَكُونُوا مِنْهَا عَلَى أَوْفَازٍ</w:t>
            </w:r>
            <w:r>
              <w:rPr>
                <w:rStyle w:val="IndexLink"/>
                <w:rtl w:val="true"/>
              </w:rPr>
              <w:tab/>
            </w:r>
            <w:r>
              <w:rPr>
                <w:rStyle w:val="IndexLink"/>
              </w:rPr>
              <w:t>105</w:t>
            </w:r>
          </w:hyperlink>
        </w:p>
        <w:p>
          <w:pPr>
            <w:pStyle w:val="Contents3"/>
            <w:tabs>
              <w:tab w:val="clear" w:pos="8459"/>
              <w:tab w:val="right" w:pos="9026" w:leader="dot"/>
            </w:tabs>
            <w:rPr/>
          </w:pPr>
          <w:hyperlink w:anchor="__RefHeading___Toc307748_388300464">
            <w:r>
              <w:rPr>
                <w:webHidden/>
                <w:rStyle w:val="IndexLink"/>
                <w:rtl w:val="true"/>
              </w:rPr>
              <w:t>وَقَرِّبُوا الظُّهُورَ لِلزِّيَالِ</w:t>
            </w:r>
            <w:r>
              <w:rPr>
                <w:rStyle w:val="IndexLink"/>
                <w:rtl w:val="true"/>
              </w:rPr>
              <w:tab/>
            </w:r>
            <w:r>
              <w:rPr>
                <w:rStyle w:val="IndexLink"/>
              </w:rPr>
              <w:t>105</w:t>
            </w:r>
          </w:hyperlink>
        </w:p>
        <w:p>
          <w:pPr>
            <w:pStyle w:val="Contents2"/>
            <w:tabs>
              <w:tab w:val="clear" w:pos="8743"/>
              <w:tab w:val="right" w:pos="9026" w:leader="dot"/>
            </w:tabs>
            <w:rPr/>
          </w:pPr>
          <w:hyperlink w:anchor="__RefHeading___Toc307750_388300464">
            <w:r>
              <w:rPr>
                <w:webHidden/>
                <w:rStyle w:val="IndexLink"/>
                <w:rtl w:val="true"/>
              </w:rPr>
              <w:t xml:space="preserve">الخطبة </w:t>
            </w:r>
            <w:r>
              <w:rPr>
                <w:rStyle w:val="IndexLink"/>
              </w:rPr>
              <w:t>133</w:t>
            </w:r>
            <w:r>
              <w:rPr>
                <w:rStyle w:val="IndexLink"/>
                <w:rtl w:val="true"/>
              </w:rPr>
              <w:t xml:space="preserve">: </w:t>
            </w:r>
            <w:r>
              <w:rPr>
                <w:rStyle w:val="IndexLink"/>
                <w:rtl w:val="true"/>
              </w:rPr>
              <w:t>ومن كلام له 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307752_388300464">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307754_388300464">
            <w:r>
              <w:rPr>
                <w:webHidden/>
                <w:rStyle w:val="IndexLink"/>
                <w:rtl w:val="true"/>
              </w:rPr>
              <w:t>ومن خطبة له عليه‏السلام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307756_388300464">
            <w:r>
              <w:rPr>
                <w:webHidden/>
                <w:rStyle w:val="IndexLink"/>
                <w:rtl w:val="true"/>
              </w:rPr>
              <w:t>وَقَذَفَتْ</w:t>
            </w:r>
            <w:r>
              <w:rPr>
                <w:rStyle w:val="IndexLink"/>
                <w:rtl w:val="true"/>
              </w:rPr>
              <w:tab/>
            </w:r>
            <w:r>
              <w:rPr>
                <w:rStyle w:val="IndexLink"/>
              </w:rPr>
              <w:t>108</w:t>
            </w:r>
          </w:hyperlink>
        </w:p>
        <w:p>
          <w:pPr>
            <w:pStyle w:val="Contents3"/>
            <w:tabs>
              <w:tab w:val="clear" w:pos="8459"/>
              <w:tab w:val="right" w:pos="9026" w:leader="dot"/>
            </w:tabs>
            <w:rPr/>
          </w:pPr>
          <w:hyperlink w:anchor="__RefHeading___Toc307758_388300464">
            <w:r>
              <w:rPr>
                <w:webHidden/>
                <w:rStyle w:val="IndexLink"/>
                <w:rtl w:val="true"/>
              </w:rPr>
              <w:t>إِلَيْهِ السَّمَاوَاتُ وَالْأَرَضُونَ مَقَالِيدَهَا</w:t>
            </w:r>
            <w:r>
              <w:rPr>
                <w:rStyle w:val="IndexLink"/>
                <w:rtl w:val="true"/>
              </w:rPr>
              <w:tab/>
            </w:r>
            <w:r>
              <w:rPr>
                <w:rStyle w:val="IndexLink"/>
              </w:rPr>
              <w:t>108</w:t>
            </w:r>
          </w:hyperlink>
        </w:p>
        <w:p>
          <w:pPr>
            <w:pStyle w:val="Contents3"/>
            <w:tabs>
              <w:tab w:val="clear" w:pos="8459"/>
              <w:tab w:val="right" w:pos="9026" w:leader="dot"/>
            </w:tabs>
            <w:rPr/>
          </w:pPr>
          <w:hyperlink w:anchor="__RefHeading___Toc307760_388300464">
            <w:r>
              <w:rPr>
                <w:webHidden/>
                <w:rStyle w:val="IndexLink"/>
                <w:rtl w:val="true"/>
              </w:rPr>
              <w:t>وَسَجَدَتْ لَهُ بِالْغُدُوِّ</w:t>
            </w:r>
            <w:r>
              <w:rPr>
                <w:rStyle w:val="IndexLink"/>
                <w:rtl w:val="true"/>
              </w:rPr>
              <w:tab/>
            </w:r>
            <w:r>
              <w:rPr>
                <w:rStyle w:val="IndexLink"/>
              </w:rPr>
              <w:t>109</w:t>
            </w:r>
          </w:hyperlink>
        </w:p>
        <w:p>
          <w:pPr>
            <w:pStyle w:val="Contents3"/>
            <w:tabs>
              <w:tab w:val="clear" w:pos="8459"/>
              <w:tab w:val="right" w:pos="9026" w:leader="dot"/>
            </w:tabs>
            <w:rPr/>
          </w:pPr>
          <w:hyperlink w:anchor="__RefHeading___Toc307762_388300464">
            <w:r>
              <w:rPr>
                <w:webHidden/>
                <w:rStyle w:val="IndexLink"/>
                <w:rtl w:val="true"/>
              </w:rPr>
              <w:t>وَالآْصَالِ</w:t>
            </w:r>
            <w:r>
              <w:rPr>
                <w:rStyle w:val="IndexLink"/>
                <w:rtl w:val="true"/>
              </w:rPr>
              <w:tab/>
            </w:r>
            <w:r>
              <w:rPr>
                <w:rStyle w:val="IndexLink"/>
              </w:rPr>
              <w:t>109</w:t>
            </w:r>
          </w:hyperlink>
        </w:p>
        <w:p>
          <w:pPr>
            <w:pStyle w:val="Contents3"/>
            <w:tabs>
              <w:tab w:val="clear" w:pos="8459"/>
              <w:tab w:val="right" w:pos="9026" w:leader="dot"/>
            </w:tabs>
            <w:rPr/>
          </w:pPr>
          <w:hyperlink w:anchor="__RefHeading___Toc307764_388300464">
            <w:r>
              <w:rPr>
                <w:webHidden/>
                <w:rStyle w:val="IndexLink"/>
                <w:rtl w:val="true"/>
              </w:rPr>
              <w:t>الْأَشْجَارُ النَّاضِرَةُ</w:t>
            </w:r>
            <w:r>
              <w:rPr>
                <w:rStyle w:val="IndexLink"/>
                <w:rtl w:val="true"/>
              </w:rPr>
              <w:tab/>
            </w:r>
            <w:r>
              <w:rPr>
                <w:rStyle w:val="IndexLink"/>
              </w:rPr>
              <w:t>109</w:t>
            </w:r>
          </w:hyperlink>
        </w:p>
        <w:p>
          <w:pPr>
            <w:pStyle w:val="Contents3"/>
            <w:tabs>
              <w:tab w:val="clear" w:pos="8459"/>
              <w:tab w:val="right" w:pos="9026" w:leader="dot"/>
            </w:tabs>
            <w:rPr/>
          </w:pPr>
          <w:hyperlink w:anchor="__RefHeading___Toc307766_388300464">
            <w:r>
              <w:rPr>
                <w:webHidden/>
                <w:rStyle w:val="IndexLink"/>
                <w:rtl w:val="true"/>
              </w:rPr>
              <w:t>وَقَدَحَتْ</w:t>
            </w:r>
            <w:r>
              <w:rPr>
                <w:rStyle w:val="IndexLink"/>
                <w:rtl w:val="true"/>
              </w:rPr>
              <w:tab/>
            </w:r>
            <w:r>
              <w:rPr>
                <w:rStyle w:val="IndexLink"/>
              </w:rPr>
              <w:t>110</w:t>
            </w:r>
          </w:hyperlink>
        </w:p>
        <w:p>
          <w:pPr>
            <w:pStyle w:val="Contents3"/>
            <w:tabs>
              <w:tab w:val="clear" w:pos="8459"/>
              <w:tab w:val="right" w:pos="9026" w:leader="dot"/>
            </w:tabs>
            <w:rPr/>
          </w:pPr>
          <w:hyperlink w:anchor="__RefHeading___Toc307768_388300464">
            <w:r>
              <w:rPr>
                <w:webHidden/>
                <w:rStyle w:val="IndexLink"/>
                <w:rtl w:val="true"/>
              </w:rPr>
              <w:t>لَهُ</w:t>
            </w:r>
            <w:r>
              <w:rPr>
                <w:rStyle w:val="IndexLink"/>
                <w:rtl w:val="true"/>
              </w:rPr>
              <w:tab/>
            </w:r>
            <w:r>
              <w:rPr>
                <w:rStyle w:val="IndexLink"/>
              </w:rPr>
              <w:t>110</w:t>
            </w:r>
          </w:hyperlink>
        </w:p>
        <w:p>
          <w:pPr>
            <w:pStyle w:val="Contents3"/>
            <w:tabs>
              <w:tab w:val="clear" w:pos="8459"/>
              <w:tab w:val="right" w:pos="9026" w:leader="dot"/>
            </w:tabs>
            <w:rPr/>
          </w:pPr>
          <w:hyperlink w:anchor="__RefHeading___Toc307770_388300464">
            <w:r>
              <w:rPr>
                <w:webHidden/>
                <w:rStyle w:val="IndexLink"/>
                <w:rtl w:val="true"/>
              </w:rPr>
              <w:t>مِنْ قُضْبَانِهَا</w:t>
            </w:r>
            <w:r>
              <w:rPr>
                <w:rStyle w:val="IndexLink"/>
                <w:rtl w:val="true"/>
              </w:rPr>
              <w:tab/>
            </w:r>
            <w:r>
              <w:rPr>
                <w:rStyle w:val="IndexLink"/>
              </w:rPr>
              <w:t>110</w:t>
            </w:r>
          </w:hyperlink>
        </w:p>
        <w:p>
          <w:pPr>
            <w:pStyle w:val="Contents3"/>
            <w:tabs>
              <w:tab w:val="clear" w:pos="8459"/>
              <w:tab w:val="right" w:pos="9026" w:leader="dot"/>
            </w:tabs>
            <w:rPr/>
          </w:pPr>
          <w:hyperlink w:anchor="__RefHeading___Toc307772_388300464">
            <w:r>
              <w:rPr>
                <w:webHidden/>
                <w:rStyle w:val="IndexLink"/>
                <w:rtl w:val="true"/>
              </w:rPr>
              <w:t>النِّيرَانُ</w:t>
            </w:r>
            <w:r>
              <w:rPr>
                <w:rStyle w:val="IndexLink"/>
                <w:rtl w:val="true"/>
              </w:rPr>
              <w:tab/>
            </w:r>
            <w:r>
              <w:rPr>
                <w:rStyle w:val="IndexLink"/>
              </w:rPr>
              <w:t>110</w:t>
            </w:r>
          </w:hyperlink>
        </w:p>
        <w:p>
          <w:pPr>
            <w:pStyle w:val="Contents3"/>
            <w:tabs>
              <w:tab w:val="clear" w:pos="8459"/>
              <w:tab w:val="right" w:pos="9026" w:leader="dot"/>
            </w:tabs>
            <w:rPr/>
          </w:pPr>
          <w:hyperlink w:anchor="__RefHeading___Toc307774_388300464">
            <w:r>
              <w:rPr>
                <w:webHidden/>
                <w:rStyle w:val="IndexLink"/>
                <w:rtl w:val="true"/>
              </w:rPr>
              <w:t>الْمُضِيئَةُ</w:t>
            </w:r>
            <w:r>
              <w:rPr>
                <w:rStyle w:val="IndexLink"/>
                <w:rtl w:val="true"/>
              </w:rPr>
              <w:tab/>
            </w:r>
            <w:r>
              <w:rPr>
                <w:rStyle w:val="IndexLink"/>
              </w:rPr>
              <w:t>110</w:t>
            </w:r>
          </w:hyperlink>
        </w:p>
        <w:p>
          <w:pPr>
            <w:pStyle w:val="Contents3"/>
            <w:tabs>
              <w:tab w:val="clear" w:pos="8459"/>
              <w:tab w:val="right" w:pos="9026" w:leader="dot"/>
            </w:tabs>
            <w:rPr/>
          </w:pPr>
          <w:hyperlink w:anchor="__RefHeading___Toc307776_388300464">
            <w:r>
              <w:rPr>
                <w:webHidden/>
                <w:rStyle w:val="IndexLink"/>
                <w:rtl w:val="true"/>
              </w:rPr>
              <w:t>وَآتَتْ</w:t>
            </w:r>
            <w:r>
              <w:rPr>
                <w:rStyle w:val="IndexLink"/>
                <w:rtl w:val="true"/>
              </w:rPr>
              <w:tab/>
            </w:r>
            <w:r>
              <w:rPr>
                <w:rStyle w:val="IndexLink"/>
              </w:rPr>
              <w:t>111</w:t>
            </w:r>
          </w:hyperlink>
        </w:p>
        <w:p>
          <w:pPr>
            <w:pStyle w:val="Contents3"/>
            <w:tabs>
              <w:tab w:val="clear" w:pos="8459"/>
              <w:tab w:val="right" w:pos="9026" w:leader="dot"/>
            </w:tabs>
            <w:rPr/>
          </w:pPr>
          <w:hyperlink w:anchor="__RefHeading___Toc307778_388300464">
            <w:r>
              <w:rPr>
                <w:webHidden/>
                <w:rStyle w:val="IndexLink"/>
                <w:rtl w:val="true"/>
              </w:rPr>
              <w:t>أُكُلَهَا</w:t>
            </w:r>
            <w:r>
              <w:rPr>
                <w:rStyle w:val="IndexLink"/>
                <w:rtl w:val="true"/>
              </w:rPr>
              <w:tab/>
            </w:r>
            <w:r>
              <w:rPr>
                <w:rStyle w:val="IndexLink"/>
              </w:rPr>
              <w:t>111</w:t>
            </w:r>
          </w:hyperlink>
        </w:p>
        <w:p>
          <w:pPr>
            <w:pStyle w:val="Contents3"/>
            <w:tabs>
              <w:tab w:val="clear" w:pos="8459"/>
              <w:tab w:val="right" w:pos="9026" w:leader="dot"/>
            </w:tabs>
            <w:rPr/>
          </w:pPr>
          <w:hyperlink w:anchor="__RefHeading___Toc307780_388300464">
            <w:r>
              <w:rPr>
                <w:webHidden/>
                <w:rStyle w:val="IndexLink"/>
                <w:rtl w:val="true"/>
              </w:rPr>
              <w:t>بِكَلِمَاتِهِ الثِّمَارُ الْيَانِعَةُ</w:t>
            </w:r>
            <w:r>
              <w:rPr>
                <w:rStyle w:val="IndexLink"/>
                <w:rtl w:val="true"/>
              </w:rPr>
              <w:tab/>
            </w:r>
            <w:r>
              <w:rPr>
                <w:rStyle w:val="IndexLink"/>
              </w:rPr>
              <w:t>111</w:t>
            </w:r>
          </w:hyperlink>
        </w:p>
        <w:p>
          <w:pPr>
            <w:pStyle w:val="Contents3"/>
            <w:tabs>
              <w:tab w:val="clear" w:pos="8459"/>
              <w:tab w:val="right" w:pos="9026" w:leader="dot"/>
            </w:tabs>
            <w:rPr/>
          </w:pPr>
          <w:hyperlink w:anchor="__RefHeading___Toc307782_388300464">
            <w:r>
              <w:rPr>
                <w:webHidden/>
                <w:rStyle w:val="IndexLink"/>
                <w:rtl w:val="true"/>
              </w:rPr>
              <w:t>وَكِتَابُ اللّه‏ِ بَيْنَ أَظْهُرِكُمْ</w:t>
            </w:r>
            <w:r>
              <w:rPr>
                <w:rStyle w:val="IndexLink"/>
                <w:rtl w:val="true"/>
              </w:rPr>
              <w:tab/>
            </w:r>
            <w:r>
              <w:rPr>
                <w:rStyle w:val="IndexLink"/>
              </w:rPr>
              <w:t>112</w:t>
            </w:r>
          </w:hyperlink>
        </w:p>
        <w:p>
          <w:pPr>
            <w:pStyle w:val="Contents3"/>
            <w:tabs>
              <w:tab w:val="clear" w:pos="8459"/>
              <w:tab w:val="right" w:pos="9026" w:leader="dot"/>
            </w:tabs>
            <w:rPr/>
          </w:pPr>
          <w:hyperlink w:anchor="__RefHeading___Toc307784_388300464">
            <w:r>
              <w:rPr>
                <w:webHidden/>
                <w:rStyle w:val="IndexLink"/>
                <w:rtl w:val="true"/>
              </w:rPr>
              <w:t>نَاطِقٌ لاَ يَعْيَى</w:t>
            </w:r>
            <w:r>
              <w:rPr>
                <w:rStyle w:val="IndexLink"/>
                <w:rtl w:val="true"/>
              </w:rPr>
              <w:tab/>
            </w:r>
            <w:r>
              <w:rPr>
                <w:rStyle w:val="IndexLink"/>
              </w:rPr>
              <w:t>112</w:t>
            </w:r>
          </w:hyperlink>
        </w:p>
        <w:p>
          <w:pPr>
            <w:pStyle w:val="Contents3"/>
            <w:tabs>
              <w:tab w:val="clear" w:pos="8459"/>
              <w:tab w:val="right" w:pos="9026" w:leader="dot"/>
            </w:tabs>
            <w:rPr/>
          </w:pPr>
          <w:hyperlink w:anchor="__RefHeading___Toc307786_388300464">
            <w:r>
              <w:rPr>
                <w:webHidden/>
                <w:rStyle w:val="IndexLink"/>
                <w:rtl w:val="true"/>
              </w:rPr>
              <w:t>لِسَانُهُ</w:t>
            </w:r>
            <w:r>
              <w:rPr>
                <w:rStyle w:val="IndexLink"/>
                <w:rtl w:val="true"/>
              </w:rPr>
              <w:tab/>
            </w:r>
            <w:r>
              <w:rPr>
                <w:rStyle w:val="IndexLink"/>
              </w:rPr>
              <w:t>112</w:t>
            </w:r>
          </w:hyperlink>
        </w:p>
        <w:p>
          <w:pPr>
            <w:pStyle w:val="Contents3"/>
            <w:tabs>
              <w:tab w:val="clear" w:pos="8459"/>
              <w:tab w:val="right" w:pos="9026" w:leader="dot"/>
            </w:tabs>
            <w:rPr/>
          </w:pPr>
          <w:hyperlink w:anchor="__RefHeading___Toc307788_388300464">
            <w:r>
              <w:rPr>
                <w:webHidden/>
                <w:rStyle w:val="IndexLink"/>
                <w:rtl w:val="true"/>
              </w:rPr>
              <w:t>وَبَيْتٌ لاَ تُهْدَمُ أَرْكَانُهُ</w:t>
            </w:r>
            <w:r>
              <w:rPr>
                <w:rStyle w:val="IndexLink"/>
                <w:rtl w:val="true"/>
              </w:rPr>
              <w:tab/>
            </w:r>
            <w:r>
              <w:rPr>
                <w:rStyle w:val="IndexLink"/>
              </w:rPr>
              <w:t>112</w:t>
            </w:r>
          </w:hyperlink>
        </w:p>
        <w:p>
          <w:pPr>
            <w:pStyle w:val="Contents3"/>
            <w:tabs>
              <w:tab w:val="clear" w:pos="8459"/>
              <w:tab w:val="right" w:pos="9026" w:leader="dot"/>
            </w:tabs>
            <w:rPr/>
          </w:pPr>
          <w:hyperlink w:anchor="__RefHeading___Toc307790_388300464">
            <w:r>
              <w:rPr>
                <w:webHidden/>
                <w:rStyle w:val="IndexLink"/>
                <w:rtl w:val="true"/>
              </w:rPr>
              <w:t>وَعِزٌّ</w:t>
            </w:r>
            <w:r>
              <w:rPr>
                <w:rStyle w:val="IndexLink"/>
                <w:rtl w:val="true"/>
              </w:rPr>
              <w:tab/>
            </w:r>
            <w:r>
              <w:rPr>
                <w:rStyle w:val="IndexLink"/>
              </w:rPr>
              <w:t>113</w:t>
            </w:r>
          </w:hyperlink>
        </w:p>
        <w:p>
          <w:pPr>
            <w:pStyle w:val="Contents3"/>
            <w:tabs>
              <w:tab w:val="clear" w:pos="8459"/>
              <w:tab w:val="right" w:pos="9026" w:leader="dot"/>
            </w:tabs>
            <w:rPr/>
          </w:pPr>
          <w:hyperlink w:anchor="__RefHeading___Toc307792_388300464">
            <w:r>
              <w:rPr>
                <w:webHidden/>
                <w:rStyle w:val="IndexLink"/>
                <w:rtl w:val="true"/>
              </w:rPr>
              <w:t>لاَ تُهْزَمُ أَعْوَانُهُ</w:t>
            </w:r>
            <w:r>
              <w:rPr>
                <w:rStyle w:val="IndexLink"/>
                <w:rtl w:val="true"/>
              </w:rPr>
              <w:tab/>
            </w:r>
            <w:r>
              <w:rPr>
                <w:rStyle w:val="IndexLink"/>
              </w:rPr>
              <w:t>113</w:t>
            </w:r>
          </w:hyperlink>
        </w:p>
        <w:p>
          <w:pPr>
            <w:pStyle w:val="Contents3"/>
            <w:tabs>
              <w:tab w:val="clear" w:pos="8459"/>
              <w:tab w:val="right" w:pos="9026" w:leader="dot"/>
            </w:tabs>
            <w:rPr/>
          </w:pPr>
          <w:hyperlink w:anchor="__RefHeading___Toc307794_388300464">
            <w:r>
              <w:rPr>
                <w:webHidden/>
                <w:rStyle w:val="IndexLink"/>
                <w:rtl w:val="true"/>
              </w:rPr>
              <w:t>أَرْسَلَهُ عَلَى حِينِ فَتْرَةٍ مِنَ الرُّسُلِ</w:t>
            </w:r>
            <w:r>
              <w:rPr>
                <w:rStyle w:val="IndexLink"/>
                <w:rtl w:val="true"/>
              </w:rPr>
              <w:tab/>
            </w:r>
            <w:r>
              <w:rPr>
                <w:rStyle w:val="IndexLink"/>
              </w:rPr>
              <w:t>114</w:t>
            </w:r>
          </w:hyperlink>
        </w:p>
        <w:p>
          <w:pPr>
            <w:pStyle w:val="Contents3"/>
            <w:tabs>
              <w:tab w:val="clear" w:pos="8459"/>
              <w:tab w:val="right" w:pos="9026" w:leader="dot"/>
            </w:tabs>
            <w:rPr/>
          </w:pPr>
          <w:hyperlink w:anchor="__RefHeading___Toc307796_388300464">
            <w:r>
              <w:rPr>
                <w:webHidden/>
                <w:rStyle w:val="IndexLink"/>
                <w:rtl w:val="true"/>
              </w:rPr>
              <w:t>وَتَنَازُعٍ مِنَ الْأَلْسُنِ</w:t>
            </w:r>
            <w:r>
              <w:rPr>
                <w:rStyle w:val="IndexLink"/>
                <w:rtl w:val="true"/>
              </w:rPr>
              <w:tab/>
            </w:r>
            <w:r>
              <w:rPr>
                <w:rStyle w:val="IndexLink"/>
              </w:rPr>
              <w:t>115</w:t>
            </w:r>
          </w:hyperlink>
        </w:p>
        <w:p>
          <w:pPr>
            <w:pStyle w:val="Contents3"/>
            <w:tabs>
              <w:tab w:val="clear" w:pos="8459"/>
              <w:tab w:val="right" w:pos="9026" w:leader="dot"/>
            </w:tabs>
            <w:rPr/>
          </w:pPr>
          <w:hyperlink w:anchor="__RefHeading___Toc307798_388300464">
            <w:r>
              <w:rPr>
                <w:webHidden/>
                <w:rStyle w:val="IndexLink"/>
                <w:rtl w:val="true"/>
              </w:rPr>
              <w:t>فَقَفَّى بِهِ الرُّسُلَ</w:t>
            </w:r>
            <w:r>
              <w:rPr>
                <w:rStyle w:val="IndexLink"/>
                <w:rtl w:val="true"/>
              </w:rPr>
              <w:tab/>
            </w:r>
            <w:r>
              <w:rPr>
                <w:rStyle w:val="IndexLink"/>
              </w:rPr>
              <w:t>117</w:t>
            </w:r>
          </w:hyperlink>
        </w:p>
        <w:p>
          <w:pPr>
            <w:pStyle w:val="Contents3"/>
            <w:tabs>
              <w:tab w:val="clear" w:pos="8459"/>
              <w:tab w:val="right" w:pos="9026" w:leader="dot"/>
            </w:tabs>
            <w:rPr/>
          </w:pPr>
          <w:hyperlink w:anchor="__RefHeading___Toc307800_388300464">
            <w:r>
              <w:rPr>
                <w:webHidden/>
                <w:rStyle w:val="IndexLink"/>
                <w:rtl w:val="true"/>
              </w:rPr>
              <w:t>وَخَتَمَ بِهِ الْوَحْيَ</w:t>
            </w:r>
            <w:r>
              <w:rPr>
                <w:rStyle w:val="IndexLink"/>
                <w:rtl w:val="true"/>
              </w:rPr>
              <w:tab/>
            </w:r>
            <w:r>
              <w:rPr>
                <w:rStyle w:val="IndexLink"/>
              </w:rPr>
              <w:t>117</w:t>
            </w:r>
          </w:hyperlink>
        </w:p>
        <w:p>
          <w:pPr>
            <w:pStyle w:val="Contents3"/>
            <w:tabs>
              <w:tab w:val="clear" w:pos="8459"/>
              <w:tab w:val="right" w:pos="9026" w:leader="dot"/>
            </w:tabs>
            <w:rPr/>
          </w:pPr>
          <w:hyperlink w:anchor="__RefHeading___Toc307802_388300464">
            <w:r>
              <w:rPr>
                <w:webHidden/>
                <w:rStyle w:val="IndexLink"/>
                <w:rtl w:val="true"/>
              </w:rPr>
              <w:t>فَجَاهَدَ فِي اللّه‏ِ الْمُدْبِرِينَ عَنْهُ</w:t>
            </w:r>
            <w:r>
              <w:rPr>
                <w:rStyle w:val="IndexLink"/>
                <w:rtl w:val="true"/>
              </w:rPr>
              <w:tab/>
            </w:r>
            <w:r>
              <w:rPr>
                <w:rStyle w:val="IndexLink"/>
              </w:rPr>
              <w:t>117</w:t>
            </w:r>
          </w:hyperlink>
        </w:p>
        <w:p>
          <w:pPr>
            <w:pStyle w:val="Contents3"/>
            <w:tabs>
              <w:tab w:val="clear" w:pos="8459"/>
              <w:tab w:val="right" w:pos="9026" w:leader="dot"/>
            </w:tabs>
            <w:rPr/>
          </w:pPr>
          <w:hyperlink w:anchor="__RefHeading___Toc307804_388300464">
            <w:r>
              <w:rPr>
                <w:webHidden/>
                <w:rStyle w:val="IndexLink"/>
                <w:rtl w:val="true"/>
              </w:rPr>
              <w:t>وَالْعَادِلِينَ بِهِ</w:t>
            </w:r>
            <w:r>
              <w:rPr>
                <w:rStyle w:val="IndexLink"/>
                <w:rtl w:val="true"/>
              </w:rPr>
              <w:tab/>
            </w:r>
            <w:r>
              <w:rPr>
                <w:rStyle w:val="IndexLink"/>
              </w:rPr>
              <w:t>117</w:t>
            </w:r>
          </w:hyperlink>
        </w:p>
        <w:p>
          <w:pPr>
            <w:pStyle w:val="Contents3"/>
            <w:tabs>
              <w:tab w:val="clear" w:pos="8459"/>
              <w:tab w:val="right" w:pos="9026" w:leader="dot"/>
            </w:tabs>
            <w:rPr/>
          </w:pPr>
          <w:hyperlink w:anchor="__RefHeading___Toc307806_388300464">
            <w:r>
              <w:rPr>
                <w:webHidden/>
                <w:rStyle w:val="IndexLink"/>
                <w:rtl w:val="true"/>
              </w:rPr>
              <w:t>وَإِنَّمَا الدُّنْيَا مُنْتَهَى بَصَرِ الْأَعْمَى</w:t>
            </w:r>
            <w:r>
              <w:rPr>
                <w:rStyle w:val="IndexLink"/>
                <w:rtl w:val="true"/>
              </w:rPr>
              <w:tab/>
            </w:r>
            <w:r>
              <w:rPr>
                <w:rStyle w:val="IndexLink"/>
              </w:rPr>
              <w:t>118</w:t>
            </w:r>
          </w:hyperlink>
        </w:p>
        <w:p>
          <w:pPr>
            <w:pStyle w:val="Contents3"/>
            <w:tabs>
              <w:tab w:val="clear" w:pos="8459"/>
              <w:tab w:val="right" w:pos="9026" w:leader="dot"/>
            </w:tabs>
            <w:rPr/>
          </w:pPr>
          <w:hyperlink w:anchor="__RefHeading___Toc307808_388300464">
            <w:r>
              <w:rPr>
                <w:webHidden/>
                <w:rStyle w:val="IndexLink"/>
                <w:rtl w:val="true"/>
              </w:rPr>
              <w:t>لاَ يُبْصِرُ مِمَّا وَرَاءَهَا شَيْئاً</w:t>
            </w:r>
            <w:r>
              <w:rPr>
                <w:rStyle w:val="IndexLink"/>
                <w:rtl w:val="true"/>
              </w:rPr>
              <w:tab/>
            </w:r>
            <w:r>
              <w:rPr>
                <w:rStyle w:val="IndexLink"/>
              </w:rPr>
              <w:t>119</w:t>
            </w:r>
          </w:hyperlink>
        </w:p>
        <w:p>
          <w:pPr>
            <w:pStyle w:val="Contents3"/>
            <w:tabs>
              <w:tab w:val="clear" w:pos="8459"/>
              <w:tab w:val="right" w:pos="9026" w:leader="dot"/>
            </w:tabs>
            <w:rPr/>
          </w:pPr>
          <w:hyperlink w:anchor="__RefHeading___Toc307810_388300464">
            <w:r>
              <w:rPr>
                <w:webHidden/>
                <w:rStyle w:val="IndexLink"/>
                <w:rtl w:val="true"/>
              </w:rPr>
              <w:t>وَالْبَصِيرُ يَنْفُذُهَا بَصَرُهُ وَيَعْلَمُ أَنَّ الدَّارَ وَرَاءَهَا</w:t>
            </w:r>
            <w:r>
              <w:rPr>
                <w:rStyle w:val="IndexLink"/>
                <w:rtl w:val="true"/>
              </w:rPr>
              <w:tab/>
            </w:r>
            <w:r>
              <w:rPr>
                <w:rStyle w:val="IndexLink"/>
              </w:rPr>
              <w:t>119</w:t>
            </w:r>
          </w:hyperlink>
        </w:p>
        <w:p>
          <w:pPr>
            <w:pStyle w:val="Contents3"/>
            <w:tabs>
              <w:tab w:val="clear" w:pos="8459"/>
              <w:tab w:val="right" w:pos="9026" w:leader="dot"/>
            </w:tabs>
            <w:rPr/>
          </w:pPr>
          <w:hyperlink w:anchor="__RefHeading___Toc307812_388300464">
            <w:r>
              <w:rPr>
                <w:webHidden/>
                <w:rStyle w:val="IndexLink"/>
                <w:rtl w:val="true"/>
              </w:rPr>
              <w:t>فَالْبَصِيرُ مِنْهَا شَاخِصٌ</w:t>
            </w:r>
            <w:r>
              <w:rPr>
                <w:rStyle w:val="IndexLink"/>
                <w:rtl w:val="true"/>
              </w:rPr>
              <w:tab/>
            </w:r>
            <w:r>
              <w:rPr>
                <w:rStyle w:val="IndexLink"/>
              </w:rPr>
              <w:t>119</w:t>
            </w:r>
          </w:hyperlink>
        </w:p>
        <w:p>
          <w:pPr>
            <w:pStyle w:val="Contents3"/>
            <w:tabs>
              <w:tab w:val="clear" w:pos="8459"/>
              <w:tab w:val="right" w:pos="9026" w:leader="dot"/>
            </w:tabs>
            <w:rPr/>
          </w:pPr>
          <w:hyperlink w:anchor="__RefHeading___Toc307814_388300464">
            <w:r>
              <w:rPr>
                <w:webHidden/>
                <w:rStyle w:val="IndexLink"/>
                <w:rtl w:val="true"/>
              </w:rPr>
              <w:t>وَالْأَعْمَى إِلَيْهَا شَاخِصٌ</w:t>
            </w:r>
            <w:r>
              <w:rPr>
                <w:rStyle w:val="IndexLink"/>
                <w:rtl w:val="true"/>
              </w:rPr>
              <w:tab/>
            </w:r>
            <w:r>
              <w:rPr>
                <w:rStyle w:val="IndexLink"/>
              </w:rPr>
              <w:t>120</w:t>
            </w:r>
          </w:hyperlink>
        </w:p>
        <w:p>
          <w:pPr>
            <w:pStyle w:val="Contents3"/>
            <w:tabs>
              <w:tab w:val="clear" w:pos="8459"/>
              <w:tab w:val="right" w:pos="9026" w:leader="dot"/>
            </w:tabs>
            <w:rPr/>
          </w:pPr>
          <w:hyperlink w:anchor="__RefHeading___Toc307816_388300464">
            <w:r>
              <w:rPr>
                <w:webHidden/>
                <w:rStyle w:val="IndexLink"/>
                <w:rtl w:val="true"/>
              </w:rPr>
              <w:t>وَالْبَصِيرُ مِنْهَا مُتَزَوِّدٌ وَالْأَعْمَى لَهَا مُتَزَوِّدٌ</w:t>
            </w:r>
            <w:r>
              <w:rPr>
                <w:rStyle w:val="IndexLink"/>
                <w:rtl w:val="true"/>
              </w:rPr>
              <w:tab/>
            </w:r>
            <w:r>
              <w:rPr>
                <w:rStyle w:val="IndexLink"/>
              </w:rPr>
              <w:t>120</w:t>
            </w:r>
          </w:hyperlink>
        </w:p>
        <w:p>
          <w:pPr>
            <w:pStyle w:val="Contents3"/>
            <w:tabs>
              <w:tab w:val="clear" w:pos="8459"/>
              <w:tab w:val="right" w:pos="9026" w:leader="dot"/>
            </w:tabs>
            <w:rPr/>
          </w:pPr>
          <w:hyperlink w:anchor="__RefHeading___Toc307818_388300464">
            <w:r>
              <w:rPr>
                <w:webHidden/>
                <w:rStyle w:val="IndexLink"/>
                <w:rtl w:val="true"/>
              </w:rPr>
              <w:t>وَاعْلَمُوا أَنَّهُ لَيْسَ مِنْ شَيْءٍ إِلاّ وَيَكَادُ صَاحِبُهُ أن يَشْبَعُ مِنْهُ وَيَمَلُّهُ إِلاّ الْحَيَاةَ</w:t>
            </w:r>
            <w:r>
              <w:rPr>
                <w:rStyle w:val="IndexLink"/>
                <w:rtl w:val="true"/>
              </w:rPr>
              <w:tab/>
            </w:r>
            <w:r>
              <w:rPr>
                <w:rStyle w:val="IndexLink"/>
              </w:rPr>
              <w:t>120</w:t>
            </w:r>
          </w:hyperlink>
        </w:p>
        <w:p>
          <w:pPr>
            <w:pStyle w:val="Contents3"/>
            <w:tabs>
              <w:tab w:val="clear" w:pos="8459"/>
              <w:tab w:val="right" w:pos="9026" w:leader="dot"/>
            </w:tabs>
            <w:rPr/>
          </w:pPr>
          <w:hyperlink w:anchor="__RefHeading___Toc307820_388300464">
            <w:r>
              <w:rPr>
                <w:webHidden/>
                <w:rStyle w:val="IndexLink"/>
                <w:rtl w:val="true"/>
              </w:rPr>
              <w:t>فَإِنَّهُ لاَ يَجِدُ لَهُ فِي الْمَوْتِ رَاحَةً</w:t>
            </w:r>
            <w:r>
              <w:rPr>
                <w:rStyle w:val="IndexLink"/>
                <w:rtl w:val="true"/>
              </w:rPr>
              <w:tab/>
            </w:r>
            <w:r>
              <w:rPr>
                <w:rStyle w:val="IndexLink"/>
              </w:rPr>
              <w:t>124</w:t>
            </w:r>
          </w:hyperlink>
        </w:p>
        <w:p>
          <w:pPr>
            <w:pStyle w:val="Contents3"/>
            <w:tabs>
              <w:tab w:val="clear" w:pos="8459"/>
              <w:tab w:val="right" w:pos="9026" w:leader="dot"/>
            </w:tabs>
            <w:rPr/>
          </w:pPr>
          <w:hyperlink w:anchor="__RefHeading___Toc307822_388300464">
            <w:r>
              <w:rPr>
                <w:webHidden/>
                <w:rStyle w:val="IndexLink"/>
                <w:rtl w:val="true"/>
              </w:rPr>
              <w:t>وَإِنَّمَا ذَلِكَ بِمَنْزِلَةِ الْحِكْمَةِ</w:t>
            </w:r>
            <w:r>
              <w:rPr>
                <w:rStyle w:val="IndexLink"/>
                <w:rtl w:val="true"/>
              </w:rPr>
              <w:tab/>
            </w:r>
            <w:r>
              <w:rPr>
                <w:rStyle w:val="IndexLink"/>
              </w:rPr>
              <w:t>124</w:t>
            </w:r>
          </w:hyperlink>
        </w:p>
        <w:p>
          <w:pPr>
            <w:pStyle w:val="Contents3"/>
            <w:tabs>
              <w:tab w:val="clear" w:pos="8459"/>
              <w:tab w:val="right" w:pos="9026" w:leader="dot"/>
            </w:tabs>
            <w:rPr/>
          </w:pPr>
          <w:hyperlink w:anchor="__RefHeading___Toc307824_388300464">
            <w:r>
              <w:rPr>
                <w:webHidden/>
                <w:rStyle w:val="IndexLink"/>
                <w:rtl w:val="true"/>
              </w:rPr>
              <w:t>الَّتِي هِيَ حَيَاةٌ لِلْقَلْبِ الْمَيِّتِ</w:t>
            </w:r>
            <w:r>
              <w:rPr>
                <w:rStyle w:val="IndexLink"/>
                <w:rtl w:val="true"/>
              </w:rPr>
              <w:tab/>
            </w:r>
            <w:r>
              <w:rPr>
                <w:rStyle w:val="IndexLink"/>
              </w:rPr>
              <w:t>124</w:t>
            </w:r>
          </w:hyperlink>
        </w:p>
        <w:p>
          <w:pPr>
            <w:pStyle w:val="Contents3"/>
            <w:tabs>
              <w:tab w:val="clear" w:pos="8459"/>
              <w:tab w:val="right" w:pos="9026" w:leader="dot"/>
            </w:tabs>
            <w:rPr/>
          </w:pPr>
          <w:hyperlink w:anchor="__RefHeading___Toc307826_388300464">
            <w:r>
              <w:rPr>
                <w:webHidden/>
                <w:rStyle w:val="IndexLink"/>
                <w:rtl w:val="true"/>
              </w:rPr>
              <w:t>وَبَصَرٌ لِلْعَيْنِ الْعَمْيَاءِ</w:t>
            </w:r>
            <w:r>
              <w:rPr>
                <w:rStyle w:val="IndexLink"/>
                <w:rtl w:val="true"/>
              </w:rPr>
              <w:tab/>
            </w:r>
            <w:r>
              <w:rPr>
                <w:rStyle w:val="IndexLink"/>
              </w:rPr>
              <w:t>125</w:t>
            </w:r>
          </w:hyperlink>
        </w:p>
        <w:p>
          <w:pPr>
            <w:pStyle w:val="Contents3"/>
            <w:tabs>
              <w:tab w:val="clear" w:pos="8459"/>
              <w:tab w:val="right" w:pos="9026" w:leader="dot"/>
            </w:tabs>
            <w:rPr/>
          </w:pPr>
          <w:hyperlink w:anchor="__RefHeading___Toc307828_388300464">
            <w:r>
              <w:rPr>
                <w:webHidden/>
                <w:rStyle w:val="IndexLink"/>
                <w:rtl w:val="true"/>
              </w:rPr>
              <w:t>وَسَمْعٌ لِلْأُذُنِ الصَّمَّاءِ</w:t>
            </w:r>
            <w:r>
              <w:rPr>
                <w:rStyle w:val="IndexLink"/>
                <w:rtl w:val="true"/>
              </w:rPr>
              <w:tab/>
            </w:r>
            <w:r>
              <w:rPr>
                <w:rStyle w:val="IndexLink"/>
              </w:rPr>
              <w:t>125</w:t>
            </w:r>
          </w:hyperlink>
        </w:p>
        <w:p>
          <w:pPr>
            <w:pStyle w:val="Contents3"/>
            <w:tabs>
              <w:tab w:val="clear" w:pos="8459"/>
              <w:tab w:val="right" w:pos="9026" w:leader="dot"/>
            </w:tabs>
            <w:rPr/>
          </w:pPr>
          <w:hyperlink w:anchor="__RefHeading___Toc307830_388300464">
            <w:r>
              <w:rPr>
                <w:webHidden/>
                <w:rStyle w:val="IndexLink"/>
                <w:rtl w:val="true"/>
              </w:rPr>
              <w:t>وَرِيٌّ لِلظَّمْآنِ</w:t>
            </w:r>
            <w:r>
              <w:rPr>
                <w:rStyle w:val="IndexLink"/>
                <w:rtl w:val="true"/>
              </w:rPr>
              <w:tab/>
            </w:r>
            <w:r>
              <w:rPr>
                <w:rStyle w:val="IndexLink"/>
              </w:rPr>
              <w:t>125</w:t>
            </w:r>
          </w:hyperlink>
        </w:p>
        <w:p>
          <w:pPr>
            <w:pStyle w:val="Contents3"/>
            <w:tabs>
              <w:tab w:val="clear" w:pos="8459"/>
              <w:tab w:val="right" w:pos="9026" w:leader="dot"/>
            </w:tabs>
            <w:rPr/>
          </w:pPr>
          <w:hyperlink w:anchor="__RefHeading___Toc307832_388300464">
            <w:r>
              <w:rPr>
                <w:webHidden/>
                <w:rStyle w:val="IndexLink"/>
                <w:rtl w:val="true"/>
              </w:rPr>
              <w:t>وَفِيهَا الْغِنَى كُلُّهُ وَالسَّلامَةُ</w:t>
            </w:r>
            <w:r>
              <w:rPr>
                <w:rStyle w:val="IndexLink"/>
                <w:rtl w:val="true"/>
              </w:rPr>
              <w:tab/>
            </w:r>
            <w:r>
              <w:rPr>
                <w:rStyle w:val="IndexLink"/>
              </w:rPr>
              <w:t>125</w:t>
            </w:r>
          </w:hyperlink>
        </w:p>
        <w:p>
          <w:pPr>
            <w:pStyle w:val="Contents3"/>
            <w:tabs>
              <w:tab w:val="clear" w:pos="8459"/>
              <w:tab w:val="right" w:pos="9026" w:leader="dot"/>
            </w:tabs>
            <w:rPr/>
          </w:pPr>
          <w:hyperlink w:anchor="__RefHeading___Toc307834_388300464">
            <w:r>
              <w:rPr>
                <w:webHidden/>
                <w:rStyle w:val="IndexLink"/>
                <w:rtl w:val="true"/>
              </w:rPr>
              <w:t>كِتَابُ اللّه‏ِ تُبْصِرُونَ بِهِ</w:t>
            </w:r>
            <w:r>
              <w:rPr>
                <w:rStyle w:val="IndexLink"/>
                <w:rtl w:val="true"/>
              </w:rPr>
              <w:tab/>
            </w:r>
            <w:r>
              <w:rPr>
                <w:rStyle w:val="IndexLink"/>
              </w:rPr>
              <w:t>126</w:t>
            </w:r>
          </w:hyperlink>
        </w:p>
        <w:p>
          <w:pPr>
            <w:pStyle w:val="Contents3"/>
            <w:tabs>
              <w:tab w:val="clear" w:pos="8459"/>
              <w:tab w:val="right" w:pos="9026" w:leader="dot"/>
            </w:tabs>
            <w:rPr/>
          </w:pPr>
          <w:hyperlink w:anchor="__RefHeading___Toc307836_388300464">
            <w:r>
              <w:rPr>
                <w:webHidden/>
                <w:rStyle w:val="IndexLink"/>
                <w:rtl w:val="true"/>
              </w:rPr>
              <w:t>وَتَنْطِقُونَ بِهِ</w:t>
            </w:r>
            <w:r>
              <w:rPr>
                <w:rStyle w:val="IndexLink"/>
                <w:rtl w:val="true"/>
              </w:rPr>
              <w:tab/>
            </w:r>
            <w:r>
              <w:rPr>
                <w:rStyle w:val="IndexLink"/>
              </w:rPr>
              <w:t>127</w:t>
            </w:r>
          </w:hyperlink>
        </w:p>
        <w:p>
          <w:pPr>
            <w:pStyle w:val="Contents3"/>
            <w:tabs>
              <w:tab w:val="clear" w:pos="8459"/>
              <w:tab w:val="right" w:pos="9026" w:leader="dot"/>
            </w:tabs>
            <w:rPr/>
          </w:pPr>
          <w:hyperlink w:anchor="__RefHeading___Toc307838_388300464">
            <w:r>
              <w:rPr>
                <w:webHidden/>
                <w:rStyle w:val="IndexLink"/>
                <w:rtl w:val="true"/>
              </w:rPr>
              <w:t>وَتَسْمَعُونَ بِهِ</w:t>
            </w:r>
            <w:r>
              <w:rPr>
                <w:rStyle w:val="IndexLink"/>
                <w:rtl w:val="true"/>
              </w:rPr>
              <w:tab/>
            </w:r>
            <w:r>
              <w:rPr>
                <w:rStyle w:val="IndexLink"/>
              </w:rPr>
              <w:t>128</w:t>
            </w:r>
          </w:hyperlink>
        </w:p>
        <w:p>
          <w:pPr>
            <w:pStyle w:val="Contents3"/>
            <w:tabs>
              <w:tab w:val="clear" w:pos="8459"/>
              <w:tab w:val="right" w:pos="9026" w:leader="dot"/>
            </w:tabs>
            <w:rPr/>
          </w:pPr>
          <w:hyperlink w:anchor="__RefHeading___Toc307840_388300464">
            <w:r>
              <w:rPr>
                <w:webHidden/>
                <w:rStyle w:val="IndexLink"/>
                <w:rtl w:val="true"/>
              </w:rPr>
              <w:t>وَيَنْطِقُ بَعْضُهُ بِبَعْضٍ وَيَشْهَدُ بَعْضُهُ عَلَى بَعْضٍ</w:t>
            </w:r>
            <w:r>
              <w:rPr>
                <w:rStyle w:val="IndexLink"/>
                <w:rtl w:val="true"/>
              </w:rPr>
              <w:tab/>
            </w:r>
            <w:r>
              <w:rPr>
                <w:rStyle w:val="IndexLink"/>
              </w:rPr>
              <w:t>130</w:t>
            </w:r>
          </w:hyperlink>
        </w:p>
        <w:p>
          <w:pPr>
            <w:pStyle w:val="Contents3"/>
            <w:tabs>
              <w:tab w:val="clear" w:pos="8459"/>
              <w:tab w:val="right" w:pos="9026" w:leader="dot"/>
            </w:tabs>
            <w:rPr/>
          </w:pPr>
          <w:hyperlink w:anchor="__RefHeading___Toc307842_388300464">
            <w:r>
              <w:rPr>
                <w:webHidden/>
                <w:rStyle w:val="IndexLink"/>
                <w:rtl w:val="true"/>
              </w:rPr>
              <w:t>وَلاَ يَخْتَلِفُ فِي اللّه‏ِ وَلاَ يُخَالِفُ بِصَاحِبِهِ عَنِ اللّه‏ِ</w:t>
            </w:r>
            <w:r>
              <w:rPr>
                <w:rStyle w:val="IndexLink"/>
                <w:rtl w:val="true"/>
              </w:rPr>
              <w:tab/>
            </w:r>
            <w:r>
              <w:rPr>
                <w:rStyle w:val="IndexLink"/>
              </w:rPr>
              <w:t>131</w:t>
            </w:r>
          </w:hyperlink>
        </w:p>
        <w:p>
          <w:pPr>
            <w:pStyle w:val="Contents3"/>
            <w:tabs>
              <w:tab w:val="clear" w:pos="8459"/>
              <w:tab w:val="right" w:pos="9026" w:leader="dot"/>
            </w:tabs>
            <w:rPr/>
          </w:pPr>
          <w:hyperlink w:anchor="__RefHeading___Toc307844_388300464">
            <w:r>
              <w:rPr>
                <w:webHidden/>
                <w:rStyle w:val="IndexLink"/>
                <w:rtl w:val="true"/>
              </w:rPr>
              <w:t>قَدِ اصْطَلَحْتُمْ عَلَى الْغِلِّ</w:t>
            </w:r>
            <w:r>
              <w:rPr>
                <w:rStyle w:val="IndexLink"/>
                <w:rtl w:val="true"/>
              </w:rPr>
              <w:tab/>
            </w:r>
            <w:r>
              <w:rPr>
                <w:rStyle w:val="IndexLink"/>
              </w:rPr>
              <w:t>131</w:t>
            </w:r>
          </w:hyperlink>
        </w:p>
        <w:p>
          <w:pPr>
            <w:pStyle w:val="Contents3"/>
            <w:tabs>
              <w:tab w:val="clear" w:pos="8459"/>
              <w:tab w:val="right" w:pos="9026" w:leader="dot"/>
            </w:tabs>
            <w:rPr/>
          </w:pPr>
          <w:hyperlink w:anchor="__RefHeading___Toc307846_388300464">
            <w:r>
              <w:rPr>
                <w:webHidden/>
                <w:rStyle w:val="IndexLink"/>
                <w:rtl w:val="true"/>
              </w:rPr>
              <w:t>فِيمَا بَيْنَكُمْ</w:t>
            </w:r>
            <w:r>
              <w:rPr>
                <w:rStyle w:val="IndexLink"/>
                <w:rtl w:val="true"/>
              </w:rPr>
              <w:tab/>
            </w:r>
            <w:r>
              <w:rPr>
                <w:rStyle w:val="IndexLink"/>
              </w:rPr>
              <w:t>132</w:t>
            </w:r>
          </w:hyperlink>
        </w:p>
        <w:p>
          <w:pPr>
            <w:pStyle w:val="Contents3"/>
            <w:tabs>
              <w:tab w:val="clear" w:pos="8459"/>
              <w:tab w:val="right" w:pos="9026" w:leader="dot"/>
            </w:tabs>
            <w:rPr/>
          </w:pPr>
          <w:hyperlink w:anchor="__RefHeading___Toc307848_388300464">
            <w:r>
              <w:rPr>
                <w:webHidden/>
                <w:rStyle w:val="IndexLink"/>
                <w:rtl w:val="true"/>
              </w:rPr>
              <w:t>وَنَبَتَ الْمَرْعَى عَلَى دِمَنِكُمْ</w:t>
            </w:r>
            <w:r>
              <w:rPr>
                <w:rStyle w:val="IndexLink"/>
                <w:rtl w:val="true"/>
              </w:rPr>
              <w:tab/>
            </w:r>
            <w:r>
              <w:rPr>
                <w:rStyle w:val="IndexLink"/>
              </w:rPr>
              <w:t>132</w:t>
            </w:r>
          </w:hyperlink>
        </w:p>
        <w:p>
          <w:pPr>
            <w:pStyle w:val="Contents3"/>
            <w:tabs>
              <w:tab w:val="clear" w:pos="8459"/>
              <w:tab w:val="right" w:pos="9026" w:leader="dot"/>
            </w:tabs>
            <w:rPr/>
          </w:pPr>
          <w:hyperlink w:anchor="__RefHeading___Toc307850_388300464">
            <w:r>
              <w:rPr>
                <w:webHidden/>
                <w:rStyle w:val="IndexLink"/>
                <w:rtl w:val="true"/>
              </w:rPr>
              <w:t>وَتَصَافَيْتُمْ عَلَى حُبِّ الآْمَالِ وَتَعَادَيْتُمْ فِي كَسْبِ الْأَمْوَالِ</w:t>
            </w:r>
            <w:r>
              <w:rPr>
                <w:rStyle w:val="IndexLink"/>
                <w:rtl w:val="true"/>
              </w:rPr>
              <w:tab/>
            </w:r>
            <w:r>
              <w:rPr>
                <w:rStyle w:val="IndexLink"/>
              </w:rPr>
              <w:t>133</w:t>
            </w:r>
          </w:hyperlink>
        </w:p>
        <w:p>
          <w:pPr>
            <w:pStyle w:val="Contents3"/>
            <w:tabs>
              <w:tab w:val="clear" w:pos="8459"/>
              <w:tab w:val="right" w:pos="9026" w:leader="dot"/>
            </w:tabs>
            <w:rPr/>
          </w:pPr>
          <w:hyperlink w:anchor="__RefHeading___Toc307852_388300464">
            <w:r>
              <w:rPr>
                <w:webHidden/>
                <w:rStyle w:val="IndexLink"/>
                <w:rtl w:val="true"/>
              </w:rPr>
              <w:t>لَقَدِ اسْتَهَامَ بِكُمُ</w:t>
            </w:r>
            <w:r>
              <w:rPr>
                <w:rStyle w:val="IndexLink"/>
                <w:rtl w:val="true"/>
              </w:rPr>
              <w:tab/>
            </w:r>
            <w:r>
              <w:rPr>
                <w:rStyle w:val="IndexLink"/>
              </w:rPr>
              <w:t>133</w:t>
            </w:r>
          </w:hyperlink>
        </w:p>
        <w:p>
          <w:pPr>
            <w:pStyle w:val="Contents3"/>
            <w:tabs>
              <w:tab w:val="clear" w:pos="8459"/>
              <w:tab w:val="right" w:pos="9026" w:leader="dot"/>
            </w:tabs>
            <w:rPr/>
          </w:pPr>
          <w:hyperlink w:anchor="__RefHeading___Toc307854_388300464">
            <w:r>
              <w:rPr>
                <w:webHidden/>
                <w:rStyle w:val="IndexLink"/>
                <w:rtl w:val="true"/>
              </w:rPr>
              <w:t>الْخَبِيثُ</w:t>
            </w:r>
            <w:r>
              <w:rPr>
                <w:rStyle w:val="IndexLink"/>
                <w:rtl w:val="true"/>
              </w:rPr>
              <w:tab/>
            </w:r>
            <w:r>
              <w:rPr>
                <w:rStyle w:val="IndexLink"/>
              </w:rPr>
              <w:t>133</w:t>
            </w:r>
          </w:hyperlink>
        </w:p>
        <w:p>
          <w:pPr>
            <w:pStyle w:val="Contents3"/>
            <w:tabs>
              <w:tab w:val="clear" w:pos="8459"/>
              <w:tab w:val="right" w:pos="9026" w:leader="dot"/>
            </w:tabs>
            <w:rPr/>
          </w:pPr>
          <w:hyperlink w:anchor="__RefHeading___Toc307856_388300464">
            <w:r>
              <w:rPr>
                <w:webHidden/>
                <w:rStyle w:val="IndexLink"/>
                <w:rtl w:val="true"/>
              </w:rPr>
              <w:t>وَتَاهَ بِكُمُ</w:t>
            </w:r>
            <w:r>
              <w:rPr>
                <w:rStyle w:val="IndexLink"/>
                <w:rtl w:val="true"/>
              </w:rPr>
              <w:tab/>
            </w:r>
            <w:r>
              <w:rPr>
                <w:rStyle w:val="IndexLink"/>
              </w:rPr>
              <w:t>133</w:t>
            </w:r>
          </w:hyperlink>
        </w:p>
        <w:p>
          <w:pPr>
            <w:pStyle w:val="Contents3"/>
            <w:tabs>
              <w:tab w:val="clear" w:pos="8459"/>
              <w:tab w:val="right" w:pos="9026" w:leader="dot"/>
            </w:tabs>
            <w:rPr/>
          </w:pPr>
          <w:hyperlink w:anchor="__RefHeading___Toc307858_388300464">
            <w:r>
              <w:rPr>
                <w:webHidden/>
                <w:rStyle w:val="IndexLink"/>
                <w:rtl w:val="true"/>
              </w:rPr>
              <w:t>الْغُرُورُ</w:t>
            </w:r>
            <w:r>
              <w:rPr>
                <w:rStyle w:val="IndexLink"/>
                <w:rtl w:val="true"/>
              </w:rPr>
              <w:tab/>
            </w:r>
            <w:r>
              <w:rPr>
                <w:rStyle w:val="IndexLink"/>
              </w:rPr>
              <w:t>134</w:t>
            </w:r>
          </w:hyperlink>
        </w:p>
        <w:p>
          <w:pPr>
            <w:pStyle w:val="Contents3"/>
            <w:tabs>
              <w:tab w:val="clear" w:pos="8459"/>
              <w:tab w:val="right" w:pos="9026" w:leader="dot"/>
            </w:tabs>
            <w:rPr/>
          </w:pPr>
          <w:hyperlink w:anchor="__RefHeading___Toc307860_388300464">
            <w:r>
              <w:rPr>
                <w:webHidden/>
                <w:rStyle w:val="IndexLink"/>
                <w:rtl w:val="true"/>
              </w:rPr>
              <w:t>وَاللّه‏ُ الْمُسْتَعَانُ عَلَى نَفْسِي وَأَنْفُسِكُمْ</w:t>
            </w:r>
            <w:r>
              <w:rPr>
                <w:rStyle w:val="IndexLink"/>
                <w:rtl w:val="true"/>
              </w:rPr>
              <w:tab/>
            </w:r>
            <w:r>
              <w:rPr>
                <w:rStyle w:val="IndexLink"/>
              </w:rPr>
              <w:t>134</w:t>
            </w:r>
          </w:hyperlink>
        </w:p>
        <w:p>
          <w:pPr>
            <w:pStyle w:val="Contents2"/>
            <w:tabs>
              <w:tab w:val="clear" w:pos="8743"/>
              <w:tab w:val="right" w:pos="9026" w:leader="dot"/>
            </w:tabs>
            <w:rPr/>
          </w:pPr>
          <w:hyperlink w:anchor="__RefHeading___Toc307862_388300464">
            <w:r>
              <w:rPr>
                <w:webHidden/>
                <w:rStyle w:val="IndexLink"/>
                <w:rtl w:val="true"/>
              </w:rPr>
              <w:t xml:space="preserve">الخطبة </w:t>
            </w:r>
            <w:r>
              <w:rPr>
                <w:rStyle w:val="IndexLink"/>
              </w:rPr>
              <w:t>134</w:t>
            </w:r>
            <w:r>
              <w:rPr>
                <w:rStyle w:val="IndexLink"/>
                <w:rtl w:val="true"/>
              </w:rPr>
              <w:t xml:space="preserve">: </w:t>
            </w:r>
            <w:r>
              <w:rPr>
                <w:rStyle w:val="IndexLink"/>
                <w:rtl w:val="true"/>
              </w:rPr>
              <w:t>ومن كلام له عليه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307864_388300464">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307866_388300464">
            <w:r>
              <w:rPr>
                <w:webHidden/>
                <w:rStyle w:val="IndexLink"/>
                <w:rtl w:val="true"/>
              </w:rPr>
              <w:t>وَقَدْ تَوَكَّلَ اللّه‏ُ لِأَهْلِ هَذَا الدِّينِ بِإِعْزَازِ الْحَوْزَةِ</w:t>
            </w:r>
            <w:r>
              <w:rPr>
                <w:rStyle w:val="IndexLink"/>
                <w:rtl w:val="true"/>
              </w:rPr>
              <w:tab/>
            </w:r>
            <w:r>
              <w:rPr>
                <w:rStyle w:val="IndexLink"/>
              </w:rPr>
              <w:t>138</w:t>
            </w:r>
          </w:hyperlink>
        </w:p>
        <w:p>
          <w:pPr>
            <w:pStyle w:val="Contents3"/>
            <w:tabs>
              <w:tab w:val="clear" w:pos="8459"/>
              <w:tab w:val="right" w:pos="9026" w:leader="dot"/>
            </w:tabs>
            <w:rPr/>
          </w:pPr>
          <w:hyperlink w:anchor="__RefHeading___Toc307868_388300464">
            <w:r>
              <w:rPr>
                <w:webHidden/>
                <w:rStyle w:val="IndexLink"/>
                <w:rtl w:val="true"/>
              </w:rPr>
              <w:t>وَسَتْرِ الْعَوْرَةِ</w:t>
            </w:r>
            <w:r>
              <w:rPr>
                <w:rStyle w:val="IndexLink"/>
                <w:rtl w:val="true"/>
              </w:rPr>
              <w:tab/>
            </w:r>
            <w:r>
              <w:rPr>
                <w:rStyle w:val="IndexLink"/>
              </w:rPr>
              <w:t>139</w:t>
            </w:r>
          </w:hyperlink>
        </w:p>
        <w:p>
          <w:pPr>
            <w:pStyle w:val="Contents3"/>
            <w:tabs>
              <w:tab w:val="clear" w:pos="8459"/>
              <w:tab w:val="right" w:pos="9026" w:leader="dot"/>
            </w:tabs>
            <w:rPr/>
          </w:pPr>
          <w:hyperlink w:anchor="__RefHeading___Toc307870_388300464">
            <w:r>
              <w:rPr>
                <w:webHidden/>
                <w:rStyle w:val="IndexLink"/>
                <w:rtl w:val="true"/>
              </w:rPr>
              <w:t>وَالَّذِي نَصَرَهُمْ وَهُمْ قَلِيلٌ لاَ يَنْتَصِرُونَ</w:t>
            </w:r>
            <w:r>
              <w:rPr>
                <w:rStyle w:val="IndexLink"/>
                <w:rtl w:val="true"/>
              </w:rPr>
              <w:tab/>
            </w:r>
            <w:r>
              <w:rPr>
                <w:rStyle w:val="IndexLink"/>
              </w:rPr>
              <w:t>139</w:t>
            </w:r>
          </w:hyperlink>
        </w:p>
        <w:p>
          <w:pPr>
            <w:pStyle w:val="Contents3"/>
            <w:tabs>
              <w:tab w:val="clear" w:pos="8459"/>
              <w:tab w:val="right" w:pos="9026" w:leader="dot"/>
            </w:tabs>
            <w:rPr/>
          </w:pPr>
          <w:hyperlink w:anchor="__RefHeading___Toc307872_388300464">
            <w:r>
              <w:rPr>
                <w:webHidden/>
                <w:rStyle w:val="IndexLink"/>
                <w:rtl w:val="true"/>
              </w:rPr>
              <w:t>وَمَنَعَهُمْ وَهُمْ قَلِيلٌ لاَ يَمْتَنِعُونَ</w:t>
            </w:r>
            <w:r>
              <w:rPr>
                <w:rStyle w:val="IndexLink"/>
                <w:rtl w:val="true"/>
              </w:rPr>
              <w:tab/>
            </w:r>
            <w:r>
              <w:rPr>
                <w:rStyle w:val="IndexLink"/>
              </w:rPr>
              <w:t>139</w:t>
            </w:r>
          </w:hyperlink>
        </w:p>
        <w:p>
          <w:pPr>
            <w:pStyle w:val="Contents3"/>
            <w:tabs>
              <w:tab w:val="clear" w:pos="8459"/>
              <w:tab w:val="right" w:pos="9026" w:leader="dot"/>
            </w:tabs>
            <w:rPr/>
          </w:pPr>
          <w:hyperlink w:anchor="__RefHeading___Toc307874_388300464">
            <w:r>
              <w:rPr>
                <w:webHidden/>
                <w:rStyle w:val="IndexLink"/>
                <w:rtl w:val="true"/>
              </w:rPr>
              <w:t>حَيٌّ لاَ يَمُوت</w:t>
            </w:r>
            <w:r>
              <w:rPr>
                <w:rStyle w:val="IndexLink"/>
                <w:rtl w:val="true"/>
              </w:rPr>
              <w:tab/>
            </w:r>
            <w:r>
              <w:rPr>
                <w:rStyle w:val="IndexLink"/>
              </w:rPr>
              <w:t>139</w:t>
            </w:r>
          </w:hyperlink>
        </w:p>
        <w:p>
          <w:pPr>
            <w:pStyle w:val="Contents3"/>
            <w:tabs>
              <w:tab w:val="clear" w:pos="8459"/>
              <w:tab w:val="right" w:pos="9026" w:leader="dot"/>
            </w:tabs>
            <w:rPr/>
          </w:pPr>
          <w:hyperlink w:anchor="__RefHeading___Toc307876_388300464">
            <w:r>
              <w:rPr>
                <w:webHidden/>
                <w:rStyle w:val="IndexLink"/>
                <w:rtl w:val="true"/>
              </w:rPr>
              <w:t>إِنَّكَ مَتَى تَسِرْ إِلَى هَذَا الْعَدُوِّ بِنَفْسِكَ فَتَلْقَهُمْ فَتُنْكَبْ</w:t>
            </w:r>
            <w:r>
              <w:rPr>
                <w:rStyle w:val="IndexLink"/>
                <w:rtl w:val="true"/>
              </w:rPr>
              <w:tab/>
            </w:r>
            <w:r>
              <w:rPr>
                <w:rStyle w:val="IndexLink"/>
              </w:rPr>
              <w:t>140</w:t>
            </w:r>
          </w:hyperlink>
        </w:p>
        <w:p>
          <w:pPr>
            <w:pStyle w:val="Contents3"/>
            <w:tabs>
              <w:tab w:val="clear" w:pos="8459"/>
              <w:tab w:val="right" w:pos="9026" w:leader="dot"/>
            </w:tabs>
            <w:rPr/>
          </w:pPr>
          <w:hyperlink w:anchor="__RefHeading___Toc307878_388300464">
            <w:r>
              <w:rPr>
                <w:webHidden/>
                <w:rStyle w:val="IndexLink"/>
                <w:rtl w:val="true"/>
              </w:rPr>
              <w:t>لاَ تَكُنْ لِلْمُسْلِمِينَ كَانِفَةٌ</w:t>
            </w:r>
            <w:r>
              <w:rPr>
                <w:rStyle w:val="IndexLink"/>
                <w:rtl w:val="true"/>
              </w:rPr>
              <w:tab/>
            </w:r>
            <w:r>
              <w:rPr>
                <w:rStyle w:val="IndexLink"/>
              </w:rPr>
              <w:t>140</w:t>
            </w:r>
          </w:hyperlink>
        </w:p>
        <w:p>
          <w:pPr>
            <w:pStyle w:val="Contents3"/>
            <w:tabs>
              <w:tab w:val="clear" w:pos="8459"/>
              <w:tab w:val="right" w:pos="9026" w:leader="dot"/>
            </w:tabs>
            <w:rPr/>
          </w:pPr>
          <w:hyperlink w:anchor="__RefHeading___Toc307880_388300464">
            <w:r>
              <w:rPr>
                <w:webHidden/>
                <w:rStyle w:val="IndexLink"/>
                <w:rtl w:val="true"/>
              </w:rPr>
              <w:t>دُونَ أَقْصَى بِلادِهِمْ</w:t>
            </w:r>
            <w:r>
              <w:rPr>
                <w:rStyle w:val="IndexLink"/>
                <w:rtl w:val="true"/>
              </w:rPr>
              <w:tab/>
            </w:r>
            <w:r>
              <w:rPr>
                <w:rStyle w:val="IndexLink"/>
              </w:rPr>
              <w:t>140</w:t>
            </w:r>
          </w:hyperlink>
        </w:p>
        <w:p>
          <w:pPr>
            <w:pStyle w:val="Contents3"/>
            <w:tabs>
              <w:tab w:val="clear" w:pos="8459"/>
              <w:tab w:val="right" w:pos="9026" w:leader="dot"/>
            </w:tabs>
            <w:rPr/>
          </w:pPr>
          <w:hyperlink w:anchor="__RefHeading___Toc307882_388300464">
            <w:r>
              <w:rPr>
                <w:webHidden/>
                <w:rStyle w:val="IndexLink"/>
                <w:rtl w:val="true"/>
              </w:rPr>
              <w:t>لَيْسَ بَعْدَكَ مَرْجِعٌ يَرْجِعُونَ إِلَيْهِ</w:t>
            </w:r>
            <w:r>
              <w:rPr>
                <w:rStyle w:val="IndexLink"/>
                <w:rtl w:val="true"/>
              </w:rPr>
              <w:tab/>
            </w:r>
            <w:r>
              <w:rPr>
                <w:rStyle w:val="IndexLink"/>
              </w:rPr>
              <w:t>140</w:t>
            </w:r>
          </w:hyperlink>
        </w:p>
        <w:p>
          <w:pPr>
            <w:pStyle w:val="Contents3"/>
            <w:tabs>
              <w:tab w:val="clear" w:pos="8459"/>
              <w:tab w:val="right" w:pos="9026" w:leader="dot"/>
            </w:tabs>
            <w:rPr/>
          </w:pPr>
          <w:hyperlink w:anchor="__RefHeading___Toc307884_388300464">
            <w:r>
              <w:rPr>
                <w:webHidden/>
                <w:rStyle w:val="IndexLink"/>
                <w:rtl w:val="true"/>
              </w:rPr>
              <w:t>فَابْعَثْ إِلَيْهِمْ رَجُلاً مِحْرَباً</w:t>
            </w:r>
            <w:r>
              <w:rPr>
                <w:rStyle w:val="IndexLink"/>
                <w:rtl w:val="true"/>
              </w:rPr>
              <w:tab/>
            </w:r>
            <w:r>
              <w:rPr>
                <w:rStyle w:val="IndexLink"/>
              </w:rPr>
              <w:t>141</w:t>
            </w:r>
          </w:hyperlink>
        </w:p>
        <w:p>
          <w:pPr>
            <w:pStyle w:val="Contents3"/>
            <w:tabs>
              <w:tab w:val="clear" w:pos="8459"/>
              <w:tab w:val="right" w:pos="9026" w:leader="dot"/>
            </w:tabs>
            <w:rPr/>
          </w:pPr>
          <w:hyperlink w:anchor="__RefHeading___Toc307886_388300464">
            <w:r>
              <w:rPr>
                <w:webHidden/>
                <w:rStyle w:val="IndexLink"/>
                <w:rtl w:val="true"/>
              </w:rPr>
              <w:t>وَاحْفِزْ مَعَهُ أَهْلَ الْبَلاءِ وَالنَّصِيحَةِ</w:t>
            </w:r>
            <w:r>
              <w:rPr>
                <w:rStyle w:val="IndexLink"/>
                <w:rtl w:val="true"/>
              </w:rPr>
              <w:tab/>
            </w:r>
            <w:r>
              <w:rPr>
                <w:rStyle w:val="IndexLink"/>
              </w:rPr>
              <w:t>143</w:t>
            </w:r>
          </w:hyperlink>
        </w:p>
        <w:p>
          <w:pPr>
            <w:pStyle w:val="Contents3"/>
            <w:tabs>
              <w:tab w:val="clear" w:pos="8459"/>
              <w:tab w:val="right" w:pos="9026" w:leader="dot"/>
            </w:tabs>
            <w:rPr/>
          </w:pPr>
          <w:hyperlink w:anchor="__RefHeading___Toc307888_388300464">
            <w:r>
              <w:rPr>
                <w:webHidden/>
                <w:rStyle w:val="IndexLink"/>
                <w:rtl w:val="true"/>
              </w:rPr>
              <w:t>فَإِنْ أَظْهَرَ اللّه‏ُ فَذَاكَ مَا تُحِبُّ</w:t>
            </w:r>
            <w:r>
              <w:rPr>
                <w:rStyle w:val="IndexLink"/>
                <w:rtl w:val="true"/>
              </w:rPr>
              <w:tab/>
            </w:r>
            <w:r>
              <w:rPr>
                <w:rStyle w:val="IndexLink"/>
              </w:rPr>
              <w:t>143</w:t>
            </w:r>
          </w:hyperlink>
        </w:p>
        <w:p>
          <w:pPr>
            <w:pStyle w:val="Contents3"/>
            <w:tabs>
              <w:tab w:val="clear" w:pos="8459"/>
              <w:tab w:val="right" w:pos="9026" w:leader="dot"/>
            </w:tabs>
            <w:rPr/>
          </w:pPr>
          <w:hyperlink w:anchor="__RefHeading___Toc307890_388300464">
            <w:r>
              <w:rPr>
                <w:webHidden/>
                <w:rStyle w:val="IndexLink"/>
                <w:rtl w:val="true"/>
              </w:rPr>
              <w:t>وَإِنْ تَكُنِ الْأُخْرَى</w:t>
            </w:r>
            <w:r>
              <w:rPr>
                <w:rStyle w:val="IndexLink"/>
                <w:rtl w:val="true"/>
              </w:rPr>
              <w:tab/>
            </w:r>
            <w:r>
              <w:rPr>
                <w:rStyle w:val="IndexLink"/>
              </w:rPr>
              <w:t>143</w:t>
            </w:r>
          </w:hyperlink>
        </w:p>
        <w:p>
          <w:pPr>
            <w:pStyle w:val="Contents3"/>
            <w:tabs>
              <w:tab w:val="clear" w:pos="8459"/>
              <w:tab w:val="right" w:pos="9026" w:leader="dot"/>
            </w:tabs>
            <w:rPr/>
          </w:pPr>
          <w:hyperlink w:anchor="__RefHeading___Toc307892_388300464">
            <w:r>
              <w:rPr>
                <w:webHidden/>
                <w:rStyle w:val="IndexLink"/>
                <w:rtl w:val="true"/>
              </w:rPr>
              <w:t>كُنْتَ رِدْءاً لِلنَّاسِ</w:t>
            </w:r>
            <w:r>
              <w:rPr>
                <w:rStyle w:val="IndexLink"/>
                <w:rtl w:val="true"/>
              </w:rPr>
              <w:tab/>
            </w:r>
            <w:r>
              <w:rPr>
                <w:rStyle w:val="IndexLink"/>
              </w:rPr>
              <w:t>143</w:t>
            </w:r>
          </w:hyperlink>
        </w:p>
        <w:p>
          <w:pPr>
            <w:pStyle w:val="Contents3"/>
            <w:tabs>
              <w:tab w:val="clear" w:pos="8459"/>
              <w:tab w:val="right" w:pos="9026" w:leader="dot"/>
            </w:tabs>
            <w:rPr/>
          </w:pPr>
          <w:hyperlink w:anchor="__RefHeading___Toc307894_388300464">
            <w:r>
              <w:rPr>
                <w:webHidden/>
                <w:rStyle w:val="IndexLink"/>
                <w:rtl w:val="true"/>
              </w:rPr>
              <w:t>وَمَثَابَةً لِلْمُسْلِمِين</w:t>
            </w:r>
            <w:r>
              <w:rPr>
                <w:rStyle w:val="IndexLink"/>
                <w:rtl w:val="true"/>
              </w:rPr>
              <w:tab/>
            </w:r>
            <w:r>
              <w:rPr>
                <w:rStyle w:val="IndexLink"/>
              </w:rPr>
              <w:t>143</w:t>
            </w:r>
          </w:hyperlink>
        </w:p>
        <w:p>
          <w:pPr>
            <w:pStyle w:val="Contents2"/>
            <w:tabs>
              <w:tab w:val="clear" w:pos="8743"/>
              <w:tab w:val="right" w:pos="9026" w:leader="dot"/>
            </w:tabs>
            <w:rPr/>
          </w:pPr>
          <w:hyperlink w:anchor="__RefHeading___Toc307896_388300464">
            <w:r>
              <w:rPr>
                <w:webHidden/>
                <w:rStyle w:val="IndexLink"/>
                <w:rtl w:val="true"/>
              </w:rPr>
              <w:t xml:space="preserve">الخطبة </w:t>
            </w:r>
            <w:r>
              <w:rPr>
                <w:rStyle w:val="IndexLink"/>
              </w:rPr>
              <w:t>135</w:t>
            </w:r>
            <w:r>
              <w:rPr>
                <w:rStyle w:val="IndexLink"/>
                <w:rtl w:val="true"/>
              </w:rPr>
              <w:t xml:space="preserve">: </w:t>
            </w:r>
            <w:r>
              <w:rPr>
                <w:rStyle w:val="IndexLink"/>
                <w:rtl w:val="true"/>
              </w:rPr>
              <w:t>ومن كلام له عليه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307898_388300464">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307900_388300464">
            <w:r>
              <w:rPr>
                <w:webHidden/>
                <w:rStyle w:val="IndexLink"/>
                <w:rtl w:val="true"/>
              </w:rPr>
              <w:t>يَا ابْنَ اللَّعِينِ</w:t>
            </w:r>
            <w:r>
              <w:rPr>
                <w:rStyle w:val="IndexLink"/>
                <w:rtl w:val="true"/>
              </w:rPr>
              <w:tab/>
            </w:r>
            <w:r>
              <w:rPr>
                <w:rStyle w:val="IndexLink"/>
              </w:rPr>
              <w:t>151</w:t>
            </w:r>
          </w:hyperlink>
        </w:p>
        <w:p>
          <w:pPr>
            <w:pStyle w:val="Contents3"/>
            <w:tabs>
              <w:tab w:val="clear" w:pos="8459"/>
              <w:tab w:val="right" w:pos="9026" w:leader="dot"/>
            </w:tabs>
            <w:rPr/>
          </w:pPr>
          <w:hyperlink w:anchor="__RefHeading___Toc307902_388300464">
            <w:r>
              <w:rPr>
                <w:webHidden/>
                <w:rStyle w:val="IndexLink"/>
                <w:rtl w:val="true"/>
              </w:rPr>
              <w:t>الْأَبْتَرِ</w:t>
            </w:r>
            <w:r>
              <w:rPr>
                <w:rStyle w:val="IndexLink"/>
                <w:rtl w:val="true"/>
              </w:rPr>
              <w:tab/>
            </w:r>
            <w:r>
              <w:rPr>
                <w:rStyle w:val="IndexLink"/>
              </w:rPr>
              <w:t>152</w:t>
            </w:r>
          </w:hyperlink>
        </w:p>
        <w:p>
          <w:pPr>
            <w:pStyle w:val="Contents3"/>
            <w:tabs>
              <w:tab w:val="clear" w:pos="8459"/>
              <w:tab w:val="right" w:pos="9026" w:leader="dot"/>
            </w:tabs>
            <w:rPr/>
          </w:pPr>
          <w:hyperlink w:anchor="__RefHeading___Toc307904_388300464">
            <w:r>
              <w:rPr>
                <w:webHidden/>
                <w:rStyle w:val="IndexLink"/>
                <w:rtl w:val="true"/>
              </w:rPr>
              <w:t>وَالشَّجَرَةِ الَّتِي لاَ أَصْلَ لَهَا وَلاَ فَرْعَ</w:t>
            </w:r>
            <w:r>
              <w:rPr>
                <w:rStyle w:val="IndexLink"/>
                <w:rtl w:val="true"/>
              </w:rPr>
              <w:tab/>
            </w:r>
            <w:r>
              <w:rPr>
                <w:rStyle w:val="IndexLink"/>
              </w:rPr>
              <w:t>153</w:t>
            </w:r>
          </w:hyperlink>
        </w:p>
        <w:p>
          <w:pPr>
            <w:pStyle w:val="Contents3"/>
            <w:tabs>
              <w:tab w:val="clear" w:pos="8459"/>
              <w:tab w:val="right" w:pos="9026" w:leader="dot"/>
            </w:tabs>
            <w:rPr/>
          </w:pPr>
          <w:hyperlink w:anchor="__RefHeading___Toc307906_388300464">
            <w:r>
              <w:rPr>
                <w:webHidden/>
                <w:rStyle w:val="IndexLink"/>
                <w:rtl w:val="true"/>
              </w:rPr>
              <w:t>أَنْتَ تَكْفِينِي فَوَ اللّه‏ِ مَا أَعَزَّ اللّه‏ُ مَنْ أَنْتَ نَاصِرُهُ</w:t>
            </w:r>
            <w:r>
              <w:rPr>
                <w:rStyle w:val="IndexLink"/>
                <w:rtl w:val="true"/>
              </w:rPr>
              <w:tab/>
            </w:r>
            <w:r>
              <w:rPr>
                <w:rStyle w:val="IndexLink"/>
              </w:rPr>
              <w:t>153</w:t>
            </w:r>
          </w:hyperlink>
        </w:p>
        <w:p>
          <w:pPr>
            <w:pStyle w:val="Contents3"/>
            <w:tabs>
              <w:tab w:val="clear" w:pos="8459"/>
              <w:tab w:val="right" w:pos="9026" w:leader="dot"/>
            </w:tabs>
            <w:rPr/>
          </w:pPr>
          <w:hyperlink w:anchor="__RefHeading___Toc307908_388300464">
            <w:r>
              <w:rPr>
                <w:webHidden/>
                <w:rStyle w:val="IndexLink"/>
                <w:rtl w:val="true"/>
              </w:rPr>
              <w:t>وَلاَ قَامَ مَنْ أَنْتَ مُنْهِضُهُ</w:t>
            </w:r>
            <w:r>
              <w:rPr>
                <w:rStyle w:val="IndexLink"/>
                <w:rtl w:val="true"/>
              </w:rPr>
              <w:tab/>
            </w:r>
            <w:r>
              <w:rPr>
                <w:rStyle w:val="IndexLink"/>
              </w:rPr>
              <w:t>154</w:t>
            </w:r>
          </w:hyperlink>
        </w:p>
        <w:p>
          <w:pPr>
            <w:pStyle w:val="Contents3"/>
            <w:tabs>
              <w:tab w:val="clear" w:pos="8459"/>
              <w:tab w:val="right" w:pos="9026" w:leader="dot"/>
            </w:tabs>
            <w:rPr/>
          </w:pPr>
          <w:hyperlink w:anchor="__RefHeading___Toc307910_388300464">
            <w:r>
              <w:rPr>
                <w:webHidden/>
                <w:rStyle w:val="IndexLink"/>
                <w:rtl w:val="true"/>
              </w:rPr>
              <w:t>اخْرُجْ عَنَّا أَبْعَدَ اللّه‏ُ نَوَاكَ</w:t>
            </w:r>
            <w:r>
              <w:rPr>
                <w:rStyle w:val="IndexLink"/>
                <w:rtl w:val="true"/>
              </w:rPr>
              <w:tab/>
            </w:r>
            <w:r>
              <w:rPr>
                <w:rStyle w:val="IndexLink"/>
              </w:rPr>
              <w:t>154</w:t>
            </w:r>
          </w:hyperlink>
        </w:p>
        <w:p>
          <w:pPr>
            <w:pStyle w:val="Contents3"/>
            <w:tabs>
              <w:tab w:val="clear" w:pos="8459"/>
              <w:tab w:val="right" w:pos="9026" w:leader="dot"/>
            </w:tabs>
            <w:rPr/>
          </w:pPr>
          <w:hyperlink w:anchor="__RefHeading___Toc307912_388300464">
            <w:r>
              <w:rPr>
                <w:webHidden/>
                <w:rStyle w:val="IndexLink"/>
                <w:rtl w:val="true"/>
              </w:rPr>
              <w:t>ثُمَّ ابْلُغْ جَهْدَكَ</w:t>
            </w:r>
            <w:r>
              <w:rPr>
                <w:rStyle w:val="IndexLink"/>
                <w:rtl w:val="true"/>
              </w:rPr>
              <w:tab/>
            </w:r>
            <w:r>
              <w:rPr>
                <w:rStyle w:val="IndexLink"/>
              </w:rPr>
              <w:t>155</w:t>
            </w:r>
          </w:hyperlink>
        </w:p>
        <w:p>
          <w:pPr>
            <w:pStyle w:val="Contents3"/>
            <w:tabs>
              <w:tab w:val="clear" w:pos="8459"/>
              <w:tab w:val="right" w:pos="9026" w:leader="dot"/>
            </w:tabs>
            <w:rPr/>
          </w:pPr>
          <w:hyperlink w:anchor="__RefHeading___Toc307914_388300464">
            <w:r>
              <w:rPr>
                <w:webHidden/>
                <w:rStyle w:val="IndexLink"/>
                <w:rtl w:val="true"/>
              </w:rPr>
              <w:t>فَلا أَبْقَى اللّه‏ُ عَلَيْكَ إِنْ أَبْقَيْت</w:t>
            </w:r>
            <w:r>
              <w:rPr>
                <w:rStyle w:val="IndexLink"/>
                <w:rtl w:val="true"/>
              </w:rPr>
              <w:tab/>
            </w:r>
            <w:r>
              <w:rPr>
                <w:rStyle w:val="IndexLink"/>
              </w:rPr>
              <w:t>155</w:t>
            </w:r>
          </w:hyperlink>
        </w:p>
        <w:p>
          <w:pPr>
            <w:pStyle w:val="Contents2"/>
            <w:tabs>
              <w:tab w:val="clear" w:pos="8743"/>
              <w:tab w:val="right" w:pos="9026" w:leader="dot"/>
            </w:tabs>
            <w:rPr/>
          </w:pPr>
          <w:hyperlink w:anchor="__RefHeading___Toc307916_388300464">
            <w:r>
              <w:rPr>
                <w:webHidden/>
                <w:rStyle w:val="IndexLink"/>
                <w:rtl w:val="true"/>
              </w:rPr>
              <w:t xml:space="preserve">الخطبة </w:t>
            </w:r>
            <w:r>
              <w:rPr>
                <w:rStyle w:val="IndexLink"/>
              </w:rPr>
              <w:t>136</w:t>
            </w:r>
            <w:r>
              <w:rPr>
                <w:rStyle w:val="IndexLink"/>
                <w:rtl w:val="true"/>
              </w:rPr>
              <w:t xml:space="preserve">: </w:t>
            </w:r>
            <w:r>
              <w:rPr>
                <w:rStyle w:val="IndexLink"/>
                <w:rtl w:val="true"/>
              </w:rPr>
              <w:t>ومن كلام له عليه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307918_388300464">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307920_388300464">
            <w:r>
              <w:rPr>
                <w:webHidden/>
                <w:rStyle w:val="IndexLink"/>
                <w:rtl w:val="true"/>
              </w:rPr>
              <w:t>ومن كلام له عليه‏السلام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07922_388300464">
            <w:r>
              <w:rPr>
                <w:webHidden/>
                <w:rStyle w:val="IndexLink"/>
                <w:rtl w:val="true"/>
              </w:rPr>
              <w:t>لَمْ تَكُنْ بَيْعَتُكُمْ إِيَّايَ فَلْتَةً</w:t>
            </w:r>
            <w:r>
              <w:rPr>
                <w:rStyle w:val="IndexLink"/>
                <w:rtl w:val="true"/>
              </w:rPr>
              <w:tab/>
            </w:r>
            <w:r>
              <w:rPr>
                <w:rStyle w:val="IndexLink"/>
              </w:rPr>
              <w:t>161</w:t>
            </w:r>
          </w:hyperlink>
        </w:p>
        <w:p>
          <w:pPr>
            <w:pStyle w:val="Contents3"/>
            <w:tabs>
              <w:tab w:val="clear" w:pos="8459"/>
              <w:tab w:val="right" w:pos="9026" w:leader="dot"/>
            </w:tabs>
            <w:rPr/>
          </w:pPr>
          <w:hyperlink w:anchor="__RefHeading___Toc307924_388300464">
            <w:r>
              <w:rPr>
                <w:webHidden/>
                <w:rStyle w:val="IndexLink"/>
                <w:rtl w:val="true"/>
              </w:rPr>
              <w:t>وَلَيْسَ أَمْرِي وَأَمْرُكُمْ وَاحِداً إِنِّي أُرِيدُكُمْ للّه‏ِِ</w:t>
            </w:r>
            <w:r>
              <w:rPr>
                <w:rStyle w:val="IndexLink"/>
                <w:rtl w:val="true"/>
              </w:rPr>
              <w:tab/>
            </w:r>
            <w:r>
              <w:rPr>
                <w:rStyle w:val="IndexLink"/>
              </w:rPr>
              <w:t>173</w:t>
            </w:r>
          </w:hyperlink>
        </w:p>
        <w:p>
          <w:pPr>
            <w:pStyle w:val="Contents3"/>
            <w:tabs>
              <w:tab w:val="clear" w:pos="8459"/>
              <w:tab w:val="right" w:pos="9026" w:leader="dot"/>
            </w:tabs>
            <w:rPr/>
          </w:pPr>
          <w:hyperlink w:anchor="__RefHeading___Toc307926_388300464">
            <w:r>
              <w:rPr>
                <w:webHidden/>
                <w:rStyle w:val="IndexLink"/>
                <w:rtl w:val="true"/>
              </w:rPr>
              <w:t>وَأَنْتُمْ تُرِيدُونَنِي لِأَنْفُسِكُمْ</w:t>
            </w:r>
            <w:r>
              <w:rPr>
                <w:rStyle w:val="IndexLink"/>
                <w:rtl w:val="true"/>
              </w:rPr>
              <w:tab/>
            </w:r>
            <w:r>
              <w:rPr>
                <w:rStyle w:val="IndexLink"/>
              </w:rPr>
              <w:t>174</w:t>
            </w:r>
          </w:hyperlink>
        </w:p>
        <w:p>
          <w:pPr>
            <w:pStyle w:val="Contents3"/>
            <w:tabs>
              <w:tab w:val="clear" w:pos="8459"/>
              <w:tab w:val="right" w:pos="9026" w:leader="dot"/>
            </w:tabs>
            <w:rPr/>
          </w:pPr>
          <w:hyperlink w:anchor="__RefHeading___Toc307928_388300464">
            <w:r>
              <w:rPr>
                <w:webHidden/>
                <w:rStyle w:val="IndexLink"/>
                <w:rtl w:val="true"/>
              </w:rPr>
              <w:t>أَيُّهَا النَّاسُ أَعِينُونِي عَلَى أَنْفُسِكُمْ وَايْمُ اللّه‏ِ لَأُنْصِفَنَّ الْمَظْلُومَ مِنْ ظَالِمِهِ وَلَأَقُودَنَّ الظَّالِمَ بِخِزَامَتِهِ</w:t>
            </w:r>
            <w:r>
              <w:rPr>
                <w:rStyle w:val="IndexLink"/>
                <w:rtl w:val="true"/>
              </w:rPr>
              <w:tab/>
            </w:r>
            <w:r>
              <w:rPr>
                <w:rStyle w:val="IndexLink"/>
              </w:rPr>
              <w:t>174</w:t>
            </w:r>
          </w:hyperlink>
        </w:p>
        <w:p>
          <w:pPr>
            <w:pStyle w:val="Contents3"/>
            <w:tabs>
              <w:tab w:val="clear" w:pos="8459"/>
              <w:tab w:val="right" w:pos="9026" w:leader="dot"/>
            </w:tabs>
            <w:rPr/>
          </w:pPr>
          <w:hyperlink w:anchor="__RefHeading___Toc307930_388300464">
            <w:r>
              <w:rPr>
                <w:webHidden/>
                <w:rStyle w:val="IndexLink"/>
                <w:rtl w:val="true"/>
              </w:rPr>
              <w:t>حَتَّى أُورِدَهُ مَنْهَلَ</w:t>
            </w:r>
            <w:r>
              <w:rPr>
                <w:rStyle w:val="IndexLink"/>
                <w:rtl w:val="true"/>
              </w:rPr>
              <w:tab/>
            </w:r>
            <w:r>
              <w:rPr>
                <w:rStyle w:val="IndexLink"/>
              </w:rPr>
              <w:t>174</w:t>
            </w:r>
          </w:hyperlink>
        </w:p>
        <w:p>
          <w:pPr>
            <w:pStyle w:val="Contents3"/>
            <w:tabs>
              <w:tab w:val="clear" w:pos="8459"/>
              <w:tab w:val="right" w:pos="9026" w:leader="dot"/>
            </w:tabs>
            <w:rPr/>
          </w:pPr>
          <w:hyperlink w:anchor="__RefHeading___Toc307932_388300464">
            <w:r>
              <w:rPr>
                <w:webHidden/>
                <w:rStyle w:val="IndexLink"/>
                <w:rtl w:val="true"/>
              </w:rPr>
              <w:t>الْحَقِّ وَإِنْ كَانَ كَارِها</w:t>
            </w:r>
            <w:r>
              <w:rPr>
                <w:rStyle w:val="IndexLink"/>
                <w:rtl w:val="true"/>
              </w:rPr>
              <w:tab/>
            </w:r>
            <w:r>
              <w:rPr>
                <w:rStyle w:val="IndexLink"/>
              </w:rPr>
              <w:t>175</w:t>
            </w:r>
          </w:hyperlink>
        </w:p>
        <w:p>
          <w:pPr>
            <w:pStyle w:val="Contents2"/>
            <w:tabs>
              <w:tab w:val="clear" w:pos="8743"/>
              <w:tab w:val="right" w:pos="9026" w:leader="dot"/>
            </w:tabs>
            <w:rPr/>
          </w:pPr>
          <w:hyperlink w:anchor="__RefHeading___Toc307934_388300464">
            <w:r>
              <w:rPr>
                <w:webHidden/>
                <w:rStyle w:val="IndexLink"/>
                <w:rtl w:val="true"/>
              </w:rPr>
              <w:t xml:space="preserve">الخطبة </w:t>
            </w:r>
            <w:r>
              <w:rPr>
                <w:rStyle w:val="IndexLink"/>
              </w:rPr>
              <w:t>137</w:t>
            </w:r>
            <w:r>
              <w:rPr>
                <w:rStyle w:val="IndexLink"/>
                <w:rtl w:val="true"/>
              </w:rPr>
              <w:t xml:space="preserve">: </w:t>
            </w:r>
            <w:r>
              <w:rPr>
                <w:rStyle w:val="IndexLink"/>
                <w:rtl w:val="true"/>
              </w:rPr>
              <w:t>ومن كلام له عليه‏السلام في معنى طلحة والزبير</w:t>
            </w:r>
            <w:r>
              <w:rPr>
                <w:rStyle w:val="IndexLink"/>
                <w:rtl w:val="true"/>
              </w:rPr>
              <w:tab/>
            </w:r>
            <w:r>
              <w:rPr>
                <w:rStyle w:val="IndexLink"/>
              </w:rPr>
              <w:t>176</w:t>
            </w:r>
          </w:hyperlink>
        </w:p>
        <w:p>
          <w:pPr>
            <w:pStyle w:val="Contents3"/>
            <w:tabs>
              <w:tab w:val="clear" w:pos="8459"/>
              <w:tab w:val="right" w:pos="9026" w:leader="dot"/>
            </w:tabs>
            <w:rPr/>
          </w:pPr>
          <w:hyperlink w:anchor="__RefHeading___Toc307936_388300464">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307938_388300464">
            <w:r>
              <w:rPr>
                <w:webHidden/>
                <w:rStyle w:val="IndexLink"/>
                <w:rtl w:val="true"/>
              </w:rPr>
              <w:t>ومن كلام له عليه‏السلام في معنى طلحة والزبير</w:t>
            </w:r>
            <w:r>
              <w:rPr>
                <w:rStyle w:val="IndexLink"/>
                <w:rtl w:val="true"/>
              </w:rPr>
              <w:tab/>
            </w:r>
            <w:r>
              <w:rPr>
                <w:rStyle w:val="IndexLink"/>
              </w:rPr>
              <w:t>177</w:t>
            </w:r>
          </w:hyperlink>
        </w:p>
        <w:p>
          <w:pPr>
            <w:pStyle w:val="Contents3"/>
            <w:tabs>
              <w:tab w:val="clear" w:pos="8459"/>
              <w:tab w:val="right" w:pos="9026" w:leader="dot"/>
            </w:tabs>
            <w:rPr/>
          </w:pPr>
          <w:hyperlink w:anchor="__RefHeading___Toc307940_388300464">
            <w:r>
              <w:rPr>
                <w:webHidden/>
                <w:rStyle w:val="IndexLink"/>
                <w:rtl w:val="true"/>
              </w:rPr>
              <w:t>وَاللّه‏ِ مَا أَنْكَرُوا عَلَيَّ مُنْكَراً</w:t>
            </w:r>
            <w:r>
              <w:rPr>
                <w:rStyle w:val="IndexLink"/>
                <w:rtl w:val="true"/>
              </w:rPr>
              <w:tab/>
            </w:r>
            <w:r>
              <w:rPr>
                <w:rStyle w:val="IndexLink"/>
              </w:rPr>
              <w:t>178</w:t>
            </w:r>
          </w:hyperlink>
        </w:p>
        <w:p>
          <w:pPr>
            <w:pStyle w:val="Contents3"/>
            <w:tabs>
              <w:tab w:val="clear" w:pos="8459"/>
              <w:tab w:val="right" w:pos="9026" w:leader="dot"/>
            </w:tabs>
            <w:rPr/>
          </w:pPr>
          <w:hyperlink w:anchor="__RefHeading___Toc307942_388300464">
            <w:r>
              <w:rPr>
                <w:webHidden/>
                <w:rStyle w:val="IndexLink"/>
                <w:rtl w:val="true"/>
              </w:rPr>
              <w:t>وَلاَ جَعَلُوا بَيْنِي وَبَيْنَهُمْ نِصْفاً</w:t>
            </w:r>
            <w:r>
              <w:rPr>
                <w:rStyle w:val="IndexLink"/>
                <w:rtl w:val="true"/>
              </w:rPr>
              <w:tab/>
            </w:r>
            <w:r>
              <w:rPr>
                <w:rStyle w:val="IndexLink"/>
              </w:rPr>
              <w:t>184</w:t>
            </w:r>
          </w:hyperlink>
        </w:p>
        <w:p>
          <w:pPr>
            <w:pStyle w:val="Contents3"/>
            <w:tabs>
              <w:tab w:val="clear" w:pos="8459"/>
              <w:tab w:val="right" w:pos="9026" w:leader="dot"/>
            </w:tabs>
            <w:rPr/>
          </w:pPr>
          <w:hyperlink w:anchor="__RefHeading___Toc307944_388300464">
            <w:r>
              <w:rPr>
                <w:webHidden/>
                <w:rStyle w:val="IndexLink"/>
                <w:rtl w:val="true"/>
              </w:rPr>
              <w:t>وَإِنَّهُمْ لَيَطْلُبُونَ حَقّاً هم تَرَكُوهُ</w:t>
            </w:r>
            <w:r>
              <w:rPr>
                <w:rStyle w:val="IndexLink"/>
                <w:rtl w:val="true"/>
              </w:rPr>
              <w:tab/>
            </w:r>
            <w:r>
              <w:rPr>
                <w:rStyle w:val="IndexLink"/>
              </w:rPr>
              <w:t>185</w:t>
            </w:r>
          </w:hyperlink>
        </w:p>
        <w:p>
          <w:pPr>
            <w:pStyle w:val="Contents3"/>
            <w:tabs>
              <w:tab w:val="clear" w:pos="8459"/>
              <w:tab w:val="right" w:pos="9026" w:leader="dot"/>
            </w:tabs>
            <w:rPr/>
          </w:pPr>
          <w:hyperlink w:anchor="__RefHeading___Toc307946_388300464">
            <w:r>
              <w:rPr>
                <w:webHidden/>
                <w:rStyle w:val="IndexLink"/>
                <w:rtl w:val="true"/>
              </w:rPr>
              <w:t>وَدَماً هُمْ سَفَكُوهُ</w:t>
            </w:r>
            <w:r>
              <w:rPr>
                <w:rStyle w:val="IndexLink"/>
                <w:rtl w:val="true"/>
              </w:rPr>
              <w:tab/>
            </w:r>
            <w:r>
              <w:rPr>
                <w:rStyle w:val="IndexLink"/>
              </w:rPr>
              <w:t>186</w:t>
            </w:r>
          </w:hyperlink>
        </w:p>
        <w:p>
          <w:pPr>
            <w:pStyle w:val="Contents3"/>
            <w:tabs>
              <w:tab w:val="clear" w:pos="8459"/>
              <w:tab w:val="right" w:pos="9026" w:leader="dot"/>
            </w:tabs>
            <w:rPr/>
          </w:pPr>
          <w:hyperlink w:anchor="__RefHeading___Toc307948_388300464">
            <w:r>
              <w:rPr>
                <w:webHidden/>
                <w:rStyle w:val="IndexLink"/>
                <w:rtl w:val="true"/>
              </w:rPr>
              <w:t>فَإِنْ كُنْتُ شَرِيكَهُمْ فِيهِ فَإِنَّ لَهُمْ نَصِيبَهُمْ مِنْهُ</w:t>
            </w:r>
            <w:r>
              <w:rPr>
                <w:rStyle w:val="IndexLink"/>
                <w:rtl w:val="true"/>
              </w:rPr>
              <w:tab/>
            </w:r>
            <w:r>
              <w:rPr>
                <w:rStyle w:val="IndexLink"/>
              </w:rPr>
              <w:t>187</w:t>
            </w:r>
          </w:hyperlink>
        </w:p>
        <w:p>
          <w:pPr>
            <w:pStyle w:val="Contents3"/>
            <w:tabs>
              <w:tab w:val="clear" w:pos="8459"/>
              <w:tab w:val="right" w:pos="9026" w:leader="dot"/>
            </w:tabs>
            <w:rPr/>
          </w:pPr>
          <w:hyperlink w:anchor="__RefHeading___Toc307950_388300464">
            <w:r>
              <w:rPr>
                <w:webHidden/>
                <w:rStyle w:val="IndexLink"/>
                <w:rtl w:val="true"/>
              </w:rPr>
              <w:t>وَإِنَّ أَوَّلَ عَدْلِهِمْ لَلْحُكْمُ عَلَى أَنْفُسِهِمْ</w:t>
            </w:r>
            <w:r>
              <w:rPr>
                <w:rStyle w:val="IndexLink"/>
                <w:rtl w:val="true"/>
              </w:rPr>
              <w:tab/>
            </w:r>
            <w:r>
              <w:rPr>
                <w:rStyle w:val="IndexLink"/>
              </w:rPr>
              <w:t>187</w:t>
            </w:r>
          </w:hyperlink>
        </w:p>
        <w:p>
          <w:pPr>
            <w:pStyle w:val="Contents3"/>
            <w:tabs>
              <w:tab w:val="clear" w:pos="8459"/>
              <w:tab w:val="right" w:pos="9026" w:leader="dot"/>
            </w:tabs>
            <w:rPr/>
          </w:pPr>
          <w:hyperlink w:anchor="__RefHeading___Toc307952_388300464">
            <w:r>
              <w:rPr>
                <w:webHidden/>
                <w:rStyle w:val="IndexLink"/>
                <w:rtl w:val="true"/>
              </w:rPr>
              <w:t>وَإِنَّ مَعِي لَبَصِيرَتِي مَا لَبَّسْتُ وَلاَ لُبِّسَ عَلَيَّ</w:t>
            </w:r>
            <w:r>
              <w:rPr>
                <w:rStyle w:val="IndexLink"/>
                <w:rtl w:val="true"/>
              </w:rPr>
              <w:tab/>
            </w:r>
            <w:r>
              <w:rPr>
                <w:rStyle w:val="IndexLink"/>
              </w:rPr>
              <w:t>187</w:t>
            </w:r>
          </w:hyperlink>
        </w:p>
        <w:p>
          <w:pPr>
            <w:pStyle w:val="Contents3"/>
            <w:tabs>
              <w:tab w:val="clear" w:pos="8459"/>
              <w:tab w:val="right" w:pos="9026" w:leader="dot"/>
            </w:tabs>
            <w:rPr/>
          </w:pPr>
          <w:hyperlink w:anchor="__RefHeading___Toc307954_388300464">
            <w:r>
              <w:rPr>
                <w:webHidden/>
                <w:rStyle w:val="IndexLink"/>
                <w:rtl w:val="true"/>
              </w:rPr>
              <w:t>وَإِنَّهَا لَلْفِئَةُ الْبَاغِيَةُ</w:t>
            </w:r>
            <w:r>
              <w:rPr>
                <w:rStyle w:val="IndexLink"/>
                <w:rtl w:val="true"/>
              </w:rPr>
              <w:tab/>
            </w:r>
            <w:r>
              <w:rPr>
                <w:rStyle w:val="IndexLink"/>
              </w:rPr>
              <w:t>188</w:t>
            </w:r>
          </w:hyperlink>
        </w:p>
        <w:p>
          <w:pPr>
            <w:pStyle w:val="Contents3"/>
            <w:tabs>
              <w:tab w:val="clear" w:pos="8459"/>
              <w:tab w:val="right" w:pos="9026" w:leader="dot"/>
            </w:tabs>
            <w:rPr/>
          </w:pPr>
          <w:hyperlink w:anchor="__RefHeading___Toc307956_388300464">
            <w:r>
              <w:rPr>
                <w:webHidden/>
                <w:rStyle w:val="IndexLink"/>
                <w:rtl w:val="true"/>
              </w:rPr>
              <w:t>فِيهَا الْحَمَاءُ وَالْحُمَةُ</w:t>
            </w:r>
            <w:r>
              <w:rPr>
                <w:rStyle w:val="IndexLink"/>
                <w:rtl w:val="true"/>
              </w:rPr>
              <w:tab/>
            </w:r>
            <w:r>
              <w:rPr>
                <w:rStyle w:val="IndexLink"/>
              </w:rPr>
              <w:t>190</w:t>
            </w:r>
          </w:hyperlink>
        </w:p>
        <w:p>
          <w:pPr>
            <w:pStyle w:val="Contents3"/>
            <w:tabs>
              <w:tab w:val="clear" w:pos="8459"/>
              <w:tab w:val="right" w:pos="9026" w:leader="dot"/>
            </w:tabs>
            <w:rPr/>
          </w:pPr>
          <w:hyperlink w:anchor="__RefHeading___Toc307958_388300464">
            <w:r>
              <w:rPr>
                <w:webHidden/>
                <w:rStyle w:val="IndexLink"/>
                <w:rtl w:val="true"/>
              </w:rPr>
              <w:t>وَالشُّبْهَةُ الْمُغْدِفَةُ</w:t>
            </w:r>
            <w:r>
              <w:rPr>
                <w:rStyle w:val="IndexLink"/>
                <w:rtl w:val="true"/>
              </w:rPr>
              <w:tab/>
            </w:r>
            <w:r>
              <w:rPr>
                <w:rStyle w:val="IndexLink"/>
              </w:rPr>
              <w:t>192</w:t>
            </w:r>
          </w:hyperlink>
        </w:p>
        <w:p>
          <w:pPr>
            <w:pStyle w:val="Contents3"/>
            <w:tabs>
              <w:tab w:val="clear" w:pos="8459"/>
              <w:tab w:val="right" w:pos="9026" w:leader="dot"/>
            </w:tabs>
            <w:rPr/>
          </w:pPr>
          <w:hyperlink w:anchor="__RefHeading___Toc307960_388300464">
            <w:r>
              <w:rPr>
                <w:webHidden/>
                <w:rStyle w:val="IndexLink"/>
                <w:rtl w:val="true"/>
              </w:rPr>
              <w:t>وَإِنَّ الْأَمْرَ لَوَاضِحٌ وَقَدْ زَاحَ الْبَاطِلُ</w:t>
            </w:r>
            <w:r>
              <w:rPr>
                <w:rStyle w:val="IndexLink"/>
                <w:rtl w:val="true"/>
              </w:rPr>
              <w:tab/>
            </w:r>
            <w:r>
              <w:rPr>
                <w:rStyle w:val="IndexLink"/>
              </w:rPr>
              <w:t>192</w:t>
            </w:r>
          </w:hyperlink>
        </w:p>
        <w:p>
          <w:pPr>
            <w:pStyle w:val="Contents3"/>
            <w:tabs>
              <w:tab w:val="clear" w:pos="8459"/>
              <w:tab w:val="right" w:pos="9026" w:leader="dot"/>
            </w:tabs>
            <w:rPr/>
          </w:pPr>
          <w:hyperlink w:anchor="__RefHeading___Toc307962_388300464">
            <w:r>
              <w:rPr>
                <w:webHidden/>
                <w:rStyle w:val="IndexLink"/>
                <w:rtl w:val="true"/>
              </w:rPr>
              <w:t>عَنْ نِصَابِهِ</w:t>
            </w:r>
            <w:r>
              <w:rPr>
                <w:rStyle w:val="IndexLink"/>
                <w:rtl w:val="true"/>
              </w:rPr>
              <w:tab/>
            </w:r>
            <w:r>
              <w:rPr>
                <w:rStyle w:val="IndexLink"/>
              </w:rPr>
              <w:t>192</w:t>
            </w:r>
          </w:hyperlink>
        </w:p>
        <w:p>
          <w:pPr>
            <w:pStyle w:val="Contents3"/>
            <w:tabs>
              <w:tab w:val="clear" w:pos="8459"/>
              <w:tab w:val="right" w:pos="9026" w:leader="dot"/>
            </w:tabs>
            <w:rPr/>
          </w:pPr>
          <w:hyperlink w:anchor="__RefHeading___Toc307964_388300464">
            <w:r>
              <w:rPr>
                <w:webHidden/>
                <w:rStyle w:val="IndexLink"/>
                <w:rtl w:val="true"/>
              </w:rPr>
              <w:t>وَانْقَطَعَ لِسَانُهُ عَنْ شَغْبِهِ</w:t>
            </w:r>
            <w:r>
              <w:rPr>
                <w:rStyle w:val="IndexLink"/>
                <w:rtl w:val="true"/>
              </w:rPr>
              <w:tab/>
            </w:r>
            <w:r>
              <w:rPr>
                <w:rStyle w:val="IndexLink"/>
              </w:rPr>
              <w:t>192</w:t>
            </w:r>
          </w:hyperlink>
        </w:p>
        <w:p>
          <w:pPr>
            <w:pStyle w:val="Contents3"/>
            <w:tabs>
              <w:tab w:val="clear" w:pos="8459"/>
              <w:tab w:val="right" w:pos="9026" w:leader="dot"/>
            </w:tabs>
            <w:rPr/>
          </w:pPr>
          <w:hyperlink w:anchor="__RefHeading___Toc307966_388300464">
            <w:r>
              <w:rPr>
                <w:webHidden/>
                <w:rStyle w:val="IndexLink"/>
                <w:rtl w:val="true"/>
              </w:rPr>
              <w:t>وَايْمُ اللّه‏ِ لَأُفْرِطَنَّ</w:t>
            </w:r>
            <w:r>
              <w:rPr>
                <w:rStyle w:val="IndexLink"/>
                <w:rtl w:val="true"/>
              </w:rPr>
              <w:tab/>
            </w:r>
            <w:r>
              <w:rPr>
                <w:rStyle w:val="IndexLink"/>
              </w:rPr>
              <w:t>194</w:t>
            </w:r>
          </w:hyperlink>
        </w:p>
        <w:p>
          <w:pPr>
            <w:pStyle w:val="Contents3"/>
            <w:tabs>
              <w:tab w:val="clear" w:pos="8459"/>
              <w:tab w:val="right" w:pos="9026" w:leader="dot"/>
            </w:tabs>
            <w:rPr/>
          </w:pPr>
          <w:hyperlink w:anchor="__RefHeading___Toc307968_388300464">
            <w:r>
              <w:rPr>
                <w:webHidden/>
                <w:rStyle w:val="IndexLink"/>
                <w:rtl w:val="true"/>
              </w:rPr>
              <w:t>لَهُمْ حَوْضاً</w:t>
            </w:r>
            <w:r>
              <w:rPr>
                <w:rStyle w:val="IndexLink"/>
                <w:rtl w:val="true"/>
              </w:rPr>
              <w:tab/>
            </w:r>
            <w:r>
              <w:rPr>
                <w:rStyle w:val="IndexLink"/>
              </w:rPr>
              <w:t>194</w:t>
            </w:r>
          </w:hyperlink>
        </w:p>
        <w:p>
          <w:pPr>
            <w:pStyle w:val="Contents3"/>
            <w:tabs>
              <w:tab w:val="clear" w:pos="8459"/>
              <w:tab w:val="right" w:pos="9026" w:leader="dot"/>
            </w:tabs>
            <w:rPr/>
          </w:pPr>
          <w:hyperlink w:anchor="__RefHeading___Toc307970_388300464">
            <w:r>
              <w:rPr>
                <w:webHidden/>
                <w:rStyle w:val="IndexLink"/>
                <w:rtl w:val="true"/>
              </w:rPr>
              <w:t>أَنَا مَاتِحُهُ</w:t>
            </w:r>
            <w:r>
              <w:rPr>
                <w:rStyle w:val="IndexLink"/>
                <w:rtl w:val="true"/>
              </w:rPr>
              <w:tab/>
            </w:r>
            <w:r>
              <w:rPr>
                <w:rStyle w:val="IndexLink"/>
              </w:rPr>
              <w:t>194</w:t>
            </w:r>
          </w:hyperlink>
        </w:p>
        <w:p>
          <w:pPr>
            <w:pStyle w:val="Contents3"/>
            <w:tabs>
              <w:tab w:val="clear" w:pos="8459"/>
              <w:tab w:val="right" w:pos="9026" w:leader="dot"/>
            </w:tabs>
            <w:rPr/>
          </w:pPr>
          <w:hyperlink w:anchor="__RefHeading___Toc307972_388300464">
            <w:r>
              <w:rPr>
                <w:webHidden/>
                <w:rStyle w:val="IndexLink"/>
                <w:rtl w:val="true"/>
              </w:rPr>
              <w:t>لاَ يَصْدُرُونَ عَنْهُ بِرِيٍّ</w:t>
            </w:r>
            <w:r>
              <w:rPr>
                <w:rStyle w:val="IndexLink"/>
                <w:rtl w:val="true"/>
              </w:rPr>
              <w:tab/>
            </w:r>
            <w:r>
              <w:rPr>
                <w:rStyle w:val="IndexLink"/>
              </w:rPr>
              <w:t>194</w:t>
            </w:r>
          </w:hyperlink>
        </w:p>
        <w:p>
          <w:pPr>
            <w:pStyle w:val="Contents3"/>
            <w:tabs>
              <w:tab w:val="clear" w:pos="8459"/>
              <w:tab w:val="right" w:pos="9026" w:leader="dot"/>
            </w:tabs>
            <w:rPr/>
          </w:pPr>
          <w:hyperlink w:anchor="__RefHeading___Toc307974_388300464">
            <w:r>
              <w:rPr>
                <w:webHidden/>
                <w:rStyle w:val="IndexLink"/>
                <w:rtl w:val="true"/>
              </w:rPr>
              <w:t>وَلاَ يَعُبُّونَ</w:t>
            </w:r>
            <w:r>
              <w:rPr>
                <w:rStyle w:val="IndexLink"/>
                <w:rtl w:val="true"/>
              </w:rPr>
              <w:tab/>
            </w:r>
            <w:r>
              <w:rPr>
                <w:rStyle w:val="IndexLink"/>
              </w:rPr>
              <w:t>195</w:t>
            </w:r>
          </w:hyperlink>
        </w:p>
        <w:p>
          <w:pPr>
            <w:pStyle w:val="Contents3"/>
            <w:tabs>
              <w:tab w:val="clear" w:pos="8459"/>
              <w:tab w:val="right" w:pos="9026" w:leader="dot"/>
            </w:tabs>
            <w:rPr/>
          </w:pPr>
          <w:hyperlink w:anchor="__RefHeading___Toc307976_388300464">
            <w:r>
              <w:rPr>
                <w:webHidden/>
                <w:rStyle w:val="IndexLink"/>
                <w:rtl w:val="true"/>
              </w:rPr>
              <w:t>بَعْدَهُ فِي حِسْيٍ</w:t>
            </w:r>
            <w:r>
              <w:rPr>
                <w:rStyle w:val="IndexLink"/>
                <w:rtl w:val="true"/>
              </w:rPr>
              <w:tab/>
            </w:r>
            <w:r>
              <w:rPr>
                <w:rStyle w:val="IndexLink"/>
              </w:rPr>
              <w:t>195</w:t>
            </w:r>
          </w:hyperlink>
        </w:p>
        <w:p>
          <w:pPr>
            <w:pStyle w:val="Contents3"/>
            <w:tabs>
              <w:tab w:val="clear" w:pos="8459"/>
              <w:tab w:val="right" w:pos="9026" w:leader="dot"/>
            </w:tabs>
            <w:rPr/>
          </w:pPr>
          <w:hyperlink w:anchor="__RefHeading___Toc307978_388300464">
            <w:r>
              <w:rPr>
                <w:webHidden/>
                <w:rStyle w:val="IndexLink"/>
                <w:rtl w:val="true"/>
              </w:rPr>
              <w:t>منه</w:t>
            </w:r>
            <w:r>
              <w:rPr>
                <w:rStyle w:val="IndexLink"/>
                <w:rtl w:val="true"/>
              </w:rPr>
              <w:tab/>
            </w:r>
            <w:r>
              <w:rPr>
                <w:rStyle w:val="IndexLink"/>
              </w:rPr>
              <w:t>198</w:t>
            </w:r>
          </w:hyperlink>
        </w:p>
        <w:p>
          <w:pPr>
            <w:pStyle w:val="Contents3"/>
            <w:tabs>
              <w:tab w:val="clear" w:pos="8459"/>
              <w:tab w:val="right" w:pos="9026" w:leader="dot"/>
            </w:tabs>
            <w:rPr/>
          </w:pPr>
          <w:hyperlink w:anchor="__RefHeading___Toc307980_388300464">
            <w:r>
              <w:rPr>
                <w:webHidden/>
                <w:rStyle w:val="IndexLink"/>
                <w:rtl w:val="true"/>
              </w:rPr>
              <w:t>فَأَقْبَلْتُمْ إِلَيَّ إِقْبَالَ الْعُوذِ الْمَطَافِيلِ عَلَى أَوْلاَدِهَا</w:t>
            </w:r>
            <w:r>
              <w:rPr>
                <w:rStyle w:val="IndexLink"/>
                <w:rtl w:val="true"/>
              </w:rPr>
              <w:tab/>
            </w:r>
            <w:r>
              <w:rPr>
                <w:rStyle w:val="IndexLink"/>
              </w:rPr>
              <w:t>198</w:t>
            </w:r>
          </w:hyperlink>
        </w:p>
        <w:p>
          <w:pPr>
            <w:pStyle w:val="Contents3"/>
            <w:tabs>
              <w:tab w:val="clear" w:pos="8459"/>
              <w:tab w:val="right" w:pos="9026" w:leader="dot"/>
            </w:tabs>
            <w:rPr/>
          </w:pPr>
          <w:hyperlink w:anchor="__RefHeading___Toc307982_388300464">
            <w:r>
              <w:rPr>
                <w:webHidden/>
                <w:rStyle w:val="IndexLink"/>
                <w:rtl w:val="true"/>
              </w:rPr>
              <w:t>تَقُولُونَ الْبَيْعَةَ الْبَيْعَةَ</w:t>
            </w:r>
            <w:r>
              <w:rPr>
                <w:rStyle w:val="IndexLink"/>
                <w:rtl w:val="true"/>
              </w:rPr>
              <w:tab/>
            </w:r>
            <w:r>
              <w:rPr>
                <w:rStyle w:val="IndexLink"/>
              </w:rPr>
              <w:t>198</w:t>
            </w:r>
          </w:hyperlink>
        </w:p>
        <w:p>
          <w:pPr>
            <w:pStyle w:val="Contents3"/>
            <w:tabs>
              <w:tab w:val="clear" w:pos="8459"/>
              <w:tab w:val="right" w:pos="9026" w:leader="dot"/>
            </w:tabs>
            <w:rPr/>
          </w:pPr>
          <w:hyperlink w:anchor="__RefHeading___Toc307984_388300464">
            <w:r>
              <w:rPr>
                <w:webHidden/>
                <w:rStyle w:val="IndexLink"/>
                <w:rtl w:val="true"/>
              </w:rPr>
              <w:t>قَبَضْتُ كَفِّي فَبَسَطْتُمُوهَا</w:t>
            </w:r>
            <w:r>
              <w:rPr>
                <w:rStyle w:val="IndexLink"/>
                <w:rtl w:val="true"/>
              </w:rPr>
              <w:tab/>
            </w:r>
            <w:r>
              <w:rPr>
                <w:rStyle w:val="IndexLink"/>
              </w:rPr>
              <w:t>198</w:t>
            </w:r>
          </w:hyperlink>
        </w:p>
        <w:p>
          <w:pPr>
            <w:pStyle w:val="Contents3"/>
            <w:tabs>
              <w:tab w:val="clear" w:pos="8459"/>
              <w:tab w:val="right" w:pos="9026" w:leader="dot"/>
            </w:tabs>
            <w:rPr/>
          </w:pPr>
          <w:hyperlink w:anchor="__RefHeading___Toc307986_388300464">
            <w:r>
              <w:rPr>
                <w:webHidden/>
                <w:rStyle w:val="IndexLink"/>
                <w:rtl w:val="true"/>
              </w:rPr>
              <w:t>وَنَازَعْتُكُمْ يَدِي فَجَذَبْتُمُوهَا</w:t>
            </w:r>
            <w:r>
              <w:rPr>
                <w:rStyle w:val="IndexLink"/>
                <w:rtl w:val="true"/>
              </w:rPr>
              <w:tab/>
            </w:r>
            <w:r>
              <w:rPr>
                <w:rStyle w:val="IndexLink"/>
              </w:rPr>
              <w:t>199</w:t>
            </w:r>
          </w:hyperlink>
        </w:p>
        <w:p>
          <w:pPr>
            <w:pStyle w:val="Contents3"/>
            <w:tabs>
              <w:tab w:val="clear" w:pos="8459"/>
              <w:tab w:val="right" w:pos="9026" w:leader="dot"/>
            </w:tabs>
            <w:rPr/>
          </w:pPr>
          <w:hyperlink w:anchor="__RefHeading___Toc307988_388300464">
            <w:r>
              <w:rPr>
                <w:webHidden/>
                <w:rStyle w:val="IndexLink"/>
                <w:rtl w:val="true"/>
              </w:rPr>
              <w:t>اللَّهُمَّ إِنَّهُمَا</w:t>
            </w:r>
            <w:r>
              <w:rPr>
                <w:rStyle w:val="IndexLink"/>
                <w:rtl w:val="true"/>
              </w:rPr>
              <w:tab/>
            </w:r>
            <w:r>
              <w:rPr>
                <w:rStyle w:val="IndexLink"/>
              </w:rPr>
              <w:t>200</w:t>
            </w:r>
          </w:hyperlink>
        </w:p>
        <w:p>
          <w:pPr>
            <w:pStyle w:val="Contents3"/>
            <w:tabs>
              <w:tab w:val="clear" w:pos="8459"/>
              <w:tab w:val="right" w:pos="9026" w:leader="dot"/>
            </w:tabs>
            <w:rPr/>
          </w:pPr>
          <w:hyperlink w:anchor="__RefHeading___Toc307990_388300464">
            <w:r>
              <w:rPr>
                <w:webHidden/>
                <w:rStyle w:val="IndexLink"/>
                <w:rtl w:val="true"/>
              </w:rPr>
              <w:t>قَطَعَانِي وَظَلَمَانِي وَنَكَثَا بَيْعَتِي وَأَلَبَا</w:t>
            </w:r>
            <w:r>
              <w:rPr>
                <w:rStyle w:val="IndexLink"/>
                <w:rtl w:val="true"/>
              </w:rPr>
              <w:tab/>
            </w:r>
            <w:r>
              <w:rPr>
                <w:rStyle w:val="IndexLink"/>
              </w:rPr>
              <w:t>200</w:t>
            </w:r>
          </w:hyperlink>
        </w:p>
        <w:p>
          <w:pPr>
            <w:pStyle w:val="Contents3"/>
            <w:tabs>
              <w:tab w:val="clear" w:pos="8459"/>
              <w:tab w:val="right" w:pos="9026" w:leader="dot"/>
            </w:tabs>
            <w:rPr/>
          </w:pPr>
          <w:hyperlink w:anchor="__RefHeading___Toc307992_388300464">
            <w:r>
              <w:rPr>
                <w:webHidden/>
                <w:rStyle w:val="IndexLink"/>
                <w:rtl w:val="true"/>
              </w:rPr>
              <w:t>النَّاسَ عَلَيَّ فَاحْلُلْ مَا عَقَدَا وَلاَ تُحْكِمْ لَهُمَا مَا أَبْرَمَا</w:t>
            </w:r>
            <w:r>
              <w:rPr>
                <w:rStyle w:val="IndexLink"/>
                <w:rtl w:val="true"/>
              </w:rPr>
              <w:tab/>
            </w:r>
            <w:r>
              <w:rPr>
                <w:rStyle w:val="IndexLink"/>
              </w:rPr>
              <w:t>200</w:t>
            </w:r>
          </w:hyperlink>
        </w:p>
        <w:p>
          <w:pPr>
            <w:pStyle w:val="Contents3"/>
            <w:tabs>
              <w:tab w:val="clear" w:pos="8459"/>
              <w:tab w:val="right" w:pos="9026" w:leader="dot"/>
            </w:tabs>
            <w:rPr/>
          </w:pPr>
          <w:hyperlink w:anchor="__RefHeading___Toc307994_388300464">
            <w:r>
              <w:rPr>
                <w:webHidden/>
                <w:rStyle w:val="IndexLink"/>
                <w:rtl w:val="true"/>
              </w:rPr>
              <w:t>وَأَرِهِمَا الْمَسَاءَةَ فِيمَا أَمَّلا وَعَمِلا</w:t>
            </w:r>
            <w:r>
              <w:rPr>
                <w:rStyle w:val="IndexLink"/>
                <w:rtl w:val="true"/>
              </w:rPr>
              <w:tab/>
            </w:r>
            <w:r>
              <w:rPr>
                <w:rStyle w:val="IndexLink"/>
              </w:rPr>
              <w:t>201</w:t>
            </w:r>
          </w:hyperlink>
        </w:p>
        <w:p>
          <w:pPr>
            <w:pStyle w:val="Contents3"/>
            <w:tabs>
              <w:tab w:val="clear" w:pos="8459"/>
              <w:tab w:val="right" w:pos="9026" w:leader="dot"/>
            </w:tabs>
            <w:rPr/>
          </w:pPr>
          <w:hyperlink w:anchor="__RefHeading___Toc307996_388300464">
            <w:r>
              <w:rPr>
                <w:webHidden/>
                <w:rStyle w:val="IndexLink"/>
                <w:rtl w:val="true"/>
              </w:rPr>
              <w:t>وَلَقَدِ اسْتَثَبْتُهُمَا</w:t>
            </w:r>
            <w:r>
              <w:rPr>
                <w:rStyle w:val="IndexLink"/>
                <w:rtl w:val="true"/>
              </w:rPr>
              <w:tab/>
            </w:r>
            <w:r>
              <w:rPr>
                <w:rStyle w:val="IndexLink"/>
              </w:rPr>
              <w:t>208</w:t>
            </w:r>
          </w:hyperlink>
        </w:p>
        <w:p>
          <w:pPr>
            <w:pStyle w:val="Contents3"/>
            <w:tabs>
              <w:tab w:val="clear" w:pos="8459"/>
              <w:tab w:val="right" w:pos="9026" w:leader="dot"/>
            </w:tabs>
            <w:rPr/>
          </w:pPr>
          <w:hyperlink w:anchor="__RefHeading___Toc307998_388300464">
            <w:r>
              <w:rPr>
                <w:webHidden/>
                <w:rStyle w:val="IndexLink"/>
                <w:rtl w:val="true"/>
              </w:rPr>
              <w:t>قَبْلَ الْقِتَالِ وَاسْتَأْنَيْتُ بِهِمَا</w:t>
            </w:r>
            <w:r>
              <w:rPr>
                <w:rStyle w:val="IndexLink"/>
                <w:rtl w:val="true"/>
              </w:rPr>
              <w:tab/>
            </w:r>
            <w:r>
              <w:rPr>
                <w:rStyle w:val="IndexLink"/>
              </w:rPr>
              <w:t>208</w:t>
            </w:r>
          </w:hyperlink>
        </w:p>
        <w:p>
          <w:pPr>
            <w:pStyle w:val="Contents3"/>
            <w:tabs>
              <w:tab w:val="clear" w:pos="8459"/>
              <w:tab w:val="right" w:pos="9026" w:leader="dot"/>
            </w:tabs>
            <w:rPr/>
          </w:pPr>
          <w:hyperlink w:anchor="__RefHeading___Toc308000_388300464">
            <w:r>
              <w:rPr>
                <w:webHidden/>
                <w:rStyle w:val="IndexLink"/>
                <w:rtl w:val="true"/>
              </w:rPr>
              <w:t>أَمَامَ الْوِقَاعِ</w:t>
            </w:r>
            <w:r>
              <w:rPr>
                <w:rStyle w:val="IndexLink"/>
                <w:rtl w:val="true"/>
              </w:rPr>
              <w:tab/>
            </w:r>
            <w:r>
              <w:rPr>
                <w:rStyle w:val="IndexLink"/>
              </w:rPr>
              <w:t>208</w:t>
            </w:r>
          </w:hyperlink>
        </w:p>
        <w:p>
          <w:pPr>
            <w:pStyle w:val="Contents3"/>
            <w:tabs>
              <w:tab w:val="clear" w:pos="8459"/>
              <w:tab w:val="right" w:pos="9026" w:leader="dot"/>
            </w:tabs>
            <w:rPr/>
          </w:pPr>
          <w:hyperlink w:anchor="__RefHeading___Toc308002_388300464">
            <w:r>
              <w:rPr>
                <w:webHidden/>
                <w:rStyle w:val="IndexLink"/>
                <w:rtl w:val="true"/>
              </w:rPr>
              <w:t>فَغَمِطَا</w:t>
            </w:r>
            <w:r>
              <w:rPr>
                <w:rStyle w:val="IndexLink"/>
                <w:rtl w:val="true"/>
              </w:rPr>
              <w:tab/>
            </w:r>
            <w:r>
              <w:rPr>
                <w:rStyle w:val="IndexLink"/>
              </w:rPr>
              <w:t>208</w:t>
            </w:r>
          </w:hyperlink>
        </w:p>
        <w:p>
          <w:pPr>
            <w:pStyle w:val="Contents3"/>
            <w:tabs>
              <w:tab w:val="clear" w:pos="8459"/>
              <w:tab w:val="right" w:pos="9026" w:leader="dot"/>
            </w:tabs>
            <w:rPr/>
          </w:pPr>
          <w:hyperlink w:anchor="__RefHeading___Toc308004_388300464">
            <w:r>
              <w:rPr>
                <w:webHidden/>
                <w:rStyle w:val="IndexLink"/>
                <w:rtl w:val="true"/>
              </w:rPr>
              <w:t>النِّعْمَةَ وَرَدَّا الْعَافِيَةَ</w:t>
            </w:r>
            <w:r>
              <w:rPr>
                <w:rStyle w:val="IndexLink"/>
                <w:rtl w:val="true"/>
              </w:rPr>
              <w:tab/>
            </w:r>
            <w:r>
              <w:rPr>
                <w:rStyle w:val="IndexLink"/>
              </w:rPr>
              <w:t>209</w:t>
            </w:r>
          </w:hyperlink>
        </w:p>
        <w:p>
          <w:pPr>
            <w:pStyle w:val="Contents2"/>
            <w:tabs>
              <w:tab w:val="clear" w:pos="8743"/>
              <w:tab w:val="right" w:pos="9026" w:leader="dot"/>
            </w:tabs>
            <w:rPr/>
          </w:pPr>
          <w:hyperlink w:anchor="__RefHeading___Toc308006_388300464">
            <w:r>
              <w:rPr>
                <w:webHidden/>
                <w:rStyle w:val="IndexLink"/>
                <w:rtl w:val="true"/>
              </w:rPr>
              <w:t xml:space="preserve">الخطبة </w:t>
            </w:r>
            <w:r>
              <w:rPr>
                <w:rStyle w:val="IndexLink"/>
              </w:rPr>
              <w:t>138</w:t>
            </w:r>
            <w:r>
              <w:rPr>
                <w:rStyle w:val="IndexLink"/>
                <w:rtl w:val="true"/>
              </w:rPr>
              <w:t>:</w:t>
            </w:r>
            <w:r>
              <w:rPr>
                <w:rStyle w:val="IndexLink"/>
                <w:rtl w:val="true"/>
              </w:rPr>
              <w:t>ومن خطبة له عليه‏السلام يومئ فيها إلى ذكر الملاحم</w:t>
            </w:r>
            <w:r>
              <w:rPr>
                <w:rStyle w:val="IndexLink"/>
                <w:rtl w:val="true"/>
              </w:rPr>
              <w:tab/>
            </w:r>
            <w:r>
              <w:rPr>
                <w:rStyle w:val="IndexLink"/>
              </w:rPr>
              <w:t>212</w:t>
            </w:r>
          </w:hyperlink>
        </w:p>
        <w:p>
          <w:pPr>
            <w:pStyle w:val="Contents3"/>
            <w:tabs>
              <w:tab w:val="clear" w:pos="8459"/>
              <w:tab w:val="right" w:pos="9026" w:leader="dot"/>
            </w:tabs>
            <w:rPr/>
          </w:pPr>
          <w:hyperlink w:anchor="__RefHeading___Toc308008_388300464">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308010_388300464">
            <w:r>
              <w:rPr>
                <w:webHidden/>
                <w:rStyle w:val="IndexLink"/>
                <w:rtl w:val="true"/>
              </w:rPr>
              <w:t>ومن خطبة له عليه السلام يومئ فيها إلى ذكر الملاحم</w:t>
            </w:r>
            <w:r>
              <w:rPr>
                <w:rStyle w:val="IndexLink"/>
                <w:rtl w:val="true"/>
              </w:rPr>
              <w:tab/>
            </w:r>
            <w:r>
              <w:rPr>
                <w:rStyle w:val="IndexLink"/>
              </w:rPr>
              <w:t>213</w:t>
            </w:r>
          </w:hyperlink>
        </w:p>
        <w:p>
          <w:pPr>
            <w:pStyle w:val="Contents3"/>
            <w:tabs>
              <w:tab w:val="clear" w:pos="8459"/>
              <w:tab w:val="right" w:pos="9026" w:leader="dot"/>
            </w:tabs>
            <w:rPr/>
          </w:pPr>
          <w:hyperlink w:anchor="__RefHeading___Toc308012_388300464">
            <w:r>
              <w:rPr>
                <w:webHidden/>
                <w:rStyle w:val="IndexLink"/>
                <w:rtl w:val="true"/>
              </w:rPr>
              <w:t>يَعْطِفُ الْهَوَى عَلَى الْهُدَى إِذَا عَطَفُوا الْهُدَى عَلَى الْهَوَى</w:t>
            </w:r>
            <w:r>
              <w:rPr>
                <w:rStyle w:val="IndexLink"/>
                <w:rtl w:val="true"/>
              </w:rPr>
              <w:tab/>
            </w:r>
            <w:r>
              <w:rPr>
                <w:rStyle w:val="IndexLink"/>
              </w:rPr>
              <w:t>213</w:t>
            </w:r>
          </w:hyperlink>
        </w:p>
        <w:p>
          <w:pPr>
            <w:pStyle w:val="Contents3"/>
            <w:tabs>
              <w:tab w:val="clear" w:pos="8459"/>
              <w:tab w:val="right" w:pos="9026" w:leader="dot"/>
            </w:tabs>
            <w:rPr/>
          </w:pPr>
          <w:hyperlink w:anchor="__RefHeading___Toc308014_388300464">
            <w:r>
              <w:rPr>
                <w:webHidden/>
                <w:rStyle w:val="IndexLink"/>
                <w:rtl w:val="true"/>
              </w:rPr>
              <w:t>وَيَعْطِفُ الرَّأْيَ عَلَى الْقُرْآنِ إِذَا عَطَفُوا الْقُرْآنَ عَلَى الرَّأْيِ</w:t>
            </w:r>
            <w:r>
              <w:rPr>
                <w:rStyle w:val="IndexLink"/>
                <w:rtl w:val="true"/>
              </w:rPr>
              <w:tab/>
            </w:r>
            <w:r>
              <w:rPr>
                <w:rStyle w:val="IndexLink"/>
              </w:rPr>
              <w:t>214</w:t>
            </w:r>
          </w:hyperlink>
        </w:p>
        <w:p>
          <w:pPr>
            <w:pStyle w:val="Contents3"/>
            <w:tabs>
              <w:tab w:val="clear" w:pos="8459"/>
              <w:tab w:val="right" w:pos="9026" w:leader="dot"/>
            </w:tabs>
            <w:rPr/>
          </w:pPr>
          <w:hyperlink w:anchor="__RefHeading___Toc308016_388300464">
            <w:r>
              <w:rPr>
                <w:webHidden/>
                <w:rStyle w:val="IndexLink"/>
                <w:rtl w:val="true"/>
              </w:rPr>
              <w:t>حَتَّى تَقُومَ الْحَرْبُ بِكُمْ عَلَى سَاقٍ</w:t>
            </w:r>
            <w:r>
              <w:rPr>
                <w:rStyle w:val="IndexLink"/>
                <w:rtl w:val="true"/>
              </w:rPr>
              <w:tab/>
            </w:r>
            <w:r>
              <w:rPr>
                <w:rStyle w:val="IndexLink"/>
              </w:rPr>
              <w:t>215</w:t>
            </w:r>
          </w:hyperlink>
        </w:p>
        <w:p>
          <w:pPr>
            <w:pStyle w:val="Contents3"/>
            <w:tabs>
              <w:tab w:val="clear" w:pos="8459"/>
              <w:tab w:val="right" w:pos="9026" w:leader="dot"/>
            </w:tabs>
            <w:rPr/>
          </w:pPr>
          <w:hyperlink w:anchor="__RefHeading___Toc308018_388300464">
            <w:r>
              <w:rPr>
                <w:webHidden/>
                <w:rStyle w:val="IndexLink"/>
                <w:rtl w:val="true"/>
              </w:rPr>
              <w:t>بَادِياً نَوَاجِذُهَا</w:t>
            </w:r>
            <w:r>
              <w:rPr>
                <w:rStyle w:val="IndexLink"/>
                <w:rtl w:val="true"/>
              </w:rPr>
              <w:tab/>
            </w:r>
            <w:r>
              <w:rPr>
                <w:rStyle w:val="IndexLink"/>
              </w:rPr>
              <w:t>215</w:t>
            </w:r>
          </w:hyperlink>
        </w:p>
        <w:p>
          <w:pPr>
            <w:pStyle w:val="Contents3"/>
            <w:tabs>
              <w:tab w:val="clear" w:pos="8459"/>
              <w:tab w:val="right" w:pos="9026" w:leader="dot"/>
            </w:tabs>
            <w:rPr/>
          </w:pPr>
          <w:hyperlink w:anchor="__RefHeading___Toc308020_388300464">
            <w:r>
              <w:rPr>
                <w:webHidden/>
                <w:rStyle w:val="IndexLink"/>
                <w:rtl w:val="true"/>
              </w:rPr>
              <w:t>مَمْلُوْءَةً أَخْلافُهَا</w:t>
            </w:r>
            <w:r>
              <w:rPr>
                <w:rStyle w:val="IndexLink"/>
                <w:rtl w:val="true"/>
              </w:rPr>
              <w:tab/>
            </w:r>
            <w:r>
              <w:rPr>
                <w:rStyle w:val="IndexLink"/>
              </w:rPr>
              <w:t>216</w:t>
            </w:r>
          </w:hyperlink>
        </w:p>
        <w:p>
          <w:pPr>
            <w:pStyle w:val="Contents3"/>
            <w:tabs>
              <w:tab w:val="clear" w:pos="8459"/>
              <w:tab w:val="right" w:pos="9026" w:leader="dot"/>
            </w:tabs>
            <w:rPr/>
          </w:pPr>
          <w:hyperlink w:anchor="__RefHeading___Toc308022_388300464">
            <w:r>
              <w:rPr>
                <w:webHidden/>
                <w:rStyle w:val="IndexLink"/>
                <w:rtl w:val="true"/>
              </w:rPr>
              <w:t>حُلْواً رَضَاعُهَا</w:t>
            </w:r>
            <w:r>
              <w:rPr>
                <w:rStyle w:val="IndexLink"/>
                <w:rtl w:val="true"/>
              </w:rPr>
              <w:tab/>
            </w:r>
            <w:r>
              <w:rPr>
                <w:rStyle w:val="IndexLink"/>
              </w:rPr>
              <w:t>216</w:t>
            </w:r>
          </w:hyperlink>
        </w:p>
        <w:p>
          <w:pPr>
            <w:pStyle w:val="Contents3"/>
            <w:tabs>
              <w:tab w:val="clear" w:pos="8459"/>
              <w:tab w:val="right" w:pos="9026" w:leader="dot"/>
            </w:tabs>
            <w:rPr/>
          </w:pPr>
          <w:hyperlink w:anchor="__RefHeading___Toc308024_388300464">
            <w:r>
              <w:rPr>
                <w:webHidden/>
                <w:rStyle w:val="IndexLink"/>
                <w:rtl w:val="true"/>
              </w:rPr>
              <w:t>عَلْقَماً</w:t>
            </w:r>
            <w:r>
              <w:rPr>
                <w:rStyle w:val="IndexLink"/>
                <w:rtl w:val="true"/>
              </w:rPr>
              <w:tab/>
            </w:r>
            <w:r>
              <w:rPr>
                <w:rStyle w:val="IndexLink"/>
              </w:rPr>
              <w:t>216</w:t>
            </w:r>
          </w:hyperlink>
        </w:p>
        <w:p>
          <w:pPr>
            <w:pStyle w:val="Contents3"/>
            <w:tabs>
              <w:tab w:val="clear" w:pos="8459"/>
              <w:tab w:val="right" w:pos="9026" w:leader="dot"/>
            </w:tabs>
            <w:rPr/>
          </w:pPr>
          <w:hyperlink w:anchor="__RefHeading___Toc308026_388300464">
            <w:r>
              <w:rPr>
                <w:webHidden/>
                <w:rStyle w:val="IndexLink"/>
                <w:rtl w:val="true"/>
              </w:rPr>
              <w:t>عَاقِبَتُهَا</w:t>
            </w:r>
            <w:r>
              <w:rPr>
                <w:rStyle w:val="IndexLink"/>
                <w:rtl w:val="true"/>
              </w:rPr>
              <w:tab/>
            </w:r>
            <w:r>
              <w:rPr>
                <w:rStyle w:val="IndexLink"/>
              </w:rPr>
              <w:t>217</w:t>
            </w:r>
          </w:hyperlink>
        </w:p>
        <w:p>
          <w:pPr>
            <w:pStyle w:val="Contents3"/>
            <w:tabs>
              <w:tab w:val="clear" w:pos="8459"/>
              <w:tab w:val="right" w:pos="9026" w:leader="dot"/>
            </w:tabs>
            <w:rPr/>
          </w:pPr>
          <w:hyperlink w:anchor="__RefHeading___Toc308028_388300464">
            <w:r>
              <w:rPr>
                <w:webHidden/>
                <w:rStyle w:val="IndexLink"/>
                <w:rtl w:val="true"/>
              </w:rPr>
              <w:t>أَلاَ وَفِي غَدٍ ـ وَسَيَأْتِي غَدٌ بِمَا لاَ تَعْرِفُونَ ـ</w:t>
            </w:r>
            <w:r>
              <w:rPr>
                <w:rStyle w:val="IndexLink"/>
                <w:rtl w:val="true"/>
              </w:rPr>
              <w:tab/>
            </w:r>
            <w:r>
              <w:rPr>
                <w:rStyle w:val="IndexLink"/>
              </w:rPr>
              <w:t>217</w:t>
            </w:r>
          </w:hyperlink>
        </w:p>
        <w:p>
          <w:pPr>
            <w:pStyle w:val="Contents3"/>
            <w:tabs>
              <w:tab w:val="clear" w:pos="8459"/>
              <w:tab w:val="right" w:pos="9026" w:leader="dot"/>
            </w:tabs>
            <w:rPr/>
          </w:pPr>
          <w:hyperlink w:anchor="__RefHeading___Toc308030_388300464">
            <w:r>
              <w:rPr>
                <w:webHidden/>
                <w:rStyle w:val="IndexLink"/>
                <w:rtl w:val="true"/>
              </w:rPr>
              <w:t>يَأْخُذُ الْوَالِي مِنْ غَيْرِهَا عُمَّالَهَا عَلَى مَسَاوِئِ أَعْمَالِهَا</w:t>
            </w:r>
            <w:r>
              <w:rPr>
                <w:rStyle w:val="IndexLink"/>
                <w:rtl w:val="true"/>
              </w:rPr>
              <w:tab/>
            </w:r>
            <w:r>
              <w:rPr>
                <w:rStyle w:val="IndexLink"/>
              </w:rPr>
              <w:t>218</w:t>
            </w:r>
          </w:hyperlink>
        </w:p>
        <w:p>
          <w:pPr>
            <w:pStyle w:val="Contents3"/>
            <w:tabs>
              <w:tab w:val="clear" w:pos="8459"/>
              <w:tab w:val="right" w:pos="9026" w:leader="dot"/>
            </w:tabs>
            <w:rPr/>
          </w:pPr>
          <w:hyperlink w:anchor="__RefHeading___Toc308032_388300464">
            <w:r>
              <w:rPr>
                <w:webHidden/>
                <w:rStyle w:val="IndexLink"/>
                <w:rtl w:val="true"/>
              </w:rPr>
              <w:t>وَتُخْرِجُ لَهُ الْأَرْضُ أَفَالِيذَ</w:t>
            </w:r>
            <w:r>
              <w:rPr>
                <w:rStyle w:val="IndexLink"/>
                <w:rtl w:val="true"/>
              </w:rPr>
              <w:tab/>
            </w:r>
            <w:r>
              <w:rPr>
                <w:rStyle w:val="IndexLink"/>
              </w:rPr>
              <w:t>223</w:t>
            </w:r>
          </w:hyperlink>
        </w:p>
        <w:p>
          <w:pPr>
            <w:pStyle w:val="Contents3"/>
            <w:tabs>
              <w:tab w:val="clear" w:pos="8459"/>
              <w:tab w:val="right" w:pos="9026" w:leader="dot"/>
            </w:tabs>
            <w:rPr/>
          </w:pPr>
          <w:hyperlink w:anchor="__RefHeading___Toc308034_388300464">
            <w:r>
              <w:rPr>
                <w:webHidden/>
                <w:rStyle w:val="IndexLink"/>
                <w:rtl w:val="true"/>
              </w:rPr>
              <w:t>كَبِدِهَا</w:t>
            </w:r>
            <w:r>
              <w:rPr>
                <w:rStyle w:val="IndexLink"/>
                <w:rtl w:val="true"/>
              </w:rPr>
              <w:tab/>
            </w:r>
            <w:r>
              <w:rPr>
                <w:rStyle w:val="IndexLink"/>
              </w:rPr>
              <w:t>223</w:t>
            </w:r>
          </w:hyperlink>
        </w:p>
        <w:p>
          <w:pPr>
            <w:pStyle w:val="Contents3"/>
            <w:tabs>
              <w:tab w:val="clear" w:pos="8459"/>
              <w:tab w:val="right" w:pos="9026" w:leader="dot"/>
            </w:tabs>
            <w:rPr/>
          </w:pPr>
          <w:hyperlink w:anchor="__RefHeading___Toc308036_388300464">
            <w:r>
              <w:rPr>
                <w:webHidden/>
                <w:rStyle w:val="IndexLink"/>
                <w:rtl w:val="true"/>
              </w:rPr>
              <w:t>وَتُلْقِي إِلَيْهِ سِلْماً مَقَالِيدَهَا</w:t>
            </w:r>
            <w:r>
              <w:rPr>
                <w:rStyle w:val="IndexLink"/>
                <w:rtl w:val="true"/>
              </w:rPr>
              <w:tab/>
            </w:r>
            <w:r>
              <w:rPr>
                <w:rStyle w:val="IndexLink"/>
              </w:rPr>
              <w:t>224</w:t>
            </w:r>
          </w:hyperlink>
        </w:p>
        <w:p>
          <w:pPr>
            <w:pStyle w:val="Contents3"/>
            <w:tabs>
              <w:tab w:val="clear" w:pos="8459"/>
              <w:tab w:val="right" w:pos="9026" w:leader="dot"/>
            </w:tabs>
            <w:rPr/>
          </w:pPr>
          <w:hyperlink w:anchor="__RefHeading___Toc308038_388300464">
            <w:r>
              <w:rPr>
                <w:webHidden/>
                <w:rStyle w:val="IndexLink"/>
                <w:rtl w:val="true"/>
              </w:rPr>
              <w:t>فَيُرِيكُمْ كَيْفَ عَدْلُ السِّيرَةِ</w:t>
            </w:r>
            <w:r>
              <w:rPr>
                <w:rStyle w:val="IndexLink"/>
                <w:rtl w:val="true"/>
              </w:rPr>
              <w:tab/>
            </w:r>
            <w:r>
              <w:rPr>
                <w:rStyle w:val="IndexLink"/>
              </w:rPr>
              <w:t>225</w:t>
            </w:r>
          </w:hyperlink>
        </w:p>
        <w:p>
          <w:pPr>
            <w:pStyle w:val="Contents3"/>
            <w:tabs>
              <w:tab w:val="clear" w:pos="8459"/>
              <w:tab w:val="right" w:pos="9026" w:leader="dot"/>
            </w:tabs>
            <w:rPr/>
          </w:pPr>
          <w:hyperlink w:anchor="__RefHeading___Toc308040_388300464">
            <w:r>
              <w:rPr>
                <w:webHidden/>
                <w:rStyle w:val="IndexLink"/>
                <w:rtl w:val="true"/>
              </w:rPr>
              <w:t>وَيُحْيِي مَيِّتَ الْكِتَابِ وَالسُّنَّةِ</w:t>
            </w:r>
            <w:r>
              <w:rPr>
                <w:rStyle w:val="IndexLink"/>
                <w:rtl w:val="true"/>
              </w:rPr>
              <w:tab/>
            </w:r>
            <w:r>
              <w:rPr>
                <w:rStyle w:val="IndexLink"/>
              </w:rPr>
              <w:t>227</w:t>
            </w:r>
          </w:hyperlink>
        </w:p>
        <w:p>
          <w:pPr>
            <w:pStyle w:val="Contents3"/>
            <w:tabs>
              <w:tab w:val="clear" w:pos="8459"/>
              <w:tab w:val="right" w:pos="9026" w:leader="dot"/>
            </w:tabs>
            <w:rPr/>
          </w:pPr>
          <w:hyperlink w:anchor="__RefHeading___Toc308042_388300464">
            <w:r>
              <w:rPr>
                <w:webHidden/>
                <w:rStyle w:val="IndexLink"/>
                <w:rtl w:val="true"/>
              </w:rPr>
              <w:t>كَأَنِّي بِهِ قَدْ نَعَقَ بِالشَّامِ وَفَحَصَ بِرَايَاتِهِ فِي ضَوَاحِي كُوفَانَ</w:t>
            </w:r>
            <w:r>
              <w:rPr>
                <w:rStyle w:val="IndexLink"/>
                <w:rtl w:val="true"/>
              </w:rPr>
              <w:tab/>
            </w:r>
            <w:r>
              <w:rPr>
                <w:rStyle w:val="IndexLink"/>
              </w:rPr>
              <w:t>230</w:t>
            </w:r>
          </w:hyperlink>
        </w:p>
        <w:p>
          <w:pPr>
            <w:pStyle w:val="Contents3"/>
            <w:tabs>
              <w:tab w:val="clear" w:pos="8459"/>
              <w:tab w:val="right" w:pos="9026" w:leader="dot"/>
            </w:tabs>
            <w:rPr/>
          </w:pPr>
          <w:hyperlink w:anchor="__RefHeading___Toc308044_388300464">
            <w:r>
              <w:rPr>
                <w:webHidden/>
                <w:rStyle w:val="IndexLink"/>
                <w:rtl w:val="true"/>
              </w:rPr>
              <w:t>فَعَطَفَ عَلَيْهَا عَطْفَ الضَّرُوسِ</w:t>
            </w:r>
            <w:r>
              <w:rPr>
                <w:rStyle w:val="IndexLink"/>
                <w:rtl w:val="true"/>
              </w:rPr>
              <w:tab/>
            </w:r>
            <w:r>
              <w:rPr>
                <w:rStyle w:val="IndexLink"/>
              </w:rPr>
              <w:t>231</w:t>
            </w:r>
          </w:hyperlink>
        </w:p>
        <w:p>
          <w:pPr>
            <w:pStyle w:val="Contents3"/>
            <w:tabs>
              <w:tab w:val="clear" w:pos="8459"/>
              <w:tab w:val="right" w:pos="9026" w:leader="dot"/>
            </w:tabs>
            <w:rPr/>
          </w:pPr>
          <w:hyperlink w:anchor="__RefHeading___Toc308046_388300464">
            <w:r>
              <w:rPr>
                <w:webHidden/>
                <w:rStyle w:val="IndexLink"/>
                <w:rtl w:val="true"/>
              </w:rPr>
              <w:t>وَفَرَشَ الْأَرْضَ بِالرُّءُوسِ</w:t>
            </w:r>
            <w:r>
              <w:rPr>
                <w:rStyle w:val="IndexLink"/>
                <w:rtl w:val="true"/>
              </w:rPr>
              <w:tab/>
            </w:r>
            <w:r>
              <w:rPr>
                <w:rStyle w:val="IndexLink"/>
              </w:rPr>
              <w:t>231</w:t>
            </w:r>
          </w:hyperlink>
        </w:p>
        <w:p>
          <w:pPr>
            <w:pStyle w:val="Contents3"/>
            <w:tabs>
              <w:tab w:val="clear" w:pos="8459"/>
              <w:tab w:val="right" w:pos="9026" w:leader="dot"/>
            </w:tabs>
            <w:rPr/>
          </w:pPr>
          <w:hyperlink w:anchor="__RefHeading___Toc308048_388300464">
            <w:r>
              <w:rPr>
                <w:webHidden/>
                <w:rStyle w:val="IndexLink"/>
                <w:rtl w:val="true"/>
              </w:rPr>
              <w:t>قَدْ فَغَرَتْ فَاغِرَتُهُ وَثَقُلَتْ فِي الْأَرْضِ وَطْأَتُهُ بَعِيدَ الْجَوْلَةِ عَظِيمَ الصَّوْلَةِ</w:t>
            </w:r>
            <w:r>
              <w:rPr>
                <w:rStyle w:val="IndexLink"/>
                <w:rtl w:val="true"/>
              </w:rPr>
              <w:tab/>
            </w:r>
            <w:r>
              <w:rPr>
                <w:rStyle w:val="IndexLink"/>
              </w:rPr>
              <w:t>232</w:t>
            </w:r>
          </w:hyperlink>
        </w:p>
        <w:p>
          <w:pPr>
            <w:pStyle w:val="Contents3"/>
            <w:tabs>
              <w:tab w:val="clear" w:pos="8459"/>
              <w:tab w:val="right" w:pos="9026" w:leader="dot"/>
            </w:tabs>
            <w:rPr/>
          </w:pPr>
          <w:hyperlink w:anchor="__RefHeading___Toc308050_388300464">
            <w:r>
              <w:rPr>
                <w:webHidden/>
                <w:rStyle w:val="IndexLink"/>
                <w:rtl w:val="true"/>
              </w:rPr>
              <w:t>وَاللّه‏ِ لَيُشَرِّدَنَّكُمْ</w:t>
            </w:r>
            <w:r>
              <w:rPr>
                <w:rStyle w:val="IndexLink"/>
                <w:rtl w:val="true"/>
              </w:rPr>
              <w:tab/>
            </w:r>
            <w:r>
              <w:rPr>
                <w:rStyle w:val="IndexLink"/>
              </w:rPr>
              <w:t>232</w:t>
            </w:r>
          </w:hyperlink>
        </w:p>
        <w:p>
          <w:pPr>
            <w:pStyle w:val="Contents3"/>
            <w:tabs>
              <w:tab w:val="clear" w:pos="8459"/>
              <w:tab w:val="right" w:pos="9026" w:leader="dot"/>
            </w:tabs>
            <w:rPr/>
          </w:pPr>
          <w:hyperlink w:anchor="__RefHeading___Toc308052_388300464">
            <w:r>
              <w:rPr>
                <w:webHidden/>
                <w:rStyle w:val="IndexLink"/>
                <w:rtl w:val="true"/>
              </w:rPr>
              <w:t>فِي أَطْرَافِ الْأَرْضِ حَتَّى لاَ يَبْقَى مِنْكُمْ إِلاّ قَلِيلٌ كَالْكُحْلِ فِي الْعَيْنِ</w:t>
            </w:r>
            <w:r>
              <w:rPr>
                <w:rStyle w:val="IndexLink"/>
                <w:rtl w:val="true"/>
              </w:rPr>
              <w:tab/>
            </w:r>
            <w:r>
              <w:rPr>
                <w:rStyle w:val="IndexLink"/>
              </w:rPr>
              <w:t>232</w:t>
            </w:r>
          </w:hyperlink>
        </w:p>
        <w:p>
          <w:pPr>
            <w:pStyle w:val="Contents3"/>
            <w:tabs>
              <w:tab w:val="clear" w:pos="8459"/>
              <w:tab w:val="right" w:pos="9026" w:leader="dot"/>
            </w:tabs>
            <w:rPr/>
          </w:pPr>
          <w:hyperlink w:anchor="__RefHeading___Toc308054_388300464">
            <w:r>
              <w:rPr>
                <w:webHidden/>
                <w:rStyle w:val="IndexLink"/>
                <w:rtl w:val="true"/>
              </w:rPr>
              <w:t>فَلا تَزَالُونَ كَذَلِكَ حَتَّى تَئُوبَ</w:t>
            </w:r>
            <w:r>
              <w:rPr>
                <w:rStyle w:val="IndexLink"/>
                <w:rtl w:val="true"/>
              </w:rPr>
              <w:tab/>
            </w:r>
            <w:r>
              <w:rPr>
                <w:rStyle w:val="IndexLink"/>
              </w:rPr>
              <w:t>233</w:t>
            </w:r>
          </w:hyperlink>
        </w:p>
        <w:p>
          <w:pPr>
            <w:pStyle w:val="Contents3"/>
            <w:tabs>
              <w:tab w:val="clear" w:pos="8459"/>
              <w:tab w:val="right" w:pos="9026" w:leader="dot"/>
            </w:tabs>
            <w:rPr/>
          </w:pPr>
          <w:hyperlink w:anchor="__RefHeading___Toc308056_388300464">
            <w:r>
              <w:rPr>
                <w:webHidden/>
                <w:rStyle w:val="IndexLink"/>
                <w:rtl w:val="true"/>
              </w:rPr>
              <w:t>إِلَى الْعَرَبِ عَوَازِبُ أَحْلامِهَا</w:t>
            </w:r>
            <w:r>
              <w:rPr>
                <w:rStyle w:val="IndexLink"/>
                <w:rtl w:val="true"/>
              </w:rPr>
              <w:tab/>
            </w:r>
            <w:r>
              <w:rPr>
                <w:rStyle w:val="IndexLink"/>
              </w:rPr>
              <w:t>233</w:t>
            </w:r>
          </w:hyperlink>
        </w:p>
        <w:p>
          <w:pPr>
            <w:pStyle w:val="Contents2"/>
            <w:tabs>
              <w:tab w:val="clear" w:pos="8743"/>
              <w:tab w:val="right" w:pos="9026" w:leader="dot"/>
            </w:tabs>
            <w:rPr/>
          </w:pPr>
          <w:hyperlink w:anchor="__RefHeading___Toc308058_388300464">
            <w:r>
              <w:rPr>
                <w:webHidden/>
                <w:rStyle w:val="IndexLink"/>
                <w:rtl w:val="true"/>
              </w:rPr>
              <w:t xml:space="preserve">الخطبة </w:t>
            </w:r>
            <w:r>
              <w:rPr>
                <w:rStyle w:val="IndexLink"/>
              </w:rPr>
              <w:t>139</w:t>
            </w:r>
            <w:r>
              <w:rPr>
                <w:rStyle w:val="IndexLink"/>
                <w:rtl w:val="true"/>
              </w:rPr>
              <w:t xml:space="preserve">: </w:t>
            </w:r>
            <w:r>
              <w:rPr>
                <w:rStyle w:val="IndexLink"/>
                <w:rtl w:val="true"/>
              </w:rPr>
              <w:t>ومن كلام له عليه‏السلام في وقت الشورى</w:t>
            </w:r>
            <w:r>
              <w:rPr>
                <w:rStyle w:val="IndexLink"/>
                <w:rtl w:val="true"/>
              </w:rPr>
              <w:tab/>
            </w:r>
            <w:r>
              <w:rPr>
                <w:rStyle w:val="IndexLink"/>
              </w:rPr>
              <w:t>237</w:t>
            </w:r>
          </w:hyperlink>
        </w:p>
        <w:p>
          <w:pPr>
            <w:pStyle w:val="Contents3"/>
            <w:tabs>
              <w:tab w:val="clear" w:pos="8459"/>
              <w:tab w:val="right" w:pos="9026" w:leader="dot"/>
            </w:tabs>
            <w:rPr/>
          </w:pPr>
          <w:hyperlink w:anchor="__RefHeading___Toc308060_388300464">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308062_388300464">
            <w:r>
              <w:rPr>
                <w:webHidden/>
                <w:rStyle w:val="IndexLink"/>
                <w:rtl w:val="true"/>
              </w:rPr>
              <w:t>ومن كلام له عليه‏السلام في وقت الشورى</w:t>
            </w:r>
            <w:r>
              <w:rPr>
                <w:rStyle w:val="IndexLink"/>
                <w:rtl w:val="true"/>
              </w:rPr>
              <w:tab/>
            </w:r>
            <w:r>
              <w:rPr>
                <w:rStyle w:val="IndexLink"/>
              </w:rPr>
              <w:t>237</w:t>
            </w:r>
          </w:hyperlink>
        </w:p>
        <w:p>
          <w:pPr>
            <w:pStyle w:val="Contents3"/>
            <w:tabs>
              <w:tab w:val="clear" w:pos="8459"/>
              <w:tab w:val="right" w:pos="9026" w:leader="dot"/>
            </w:tabs>
            <w:rPr/>
          </w:pPr>
          <w:hyperlink w:anchor="__RefHeading___Toc308064_388300464">
            <w:r>
              <w:rPr>
                <w:webHidden/>
                <w:rStyle w:val="IndexLink"/>
                <w:rtl w:val="true"/>
              </w:rPr>
              <w:t>لَنْ يُسْرِعَ أَحَدٌ قَبْلِي إِلَى دَعْوَةِ حَقٍّ</w:t>
            </w:r>
            <w:r>
              <w:rPr>
                <w:rStyle w:val="IndexLink"/>
                <w:rtl w:val="true"/>
              </w:rPr>
              <w:tab/>
            </w:r>
            <w:r>
              <w:rPr>
                <w:rStyle w:val="IndexLink"/>
              </w:rPr>
              <w:t>248</w:t>
            </w:r>
          </w:hyperlink>
        </w:p>
        <w:p>
          <w:pPr>
            <w:pStyle w:val="Contents3"/>
            <w:tabs>
              <w:tab w:val="clear" w:pos="8459"/>
              <w:tab w:val="right" w:pos="9026" w:leader="dot"/>
            </w:tabs>
            <w:rPr/>
          </w:pPr>
          <w:hyperlink w:anchor="__RefHeading___Toc308066_388300464">
            <w:r>
              <w:rPr>
                <w:webHidden/>
                <w:rStyle w:val="IndexLink"/>
                <w:rtl w:val="true"/>
              </w:rPr>
              <w:t>وَصِلَةِ رَحِمٍ وَعَائِدَةِ كَرَمٍ</w:t>
            </w:r>
            <w:r>
              <w:rPr>
                <w:rStyle w:val="IndexLink"/>
                <w:rtl w:val="true"/>
              </w:rPr>
              <w:tab/>
            </w:r>
            <w:r>
              <w:rPr>
                <w:rStyle w:val="IndexLink"/>
              </w:rPr>
              <w:t>251</w:t>
            </w:r>
          </w:hyperlink>
        </w:p>
        <w:p>
          <w:pPr>
            <w:pStyle w:val="Contents3"/>
            <w:tabs>
              <w:tab w:val="clear" w:pos="8459"/>
              <w:tab w:val="right" w:pos="9026" w:leader="dot"/>
            </w:tabs>
            <w:rPr/>
          </w:pPr>
          <w:hyperlink w:anchor="__RefHeading___Toc308068_388300464">
            <w:r>
              <w:rPr>
                <w:webHidden/>
                <w:rStyle w:val="IndexLink"/>
                <w:rtl w:val="true"/>
              </w:rPr>
              <w:t>فَاسْمَعُوا قَوْلِي وَعُوا مَنْطِقِي</w:t>
            </w:r>
            <w:r>
              <w:rPr>
                <w:rStyle w:val="IndexLink"/>
                <w:rtl w:val="true"/>
              </w:rPr>
              <w:tab/>
            </w:r>
            <w:r>
              <w:rPr>
                <w:rStyle w:val="IndexLink"/>
              </w:rPr>
              <w:t>252</w:t>
            </w:r>
          </w:hyperlink>
        </w:p>
        <w:p>
          <w:pPr>
            <w:pStyle w:val="Contents3"/>
            <w:tabs>
              <w:tab w:val="clear" w:pos="8459"/>
              <w:tab w:val="right" w:pos="9026" w:leader="dot"/>
            </w:tabs>
            <w:rPr/>
          </w:pPr>
          <w:hyperlink w:anchor="__RefHeading___Toc308070_388300464">
            <w:r>
              <w:rPr>
                <w:webHidden/>
                <w:rStyle w:val="IndexLink"/>
                <w:rtl w:val="true"/>
              </w:rPr>
              <w:t>عَسَى أَنْ تَرَوْا هَذَا الْأَمْرَ</w:t>
            </w:r>
            <w:r>
              <w:rPr>
                <w:rStyle w:val="IndexLink"/>
                <w:rtl w:val="true"/>
              </w:rPr>
              <w:tab/>
            </w:r>
            <w:r>
              <w:rPr>
                <w:rStyle w:val="IndexLink"/>
              </w:rPr>
              <w:t>252</w:t>
            </w:r>
          </w:hyperlink>
        </w:p>
        <w:p>
          <w:pPr>
            <w:pStyle w:val="Contents3"/>
            <w:tabs>
              <w:tab w:val="clear" w:pos="8459"/>
              <w:tab w:val="right" w:pos="9026" w:leader="dot"/>
            </w:tabs>
            <w:rPr/>
          </w:pPr>
          <w:hyperlink w:anchor="__RefHeading___Toc308072_388300464">
            <w:r>
              <w:rPr>
                <w:webHidden/>
                <w:rStyle w:val="IndexLink"/>
                <w:rtl w:val="true"/>
              </w:rPr>
              <w:t>مِنْ بَعْدِ هَذَا الْيَوْمِ</w:t>
            </w:r>
            <w:r>
              <w:rPr>
                <w:rStyle w:val="IndexLink"/>
                <w:rtl w:val="true"/>
              </w:rPr>
              <w:tab/>
            </w:r>
            <w:r>
              <w:rPr>
                <w:rStyle w:val="IndexLink"/>
              </w:rPr>
              <w:t>252</w:t>
            </w:r>
          </w:hyperlink>
        </w:p>
        <w:p>
          <w:pPr>
            <w:pStyle w:val="Contents3"/>
            <w:tabs>
              <w:tab w:val="clear" w:pos="8459"/>
              <w:tab w:val="right" w:pos="9026" w:leader="dot"/>
            </w:tabs>
            <w:rPr/>
          </w:pPr>
          <w:hyperlink w:anchor="__RefHeading___Toc308074_388300464">
            <w:r>
              <w:rPr>
                <w:webHidden/>
                <w:rStyle w:val="IndexLink"/>
                <w:rtl w:val="true"/>
              </w:rPr>
              <w:t>تُنْتَضَى</w:t>
            </w:r>
            <w:r>
              <w:rPr>
                <w:rStyle w:val="IndexLink"/>
                <w:rtl w:val="true"/>
              </w:rPr>
              <w:tab/>
            </w:r>
            <w:r>
              <w:rPr>
                <w:rStyle w:val="IndexLink"/>
              </w:rPr>
              <w:t>253</w:t>
            </w:r>
          </w:hyperlink>
        </w:p>
        <w:p>
          <w:pPr>
            <w:pStyle w:val="Contents3"/>
            <w:tabs>
              <w:tab w:val="clear" w:pos="8459"/>
              <w:tab w:val="right" w:pos="9026" w:leader="dot"/>
            </w:tabs>
            <w:rPr/>
          </w:pPr>
          <w:hyperlink w:anchor="__RefHeading___Toc308076_388300464">
            <w:r>
              <w:rPr>
                <w:webHidden/>
                <w:rStyle w:val="IndexLink"/>
                <w:rtl w:val="true"/>
              </w:rPr>
              <w:t>فِيهِ السُّيُوفُ</w:t>
            </w:r>
            <w:r>
              <w:rPr>
                <w:rStyle w:val="IndexLink"/>
                <w:rtl w:val="true"/>
              </w:rPr>
              <w:tab/>
            </w:r>
            <w:r>
              <w:rPr>
                <w:rStyle w:val="IndexLink"/>
              </w:rPr>
              <w:t>253</w:t>
            </w:r>
          </w:hyperlink>
        </w:p>
        <w:p>
          <w:pPr>
            <w:pStyle w:val="Contents3"/>
            <w:tabs>
              <w:tab w:val="clear" w:pos="8459"/>
              <w:tab w:val="right" w:pos="9026" w:leader="dot"/>
            </w:tabs>
            <w:rPr/>
          </w:pPr>
          <w:hyperlink w:anchor="__RefHeading___Toc308078_388300464">
            <w:r>
              <w:rPr>
                <w:webHidden/>
                <w:rStyle w:val="IndexLink"/>
                <w:rtl w:val="true"/>
              </w:rPr>
              <w:t>وَتُخَانُ فِيهِ الْعُهُودُ</w:t>
            </w:r>
            <w:r>
              <w:rPr>
                <w:rStyle w:val="IndexLink"/>
                <w:rtl w:val="true"/>
              </w:rPr>
              <w:tab/>
            </w:r>
            <w:r>
              <w:rPr>
                <w:rStyle w:val="IndexLink"/>
              </w:rPr>
              <w:t>254</w:t>
            </w:r>
          </w:hyperlink>
        </w:p>
        <w:p>
          <w:pPr>
            <w:pStyle w:val="Contents3"/>
            <w:tabs>
              <w:tab w:val="clear" w:pos="8459"/>
              <w:tab w:val="right" w:pos="9026" w:leader="dot"/>
            </w:tabs>
            <w:rPr/>
          </w:pPr>
          <w:hyperlink w:anchor="__RefHeading___Toc308080_388300464">
            <w:r>
              <w:rPr>
                <w:webHidden/>
                <w:rStyle w:val="IndexLink"/>
                <w:rtl w:val="true"/>
              </w:rPr>
              <w:t>حَتَّى يَكُونَ بَعْضُكُمْ أَئِمَّةً لِأَهْلِ الضَّلالَةِ وَشِيعَةً لِأَهْلِ الْجَهَالَة</w:t>
            </w:r>
            <w:r>
              <w:rPr>
                <w:rStyle w:val="IndexLink"/>
                <w:rtl w:val="true"/>
              </w:rPr>
              <w:tab/>
            </w:r>
            <w:r>
              <w:rPr>
                <w:rStyle w:val="IndexLink"/>
              </w:rPr>
              <w:t>255</w:t>
            </w:r>
          </w:hyperlink>
        </w:p>
        <w:p>
          <w:pPr>
            <w:pStyle w:val="Contents2"/>
            <w:tabs>
              <w:tab w:val="clear" w:pos="8743"/>
              <w:tab w:val="right" w:pos="9026" w:leader="dot"/>
            </w:tabs>
            <w:rPr/>
          </w:pPr>
          <w:hyperlink w:anchor="__RefHeading___Toc308082_388300464">
            <w:r>
              <w:rPr>
                <w:webHidden/>
                <w:rStyle w:val="IndexLink"/>
                <w:rtl w:val="true"/>
              </w:rPr>
              <w:t xml:space="preserve">الخطبة </w:t>
            </w:r>
            <w:r>
              <w:rPr>
                <w:rStyle w:val="IndexLink"/>
              </w:rPr>
              <w:t>140</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308084_388300464">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308086_388300464">
            <w:r>
              <w:rPr>
                <w:webHidden/>
                <w:rStyle w:val="IndexLink"/>
                <w:rtl w:val="true"/>
              </w:rPr>
              <w:t>ومن كلام له عليه‏السلام في النهي عن غيبة الناس</w:t>
            </w:r>
            <w:r>
              <w:rPr>
                <w:rStyle w:val="IndexLink"/>
                <w:rtl w:val="true"/>
              </w:rPr>
              <w:tab/>
            </w:r>
            <w:r>
              <w:rPr>
                <w:rStyle w:val="IndexLink"/>
              </w:rPr>
              <w:t>257</w:t>
            </w:r>
          </w:hyperlink>
        </w:p>
        <w:p>
          <w:pPr>
            <w:pStyle w:val="Contents3"/>
            <w:tabs>
              <w:tab w:val="clear" w:pos="8459"/>
              <w:tab w:val="right" w:pos="9026" w:leader="dot"/>
            </w:tabs>
            <w:rPr/>
          </w:pPr>
          <w:hyperlink w:anchor="__RefHeading___Toc308088_388300464">
            <w:r>
              <w:rPr>
                <w:webHidden/>
                <w:rStyle w:val="IndexLink"/>
                <w:rtl w:val="true"/>
              </w:rPr>
              <w:t>وَإِنَّمَا يَنْبَغِي لِأَهْلِ الْعِصْمَةِ</w:t>
            </w:r>
            <w:r>
              <w:rPr>
                <w:rStyle w:val="IndexLink"/>
                <w:rtl w:val="true"/>
              </w:rPr>
              <w:tab/>
            </w:r>
            <w:r>
              <w:rPr>
                <w:rStyle w:val="IndexLink"/>
              </w:rPr>
              <w:t>258</w:t>
            </w:r>
          </w:hyperlink>
        </w:p>
        <w:p>
          <w:pPr>
            <w:pStyle w:val="Contents3"/>
            <w:tabs>
              <w:tab w:val="clear" w:pos="8459"/>
              <w:tab w:val="right" w:pos="9026" w:leader="dot"/>
            </w:tabs>
            <w:rPr/>
          </w:pPr>
          <w:hyperlink w:anchor="__RefHeading___Toc308090_388300464">
            <w:r>
              <w:rPr>
                <w:webHidden/>
                <w:rStyle w:val="IndexLink"/>
                <w:rtl w:val="true"/>
              </w:rPr>
              <w:t>وَالْمَصْنُوعِ إِلَيْهِمْ فِي السَّلامَةِ</w:t>
            </w:r>
            <w:r>
              <w:rPr>
                <w:rStyle w:val="IndexLink"/>
                <w:rtl w:val="true"/>
              </w:rPr>
              <w:tab/>
            </w:r>
            <w:r>
              <w:rPr>
                <w:rStyle w:val="IndexLink"/>
              </w:rPr>
              <w:t>258</w:t>
            </w:r>
          </w:hyperlink>
        </w:p>
        <w:p>
          <w:pPr>
            <w:pStyle w:val="Contents3"/>
            <w:tabs>
              <w:tab w:val="clear" w:pos="8459"/>
              <w:tab w:val="right" w:pos="9026" w:leader="dot"/>
            </w:tabs>
            <w:rPr/>
          </w:pPr>
          <w:hyperlink w:anchor="__RefHeading___Toc308092_388300464">
            <w:r>
              <w:rPr>
                <w:webHidden/>
                <w:rStyle w:val="IndexLink"/>
                <w:rtl w:val="true"/>
              </w:rPr>
              <w:t>أَنْ يَرْحَمُوا أَهْلَ الذُّنُوبِ وَالْمَعْصِيَةِ</w:t>
            </w:r>
            <w:r>
              <w:rPr>
                <w:rStyle w:val="IndexLink"/>
                <w:rtl w:val="true"/>
              </w:rPr>
              <w:tab/>
            </w:r>
            <w:r>
              <w:rPr>
                <w:rStyle w:val="IndexLink"/>
              </w:rPr>
              <w:t>258</w:t>
            </w:r>
          </w:hyperlink>
        </w:p>
        <w:p>
          <w:pPr>
            <w:pStyle w:val="Contents3"/>
            <w:tabs>
              <w:tab w:val="clear" w:pos="8459"/>
              <w:tab w:val="right" w:pos="9026" w:leader="dot"/>
            </w:tabs>
            <w:rPr/>
          </w:pPr>
          <w:hyperlink w:anchor="__RefHeading___Toc308094_388300464">
            <w:r>
              <w:rPr>
                <w:webHidden/>
                <w:rStyle w:val="IndexLink"/>
                <w:rtl w:val="true"/>
              </w:rPr>
              <w:t>وَيَكُونَ الشُّكْرُ هُوَ الْغَالِبَ عَلَيْهِمْ</w:t>
            </w:r>
            <w:r>
              <w:rPr>
                <w:rStyle w:val="IndexLink"/>
                <w:rtl w:val="true"/>
              </w:rPr>
              <w:tab/>
            </w:r>
            <w:r>
              <w:rPr>
                <w:rStyle w:val="IndexLink"/>
              </w:rPr>
              <w:t>258</w:t>
            </w:r>
          </w:hyperlink>
        </w:p>
        <w:p>
          <w:pPr>
            <w:pStyle w:val="Contents3"/>
            <w:tabs>
              <w:tab w:val="clear" w:pos="8459"/>
              <w:tab w:val="right" w:pos="9026" w:leader="dot"/>
            </w:tabs>
            <w:rPr/>
          </w:pPr>
          <w:hyperlink w:anchor="__RefHeading___Toc308096_388300464">
            <w:r>
              <w:rPr>
                <w:webHidden/>
                <w:rStyle w:val="IndexLink"/>
                <w:rtl w:val="true"/>
              </w:rPr>
              <w:t>وَالْحَاجِزَ</w:t>
            </w:r>
            <w:r>
              <w:rPr>
                <w:rStyle w:val="IndexLink"/>
                <w:rtl w:val="true"/>
              </w:rPr>
              <w:tab/>
            </w:r>
            <w:r>
              <w:rPr>
                <w:rStyle w:val="IndexLink"/>
              </w:rPr>
              <w:t>259</w:t>
            </w:r>
          </w:hyperlink>
        </w:p>
        <w:p>
          <w:pPr>
            <w:pStyle w:val="Contents3"/>
            <w:tabs>
              <w:tab w:val="clear" w:pos="8459"/>
              <w:tab w:val="right" w:pos="9026" w:leader="dot"/>
            </w:tabs>
            <w:rPr/>
          </w:pPr>
          <w:hyperlink w:anchor="__RefHeading___Toc308098_388300464">
            <w:r>
              <w:rPr>
                <w:webHidden/>
                <w:rStyle w:val="IndexLink"/>
                <w:rtl w:val="true"/>
              </w:rPr>
              <w:t>لَهُمْ عَنْهُمْ</w:t>
            </w:r>
            <w:r>
              <w:rPr>
                <w:rStyle w:val="IndexLink"/>
                <w:rtl w:val="true"/>
              </w:rPr>
              <w:tab/>
            </w:r>
            <w:r>
              <w:rPr>
                <w:rStyle w:val="IndexLink"/>
              </w:rPr>
              <w:t>259</w:t>
            </w:r>
          </w:hyperlink>
        </w:p>
        <w:p>
          <w:pPr>
            <w:pStyle w:val="Contents3"/>
            <w:tabs>
              <w:tab w:val="clear" w:pos="8459"/>
              <w:tab w:val="right" w:pos="9026" w:leader="dot"/>
            </w:tabs>
            <w:rPr/>
          </w:pPr>
          <w:hyperlink w:anchor="__RefHeading___Toc308100_388300464">
            <w:r>
              <w:rPr>
                <w:webHidden/>
                <w:rStyle w:val="IndexLink"/>
                <w:rtl w:val="true"/>
              </w:rPr>
              <w:t>فَكَيْفَ بِالْعَائِبِ الَّذِي عَابَ أَخًا</w:t>
            </w:r>
            <w:r>
              <w:rPr>
                <w:rStyle w:val="IndexLink"/>
                <w:rtl w:val="true"/>
              </w:rPr>
              <w:tab/>
            </w:r>
            <w:r>
              <w:rPr>
                <w:rStyle w:val="IndexLink"/>
              </w:rPr>
              <w:t>261</w:t>
            </w:r>
          </w:hyperlink>
        </w:p>
        <w:p>
          <w:pPr>
            <w:pStyle w:val="Contents3"/>
            <w:tabs>
              <w:tab w:val="clear" w:pos="8459"/>
              <w:tab w:val="right" w:pos="9026" w:leader="dot"/>
            </w:tabs>
            <w:rPr/>
          </w:pPr>
          <w:hyperlink w:anchor="__RefHeading___Toc308102_388300464">
            <w:r>
              <w:rPr>
                <w:webHidden/>
                <w:rStyle w:val="IndexLink"/>
                <w:rtl w:val="true"/>
              </w:rPr>
              <w:t>وَعَيَّرَهُ</w:t>
            </w:r>
            <w:r>
              <w:rPr>
                <w:rStyle w:val="IndexLink"/>
                <w:rtl w:val="true"/>
              </w:rPr>
              <w:tab/>
            </w:r>
            <w:r>
              <w:rPr>
                <w:rStyle w:val="IndexLink"/>
              </w:rPr>
              <w:t>262</w:t>
            </w:r>
          </w:hyperlink>
        </w:p>
        <w:p>
          <w:pPr>
            <w:pStyle w:val="Contents3"/>
            <w:tabs>
              <w:tab w:val="clear" w:pos="8459"/>
              <w:tab w:val="right" w:pos="9026" w:leader="dot"/>
            </w:tabs>
            <w:rPr/>
          </w:pPr>
          <w:hyperlink w:anchor="__RefHeading___Toc308104_388300464">
            <w:r>
              <w:rPr>
                <w:webHidden/>
                <w:rStyle w:val="IndexLink"/>
                <w:rtl w:val="true"/>
              </w:rPr>
              <w:t>فَإِنْ لَمْ يَكُنْ رَكِبَ الذَّنْبَ بِعَيْنِهِ فَقَدْ عَصَى اللّه‏َ فِيمَا سِوَاهُ مِمَّا هُوَ أَعْظَمُ مِنْهُ</w:t>
            </w:r>
            <w:r>
              <w:rPr>
                <w:rStyle w:val="IndexLink"/>
                <w:rtl w:val="true"/>
              </w:rPr>
              <w:tab/>
            </w:r>
            <w:r>
              <w:rPr>
                <w:rStyle w:val="IndexLink"/>
              </w:rPr>
              <w:t>263</w:t>
            </w:r>
          </w:hyperlink>
        </w:p>
        <w:p>
          <w:pPr>
            <w:pStyle w:val="Contents3"/>
            <w:tabs>
              <w:tab w:val="clear" w:pos="8459"/>
              <w:tab w:val="right" w:pos="9026" w:leader="dot"/>
            </w:tabs>
            <w:rPr/>
          </w:pPr>
          <w:hyperlink w:anchor="__RefHeading___Toc308106_388300464">
            <w:r>
              <w:rPr>
                <w:webHidden/>
                <w:rStyle w:val="IndexLink"/>
                <w:rtl w:val="true"/>
              </w:rPr>
              <w:t>وَايْمُ اللّه‏ِ لَئِنْ لَمْ يَكُنْ عَصَاهُ فِي الْكَبِيرِ وَعَصَاهُ فِي الصَّغِيرِ لَجُرْأَتُهُ عَلَى عَيْبِ النَّاسِ أَكْبَرُ</w:t>
            </w:r>
            <w:r>
              <w:rPr>
                <w:rStyle w:val="IndexLink"/>
                <w:rtl w:val="true"/>
              </w:rPr>
              <w:tab/>
            </w:r>
            <w:r>
              <w:rPr>
                <w:rStyle w:val="IndexLink"/>
              </w:rPr>
              <w:t>264</w:t>
            </w:r>
          </w:hyperlink>
        </w:p>
        <w:p>
          <w:pPr>
            <w:pStyle w:val="Contents3"/>
            <w:tabs>
              <w:tab w:val="clear" w:pos="8459"/>
              <w:tab w:val="right" w:pos="9026" w:leader="dot"/>
            </w:tabs>
            <w:rPr/>
          </w:pPr>
          <w:hyperlink w:anchor="__RefHeading___Toc308108_388300464">
            <w:r>
              <w:rPr>
                <w:webHidden/>
                <w:rStyle w:val="IndexLink"/>
                <w:rtl w:val="true"/>
              </w:rPr>
              <w:t>يَا عَبْدَاللّه‏ِ لاَ تَعْجَلْ فِي عَيْبِ أَحَدٍ بِذَنْبِهِ فَلَعَلَّهُ مَغْفُورٌ لَهُ وَلاَ تَأْمَنْ عَلَى نَفْسِكَ صَغِيرَ مَعْصِيَةٍ فَلَعَلَّكَ مُعَذَّبٌ عَلَيْهِ</w:t>
            </w:r>
            <w:r>
              <w:rPr>
                <w:rStyle w:val="IndexLink"/>
                <w:rtl w:val="true"/>
              </w:rPr>
              <w:tab/>
            </w:r>
            <w:r>
              <w:rPr>
                <w:rStyle w:val="IndexLink"/>
              </w:rPr>
              <w:t>264</w:t>
            </w:r>
          </w:hyperlink>
        </w:p>
        <w:p>
          <w:pPr>
            <w:pStyle w:val="Contents3"/>
            <w:tabs>
              <w:tab w:val="clear" w:pos="8459"/>
              <w:tab w:val="right" w:pos="9026" w:leader="dot"/>
            </w:tabs>
            <w:rPr/>
          </w:pPr>
          <w:hyperlink w:anchor="__RefHeading___Toc308110_388300464">
            <w:r>
              <w:rPr>
                <w:webHidden/>
                <w:rStyle w:val="IndexLink"/>
                <w:rtl w:val="true"/>
              </w:rPr>
              <w:t>فَلْيَكْفُفْ مَنْ عَلِمَ مِنْكُمْ عَيْبَ غَيْرِهِ لِمَا يَعْلَمُ مِنْ عَيْبِ نَفْسِهِ وَلْيَكُنِ الشُّكْرُ شَاغِلاً لَهُ عَلَى مُعَافَاتِهِ مِمَّا ابْتُلِيَ بِهِ غَيْرُهُ</w:t>
            </w:r>
            <w:r>
              <w:rPr>
                <w:rStyle w:val="IndexLink"/>
                <w:rtl w:val="true"/>
              </w:rPr>
              <w:tab/>
            </w:r>
            <w:r>
              <w:rPr>
                <w:rStyle w:val="IndexLink"/>
              </w:rPr>
              <w:t>265</w:t>
            </w:r>
          </w:hyperlink>
        </w:p>
        <w:p>
          <w:pPr>
            <w:pStyle w:val="Contents3"/>
            <w:tabs>
              <w:tab w:val="clear" w:pos="8459"/>
              <w:tab w:val="right" w:pos="9026" w:leader="dot"/>
            </w:tabs>
            <w:rPr/>
          </w:pPr>
          <w:hyperlink w:anchor="__RefHeading___Toc308112_388300464">
            <w:r>
              <w:rPr>
                <w:webHidden/>
                <w:rStyle w:val="IndexLink"/>
                <w:rtl w:val="true"/>
              </w:rPr>
              <w:t>تنبيه</w:t>
            </w:r>
            <w:r>
              <w:rPr>
                <w:rStyle w:val="IndexLink"/>
                <w:rtl w:val="true"/>
              </w:rPr>
              <w:tab/>
            </w:r>
            <w:r>
              <w:rPr>
                <w:rStyle w:val="IndexLink"/>
              </w:rPr>
              <w:t>265</w:t>
            </w:r>
          </w:hyperlink>
        </w:p>
        <w:p>
          <w:pPr>
            <w:pStyle w:val="Contents3"/>
            <w:tabs>
              <w:tab w:val="clear" w:pos="8459"/>
              <w:tab w:val="right" w:pos="9026" w:leader="dot"/>
            </w:tabs>
            <w:rPr/>
          </w:pPr>
          <w:hyperlink w:anchor="__RefHeading___Toc308114_388300464">
            <w:r>
              <w:rPr>
                <w:webHidden/>
                <w:rStyle w:val="IndexLink"/>
                <w:rtl w:val="true"/>
              </w:rPr>
              <w:t>الاول</w:t>
            </w:r>
            <w:r>
              <w:rPr>
                <w:rStyle w:val="IndexLink"/>
                <w:rtl w:val="true"/>
              </w:rPr>
              <w:tab/>
            </w:r>
            <w:r>
              <w:rPr>
                <w:rStyle w:val="IndexLink"/>
              </w:rPr>
              <w:t>266</w:t>
            </w:r>
          </w:hyperlink>
        </w:p>
        <w:p>
          <w:pPr>
            <w:pStyle w:val="Contents3"/>
            <w:tabs>
              <w:tab w:val="clear" w:pos="8459"/>
              <w:tab w:val="right" w:pos="9026" w:leader="dot"/>
            </w:tabs>
            <w:rPr/>
          </w:pPr>
          <w:hyperlink w:anchor="__RefHeading___Toc308116_388300464">
            <w:r>
              <w:rPr>
                <w:webHidden/>
                <w:rStyle w:val="IndexLink"/>
                <w:rtl w:val="true"/>
              </w:rPr>
              <w:t>الثاني في الأدلة الدالّة على حرمة الغيبة</w:t>
            </w:r>
            <w:r>
              <w:rPr>
                <w:rStyle w:val="IndexLink"/>
                <w:rtl w:val="true"/>
              </w:rPr>
              <w:tab/>
            </w:r>
            <w:r>
              <w:rPr>
                <w:rStyle w:val="IndexLink"/>
              </w:rPr>
              <w:t>271</w:t>
            </w:r>
          </w:hyperlink>
        </w:p>
        <w:p>
          <w:pPr>
            <w:pStyle w:val="Contents3"/>
            <w:tabs>
              <w:tab w:val="clear" w:pos="8459"/>
              <w:tab w:val="right" w:pos="9026" w:leader="dot"/>
            </w:tabs>
            <w:rPr/>
          </w:pPr>
          <w:hyperlink w:anchor="__RefHeading___Toc308118_388300464">
            <w:r>
              <w:rPr>
                <w:webHidden/>
                <w:rStyle w:val="IndexLink"/>
                <w:rtl w:val="true"/>
              </w:rPr>
              <w:t>الثالث في دواعى الغيبة</w:t>
            </w:r>
            <w:r>
              <w:rPr>
                <w:rStyle w:val="IndexLink"/>
                <w:rtl w:val="true"/>
              </w:rPr>
              <w:tab/>
            </w:r>
            <w:r>
              <w:rPr>
                <w:rStyle w:val="IndexLink"/>
              </w:rPr>
              <w:t>278</w:t>
            </w:r>
          </w:hyperlink>
        </w:p>
        <w:p>
          <w:pPr>
            <w:pStyle w:val="Contents3"/>
            <w:tabs>
              <w:tab w:val="clear" w:pos="8459"/>
              <w:tab w:val="right" w:pos="9026" w:leader="dot"/>
            </w:tabs>
            <w:rPr/>
          </w:pPr>
          <w:hyperlink w:anchor="__RefHeading___Toc308120_388300464">
            <w:r>
              <w:rPr>
                <w:webHidden/>
                <w:rStyle w:val="IndexLink"/>
                <w:rtl w:val="true"/>
              </w:rPr>
              <w:t>الرابع في عدم جواز استماع الغيبة</w:t>
            </w:r>
            <w:r>
              <w:rPr>
                <w:rStyle w:val="IndexLink"/>
                <w:rtl w:val="true"/>
              </w:rPr>
              <w:tab/>
            </w:r>
            <w:r>
              <w:rPr>
                <w:rStyle w:val="IndexLink"/>
              </w:rPr>
              <w:t>280</w:t>
            </w:r>
          </w:hyperlink>
        </w:p>
        <w:p>
          <w:pPr>
            <w:pStyle w:val="Contents3"/>
            <w:tabs>
              <w:tab w:val="clear" w:pos="8459"/>
              <w:tab w:val="right" w:pos="9026" w:leader="dot"/>
            </w:tabs>
            <w:rPr/>
          </w:pPr>
          <w:hyperlink w:anchor="__RefHeading___Toc308122_388300464">
            <w:r>
              <w:rPr>
                <w:webHidden/>
                <w:rStyle w:val="IndexLink"/>
                <w:rtl w:val="true"/>
              </w:rPr>
              <w:t>الخامس في مستثنيات الغيبة</w:t>
            </w:r>
            <w:r>
              <w:rPr>
                <w:rStyle w:val="IndexLink"/>
                <w:rtl w:val="true"/>
              </w:rPr>
              <w:tab/>
            </w:r>
            <w:r>
              <w:rPr>
                <w:rStyle w:val="IndexLink"/>
              </w:rPr>
              <w:t>282</w:t>
            </w:r>
          </w:hyperlink>
        </w:p>
        <w:p>
          <w:pPr>
            <w:pStyle w:val="Contents3"/>
            <w:tabs>
              <w:tab w:val="clear" w:pos="8459"/>
              <w:tab w:val="right" w:pos="9026" w:leader="dot"/>
            </w:tabs>
            <w:rPr/>
          </w:pPr>
          <w:hyperlink w:anchor="__RefHeading___Toc308124_388300464">
            <w:r>
              <w:rPr>
                <w:webHidden/>
                <w:rStyle w:val="IndexLink"/>
                <w:rtl w:val="true"/>
              </w:rPr>
              <w:t>مسوّغاتها</w:t>
            </w:r>
            <w:r>
              <w:rPr>
                <w:rStyle w:val="IndexLink"/>
                <w:rtl w:val="true"/>
              </w:rPr>
              <w:tab/>
            </w:r>
            <w:r>
              <w:rPr>
                <w:rStyle w:val="IndexLink"/>
              </w:rPr>
              <w:t>283</w:t>
            </w:r>
          </w:hyperlink>
        </w:p>
        <w:p>
          <w:pPr>
            <w:pStyle w:val="Contents3"/>
            <w:tabs>
              <w:tab w:val="clear" w:pos="8459"/>
              <w:tab w:val="right" w:pos="9026" w:leader="dot"/>
            </w:tabs>
            <w:rPr/>
          </w:pPr>
          <w:hyperlink w:anchor="__RefHeading___Toc308126_388300464">
            <w:r>
              <w:rPr>
                <w:webHidden/>
                <w:rStyle w:val="IndexLink"/>
                <w:rtl w:val="true"/>
              </w:rPr>
              <w:t>الاول التظلّم</w:t>
            </w:r>
            <w:r>
              <w:rPr>
                <w:rStyle w:val="IndexLink"/>
                <w:rtl w:val="true"/>
              </w:rPr>
              <w:tab/>
            </w:r>
            <w:r>
              <w:rPr>
                <w:rStyle w:val="IndexLink"/>
              </w:rPr>
              <w:t>283</w:t>
            </w:r>
          </w:hyperlink>
        </w:p>
        <w:p>
          <w:pPr>
            <w:pStyle w:val="Contents3"/>
            <w:tabs>
              <w:tab w:val="clear" w:pos="8459"/>
              <w:tab w:val="right" w:pos="9026" w:leader="dot"/>
            </w:tabs>
            <w:rPr/>
          </w:pPr>
          <w:hyperlink w:anchor="__RefHeading___Toc308128_388300464">
            <w:r>
              <w:rPr>
                <w:webHidden/>
                <w:rStyle w:val="IndexLink"/>
                <w:rtl w:val="true"/>
              </w:rPr>
              <w:t>الثاني نصح المستشير</w:t>
            </w:r>
            <w:r>
              <w:rPr>
                <w:rStyle w:val="IndexLink"/>
                <w:rtl w:val="true"/>
              </w:rPr>
              <w:tab/>
            </w:r>
            <w:r>
              <w:rPr>
                <w:rStyle w:val="IndexLink"/>
              </w:rPr>
              <w:t>284</w:t>
            </w:r>
          </w:hyperlink>
        </w:p>
        <w:p>
          <w:pPr>
            <w:pStyle w:val="Contents3"/>
            <w:tabs>
              <w:tab w:val="clear" w:pos="8459"/>
              <w:tab w:val="right" w:pos="9026" w:leader="dot"/>
            </w:tabs>
            <w:rPr/>
          </w:pPr>
          <w:hyperlink w:anchor="__RefHeading___Toc308130_388300464">
            <w:r>
              <w:rPr>
                <w:webHidden/>
                <w:rStyle w:val="IndexLink"/>
                <w:rtl w:val="true"/>
              </w:rPr>
              <w:t>الثالث الاستفتاء</w:t>
            </w:r>
            <w:r>
              <w:rPr>
                <w:rStyle w:val="IndexLink"/>
                <w:rtl w:val="true"/>
              </w:rPr>
              <w:tab/>
            </w:r>
            <w:r>
              <w:rPr>
                <w:rStyle w:val="IndexLink"/>
              </w:rPr>
              <w:t>284</w:t>
            </w:r>
          </w:hyperlink>
        </w:p>
        <w:p>
          <w:pPr>
            <w:pStyle w:val="Contents3"/>
            <w:tabs>
              <w:tab w:val="clear" w:pos="8459"/>
              <w:tab w:val="right" w:pos="9026" w:leader="dot"/>
            </w:tabs>
            <w:rPr/>
          </w:pPr>
          <w:hyperlink w:anchor="__RefHeading___Toc308132_388300464">
            <w:r>
              <w:rPr>
                <w:webHidden/>
                <w:rStyle w:val="IndexLink"/>
                <w:rtl w:val="true"/>
              </w:rPr>
              <w:t>الرابع</w:t>
            </w:r>
            <w:r>
              <w:rPr>
                <w:rStyle w:val="IndexLink"/>
                <w:rtl w:val="true"/>
              </w:rPr>
              <w:tab/>
            </w:r>
            <w:r>
              <w:rPr>
                <w:rStyle w:val="IndexLink"/>
              </w:rPr>
              <w:t>285</w:t>
            </w:r>
          </w:hyperlink>
        </w:p>
        <w:p>
          <w:pPr>
            <w:pStyle w:val="Contents3"/>
            <w:tabs>
              <w:tab w:val="clear" w:pos="8459"/>
              <w:tab w:val="right" w:pos="9026" w:leader="dot"/>
            </w:tabs>
            <w:rPr/>
          </w:pPr>
          <w:hyperlink w:anchor="__RefHeading___Toc308134_388300464">
            <w:r>
              <w:rPr>
                <w:webHidden/>
                <w:rStyle w:val="IndexLink"/>
                <w:rtl w:val="true"/>
              </w:rPr>
              <w:t>الخامس</w:t>
            </w:r>
            <w:r>
              <w:rPr>
                <w:rStyle w:val="IndexLink"/>
                <w:rtl w:val="true"/>
              </w:rPr>
              <w:tab/>
            </w:r>
            <w:r>
              <w:rPr>
                <w:rStyle w:val="IndexLink"/>
              </w:rPr>
              <w:t>286</w:t>
            </w:r>
          </w:hyperlink>
        </w:p>
        <w:p>
          <w:pPr>
            <w:pStyle w:val="Contents3"/>
            <w:tabs>
              <w:tab w:val="clear" w:pos="8459"/>
              <w:tab w:val="right" w:pos="9026" w:leader="dot"/>
            </w:tabs>
            <w:rPr/>
          </w:pPr>
          <w:hyperlink w:anchor="__RefHeading___Toc308136_388300464">
            <w:r>
              <w:rPr>
                <w:webHidden/>
                <w:rStyle w:val="IndexLink"/>
                <w:rtl w:val="true"/>
              </w:rPr>
              <w:t>السادس</w:t>
            </w:r>
            <w:r>
              <w:rPr>
                <w:rStyle w:val="IndexLink"/>
                <w:rtl w:val="true"/>
              </w:rPr>
              <w:tab/>
            </w:r>
            <w:r>
              <w:rPr>
                <w:rStyle w:val="IndexLink"/>
              </w:rPr>
              <w:t>286</w:t>
            </w:r>
          </w:hyperlink>
        </w:p>
        <w:p>
          <w:pPr>
            <w:pStyle w:val="Contents3"/>
            <w:tabs>
              <w:tab w:val="clear" w:pos="8459"/>
              <w:tab w:val="right" w:pos="9026" w:leader="dot"/>
            </w:tabs>
            <w:rPr/>
          </w:pPr>
          <w:hyperlink w:anchor="__RefHeading___Toc308138_388300464">
            <w:r>
              <w:rPr>
                <w:webHidden/>
                <w:rStyle w:val="IndexLink"/>
                <w:rtl w:val="true"/>
              </w:rPr>
              <w:t>السابع</w:t>
            </w:r>
            <w:r>
              <w:rPr>
                <w:rStyle w:val="IndexLink"/>
                <w:rtl w:val="true"/>
              </w:rPr>
              <w:tab/>
            </w:r>
            <w:r>
              <w:rPr>
                <w:rStyle w:val="IndexLink"/>
              </w:rPr>
              <w:t>287</w:t>
            </w:r>
          </w:hyperlink>
        </w:p>
        <w:p>
          <w:pPr>
            <w:pStyle w:val="Contents3"/>
            <w:tabs>
              <w:tab w:val="clear" w:pos="8459"/>
              <w:tab w:val="right" w:pos="9026" w:leader="dot"/>
            </w:tabs>
            <w:rPr/>
          </w:pPr>
          <w:hyperlink w:anchor="__RefHeading___Toc308140_388300464">
            <w:r>
              <w:rPr>
                <w:webHidden/>
                <w:rStyle w:val="IndexLink"/>
                <w:rtl w:val="true"/>
              </w:rPr>
              <w:t>الثامن</w:t>
            </w:r>
            <w:r>
              <w:rPr>
                <w:rStyle w:val="IndexLink"/>
                <w:rtl w:val="true"/>
              </w:rPr>
              <w:tab/>
            </w:r>
            <w:r>
              <w:rPr>
                <w:rStyle w:val="IndexLink"/>
              </w:rPr>
              <w:t>287</w:t>
            </w:r>
          </w:hyperlink>
        </w:p>
        <w:p>
          <w:pPr>
            <w:pStyle w:val="Contents3"/>
            <w:tabs>
              <w:tab w:val="clear" w:pos="8459"/>
              <w:tab w:val="right" w:pos="9026" w:leader="dot"/>
            </w:tabs>
            <w:rPr/>
          </w:pPr>
          <w:hyperlink w:anchor="__RefHeading___Toc308142_388300464">
            <w:r>
              <w:rPr>
                <w:webHidden/>
                <w:rStyle w:val="IndexLink"/>
                <w:rtl w:val="true"/>
              </w:rPr>
              <w:t>التاسع</w:t>
            </w:r>
            <w:r>
              <w:rPr>
                <w:rStyle w:val="IndexLink"/>
                <w:rtl w:val="true"/>
              </w:rPr>
              <w:tab/>
            </w:r>
            <w:r>
              <w:rPr>
                <w:rStyle w:val="IndexLink"/>
              </w:rPr>
              <w:t>287</w:t>
            </w:r>
          </w:hyperlink>
        </w:p>
        <w:p>
          <w:pPr>
            <w:pStyle w:val="Contents3"/>
            <w:tabs>
              <w:tab w:val="clear" w:pos="8459"/>
              <w:tab w:val="right" w:pos="9026" w:leader="dot"/>
            </w:tabs>
            <w:rPr/>
          </w:pPr>
          <w:hyperlink w:anchor="__RefHeading___Toc308144_388300464">
            <w:r>
              <w:rPr>
                <w:webHidden/>
                <w:rStyle w:val="IndexLink"/>
                <w:rtl w:val="true"/>
              </w:rPr>
              <w:t>العاشر</w:t>
            </w:r>
            <w:r>
              <w:rPr>
                <w:rStyle w:val="IndexLink"/>
                <w:rtl w:val="true"/>
              </w:rPr>
              <w:tab/>
            </w:r>
            <w:r>
              <w:rPr>
                <w:rStyle w:val="IndexLink"/>
              </w:rPr>
              <w:t>288</w:t>
            </w:r>
          </w:hyperlink>
        </w:p>
        <w:p>
          <w:pPr>
            <w:pStyle w:val="Contents3"/>
            <w:tabs>
              <w:tab w:val="clear" w:pos="8459"/>
              <w:tab w:val="right" w:pos="9026" w:leader="dot"/>
            </w:tabs>
            <w:rPr/>
          </w:pPr>
          <w:hyperlink w:anchor="__RefHeading___Toc308146_388300464">
            <w:r>
              <w:rPr>
                <w:webHidden/>
                <w:rStyle w:val="IndexLink"/>
                <w:rtl w:val="true"/>
              </w:rPr>
              <w:t>الحادى عشر</w:t>
            </w:r>
            <w:r>
              <w:rPr>
                <w:rStyle w:val="IndexLink"/>
                <w:rtl w:val="true"/>
              </w:rPr>
              <w:tab/>
            </w:r>
            <w:r>
              <w:rPr>
                <w:rStyle w:val="IndexLink"/>
              </w:rPr>
              <w:t>288</w:t>
            </w:r>
          </w:hyperlink>
        </w:p>
        <w:p>
          <w:pPr>
            <w:pStyle w:val="Contents3"/>
            <w:tabs>
              <w:tab w:val="clear" w:pos="8459"/>
              <w:tab w:val="right" w:pos="9026" w:leader="dot"/>
            </w:tabs>
            <w:rPr/>
          </w:pPr>
          <w:hyperlink w:anchor="__RefHeading___Toc308148_388300464">
            <w:r>
              <w:rPr>
                <w:webHidden/>
                <w:rStyle w:val="IndexLink"/>
                <w:rtl w:val="true"/>
              </w:rPr>
              <w:t>الثاني عشر</w:t>
            </w:r>
            <w:r>
              <w:rPr>
                <w:rStyle w:val="IndexLink"/>
                <w:rtl w:val="true"/>
              </w:rPr>
              <w:tab/>
            </w:r>
            <w:r>
              <w:rPr>
                <w:rStyle w:val="IndexLink"/>
              </w:rPr>
              <w:t>288</w:t>
            </w:r>
          </w:hyperlink>
        </w:p>
        <w:p>
          <w:pPr>
            <w:pStyle w:val="Contents3"/>
            <w:tabs>
              <w:tab w:val="clear" w:pos="8459"/>
              <w:tab w:val="right" w:pos="9026" w:leader="dot"/>
            </w:tabs>
            <w:rPr/>
          </w:pPr>
          <w:hyperlink w:anchor="__RefHeading___Toc308150_388300464">
            <w:r>
              <w:rPr>
                <w:webHidden/>
                <w:rStyle w:val="IndexLink"/>
                <w:rtl w:val="true"/>
              </w:rPr>
              <w:t>السادس في معالجة الغيبة</w:t>
            </w:r>
            <w:r>
              <w:rPr>
                <w:rStyle w:val="IndexLink"/>
                <w:rtl w:val="true"/>
              </w:rPr>
              <w:tab/>
            </w:r>
            <w:r>
              <w:rPr>
                <w:rStyle w:val="IndexLink"/>
              </w:rPr>
              <w:t>289</w:t>
            </w:r>
          </w:hyperlink>
        </w:p>
        <w:p>
          <w:pPr>
            <w:pStyle w:val="Contents3"/>
            <w:tabs>
              <w:tab w:val="clear" w:pos="8459"/>
              <w:tab w:val="right" w:pos="9026" w:leader="dot"/>
            </w:tabs>
            <w:rPr/>
          </w:pPr>
          <w:hyperlink w:anchor="__RefHeading___Toc308152_388300464">
            <w:r>
              <w:rPr>
                <w:webHidden/>
                <w:rStyle w:val="IndexLink"/>
                <w:rtl w:val="true"/>
              </w:rPr>
              <w:t>السابع في كفارة الغيبة</w:t>
            </w:r>
            <w:r>
              <w:rPr>
                <w:rStyle w:val="IndexLink"/>
                <w:rtl w:val="true"/>
              </w:rPr>
              <w:tab/>
            </w:r>
            <w:r>
              <w:rPr>
                <w:rStyle w:val="IndexLink"/>
              </w:rPr>
              <w:t>291</w:t>
            </w:r>
          </w:hyperlink>
        </w:p>
        <w:p>
          <w:pPr>
            <w:pStyle w:val="Contents2"/>
            <w:tabs>
              <w:tab w:val="clear" w:pos="8743"/>
              <w:tab w:val="right" w:pos="9026" w:leader="dot"/>
            </w:tabs>
            <w:rPr/>
          </w:pPr>
          <w:hyperlink w:anchor="__RefHeading___Toc308154_388300464">
            <w:r>
              <w:rPr>
                <w:webHidden/>
                <w:rStyle w:val="IndexLink"/>
                <w:rtl w:val="true"/>
              </w:rPr>
              <w:t xml:space="preserve">الخطبة </w:t>
            </w:r>
            <w:r>
              <w:rPr>
                <w:rStyle w:val="IndexLink"/>
              </w:rPr>
              <w:t>141</w:t>
            </w:r>
            <w:r>
              <w:rPr>
                <w:rStyle w:val="IndexLink"/>
                <w:rtl w:val="true"/>
              </w:rPr>
              <w:t xml:space="preserve">: </w:t>
            </w:r>
            <w:r>
              <w:rPr>
                <w:rStyle w:val="IndexLink"/>
                <w:rtl w:val="true"/>
              </w:rPr>
              <w:t>ومن كلام له 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308156_388300464">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308158_388300464">
            <w:r>
              <w:rPr>
                <w:webHidden/>
                <w:rStyle w:val="IndexLink"/>
                <w:rtl w:val="true"/>
              </w:rPr>
              <w:t>ومن كلام له عليه‏السلام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308160_388300464">
            <w:r>
              <w:rPr>
                <w:webHidden/>
                <w:rStyle w:val="IndexLink"/>
                <w:rtl w:val="true"/>
              </w:rPr>
              <w:t>أَيُّهَا النَّاسُ ـ مَنْ عَرَفَ مِنْ أَخِيهِ</w:t>
            </w:r>
            <w:r>
              <w:rPr>
                <w:rStyle w:val="IndexLink"/>
                <w:rtl w:val="true"/>
              </w:rPr>
              <w:tab/>
            </w:r>
            <w:r>
              <w:rPr>
                <w:rStyle w:val="IndexLink"/>
              </w:rPr>
              <w:t>296</w:t>
            </w:r>
          </w:hyperlink>
        </w:p>
        <w:p>
          <w:pPr>
            <w:pStyle w:val="Contents3"/>
            <w:tabs>
              <w:tab w:val="clear" w:pos="8459"/>
              <w:tab w:val="right" w:pos="9026" w:leader="dot"/>
            </w:tabs>
            <w:rPr/>
          </w:pPr>
          <w:hyperlink w:anchor="__RefHeading___Toc308162_388300464">
            <w:r>
              <w:rPr>
                <w:webHidden/>
                <w:rStyle w:val="IndexLink"/>
                <w:rtl w:val="true"/>
              </w:rPr>
              <w:t>وَثِيقَةَ دِينٍ</w:t>
            </w:r>
            <w:r>
              <w:rPr>
                <w:rStyle w:val="IndexLink"/>
                <w:rtl w:val="true"/>
              </w:rPr>
              <w:tab/>
            </w:r>
            <w:r>
              <w:rPr>
                <w:rStyle w:val="IndexLink"/>
              </w:rPr>
              <w:t>296</w:t>
            </w:r>
          </w:hyperlink>
        </w:p>
        <w:p>
          <w:pPr>
            <w:pStyle w:val="Contents3"/>
            <w:tabs>
              <w:tab w:val="clear" w:pos="8459"/>
              <w:tab w:val="right" w:pos="9026" w:leader="dot"/>
            </w:tabs>
            <w:rPr/>
          </w:pPr>
          <w:hyperlink w:anchor="__RefHeading___Toc308164_388300464">
            <w:r>
              <w:rPr>
                <w:webHidden/>
                <w:rStyle w:val="IndexLink"/>
                <w:rtl w:val="true"/>
              </w:rPr>
              <w:t>وَسَدَادَ</w:t>
            </w:r>
            <w:r>
              <w:rPr>
                <w:rStyle w:val="IndexLink"/>
                <w:rtl w:val="true"/>
              </w:rPr>
              <w:tab/>
            </w:r>
            <w:r>
              <w:rPr>
                <w:rStyle w:val="IndexLink"/>
              </w:rPr>
              <w:t>296</w:t>
            </w:r>
          </w:hyperlink>
        </w:p>
        <w:p>
          <w:pPr>
            <w:pStyle w:val="Contents3"/>
            <w:tabs>
              <w:tab w:val="clear" w:pos="8459"/>
              <w:tab w:val="right" w:pos="9026" w:leader="dot"/>
            </w:tabs>
            <w:rPr/>
          </w:pPr>
          <w:hyperlink w:anchor="__RefHeading___Toc308166_388300464">
            <w:r>
              <w:rPr>
                <w:webHidden/>
                <w:rStyle w:val="IndexLink"/>
                <w:rtl w:val="true"/>
              </w:rPr>
              <w:t>طَرِيقٍ</w:t>
            </w:r>
            <w:r>
              <w:rPr>
                <w:rStyle w:val="IndexLink"/>
                <w:rtl w:val="true"/>
              </w:rPr>
              <w:tab/>
            </w:r>
            <w:r>
              <w:rPr>
                <w:rStyle w:val="IndexLink"/>
              </w:rPr>
              <w:t>296</w:t>
            </w:r>
          </w:hyperlink>
        </w:p>
        <w:p>
          <w:pPr>
            <w:pStyle w:val="Contents3"/>
            <w:tabs>
              <w:tab w:val="clear" w:pos="8459"/>
              <w:tab w:val="right" w:pos="9026" w:leader="dot"/>
            </w:tabs>
            <w:rPr/>
          </w:pPr>
          <w:hyperlink w:anchor="__RefHeading___Toc308168_388300464">
            <w:r>
              <w:rPr>
                <w:webHidden/>
                <w:rStyle w:val="IndexLink"/>
                <w:rtl w:val="true"/>
              </w:rPr>
              <w:t>فَلا يَسْمَعَنَّ فِيهِ أَقَاوِيلَ</w:t>
            </w:r>
            <w:r>
              <w:rPr>
                <w:rStyle w:val="IndexLink"/>
                <w:rtl w:val="true"/>
              </w:rPr>
              <w:tab/>
            </w:r>
            <w:r>
              <w:rPr>
                <w:rStyle w:val="IndexLink"/>
              </w:rPr>
              <w:t>296</w:t>
            </w:r>
          </w:hyperlink>
        </w:p>
        <w:p>
          <w:pPr>
            <w:pStyle w:val="Contents3"/>
            <w:tabs>
              <w:tab w:val="clear" w:pos="8459"/>
              <w:tab w:val="right" w:pos="9026" w:leader="dot"/>
            </w:tabs>
            <w:rPr/>
          </w:pPr>
          <w:hyperlink w:anchor="__RefHeading___Toc308170_388300464">
            <w:r>
              <w:rPr>
                <w:webHidden/>
                <w:rStyle w:val="IndexLink"/>
                <w:rtl w:val="true"/>
              </w:rPr>
              <w:t>الرِّجَالِ</w:t>
            </w:r>
            <w:r>
              <w:rPr>
                <w:rStyle w:val="IndexLink"/>
                <w:rtl w:val="true"/>
              </w:rPr>
              <w:tab/>
            </w:r>
            <w:r>
              <w:rPr>
                <w:rStyle w:val="IndexLink"/>
              </w:rPr>
              <w:t>296</w:t>
            </w:r>
          </w:hyperlink>
        </w:p>
        <w:p>
          <w:pPr>
            <w:pStyle w:val="Contents3"/>
            <w:tabs>
              <w:tab w:val="clear" w:pos="8459"/>
              <w:tab w:val="right" w:pos="9026" w:leader="dot"/>
            </w:tabs>
            <w:rPr/>
          </w:pPr>
          <w:hyperlink w:anchor="__RefHeading___Toc308172_388300464">
            <w:r>
              <w:rPr>
                <w:webHidden/>
                <w:rStyle w:val="IndexLink"/>
                <w:rtl w:val="true"/>
              </w:rPr>
              <w:t>أَمَا إِنَّهُ قَدْ يَرْمِي الرَّامِي وَيُخْطِئُ السِّهَامُ</w:t>
            </w:r>
            <w:r>
              <w:rPr>
                <w:rStyle w:val="IndexLink"/>
                <w:rtl w:val="true"/>
              </w:rPr>
              <w:tab/>
            </w:r>
            <w:r>
              <w:rPr>
                <w:rStyle w:val="IndexLink"/>
              </w:rPr>
              <w:t>298</w:t>
            </w:r>
          </w:hyperlink>
        </w:p>
        <w:p>
          <w:pPr>
            <w:pStyle w:val="Contents3"/>
            <w:tabs>
              <w:tab w:val="clear" w:pos="8459"/>
              <w:tab w:val="right" w:pos="9026" w:leader="dot"/>
            </w:tabs>
            <w:rPr/>
          </w:pPr>
          <w:hyperlink w:anchor="__RefHeading___Toc308174_388300464">
            <w:r>
              <w:rPr>
                <w:webHidden/>
                <w:rStyle w:val="IndexLink"/>
                <w:rtl w:val="true"/>
              </w:rPr>
              <w:t>وَيُحِيلُ الْكَلامُ</w:t>
            </w:r>
            <w:r>
              <w:rPr>
                <w:rStyle w:val="IndexLink"/>
                <w:rtl w:val="true"/>
              </w:rPr>
              <w:tab/>
            </w:r>
            <w:r>
              <w:rPr>
                <w:rStyle w:val="IndexLink"/>
              </w:rPr>
              <w:t>299</w:t>
            </w:r>
          </w:hyperlink>
        </w:p>
        <w:p>
          <w:pPr>
            <w:pStyle w:val="Contents3"/>
            <w:tabs>
              <w:tab w:val="clear" w:pos="8459"/>
              <w:tab w:val="right" w:pos="9026" w:leader="dot"/>
            </w:tabs>
            <w:rPr/>
          </w:pPr>
          <w:hyperlink w:anchor="__RefHeading___Toc308176_388300464">
            <w:r>
              <w:rPr>
                <w:webHidden/>
                <w:rStyle w:val="IndexLink"/>
                <w:rtl w:val="true"/>
              </w:rPr>
              <w:t>وَبَاطِلُ ذَلِكَ يَبُورُ</w:t>
            </w:r>
            <w:r>
              <w:rPr>
                <w:rStyle w:val="IndexLink"/>
                <w:rtl w:val="true"/>
              </w:rPr>
              <w:tab/>
            </w:r>
            <w:r>
              <w:rPr>
                <w:rStyle w:val="IndexLink"/>
              </w:rPr>
              <w:t>300</w:t>
            </w:r>
          </w:hyperlink>
        </w:p>
        <w:p>
          <w:pPr>
            <w:pStyle w:val="Contents3"/>
            <w:tabs>
              <w:tab w:val="clear" w:pos="8459"/>
              <w:tab w:val="right" w:pos="9026" w:leader="dot"/>
            </w:tabs>
            <w:rPr/>
          </w:pPr>
          <w:hyperlink w:anchor="__RefHeading___Toc308178_388300464">
            <w:r>
              <w:rPr>
                <w:webHidden/>
                <w:rStyle w:val="IndexLink"/>
                <w:rtl w:val="true"/>
              </w:rPr>
              <w:t>وَاللّه‏ُ سَمِيعٌ</w:t>
            </w:r>
            <w:r>
              <w:rPr>
                <w:rStyle w:val="IndexLink"/>
                <w:rtl w:val="true"/>
              </w:rPr>
              <w:tab/>
            </w:r>
            <w:r>
              <w:rPr>
                <w:rStyle w:val="IndexLink"/>
              </w:rPr>
              <w:t>300</w:t>
            </w:r>
          </w:hyperlink>
        </w:p>
        <w:p>
          <w:pPr>
            <w:pStyle w:val="Contents3"/>
            <w:tabs>
              <w:tab w:val="clear" w:pos="8459"/>
              <w:tab w:val="right" w:pos="9026" w:leader="dot"/>
            </w:tabs>
            <w:rPr/>
          </w:pPr>
          <w:hyperlink w:anchor="__RefHeading___Toc308180_388300464">
            <w:r>
              <w:rPr>
                <w:webHidden/>
                <w:rStyle w:val="IndexLink"/>
                <w:rtl w:val="true"/>
              </w:rPr>
              <w:t>وَشَهِيدٌ</w:t>
            </w:r>
            <w:r>
              <w:rPr>
                <w:rStyle w:val="IndexLink"/>
                <w:rtl w:val="true"/>
              </w:rPr>
              <w:tab/>
            </w:r>
            <w:r>
              <w:rPr>
                <w:rStyle w:val="IndexLink"/>
              </w:rPr>
              <w:t>300</w:t>
            </w:r>
          </w:hyperlink>
        </w:p>
        <w:p>
          <w:pPr>
            <w:pStyle w:val="Contents3"/>
            <w:tabs>
              <w:tab w:val="clear" w:pos="8459"/>
              <w:tab w:val="right" w:pos="9026" w:leader="dot"/>
            </w:tabs>
            <w:rPr/>
          </w:pPr>
          <w:hyperlink w:anchor="__RefHeading___Toc308182_388300464">
            <w:r>
              <w:rPr>
                <w:webHidden/>
                <w:rStyle w:val="IndexLink"/>
                <w:rtl w:val="true"/>
              </w:rPr>
              <w:t>أَمَا إِنَّهُ لَيْسَ بَيْنَ الْحَقِّ وَالْبَاطِلِ إِلاّ أَرْبَعُ أَصَابع</w:t>
            </w:r>
            <w:r>
              <w:rPr>
                <w:rStyle w:val="IndexLink"/>
                <w:rtl w:val="true"/>
              </w:rPr>
              <w:tab/>
            </w:r>
            <w:r>
              <w:rPr>
                <w:rStyle w:val="IndexLink"/>
              </w:rPr>
              <w:t>300</w:t>
            </w:r>
          </w:hyperlink>
        </w:p>
        <w:p>
          <w:pPr>
            <w:pStyle w:val="Contents3"/>
            <w:tabs>
              <w:tab w:val="clear" w:pos="8459"/>
              <w:tab w:val="right" w:pos="9026" w:leader="dot"/>
            </w:tabs>
            <w:rPr/>
          </w:pPr>
          <w:hyperlink w:anchor="__RefHeading___Toc308184_388300464">
            <w:r>
              <w:rPr>
                <w:webHidden/>
                <w:rStyle w:val="IndexLink"/>
                <w:rtl w:val="true"/>
              </w:rPr>
              <w:t>وَالْحَقُّ أَنْ تَقُولَ رَأَيْت</w:t>
            </w:r>
            <w:r>
              <w:rPr>
                <w:rStyle w:val="IndexLink"/>
                <w:rtl w:val="true"/>
              </w:rPr>
              <w:tab/>
            </w:r>
            <w:r>
              <w:rPr>
                <w:rStyle w:val="IndexLink"/>
              </w:rPr>
              <w:t>301</w:t>
            </w:r>
          </w:hyperlink>
        </w:p>
        <w:p>
          <w:pPr>
            <w:pStyle w:val="Contents2"/>
            <w:tabs>
              <w:tab w:val="clear" w:pos="8743"/>
              <w:tab w:val="right" w:pos="9026" w:leader="dot"/>
            </w:tabs>
            <w:rPr/>
          </w:pPr>
          <w:hyperlink w:anchor="__RefHeading___Toc308186_388300464">
            <w:r>
              <w:rPr>
                <w:webHidden/>
                <w:rStyle w:val="IndexLink"/>
                <w:rtl w:val="true"/>
              </w:rPr>
              <w:t xml:space="preserve">الخطبة </w:t>
            </w:r>
            <w:r>
              <w:rPr>
                <w:rStyle w:val="IndexLink"/>
              </w:rPr>
              <w:t>142</w:t>
            </w:r>
            <w:r>
              <w:rPr>
                <w:rStyle w:val="IndexLink"/>
                <w:rtl w:val="true"/>
              </w:rPr>
              <w:t xml:space="preserve">: </w:t>
            </w:r>
            <w:r>
              <w:rPr>
                <w:rStyle w:val="IndexLink"/>
                <w:rtl w:val="true"/>
              </w:rPr>
              <w:t>ومن كلام له عليه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308188_388300464">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308190_388300464">
            <w:r>
              <w:rPr>
                <w:webHidden/>
                <w:rStyle w:val="IndexLink"/>
                <w:rtl w:val="true"/>
              </w:rPr>
              <w:t>ومن كلام له عليه‏السلام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308192_388300464">
            <w:r>
              <w:rPr>
                <w:webHidden/>
                <w:rStyle w:val="IndexLink"/>
                <w:rtl w:val="true"/>
              </w:rPr>
              <w:t>وَلَيْسَ لِوَاضِعِ الْمَعْرُوفِ فِي غَيْرِ حَقِّهِ وَعِنْدَ غَيْرِ أَهْلِهِ مِنَ الْحَظِّ</w:t>
            </w:r>
            <w:r>
              <w:rPr>
                <w:rStyle w:val="IndexLink"/>
                <w:rtl w:val="true"/>
              </w:rPr>
              <w:tab/>
            </w:r>
            <w:r>
              <w:rPr>
                <w:rStyle w:val="IndexLink"/>
              </w:rPr>
              <w:t>307</w:t>
            </w:r>
          </w:hyperlink>
        </w:p>
        <w:p>
          <w:pPr>
            <w:pStyle w:val="Contents3"/>
            <w:tabs>
              <w:tab w:val="clear" w:pos="8459"/>
              <w:tab w:val="right" w:pos="9026" w:leader="dot"/>
            </w:tabs>
            <w:rPr/>
          </w:pPr>
          <w:hyperlink w:anchor="__RefHeading___Toc308194_388300464">
            <w:r>
              <w:rPr>
                <w:webHidden/>
                <w:rStyle w:val="IndexLink"/>
                <w:rtl w:val="true"/>
              </w:rPr>
              <w:t>فيما أتى إِلاّ مَحْمَدَةُ اللِّئَامِ</w:t>
            </w:r>
            <w:r>
              <w:rPr>
                <w:rStyle w:val="IndexLink"/>
                <w:rtl w:val="true"/>
              </w:rPr>
              <w:tab/>
            </w:r>
            <w:r>
              <w:rPr>
                <w:rStyle w:val="IndexLink"/>
              </w:rPr>
              <w:t>307</w:t>
            </w:r>
          </w:hyperlink>
        </w:p>
        <w:p>
          <w:pPr>
            <w:pStyle w:val="Contents3"/>
            <w:tabs>
              <w:tab w:val="clear" w:pos="8459"/>
              <w:tab w:val="right" w:pos="9026" w:leader="dot"/>
            </w:tabs>
            <w:rPr/>
          </w:pPr>
          <w:hyperlink w:anchor="__RefHeading___Toc308196_388300464">
            <w:r>
              <w:rPr>
                <w:webHidden/>
                <w:rStyle w:val="IndexLink"/>
                <w:rtl w:val="true"/>
              </w:rPr>
              <w:t>وَثَنَاءُ الْأَشْرَارِ وَمَقَالَةُ</w:t>
            </w:r>
            <w:r>
              <w:rPr>
                <w:rStyle w:val="IndexLink"/>
                <w:rtl w:val="true"/>
              </w:rPr>
              <w:tab/>
            </w:r>
            <w:r>
              <w:rPr>
                <w:rStyle w:val="IndexLink"/>
              </w:rPr>
              <w:t>307</w:t>
            </w:r>
          </w:hyperlink>
        </w:p>
        <w:p>
          <w:pPr>
            <w:pStyle w:val="Contents3"/>
            <w:tabs>
              <w:tab w:val="clear" w:pos="8459"/>
              <w:tab w:val="right" w:pos="9026" w:leader="dot"/>
            </w:tabs>
            <w:rPr/>
          </w:pPr>
          <w:hyperlink w:anchor="__RefHeading___Toc308198_388300464">
            <w:r>
              <w:rPr>
                <w:webHidden/>
                <w:rStyle w:val="IndexLink"/>
                <w:rtl w:val="true"/>
              </w:rPr>
              <w:t>الْجُهَّالَ مَا دَامَ مُنْعِماً عَلَيْهِمْ</w:t>
            </w:r>
            <w:r>
              <w:rPr>
                <w:rStyle w:val="IndexLink"/>
                <w:rtl w:val="true"/>
              </w:rPr>
              <w:tab/>
            </w:r>
            <w:r>
              <w:rPr>
                <w:rStyle w:val="IndexLink"/>
              </w:rPr>
              <w:t>307</w:t>
            </w:r>
          </w:hyperlink>
        </w:p>
        <w:p>
          <w:pPr>
            <w:pStyle w:val="Contents3"/>
            <w:tabs>
              <w:tab w:val="clear" w:pos="8459"/>
              <w:tab w:val="right" w:pos="9026" w:leader="dot"/>
            </w:tabs>
            <w:rPr/>
          </w:pPr>
          <w:hyperlink w:anchor="__RefHeading___Toc308200_388300464">
            <w:r>
              <w:rPr>
                <w:webHidden/>
                <w:rStyle w:val="IndexLink"/>
                <w:rtl w:val="true"/>
              </w:rPr>
              <w:t>مَا أَجْوَدَ يَدَهُ</w:t>
            </w:r>
            <w:r>
              <w:rPr>
                <w:rStyle w:val="IndexLink"/>
                <w:rtl w:val="true"/>
              </w:rPr>
              <w:tab/>
            </w:r>
            <w:r>
              <w:rPr>
                <w:rStyle w:val="IndexLink"/>
              </w:rPr>
              <w:t>307</w:t>
            </w:r>
          </w:hyperlink>
        </w:p>
        <w:p>
          <w:pPr>
            <w:pStyle w:val="Contents3"/>
            <w:tabs>
              <w:tab w:val="clear" w:pos="8459"/>
              <w:tab w:val="right" w:pos="9026" w:leader="dot"/>
            </w:tabs>
            <w:rPr/>
          </w:pPr>
          <w:hyperlink w:anchor="__RefHeading___Toc308202_388300464">
            <w:r>
              <w:rPr>
                <w:webHidden/>
                <w:rStyle w:val="IndexLink"/>
                <w:rtl w:val="true"/>
              </w:rPr>
              <w:t>وَهُوَ عَنْ ذَاتِ اللّه‏ِ بَخِيْلٌ</w:t>
            </w:r>
            <w:r>
              <w:rPr>
                <w:rStyle w:val="IndexLink"/>
                <w:rtl w:val="true"/>
              </w:rPr>
              <w:tab/>
            </w:r>
            <w:r>
              <w:rPr>
                <w:rStyle w:val="IndexLink"/>
              </w:rPr>
              <w:t>308</w:t>
            </w:r>
          </w:hyperlink>
        </w:p>
        <w:p>
          <w:pPr>
            <w:pStyle w:val="Contents3"/>
            <w:tabs>
              <w:tab w:val="clear" w:pos="8459"/>
              <w:tab w:val="right" w:pos="9026" w:leader="dot"/>
            </w:tabs>
            <w:rPr/>
          </w:pPr>
          <w:hyperlink w:anchor="__RefHeading___Toc308204_388300464">
            <w:r>
              <w:rPr>
                <w:webHidden/>
                <w:rStyle w:val="IndexLink"/>
                <w:rtl w:val="true"/>
              </w:rPr>
              <w:t>فَمَنْ آتَاهُ اللّه‏ُ مَالاً فَلْيَصِلْ بِهِ الْقَرَابَةَ</w:t>
            </w:r>
            <w:r>
              <w:rPr>
                <w:rStyle w:val="IndexLink"/>
                <w:rtl w:val="true"/>
              </w:rPr>
              <w:tab/>
            </w:r>
            <w:r>
              <w:rPr>
                <w:rStyle w:val="IndexLink"/>
              </w:rPr>
              <w:t>310</w:t>
            </w:r>
          </w:hyperlink>
        </w:p>
        <w:p>
          <w:pPr>
            <w:pStyle w:val="Contents3"/>
            <w:tabs>
              <w:tab w:val="clear" w:pos="8459"/>
              <w:tab w:val="right" w:pos="9026" w:leader="dot"/>
            </w:tabs>
            <w:rPr/>
          </w:pPr>
          <w:hyperlink w:anchor="__RefHeading___Toc308206_388300464">
            <w:r>
              <w:rPr>
                <w:webHidden/>
                <w:rStyle w:val="IndexLink"/>
                <w:rtl w:val="true"/>
              </w:rPr>
              <w:t>وَلْيُحْسِنْ مِنْهُ الضِّيَافَةَ</w:t>
            </w:r>
            <w:r>
              <w:rPr>
                <w:rStyle w:val="IndexLink"/>
                <w:rtl w:val="true"/>
              </w:rPr>
              <w:tab/>
            </w:r>
            <w:r>
              <w:rPr>
                <w:rStyle w:val="IndexLink"/>
              </w:rPr>
              <w:t>311</w:t>
            </w:r>
          </w:hyperlink>
        </w:p>
        <w:p>
          <w:pPr>
            <w:pStyle w:val="Contents3"/>
            <w:tabs>
              <w:tab w:val="clear" w:pos="8459"/>
              <w:tab w:val="right" w:pos="9026" w:leader="dot"/>
            </w:tabs>
            <w:rPr/>
          </w:pPr>
          <w:hyperlink w:anchor="__RefHeading___Toc308208_388300464">
            <w:r>
              <w:rPr>
                <w:webHidden/>
                <w:rStyle w:val="IndexLink"/>
                <w:rtl w:val="true"/>
              </w:rPr>
              <w:t>وَلْيَفُكَّ بِهِ الْأَسِيرَ وَالْعَانِيَ</w:t>
            </w:r>
            <w:r>
              <w:rPr>
                <w:rStyle w:val="IndexLink"/>
                <w:rtl w:val="true"/>
              </w:rPr>
              <w:tab/>
            </w:r>
            <w:r>
              <w:rPr>
                <w:rStyle w:val="IndexLink"/>
              </w:rPr>
              <w:t>313</w:t>
            </w:r>
          </w:hyperlink>
        </w:p>
        <w:p>
          <w:pPr>
            <w:pStyle w:val="Contents3"/>
            <w:tabs>
              <w:tab w:val="clear" w:pos="8459"/>
              <w:tab w:val="right" w:pos="9026" w:leader="dot"/>
            </w:tabs>
            <w:rPr/>
          </w:pPr>
          <w:hyperlink w:anchor="__RefHeading___Toc308210_388300464">
            <w:r>
              <w:rPr>
                <w:webHidden/>
                <w:rStyle w:val="IndexLink"/>
                <w:rtl w:val="true"/>
              </w:rPr>
              <w:t>وَلْيُعْطِ مِنْهُ الْفَقِيرَ وَالْغَارِمَ</w:t>
            </w:r>
            <w:r>
              <w:rPr>
                <w:rStyle w:val="IndexLink"/>
                <w:rtl w:val="true"/>
              </w:rPr>
              <w:tab/>
            </w:r>
            <w:r>
              <w:rPr>
                <w:rStyle w:val="IndexLink"/>
              </w:rPr>
              <w:t>314</w:t>
            </w:r>
          </w:hyperlink>
        </w:p>
        <w:p>
          <w:pPr>
            <w:pStyle w:val="Contents3"/>
            <w:tabs>
              <w:tab w:val="clear" w:pos="8459"/>
              <w:tab w:val="right" w:pos="9026" w:leader="dot"/>
            </w:tabs>
            <w:rPr/>
          </w:pPr>
          <w:hyperlink w:anchor="__RefHeading___Toc308212_388300464">
            <w:r>
              <w:rPr>
                <w:webHidden/>
                <w:rStyle w:val="IndexLink"/>
                <w:rtl w:val="true"/>
              </w:rPr>
              <w:t>وَلْيَصْبِرْ نَفْسَهُ عَلَى الْحُقُوقِ وَالنَّوَائِبِ</w:t>
            </w:r>
            <w:r>
              <w:rPr>
                <w:rStyle w:val="IndexLink"/>
                <w:rtl w:val="true"/>
              </w:rPr>
              <w:tab/>
            </w:r>
            <w:r>
              <w:rPr>
                <w:rStyle w:val="IndexLink"/>
              </w:rPr>
              <w:t>315</w:t>
            </w:r>
          </w:hyperlink>
        </w:p>
        <w:p>
          <w:pPr>
            <w:pStyle w:val="Contents3"/>
            <w:tabs>
              <w:tab w:val="clear" w:pos="8459"/>
              <w:tab w:val="right" w:pos="9026" w:leader="dot"/>
            </w:tabs>
            <w:rPr/>
          </w:pPr>
          <w:hyperlink w:anchor="__RefHeading___Toc308214_388300464">
            <w:r>
              <w:rPr>
                <w:webHidden/>
                <w:rStyle w:val="IndexLink"/>
                <w:rtl w:val="true"/>
              </w:rPr>
              <w:t>ابْتِغَاءَ</w:t>
            </w:r>
            <w:r>
              <w:rPr>
                <w:rStyle w:val="IndexLink"/>
                <w:rtl w:val="true"/>
              </w:rPr>
              <w:tab/>
            </w:r>
            <w:r>
              <w:rPr>
                <w:rStyle w:val="IndexLink"/>
              </w:rPr>
              <w:t>317</w:t>
            </w:r>
          </w:hyperlink>
        </w:p>
        <w:p>
          <w:pPr>
            <w:pStyle w:val="Contents3"/>
            <w:tabs>
              <w:tab w:val="clear" w:pos="8459"/>
              <w:tab w:val="right" w:pos="9026" w:leader="dot"/>
            </w:tabs>
            <w:rPr/>
          </w:pPr>
          <w:hyperlink w:anchor="__RefHeading___Toc308216_388300464">
            <w:r>
              <w:rPr>
                <w:webHidden/>
                <w:rStyle w:val="IndexLink"/>
                <w:rtl w:val="true"/>
              </w:rPr>
              <w:t>الثَّوَابِ</w:t>
            </w:r>
            <w:r>
              <w:rPr>
                <w:rStyle w:val="IndexLink"/>
                <w:rtl w:val="true"/>
              </w:rPr>
              <w:tab/>
            </w:r>
            <w:r>
              <w:rPr>
                <w:rStyle w:val="IndexLink"/>
              </w:rPr>
              <w:t>317</w:t>
            </w:r>
          </w:hyperlink>
        </w:p>
        <w:p>
          <w:pPr>
            <w:pStyle w:val="Contents3"/>
            <w:tabs>
              <w:tab w:val="clear" w:pos="8459"/>
              <w:tab w:val="right" w:pos="9026" w:leader="dot"/>
            </w:tabs>
            <w:rPr/>
          </w:pPr>
          <w:hyperlink w:anchor="__RefHeading___Toc308218_388300464">
            <w:r>
              <w:rPr>
                <w:webHidden/>
                <w:rStyle w:val="IndexLink"/>
                <w:rtl w:val="true"/>
              </w:rPr>
              <w:t>فَإِنَّ فَوْزاً بِهَذِهِ الْخِصَالِ شَرَفُ مَكَارِمِ الدُّنْيَا وَدَرْكُ فَضَائِلِ الآْخِرَةِ إِنْ شَاءَ اللّه‏</w:t>
            </w:r>
            <w:r>
              <w:rPr>
                <w:rStyle w:val="IndexLink"/>
                <w:rtl w:val="true"/>
              </w:rPr>
              <w:tab/>
            </w:r>
            <w:r>
              <w:rPr>
                <w:rStyle w:val="IndexLink"/>
              </w:rPr>
              <w:t>318</w:t>
            </w:r>
          </w:hyperlink>
        </w:p>
        <w:p>
          <w:pPr>
            <w:pStyle w:val="Contents2"/>
            <w:tabs>
              <w:tab w:val="clear" w:pos="8743"/>
              <w:tab w:val="right" w:pos="9026" w:leader="dot"/>
            </w:tabs>
            <w:rPr/>
          </w:pPr>
          <w:hyperlink w:anchor="__RefHeading___Toc308220_388300464">
            <w:r>
              <w:rPr>
                <w:webHidden/>
                <w:rStyle w:val="IndexLink"/>
                <w:rtl w:val="true"/>
              </w:rPr>
              <w:t xml:space="preserve">الخطبة </w:t>
            </w:r>
            <w:r>
              <w:rPr>
                <w:rStyle w:val="IndexLink"/>
              </w:rPr>
              <w:t>143</w:t>
            </w:r>
            <w:r>
              <w:rPr>
                <w:rStyle w:val="IndexLink"/>
                <w:rtl w:val="true"/>
              </w:rPr>
              <w:t xml:space="preserve">: </w:t>
            </w:r>
            <w:r>
              <w:rPr>
                <w:rStyle w:val="IndexLink"/>
                <w:rtl w:val="true"/>
              </w:rPr>
              <w:t>ومن كلام له عليه السّلام في الاستسقاء</w:t>
            </w:r>
            <w:r>
              <w:rPr>
                <w:rStyle w:val="IndexLink"/>
                <w:rtl w:val="true"/>
              </w:rPr>
              <w:t>:</w:t>
              <w:tab/>
            </w:r>
            <w:r>
              <w:rPr>
                <w:rStyle w:val="IndexLink"/>
              </w:rPr>
              <w:t>320</w:t>
            </w:r>
          </w:hyperlink>
        </w:p>
        <w:p>
          <w:pPr>
            <w:pStyle w:val="Contents3"/>
            <w:tabs>
              <w:tab w:val="clear" w:pos="8459"/>
              <w:tab w:val="right" w:pos="9026" w:leader="dot"/>
            </w:tabs>
            <w:rPr/>
          </w:pPr>
          <w:hyperlink w:anchor="__RefHeading___Toc308222_388300464">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308224_388300464">
            <w:r>
              <w:rPr>
                <w:webHidden/>
                <w:rStyle w:val="IndexLink"/>
                <w:rtl w:val="true"/>
              </w:rPr>
              <w:t>ومن خطبة له عليه السلام في الاستسقاء</w:t>
            </w:r>
            <w:r>
              <w:rPr>
                <w:rStyle w:val="IndexLink"/>
                <w:rtl w:val="true"/>
              </w:rPr>
              <w:tab/>
            </w:r>
            <w:r>
              <w:rPr>
                <w:rStyle w:val="IndexLink"/>
              </w:rPr>
              <w:t>321</w:t>
            </w:r>
          </w:hyperlink>
        </w:p>
        <w:p>
          <w:pPr>
            <w:pStyle w:val="Contents3"/>
            <w:tabs>
              <w:tab w:val="clear" w:pos="8459"/>
              <w:tab w:val="right" w:pos="9026" w:leader="dot"/>
            </w:tabs>
            <w:rPr/>
          </w:pPr>
          <w:hyperlink w:anchor="__RefHeading___Toc308226_388300464">
            <w:r>
              <w:rPr>
                <w:webHidden/>
                <w:rStyle w:val="IndexLink"/>
                <w:rtl w:val="true"/>
              </w:rPr>
              <w:t>مُطِيعَتَانِ لِرَبِّكُمْ</w:t>
            </w:r>
            <w:r>
              <w:rPr>
                <w:rStyle w:val="IndexLink"/>
                <w:rtl w:val="true"/>
              </w:rPr>
              <w:tab/>
            </w:r>
            <w:r>
              <w:rPr>
                <w:rStyle w:val="IndexLink"/>
              </w:rPr>
              <w:t>322</w:t>
            </w:r>
          </w:hyperlink>
        </w:p>
        <w:p>
          <w:pPr>
            <w:pStyle w:val="Contents3"/>
            <w:tabs>
              <w:tab w:val="clear" w:pos="8459"/>
              <w:tab w:val="right" w:pos="9026" w:leader="dot"/>
            </w:tabs>
            <w:rPr/>
          </w:pPr>
          <w:hyperlink w:anchor="__RefHeading___Toc308228_388300464">
            <w:r>
              <w:rPr>
                <w:webHidden/>
                <w:rStyle w:val="IndexLink"/>
                <w:rtl w:val="true"/>
              </w:rPr>
              <w:t>وَمَا أَصْبَحَتَا تَجُودَانِ لَكُمْ بِبَرَكَتِهِمَا تَوَجُّعاً لَكُمْ</w:t>
            </w:r>
            <w:r>
              <w:rPr>
                <w:rStyle w:val="IndexLink"/>
                <w:rtl w:val="true"/>
              </w:rPr>
              <w:tab/>
            </w:r>
            <w:r>
              <w:rPr>
                <w:rStyle w:val="IndexLink"/>
              </w:rPr>
              <w:t>322</w:t>
            </w:r>
          </w:hyperlink>
        </w:p>
        <w:p>
          <w:pPr>
            <w:pStyle w:val="Contents3"/>
            <w:tabs>
              <w:tab w:val="clear" w:pos="8459"/>
              <w:tab w:val="right" w:pos="9026" w:leader="dot"/>
            </w:tabs>
            <w:rPr/>
          </w:pPr>
          <w:hyperlink w:anchor="__RefHeading___Toc308230_388300464">
            <w:r>
              <w:rPr>
                <w:webHidden/>
                <w:rStyle w:val="IndexLink"/>
                <w:rtl w:val="true"/>
              </w:rPr>
              <w:t>وَلاَ زُلْفَةً</w:t>
            </w:r>
            <w:r>
              <w:rPr>
                <w:rStyle w:val="IndexLink"/>
                <w:rtl w:val="true"/>
              </w:rPr>
              <w:tab/>
            </w:r>
            <w:r>
              <w:rPr>
                <w:rStyle w:val="IndexLink"/>
              </w:rPr>
              <w:t>322</w:t>
            </w:r>
          </w:hyperlink>
        </w:p>
        <w:p>
          <w:pPr>
            <w:pStyle w:val="Contents3"/>
            <w:tabs>
              <w:tab w:val="clear" w:pos="8459"/>
              <w:tab w:val="right" w:pos="9026" w:leader="dot"/>
            </w:tabs>
            <w:rPr/>
          </w:pPr>
          <w:hyperlink w:anchor="__RefHeading___Toc308232_388300464">
            <w:r>
              <w:rPr>
                <w:webHidden/>
                <w:rStyle w:val="IndexLink"/>
                <w:rtl w:val="true"/>
              </w:rPr>
              <w:t>إِلَيْكُمْ</w:t>
            </w:r>
            <w:r>
              <w:rPr>
                <w:rStyle w:val="IndexLink"/>
                <w:rtl w:val="true"/>
              </w:rPr>
              <w:tab/>
            </w:r>
            <w:r>
              <w:rPr>
                <w:rStyle w:val="IndexLink"/>
              </w:rPr>
              <w:t>322</w:t>
            </w:r>
          </w:hyperlink>
        </w:p>
        <w:p>
          <w:pPr>
            <w:pStyle w:val="Contents3"/>
            <w:tabs>
              <w:tab w:val="clear" w:pos="8459"/>
              <w:tab w:val="right" w:pos="9026" w:leader="dot"/>
            </w:tabs>
            <w:rPr/>
          </w:pPr>
          <w:hyperlink w:anchor="__RefHeading___Toc308234_388300464">
            <w:r>
              <w:rPr>
                <w:webHidden/>
                <w:rStyle w:val="IndexLink"/>
                <w:rtl w:val="true"/>
              </w:rPr>
              <w:t>وَلاَ لِخَيْرٍ تَرْجُوَانِهِ مِنْكُمْ</w:t>
            </w:r>
            <w:r>
              <w:rPr>
                <w:rStyle w:val="IndexLink"/>
                <w:rtl w:val="true"/>
              </w:rPr>
              <w:tab/>
            </w:r>
            <w:r>
              <w:rPr>
                <w:rStyle w:val="IndexLink"/>
              </w:rPr>
              <w:t>322</w:t>
            </w:r>
          </w:hyperlink>
        </w:p>
        <w:p>
          <w:pPr>
            <w:pStyle w:val="Contents3"/>
            <w:tabs>
              <w:tab w:val="clear" w:pos="8459"/>
              <w:tab w:val="right" w:pos="9026" w:leader="dot"/>
            </w:tabs>
            <w:rPr/>
          </w:pPr>
          <w:hyperlink w:anchor="__RefHeading___Toc308236_388300464">
            <w:r>
              <w:rPr>
                <w:webHidden/>
                <w:rStyle w:val="IndexLink"/>
                <w:rtl w:val="true"/>
              </w:rPr>
              <w:t>وَلَكِنْ أُمِرَتَا بِمَنَافِعِكُمْ فَأَطَاعَتَا وَأُقِيمَتَا عَلَى حُدُودِ مَصَالِحِكُمْ فَأَقَامَتَا</w:t>
            </w:r>
            <w:r>
              <w:rPr>
                <w:rStyle w:val="IndexLink"/>
                <w:rtl w:val="true"/>
              </w:rPr>
              <w:tab/>
            </w:r>
            <w:r>
              <w:rPr>
                <w:rStyle w:val="IndexLink"/>
              </w:rPr>
              <w:t>323</w:t>
            </w:r>
          </w:hyperlink>
        </w:p>
        <w:p>
          <w:pPr>
            <w:pStyle w:val="Contents3"/>
            <w:tabs>
              <w:tab w:val="clear" w:pos="8459"/>
              <w:tab w:val="right" w:pos="9026" w:leader="dot"/>
            </w:tabs>
            <w:rPr/>
          </w:pPr>
          <w:hyperlink w:anchor="__RefHeading___Toc308238_388300464">
            <w:r>
              <w:rPr>
                <w:webHidden/>
                <w:rStyle w:val="IndexLink"/>
                <w:rtl w:val="true"/>
              </w:rPr>
              <w:t>إِنَّ اللّه‏َ يَبْتَلِي عِبَادَهُ عِنْدَ الْأَعْمَالِ السَّيِّئَةِ بِنَقْصِ الثَّمَرَاتِ وَحَبْسِ الْبَرَكَاتِ وَإِغْلاقِ خَزَائِنِ الْخَيْرَاتِ</w:t>
            </w:r>
            <w:r>
              <w:rPr>
                <w:rStyle w:val="IndexLink"/>
                <w:rtl w:val="true"/>
              </w:rPr>
              <w:tab/>
            </w:r>
            <w:r>
              <w:rPr>
                <w:rStyle w:val="IndexLink"/>
              </w:rPr>
              <w:t>325</w:t>
            </w:r>
          </w:hyperlink>
        </w:p>
        <w:p>
          <w:pPr>
            <w:pStyle w:val="Contents3"/>
            <w:tabs>
              <w:tab w:val="clear" w:pos="8459"/>
              <w:tab w:val="right" w:pos="9026" w:leader="dot"/>
            </w:tabs>
            <w:rPr/>
          </w:pPr>
          <w:hyperlink w:anchor="__RefHeading___Toc308240_388300464">
            <w:r>
              <w:rPr>
                <w:webHidden/>
                <w:rStyle w:val="IndexLink"/>
                <w:rtl w:val="true"/>
              </w:rPr>
              <w:t>لِيَتُوبَ تَائِبٌ</w:t>
            </w:r>
            <w:r>
              <w:rPr>
                <w:rStyle w:val="IndexLink"/>
                <w:rtl w:val="true"/>
              </w:rPr>
              <w:tab/>
            </w:r>
            <w:r>
              <w:rPr>
                <w:rStyle w:val="IndexLink"/>
              </w:rPr>
              <w:t>329</w:t>
            </w:r>
          </w:hyperlink>
        </w:p>
        <w:p>
          <w:pPr>
            <w:pStyle w:val="Contents3"/>
            <w:tabs>
              <w:tab w:val="clear" w:pos="8459"/>
              <w:tab w:val="right" w:pos="9026" w:leader="dot"/>
            </w:tabs>
            <w:rPr/>
          </w:pPr>
          <w:hyperlink w:anchor="__RefHeading___Toc308242_388300464">
            <w:r>
              <w:rPr>
                <w:webHidden/>
                <w:rStyle w:val="IndexLink"/>
                <w:rtl w:val="true"/>
              </w:rPr>
              <w:t>وَيُقْلِعَ</w:t>
            </w:r>
            <w:r>
              <w:rPr>
                <w:rStyle w:val="IndexLink"/>
                <w:rtl w:val="true"/>
              </w:rPr>
              <w:tab/>
            </w:r>
            <w:r>
              <w:rPr>
                <w:rStyle w:val="IndexLink"/>
              </w:rPr>
              <w:t>329</w:t>
            </w:r>
          </w:hyperlink>
        </w:p>
        <w:p>
          <w:pPr>
            <w:pStyle w:val="Contents3"/>
            <w:tabs>
              <w:tab w:val="clear" w:pos="8459"/>
              <w:tab w:val="right" w:pos="9026" w:leader="dot"/>
            </w:tabs>
            <w:rPr/>
          </w:pPr>
          <w:hyperlink w:anchor="__RefHeading___Toc308244_388300464">
            <w:r>
              <w:rPr>
                <w:webHidden/>
                <w:rStyle w:val="IndexLink"/>
                <w:rtl w:val="true"/>
              </w:rPr>
              <w:t>مُقْلِعٌ وَيَتَذَكَّرَ مُتَذَكِّرٌ</w:t>
            </w:r>
            <w:r>
              <w:rPr>
                <w:rStyle w:val="IndexLink"/>
                <w:rtl w:val="true"/>
              </w:rPr>
              <w:tab/>
            </w:r>
            <w:r>
              <w:rPr>
                <w:rStyle w:val="IndexLink"/>
              </w:rPr>
              <w:t>330</w:t>
            </w:r>
          </w:hyperlink>
        </w:p>
        <w:p>
          <w:pPr>
            <w:pStyle w:val="Contents3"/>
            <w:tabs>
              <w:tab w:val="clear" w:pos="8459"/>
              <w:tab w:val="right" w:pos="9026" w:leader="dot"/>
            </w:tabs>
            <w:rPr/>
          </w:pPr>
          <w:hyperlink w:anchor="__RefHeading___Toc308246_388300464">
            <w:r>
              <w:rPr>
                <w:webHidden/>
                <w:rStyle w:val="IndexLink"/>
                <w:rtl w:val="true"/>
              </w:rPr>
              <w:t>وَيَزْدَجِرَ</w:t>
            </w:r>
            <w:r>
              <w:rPr>
                <w:rStyle w:val="IndexLink"/>
                <w:rtl w:val="true"/>
              </w:rPr>
              <w:tab/>
            </w:r>
            <w:r>
              <w:rPr>
                <w:rStyle w:val="IndexLink"/>
              </w:rPr>
              <w:t>330</w:t>
            </w:r>
          </w:hyperlink>
        </w:p>
        <w:p>
          <w:pPr>
            <w:pStyle w:val="Contents3"/>
            <w:tabs>
              <w:tab w:val="clear" w:pos="8459"/>
              <w:tab w:val="right" w:pos="9026" w:leader="dot"/>
            </w:tabs>
            <w:rPr/>
          </w:pPr>
          <w:hyperlink w:anchor="__RefHeading___Toc308248_388300464">
            <w:r>
              <w:rPr>
                <w:webHidden/>
                <w:rStyle w:val="IndexLink"/>
                <w:rtl w:val="true"/>
              </w:rPr>
              <w:t>مُزْدَجِرٌ</w:t>
            </w:r>
            <w:r>
              <w:rPr>
                <w:rStyle w:val="IndexLink"/>
                <w:rtl w:val="true"/>
              </w:rPr>
              <w:tab/>
            </w:r>
            <w:r>
              <w:rPr>
                <w:rStyle w:val="IndexLink"/>
              </w:rPr>
              <w:t>330</w:t>
            </w:r>
          </w:hyperlink>
        </w:p>
        <w:p>
          <w:pPr>
            <w:pStyle w:val="Contents3"/>
            <w:tabs>
              <w:tab w:val="clear" w:pos="8459"/>
              <w:tab w:val="right" w:pos="9026" w:leader="dot"/>
            </w:tabs>
            <w:rPr/>
          </w:pPr>
          <w:hyperlink w:anchor="__RefHeading___Toc308250_388300464">
            <w:r>
              <w:rPr>
                <w:webHidden/>
                <w:rStyle w:val="IndexLink"/>
                <w:rtl w:val="true"/>
              </w:rPr>
              <w:t>وَقَدْ جَعَلَ اللّه‏ُ سُبْحَانَهُ الاِسْتِغْفَارَ سَبَباً لِدُرُورِ</w:t>
            </w:r>
            <w:r>
              <w:rPr>
                <w:rStyle w:val="IndexLink"/>
                <w:rtl w:val="true"/>
              </w:rPr>
              <w:tab/>
            </w:r>
            <w:r>
              <w:rPr>
                <w:rStyle w:val="IndexLink"/>
              </w:rPr>
              <w:t>330</w:t>
            </w:r>
          </w:hyperlink>
        </w:p>
        <w:p>
          <w:pPr>
            <w:pStyle w:val="Contents3"/>
            <w:tabs>
              <w:tab w:val="clear" w:pos="8459"/>
              <w:tab w:val="right" w:pos="9026" w:leader="dot"/>
            </w:tabs>
            <w:rPr/>
          </w:pPr>
          <w:hyperlink w:anchor="__RefHeading___Toc308252_388300464">
            <w:r>
              <w:rPr>
                <w:webHidden/>
                <w:rStyle w:val="IndexLink"/>
                <w:rtl w:val="true"/>
              </w:rPr>
              <w:t>الرِّزْقِ وَرَحْمَةِ الْخَلْقِ فَقَالَ سُبْحَانَهُ اسْتَغْفِرُوا رَبَّكُمْ إِنَّهُ كانَ غَفَّاراً يُرْسِلِ</w:t>
            </w:r>
            <w:r>
              <w:rPr>
                <w:rStyle w:val="IndexLink"/>
                <w:rtl w:val="true"/>
              </w:rPr>
              <w:tab/>
            </w:r>
            <w:r>
              <w:rPr>
                <w:rStyle w:val="IndexLink"/>
              </w:rPr>
              <w:t>330</w:t>
            </w:r>
          </w:hyperlink>
        </w:p>
        <w:p>
          <w:pPr>
            <w:pStyle w:val="Contents3"/>
            <w:tabs>
              <w:tab w:val="clear" w:pos="8459"/>
              <w:tab w:val="right" w:pos="9026" w:leader="dot"/>
            </w:tabs>
            <w:rPr/>
          </w:pPr>
          <w:hyperlink w:anchor="__RefHeading___Toc308254_388300464">
            <w:r>
              <w:rPr>
                <w:webHidden/>
                <w:rStyle w:val="IndexLink"/>
                <w:rtl w:val="true"/>
              </w:rPr>
              <w:t>وَيُمْدِدْكُمْ بِأَمْوالٍ وَبَنِينَ</w:t>
            </w:r>
            <w:r>
              <w:rPr>
                <w:rStyle w:val="IndexLink"/>
                <w:rtl w:val="true"/>
              </w:rPr>
              <w:tab/>
            </w:r>
            <w:r>
              <w:rPr>
                <w:rStyle w:val="IndexLink"/>
              </w:rPr>
              <w:t>334</w:t>
            </w:r>
          </w:hyperlink>
        </w:p>
        <w:p>
          <w:pPr>
            <w:pStyle w:val="Contents3"/>
            <w:tabs>
              <w:tab w:val="clear" w:pos="8459"/>
              <w:tab w:val="right" w:pos="9026" w:leader="dot"/>
            </w:tabs>
            <w:rPr/>
          </w:pPr>
          <w:hyperlink w:anchor="__RefHeading___Toc308256_388300464">
            <w:r>
              <w:rPr>
                <w:webHidden/>
                <w:rStyle w:val="IndexLink"/>
                <w:rtl w:val="true"/>
              </w:rPr>
              <w:t>فَرَحِمَ اللّه‏ُ امْرَأً اسْتَقْبَلَ تَوْبَتَهُ</w:t>
            </w:r>
            <w:r>
              <w:rPr>
                <w:rStyle w:val="IndexLink"/>
                <w:rtl w:val="true"/>
              </w:rPr>
              <w:tab/>
            </w:r>
            <w:r>
              <w:rPr>
                <w:rStyle w:val="IndexLink"/>
              </w:rPr>
              <w:t>335</w:t>
            </w:r>
          </w:hyperlink>
        </w:p>
        <w:p>
          <w:pPr>
            <w:pStyle w:val="Contents3"/>
            <w:tabs>
              <w:tab w:val="clear" w:pos="8459"/>
              <w:tab w:val="right" w:pos="9026" w:leader="dot"/>
            </w:tabs>
            <w:rPr/>
          </w:pPr>
          <w:hyperlink w:anchor="__RefHeading___Toc308258_388300464">
            <w:r>
              <w:rPr>
                <w:webHidden/>
                <w:rStyle w:val="IndexLink"/>
                <w:rtl w:val="true"/>
              </w:rPr>
              <w:t>وَاسْتَقَالَ خَطِيئَتَهُ</w:t>
            </w:r>
            <w:r>
              <w:rPr>
                <w:rStyle w:val="IndexLink"/>
                <w:rtl w:val="true"/>
              </w:rPr>
              <w:tab/>
            </w:r>
            <w:r>
              <w:rPr>
                <w:rStyle w:val="IndexLink"/>
              </w:rPr>
              <w:t>335</w:t>
            </w:r>
          </w:hyperlink>
        </w:p>
        <w:p>
          <w:pPr>
            <w:pStyle w:val="Contents3"/>
            <w:tabs>
              <w:tab w:val="clear" w:pos="8459"/>
              <w:tab w:val="right" w:pos="9026" w:leader="dot"/>
            </w:tabs>
            <w:rPr/>
          </w:pPr>
          <w:hyperlink w:anchor="__RefHeading___Toc308260_388300464">
            <w:r>
              <w:rPr>
                <w:webHidden/>
                <w:rStyle w:val="IndexLink"/>
                <w:rtl w:val="true"/>
              </w:rPr>
              <w:t>وَبَادَرَ مَنِيَّتَهُ</w:t>
            </w:r>
            <w:r>
              <w:rPr>
                <w:rStyle w:val="IndexLink"/>
                <w:rtl w:val="true"/>
              </w:rPr>
              <w:tab/>
            </w:r>
            <w:r>
              <w:rPr>
                <w:rStyle w:val="IndexLink"/>
              </w:rPr>
              <w:t>336</w:t>
            </w:r>
          </w:hyperlink>
        </w:p>
        <w:p>
          <w:pPr>
            <w:pStyle w:val="Contents3"/>
            <w:tabs>
              <w:tab w:val="clear" w:pos="8459"/>
              <w:tab w:val="right" w:pos="9026" w:leader="dot"/>
            </w:tabs>
            <w:rPr/>
          </w:pPr>
          <w:hyperlink w:anchor="__RefHeading___Toc308262_388300464">
            <w:r>
              <w:rPr>
                <w:webHidden/>
                <w:rStyle w:val="IndexLink"/>
                <w:rtl w:val="true"/>
              </w:rPr>
              <w:t>اللَّهُمَّ إِنَّا خَرَجْنَا إِلَيْكَ مِنْ تَحْتِ الْأَسْتَارِ وَالْأَكْنَانِ</w:t>
            </w:r>
            <w:r>
              <w:rPr>
                <w:rStyle w:val="IndexLink"/>
                <w:rtl w:val="true"/>
              </w:rPr>
              <w:tab/>
            </w:r>
            <w:r>
              <w:rPr>
                <w:rStyle w:val="IndexLink"/>
              </w:rPr>
              <w:t>336</w:t>
            </w:r>
          </w:hyperlink>
        </w:p>
        <w:p>
          <w:pPr>
            <w:pStyle w:val="Contents3"/>
            <w:tabs>
              <w:tab w:val="clear" w:pos="8459"/>
              <w:tab w:val="right" w:pos="9026" w:leader="dot"/>
            </w:tabs>
            <w:rPr/>
          </w:pPr>
          <w:hyperlink w:anchor="__RefHeading___Toc308264_388300464">
            <w:r>
              <w:rPr>
                <w:webHidden/>
                <w:rStyle w:val="IndexLink"/>
                <w:rtl w:val="true"/>
              </w:rPr>
              <w:t>وَبَعْدَ عَجِيجِ</w:t>
            </w:r>
            <w:r>
              <w:rPr>
                <w:rStyle w:val="IndexLink"/>
                <w:rtl w:val="true"/>
              </w:rPr>
              <w:tab/>
            </w:r>
            <w:r>
              <w:rPr>
                <w:rStyle w:val="IndexLink"/>
              </w:rPr>
              <w:t>336</w:t>
            </w:r>
          </w:hyperlink>
        </w:p>
        <w:p>
          <w:pPr>
            <w:pStyle w:val="Contents3"/>
            <w:tabs>
              <w:tab w:val="clear" w:pos="8459"/>
              <w:tab w:val="right" w:pos="9026" w:leader="dot"/>
            </w:tabs>
            <w:rPr/>
          </w:pPr>
          <w:hyperlink w:anchor="__RefHeading___Toc308266_388300464">
            <w:r>
              <w:rPr>
                <w:webHidden/>
                <w:rStyle w:val="IndexLink"/>
                <w:rtl w:val="true"/>
              </w:rPr>
              <w:t>الْبَهَائِمِ وَالْوِلْدَانِ رَاغِبِينَ فِي رَحْمَتِكَ</w:t>
            </w:r>
            <w:r>
              <w:rPr>
                <w:rStyle w:val="IndexLink"/>
                <w:rtl w:val="true"/>
              </w:rPr>
              <w:tab/>
            </w:r>
            <w:r>
              <w:rPr>
                <w:rStyle w:val="IndexLink"/>
              </w:rPr>
              <w:t>336</w:t>
            </w:r>
          </w:hyperlink>
        </w:p>
        <w:p>
          <w:pPr>
            <w:pStyle w:val="Contents3"/>
            <w:tabs>
              <w:tab w:val="clear" w:pos="8459"/>
              <w:tab w:val="right" w:pos="9026" w:leader="dot"/>
            </w:tabs>
            <w:rPr/>
          </w:pPr>
          <w:hyperlink w:anchor="__RefHeading___Toc308268_388300464">
            <w:r>
              <w:rPr>
                <w:webHidden/>
                <w:rStyle w:val="IndexLink"/>
                <w:rtl w:val="true"/>
              </w:rPr>
              <w:t>وَرَاجِينَ فَضْلَ نِعْمَتِكَ</w:t>
            </w:r>
            <w:r>
              <w:rPr>
                <w:rStyle w:val="IndexLink"/>
                <w:rtl w:val="true"/>
              </w:rPr>
              <w:tab/>
            </w:r>
            <w:r>
              <w:rPr>
                <w:rStyle w:val="IndexLink"/>
              </w:rPr>
              <w:t>336</w:t>
            </w:r>
          </w:hyperlink>
        </w:p>
        <w:p>
          <w:pPr>
            <w:pStyle w:val="Contents3"/>
            <w:tabs>
              <w:tab w:val="clear" w:pos="8459"/>
              <w:tab w:val="right" w:pos="9026" w:leader="dot"/>
            </w:tabs>
            <w:rPr/>
          </w:pPr>
          <w:hyperlink w:anchor="__RefHeading___Toc308270_388300464">
            <w:r>
              <w:rPr>
                <w:webHidden/>
                <w:rStyle w:val="IndexLink"/>
                <w:rtl w:val="true"/>
              </w:rPr>
              <w:t>وَخَائِفِينَ مِنْ عَذَابِكَ وَنِقْمَتِكَ</w:t>
            </w:r>
            <w:r>
              <w:rPr>
                <w:rStyle w:val="IndexLink"/>
                <w:rtl w:val="true"/>
              </w:rPr>
              <w:tab/>
            </w:r>
            <w:r>
              <w:rPr>
                <w:rStyle w:val="IndexLink"/>
              </w:rPr>
              <w:t>336</w:t>
            </w:r>
          </w:hyperlink>
        </w:p>
        <w:p>
          <w:pPr>
            <w:pStyle w:val="Contents3"/>
            <w:tabs>
              <w:tab w:val="clear" w:pos="8459"/>
              <w:tab w:val="right" w:pos="9026" w:leader="dot"/>
            </w:tabs>
            <w:rPr/>
          </w:pPr>
          <w:hyperlink w:anchor="__RefHeading___Toc308272_388300464">
            <w:r>
              <w:rPr>
                <w:webHidden/>
                <w:rStyle w:val="IndexLink"/>
                <w:rtl w:val="true"/>
              </w:rPr>
              <w:t>اللَّهُمَّ فَاسْقِنَا غَيْثَكَ</w:t>
            </w:r>
            <w:r>
              <w:rPr>
                <w:rStyle w:val="IndexLink"/>
                <w:rtl w:val="true"/>
              </w:rPr>
              <w:tab/>
            </w:r>
            <w:r>
              <w:rPr>
                <w:rStyle w:val="IndexLink"/>
              </w:rPr>
              <w:t>336</w:t>
            </w:r>
          </w:hyperlink>
        </w:p>
        <w:p>
          <w:pPr>
            <w:pStyle w:val="Contents3"/>
            <w:tabs>
              <w:tab w:val="clear" w:pos="8459"/>
              <w:tab w:val="right" w:pos="9026" w:leader="dot"/>
            </w:tabs>
            <w:rPr/>
          </w:pPr>
          <w:hyperlink w:anchor="__RefHeading___Toc308274_388300464">
            <w:r>
              <w:rPr>
                <w:webHidden/>
                <w:rStyle w:val="IndexLink"/>
                <w:rtl w:val="true"/>
              </w:rPr>
              <w:t>وَلاَ تَجْعَلْنَا مِنَ الْقَانِطِينَ</w:t>
            </w:r>
            <w:r>
              <w:rPr>
                <w:rStyle w:val="IndexLink"/>
                <w:rtl w:val="true"/>
              </w:rPr>
              <w:tab/>
            </w:r>
            <w:r>
              <w:rPr>
                <w:rStyle w:val="IndexLink"/>
              </w:rPr>
              <w:t>337</w:t>
            </w:r>
          </w:hyperlink>
        </w:p>
        <w:p>
          <w:pPr>
            <w:pStyle w:val="Contents3"/>
            <w:tabs>
              <w:tab w:val="clear" w:pos="8459"/>
              <w:tab w:val="right" w:pos="9026" w:leader="dot"/>
            </w:tabs>
            <w:rPr/>
          </w:pPr>
          <w:hyperlink w:anchor="__RefHeading___Toc308276_388300464">
            <w:r>
              <w:rPr>
                <w:webHidden/>
                <w:rStyle w:val="IndexLink"/>
                <w:rtl w:val="true"/>
              </w:rPr>
              <w:t>وَلاَ تُهْلِكْنَا بِالسِّنِينَ</w:t>
            </w:r>
            <w:r>
              <w:rPr>
                <w:rStyle w:val="IndexLink"/>
                <w:rtl w:val="true"/>
              </w:rPr>
              <w:tab/>
            </w:r>
            <w:r>
              <w:rPr>
                <w:rStyle w:val="IndexLink"/>
              </w:rPr>
              <w:t>337</w:t>
            </w:r>
          </w:hyperlink>
        </w:p>
        <w:p>
          <w:pPr>
            <w:pStyle w:val="Contents3"/>
            <w:tabs>
              <w:tab w:val="clear" w:pos="8459"/>
              <w:tab w:val="right" w:pos="9026" w:leader="dot"/>
            </w:tabs>
            <w:rPr/>
          </w:pPr>
          <w:hyperlink w:anchor="__RefHeading___Toc308278_388300464">
            <w:r>
              <w:rPr>
                <w:webHidden/>
                <w:rStyle w:val="IndexLink"/>
                <w:rtl w:val="true"/>
              </w:rPr>
              <w:t>وَلاَ تُؤاخِذْنَا بِمَا فَعَلَ السُّفَهَاءُ مِنَّا يَا أَرْحَمَ الرَّاحِمِينَ</w:t>
            </w:r>
            <w:r>
              <w:rPr>
                <w:rStyle w:val="IndexLink"/>
                <w:rtl w:val="true"/>
              </w:rPr>
              <w:tab/>
            </w:r>
            <w:r>
              <w:rPr>
                <w:rStyle w:val="IndexLink"/>
              </w:rPr>
              <w:t>339</w:t>
            </w:r>
          </w:hyperlink>
        </w:p>
        <w:p>
          <w:pPr>
            <w:pStyle w:val="Contents3"/>
            <w:tabs>
              <w:tab w:val="clear" w:pos="8459"/>
              <w:tab w:val="right" w:pos="9026" w:leader="dot"/>
            </w:tabs>
            <w:rPr/>
          </w:pPr>
          <w:hyperlink w:anchor="__RefHeading___Toc308280_388300464">
            <w:r>
              <w:rPr>
                <w:webHidden/>
                <w:rStyle w:val="IndexLink"/>
                <w:rtl w:val="true"/>
              </w:rPr>
              <w:t>اللَّهُمَّ إِنَّا خَرَجْنَا نَشْكُو إِلَيْكَ</w:t>
            </w:r>
            <w:r>
              <w:rPr>
                <w:rStyle w:val="IndexLink"/>
                <w:rtl w:val="true"/>
              </w:rPr>
              <w:tab/>
            </w:r>
            <w:r>
              <w:rPr>
                <w:rStyle w:val="IndexLink"/>
              </w:rPr>
              <w:t>339</w:t>
            </w:r>
          </w:hyperlink>
        </w:p>
        <w:p>
          <w:pPr>
            <w:pStyle w:val="Contents3"/>
            <w:tabs>
              <w:tab w:val="clear" w:pos="8459"/>
              <w:tab w:val="right" w:pos="9026" w:leader="dot"/>
            </w:tabs>
            <w:rPr/>
          </w:pPr>
          <w:hyperlink w:anchor="__RefHeading___Toc308282_388300464">
            <w:r>
              <w:rPr>
                <w:webHidden/>
                <w:rStyle w:val="IndexLink"/>
                <w:rtl w:val="true"/>
              </w:rPr>
              <w:t>مَا لاَ يَخْفَى عَلَيْكَ</w:t>
            </w:r>
            <w:r>
              <w:rPr>
                <w:rStyle w:val="IndexLink"/>
                <w:rtl w:val="true"/>
              </w:rPr>
              <w:tab/>
            </w:r>
            <w:r>
              <w:rPr>
                <w:rStyle w:val="IndexLink"/>
              </w:rPr>
              <w:t>340</w:t>
            </w:r>
          </w:hyperlink>
        </w:p>
        <w:p>
          <w:pPr>
            <w:pStyle w:val="Contents3"/>
            <w:tabs>
              <w:tab w:val="clear" w:pos="8459"/>
              <w:tab w:val="right" w:pos="9026" w:leader="dot"/>
            </w:tabs>
            <w:rPr/>
          </w:pPr>
          <w:hyperlink w:anchor="__RefHeading___Toc308284_388300464">
            <w:r>
              <w:rPr>
                <w:webHidden/>
                <w:rStyle w:val="IndexLink"/>
                <w:rtl w:val="true"/>
              </w:rPr>
              <w:t>حِينَ أَلْجَأَتْنَا</w:t>
            </w:r>
            <w:r>
              <w:rPr>
                <w:rStyle w:val="IndexLink"/>
                <w:rtl w:val="true"/>
              </w:rPr>
              <w:tab/>
            </w:r>
            <w:r>
              <w:rPr>
                <w:rStyle w:val="IndexLink"/>
              </w:rPr>
              <w:t>340</w:t>
            </w:r>
          </w:hyperlink>
        </w:p>
        <w:p>
          <w:pPr>
            <w:pStyle w:val="Contents3"/>
            <w:tabs>
              <w:tab w:val="clear" w:pos="8459"/>
              <w:tab w:val="right" w:pos="9026" w:leader="dot"/>
            </w:tabs>
            <w:rPr/>
          </w:pPr>
          <w:hyperlink w:anchor="__RefHeading___Toc308286_388300464">
            <w:r>
              <w:rPr>
                <w:webHidden/>
                <w:rStyle w:val="IndexLink"/>
                <w:rtl w:val="true"/>
              </w:rPr>
              <w:t>الْمَضَايِقُ</w:t>
            </w:r>
            <w:r>
              <w:rPr>
                <w:rStyle w:val="IndexLink"/>
                <w:rtl w:val="true"/>
              </w:rPr>
              <w:tab/>
            </w:r>
            <w:r>
              <w:rPr>
                <w:rStyle w:val="IndexLink"/>
              </w:rPr>
              <w:t>340</w:t>
            </w:r>
          </w:hyperlink>
        </w:p>
        <w:p>
          <w:pPr>
            <w:pStyle w:val="Contents3"/>
            <w:tabs>
              <w:tab w:val="clear" w:pos="8459"/>
              <w:tab w:val="right" w:pos="9026" w:leader="dot"/>
            </w:tabs>
            <w:rPr/>
          </w:pPr>
          <w:hyperlink w:anchor="__RefHeading___Toc308288_388300464">
            <w:r>
              <w:rPr>
                <w:webHidden/>
                <w:rStyle w:val="IndexLink"/>
                <w:rtl w:val="true"/>
              </w:rPr>
              <w:t>الْوَعْرَةُ</w:t>
            </w:r>
            <w:r>
              <w:rPr>
                <w:rStyle w:val="IndexLink"/>
                <w:rtl w:val="true"/>
              </w:rPr>
              <w:tab/>
            </w:r>
            <w:r>
              <w:rPr>
                <w:rStyle w:val="IndexLink"/>
              </w:rPr>
              <w:t>340</w:t>
            </w:r>
          </w:hyperlink>
        </w:p>
        <w:p>
          <w:pPr>
            <w:pStyle w:val="Contents3"/>
            <w:tabs>
              <w:tab w:val="clear" w:pos="8459"/>
              <w:tab w:val="right" w:pos="9026" w:leader="dot"/>
            </w:tabs>
            <w:rPr/>
          </w:pPr>
          <w:hyperlink w:anchor="__RefHeading___Toc308290_388300464">
            <w:r>
              <w:rPr>
                <w:webHidden/>
                <w:rStyle w:val="IndexLink"/>
                <w:rtl w:val="true"/>
              </w:rPr>
              <w:t>وَأَجَاءَتْنَا</w:t>
            </w:r>
            <w:r>
              <w:rPr>
                <w:rStyle w:val="IndexLink"/>
                <w:rtl w:val="true"/>
              </w:rPr>
              <w:tab/>
            </w:r>
            <w:r>
              <w:rPr>
                <w:rStyle w:val="IndexLink"/>
              </w:rPr>
              <w:t>340</w:t>
            </w:r>
          </w:hyperlink>
        </w:p>
        <w:p>
          <w:pPr>
            <w:pStyle w:val="Contents3"/>
            <w:tabs>
              <w:tab w:val="clear" w:pos="8459"/>
              <w:tab w:val="right" w:pos="9026" w:leader="dot"/>
            </w:tabs>
            <w:rPr/>
          </w:pPr>
          <w:hyperlink w:anchor="__RefHeading___Toc308292_388300464">
            <w:r>
              <w:rPr>
                <w:webHidden/>
                <w:rStyle w:val="IndexLink"/>
                <w:rtl w:val="true"/>
              </w:rPr>
              <w:t>الْمَقَاحِطُ</w:t>
            </w:r>
            <w:r>
              <w:rPr>
                <w:rStyle w:val="IndexLink"/>
                <w:rtl w:val="true"/>
              </w:rPr>
              <w:tab/>
            </w:r>
            <w:r>
              <w:rPr>
                <w:rStyle w:val="IndexLink"/>
              </w:rPr>
              <w:t>341</w:t>
            </w:r>
          </w:hyperlink>
        </w:p>
        <w:p>
          <w:pPr>
            <w:pStyle w:val="Contents3"/>
            <w:tabs>
              <w:tab w:val="clear" w:pos="8459"/>
              <w:tab w:val="right" w:pos="9026" w:leader="dot"/>
            </w:tabs>
            <w:rPr/>
          </w:pPr>
          <w:hyperlink w:anchor="__RefHeading___Toc308294_388300464">
            <w:r>
              <w:rPr>
                <w:webHidden/>
                <w:rStyle w:val="IndexLink"/>
                <w:rtl w:val="true"/>
              </w:rPr>
              <w:t>الْمُجْدِبَةُ</w:t>
            </w:r>
            <w:r>
              <w:rPr>
                <w:rStyle w:val="IndexLink"/>
                <w:rtl w:val="true"/>
              </w:rPr>
              <w:tab/>
            </w:r>
            <w:r>
              <w:rPr>
                <w:rStyle w:val="IndexLink"/>
              </w:rPr>
              <w:t>341</w:t>
            </w:r>
          </w:hyperlink>
        </w:p>
        <w:p>
          <w:pPr>
            <w:pStyle w:val="Contents3"/>
            <w:tabs>
              <w:tab w:val="clear" w:pos="8459"/>
              <w:tab w:val="right" w:pos="9026" w:leader="dot"/>
            </w:tabs>
            <w:rPr/>
          </w:pPr>
          <w:hyperlink w:anchor="__RefHeading___Toc308296_388300464">
            <w:r>
              <w:rPr>
                <w:webHidden/>
                <w:rStyle w:val="IndexLink"/>
                <w:rtl w:val="true"/>
              </w:rPr>
              <w:t>وَأَعْيَتْنَا</w:t>
            </w:r>
            <w:r>
              <w:rPr>
                <w:rStyle w:val="IndexLink"/>
                <w:rtl w:val="true"/>
              </w:rPr>
              <w:tab/>
            </w:r>
            <w:r>
              <w:rPr>
                <w:rStyle w:val="IndexLink"/>
              </w:rPr>
              <w:t>341</w:t>
            </w:r>
          </w:hyperlink>
        </w:p>
        <w:p>
          <w:pPr>
            <w:pStyle w:val="Contents3"/>
            <w:tabs>
              <w:tab w:val="clear" w:pos="8459"/>
              <w:tab w:val="right" w:pos="9026" w:leader="dot"/>
            </w:tabs>
            <w:rPr/>
          </w:pPr>
          <w:hyperlink w:anchor="__RefHeading___Toc308298_388300464">
            <w:r>
              <w:rPr>
                <w:webHidden/>
                <w:rStyle w:val="IndexLink"/>
                <w:rtl w:val="true"/>
              </w:rPr>
              <w:t>الْمَطَالِبُ الْمُتَعَسِّرَةُ وَتَلاحَمَتْ عَلَيْنَا</w:t>
            </w:r>
            <w:r>
              <w:rPr>
                <w:rStyle w:val="IndexLink"/>
                <w:rtl w:val="true"/>
              </w:rPr>
              <w:tab/>
            </w:r>
            <w:r>
              <w:rPr>
                <w:rStyle w:val="IndexLink"/>
              </w:rPr>
              <w:t>341</w:t>
            </w:r>
          </w:hyperlink>
        </w:p>
        <w:p>
          <w:pPr>
            <w:pStyle w:val="Contents3"/>
            <w:tabs>
              <w:tab w:val="clear" w:pos="8459"/>
              <w:tab w:val="right" w:pos="9026" w:leader="dot"/>
            </w:tabs>
            <w:rPr/>
          </w:pPr>
          <w:hyperlink w:anchor="__RefHeading___Toc308300_388300464">
            <w:r>
              <w:rPr>
                <w:webHidden/>
                <w:rStyle w:val="IndexLink"/>
                <w:rtl w:val="true"/>
              </w:rPr>
              <w:t>الْفِتَنُ الْمَسْتَصْعَبَةُ</w:t>
            </w:r>
            <w:r>
              <w:rPr>
                <w:rStyle w:val="IndexLink"/>
                <w:rtl w:val="true"/>
              </w:rPr>
              <w:tab/>
            </w:r>
            <w:r>
              <w:rPr>
                <w:rStyle w:val="IndexLink"/>
              </w:rPr>
              <w:t>341</w:t>
            </w:r>
          </w:hyperlink>
        </w:p>
        <w:p>
          <w:pPr>
            <w:pStyle w:val="Contents3"/>
            <w:tabs>
              <w:tab w:val="clear" w:pos="8459"/>
              <w:tab w:val="right" w:pos="9026" w:leader="dot"/>
            </w:tabs>
            <w:rPr/>
          </w:pPr>
          <w:hyperlink w:anchor="__RefHeading___Toc308302_388300464">
            <w:r>
              <w:rPr>
                <w:webHidden/>
                <w:rStyle w:val="IndexLink"/>
                <w:rtl w:val="true"/>
              </w:rPr>
              <w:t>اللَّهُمَّ إِنَّا نَسْأَلُكَ أَلاّ تَرُدَّنَا خَائِبِينَ</w:t>
            </w:r>
            <w:r>
              <w:rPr>
                <w:rStyle w:val="IndexLink"/>
                <w:rtl w:val="true"/>
              </w:rPr>
              <w:tab/>
            </w:r>
            <w:r>
              <w:rPr>
                <w:rStyle w:val="IndexLink"/>
              </w:rPr>
              <w:t>342</w:t>
            </w:r>
          </w:hyperlink>
        </w:p>
        <w:p>
          <w:pPr>
            <w:pStyle w:val="Contents3"/>
            <w:tabs>
              <w:tab w:val="clear" w:pos="8459"/>
              <w:tab w:val="right" w:pos="9026" w:leader="dot"/>
            </w:tabs>
            <w:rPr/>
          </w:pPr>
          <w:hyperlink w:anchor="__RefHeading___Toc308304_388300464">
            <w:r>
              <w:rPr>
                <w:webHidden/>
                <w:rStyle w:val="IndexLink"/>
                <w:rtl w:val="true"/>
              </w:rPr>
              <w:t>وَلاَ تَقْلِبَنَا وَاجِمِينَ</w:t>
            </w:r>
            <w:r>
              <w:rPr>
                <w:rStyle w:val="IndexLink"/>
                <w:rtl w:val="true"/>
              </w:rPr>
              <w:tab/>
            </w:r>
            <w:r>
              <w:rPr>
                <w:rStyle w:val="IndexLink"/>
              </w:rPr>
              <w:t>342</w:t>
            </w:r>
          </w:hyperlink>
        </w:p>
        <w:p>
          <w:pPr>
            <w:pStyle w:val="Contents3"/>
            <w:tabs>
              <w:tab w:val="clear" w:pos="8459"/>
              <w:tab w:val="right" w:pos="9026" w:leader="dot"/>
            </w:tabs>
            <w:rPr/>
          </w:pPr>
          <w:hyperlink w:anchor="__RefHeading___Toc308306_388300464">
            <w:r>
              <w:rPr>
                <w:webHidden/>
                <w:rStyle w:val="IndexLink"/>
                <w:rtl w:val="true"/>
              </w:rPr>
              <w:t>وَلاَ تُخَاطِبَنَا بِذُنُوبِنَا</w:t>
            </w:r>
            <w:r>
              <w:rPr>
                <w:rStyle w:val="IndexLink"/>
                <w:rtl w:val="true"/>
              </w:rPr>
              <w:tab/>
            </w:r>
            <w:r>
              <w:rPr>
                <w:rStyle w:val="IndexLink"/>
              </w:rPr>
              <w:t>342</w:t>
            </w:r>
          </w:hyperlink>
        </w:p>
        <w:p>
          <w:pPr>
            <w:pStyle w:val="Contents3"/>
            <w:tabs>
              <w:tab w:val="clear" w:pos="8459"/>
              <w:tab w:val="right" w:pos="9026" w:leader="dot"/>
            </w:tabs>
            <w:rPr/>
          </w:pPr>
          <w:hyperlink w:anchor="__RefHeading___Toc308308_388300464">
            <w:r>
              <w:rPr>
                <w:webHidden/>
                <w:rStyle w:val="IndexLink"/>
                <w:rtl w:val="true"/>
              </w:rPr>
              <w:t>وَلاَ تُقَايِسَنَا</w:t>
            </w:r>
            <w:r>
              <w:rPr>
                <w:rStyle w:val="IndexLink"/>
                <w:rtl w:val="true"/>
              </w:rPr>
              <w:tab/>
            </w:r>
            <w:r>
              <w:rPr>
                <w:rStyle w:val="IndexLink"/>
              </w:rPr>
              <w:t>342</w:t>
            </w:r>
          </w:hyperlink>
        </w:p>
        <w:p>
          <w:pPr>
            <w:pStyle w:val="Contents3"/>
            <w:tabs>
              <w:tab w:val="clear" w:pos="8459"/>
              <w:tab w:val="right" w:pos="9026" w:leader="dot"/>
            </w:tabs>
            <w:rPr/>
          </w:pPr>
          <w:hyperlink w:anchor="__RefHeading___Toc308310_388300464">
            <w:r>
              <w:rPr>
                <w:webHidden/>
                <w:rStyle w:val="IndexLink"/>
                <w:rtl w:val="true"/>
              </w:rPr>
              <w:t>بِأَعْمَالِنَا</w:t>
            </w:r>
            <w:r>
              <w:rPr>
                <w:rStyle w:val="IndexLink"/>
                <w:rtl w:val="true"/>
              </w:rPr>
              <w:tab/>
            </w:r>
            <w:r>
              <w:rPr>
                <w:rStyle w:val="IndexLink"/>
              </w:rPr>
              <w:t>342</w:t>
            </w:r>
          </w:hyperlink>
        </w:p>
        <w:p>
          <w:pPr>
            <w:pStyle w:val="Contents3"/>
            <w:tabs>
              <w:tab w:val="clear" w:pos="8459"/>
              <w:tab w:val="right" w:pos="9026" w:leader="dot"/>
            </w:tabs>
            <w:rPr/>
          </w:pPr>
          <w:hyperlink w:anchor="__RefHeading___Toc308312_388300464">
            <w:r>
              <w:rPr>
                <w:webHidden/>
                <w:rStyle w:val="IndexLink"/>
                <w:rtl w:val="true"/>
              </w:rPr>
              <w:t>اللَّهُمَّ انْشُرْ عَلَيْنَا غَيْثَكَ</w:t>
            </w:r>
            <w:r>
              <w:rPr>
                <w:rStyle w:val="IndexLink"/>
                <w:rtl w:val="true"/>
              </w:rPr>
              <w:tab/>
            </w:r>
            <w:r>
              <w:rPr>
                <w:rStyle w:val="IndexLink"/>
              </w:rPr>
              <w:t>342</w:t>
            </w:r>
          </w:hyperlink>
        </w:p>
        <w:p>
          <w:pPr>
            <w:pStyle w:val="Contents3"/>
            <w:tabs>
              <w:tab w:val="clear" w:pos="8459"/>
              <w:tab w:val="right" w:pos="9026" w:leader="dot"/>
            </w:tabs>
            <w:rPr/>
          </w:pPr>
          <w:hyperlink w:anchor="__RefHeading___Toc308314_388300464">
            <w:r>
              <w:rPr>
                <w:webHidden/>
                <w:rStyle w:val="IndexLink"/>
                <w:rtl w:val="true"/>
              </w:rPr>
              <w:t>وَبَرَكَتَكَ وَرِزْقَكَ وَرَحْمَتَكَ</w:t>
            </w:r>
            <w:r>
              <w:rPr>
                <w:rStyle w:val="IndexLink"/>
                <w:rtl w:val="true"/>
              </w:rPr>
              <w:tab/>
            </w:r>
            <w:r>
              <w:rPr>
                <w:rStyle w:val="IndexLink"/>
              </w:rPr>
              <w:t>343</w:t>
            </w:r>
          </w:hyperlink>
        </w:p>
        <w:p>
          <w:pPr>
            <w:pStyle w:val="Contents3"/>
            <w:tabs>
              <w:tab w:val="clear" w:pos="8459"/>
              <w:tab w:val="right" w:pos="9026" w:leader="dot"/>
            </w:tabs>
            <w:rPr/>
          </w:pPr>
          <w:hyperlink w:anchor="__RefHeading___Toc308316_388300464">
            <w:r>
              <w:rPr>
                <w:webHidden/>
                <w:rStyle w:val="IndexLink"/>
                <w:rtl w:val="true"/>
              </w:rPr>
              <w:t>وَاسْقِنَا سُقْيَا نَافِعَةً مُرْوِيَةً</w:t>
            </w:r>
            <w:r>
              <w:rPr>
                <w:rStyle w:val="IndexLink"/>
                <w:rtl w:val="true"/>
              </w:rPr>
              <w:tab/>
            </w:r>
            <w:r>
              <w:rPr>
                <w:rStyle w:val="IndexLink"/>
              </w:rPr>
              <w:t>343</w:t>
            </w:r>
          </w:hyperlink>
        </w:p>
        <w:p>
          <w:pPr>
            <w:pStyle w:val="Contents3"/>
            <w:tabs>
              <w:tab w:val="clear" w:pos="8459"/>
              <w:tab w:val="right" w:pos="9026" w:leader="dot"/>
            </w:tabs>
            <w:rPr/>
          </w:pPr>
          <w:hyperlink w:anchor="__RefHeading___Toc308318_388300464">
            <w:r>
              <w:rPr>
                <w:webHidden/>
                <w:rStyle w:val="IndexLink"/>
                <w:rtl w:val="true"/>
              </w:rPr>
              <w:t>مُعْشِبَةً</w:t>
            </w:r>
            <w:r>
              <w:rPr>
                <w:rStyle w:val="IndexLink"/>
                <w:rtl w:val="true"/>
              </w:rPr>
              <w:tab/>
            </w:r>
            <w:r>
              <w:rPr>
                <w:rStyle w:val="IndexLink"/>
              </w:rPr>
              <w:t>343</w:t>
            </w:r>
          </w:hyperlink>
        </w:p>
        <w:p>
          <w:pPr>
            <w:pStyle w:val="Contents3"/>
            <w:tabs>
              <w:tab w:val="clear" w:pos="8459"/>
              <w:tab w:val="right" w:pos="9026" w:leader="dot"/>
            </w:tabs>
            <w:rPr/>
          </w:pPr>
          <w:hyperlink w:anchor="__RefHeading___Toc308320_388300464">
            <w:r>
              <w:rPr>
                <w:webHidden/>
                <w:rStyle w:val="IndexLink"/>
                <w:rtl w:val="true"/>
              </w:rPr>
              <w:t>تُنْبِتُ بِهَا مَا قَدْ فَاتَ وَتُحْيِي بِهَا مَا قَدْ مَاتَ</w:t>
            </w:r>
            <w:r>
              <w:rPr>
                <w:rStyle w:val="IndexLink"/>
                <w:rtl w:val="true"/>
              </w:rPr>
              <w:tab/>
            </w:r>
            <w:r>
              <w:rPr>
                <w:rStyle w:val="IndexLink"/>
              </w:rPr>
              <w:t>343</w:t>
            </w:r>
          </w:hyperlink>
        </w:p>
        <w:p>
          <w:pPr>
            <w:pStyle w:val="Contents3"/>
            <w:tabs>
              <w:tab w:val="clear" w:pos="8459"/>
              <w:tab w:val="right" w:pos="9026" w:leader="dot"/>
            </w:tabs>
            <w:rPr/>
          </w:pPr>
          <w:hyperlink w:anchor="__RefHeading___Toc308322_388300464">
            <w:r>
              <w:rPr>
                <w:webHidden/>
                <w:rStyle w:val="IndexLink"/>
                <w:rtl w:val="true"/>
              </w:rPr>
              <w:t>نَافِعَةَ الْحَيَا</w:t>
            </w:r>
            <w:r>
              <w:rPr>
                <w:rStyle w:val="IndexLink"/>
                <w:rtl w:val="true"/>
              </w:rPr>
              <w:tab/>
            </w:r>
            <w:r>
              <w:rPr>
                <w:rStyle w:val="IndexLink"/>
              </w:rPr>
              <w:t>344</w:t>
            </w:r>
          </w:hyperlink>
        </w:p>
        <w:p>
          <w:pPr>
            <w:pStyle w:val="Contents3"/>
            <w:tabs>
              <w:tab w:val="clear" w:pos="8459"/>
              <w:tab w:val="right" w:pos="9026" w:leader="dot"/>
            </w:tabs>
            <w:rPr/>
          </w:pPr>
          <w:hyperlink w:anchor="__RefHeading___Toc308324_388300464">
            <w:r>
              <w:rPr>
                <w:webHidden/>
                <w:rStyle w:val="IndexLink"/>
                <w:rtl w:val="true"/>
              </w:rPr>
              <w:t>كَثِيرَةَ الْمُجْتَنَى</w:t>
            </w:r>
            <w:r>
              <w:rPr>
                <w:rStyle w:val="IndexLink"/>
                <w:rtl w:val="true"/>
              </w:rPr>
              <w:tab/>
            </w:r>
            <w:r>
              <w:rPr>
                <w:rStyle w:val="IndexLink"/>
              </w:rPr>
              <w:t>344</w:t>
            </w:r>
          </w:hyperlink>
        </w:p>
        <w:p>
          <w:pPr>
            <w:pStyle w:val="Contents3"/>
            <w:tabs>
              <w:tab w:val="clear" w:pos="8459"/>
              <w:tab w:val="right" w:pos="9026" w:leader="dot"/>
            </w:tabs>
            <w:rPr/>
          </w:pPr>
          <w:hyperlink w:anchor="__RefHeading___Toc308326_388300464">
            <w:r>
              <w:rPr>
                <w:webHidden/>
                <w:rStyle w:val="IndexLink"/>
                <w:rtl w:val="true"/>
              </w:rPr>
              <w:t>تُرْوِي</w:t>
            </w:r>
            <w:r>
              <w:rPr>
                <w:rStyle w:val="IndexLink"/>
                <w:rtl w:val="true"/>
              </w:rPr>
              <w:tab/>
            </w:r>
            <w:r>
              <w:rPr>
                <w:rStyle w:val="IndexLink"/>
              </w:rPr>
              <w:t>345</w:t>
            </w:r>
          </w:hyperlink>
        </w:p>
        <w:p>
          <w:pPr>
            <w:pStyle w:val="Contents3"/>
            <w:tabs>
              <w:tab w:val="clear" w:pos="8459"/>
              <w:tab w:val="right" w:pos="9026" w:leader="dot"/>
            </w:tabs>
            <w:rPr/>
          </w:pPr>
          <w:hyperlink w:anchor="__RefHeading___Toc308328_388300464">
            <w:r>
              <w:rPr>
                <w:webHidden/>
                <w:rStyle w:val="IndexLink"/>
                <w:rtl w:val="true"/>
              </w:rPr>
              <w:t>بِهَا الْقِيعَانَ</w:t>
            </w:r>
            <w:r>
              <w:rPr>
                <w:rStyle w:val="IndexLink"/>
                <w:rtl w:val="true"/>
              </w:rPr>
              <w:tab/>
            </w:r>
            <w:r>
              <w:rPr>
                <w:rStyle w:val="IndexLink"/>
              </w:rPr>
              <w:t>345</w:t>
            </w:r>
          </w:hyperlink>
        </w:p>
        <w:p>
          <w:pPr>
            <w:pStyle w:val="Contents3"/>
            <w:tabs>
              <w:tab w:val="clear" w:pos="8459"/>
              <w:tab w:val="right" w:pos="9026" w:leader="dot"/>
            </w:tabs>
            <w:rPr/>
          </w:pPr>
          <w:hyperlink w:anchor="__RefHeading___Toc308330_388300464">
            <w:r>
              <w:rPr>
                <w:webHidden/>
                <w:rStyle w:val="IndexLink"/>
                <w:rtl w:val="true"/>
              </w:rPr>
              <w:t>وَتُسِيلُ</w:t>
            </w:r>
            <w:r>
              <w:rPr>
                <w:rStyle w:val="IndexLink"/>
                <w:rtl w:val="true"/>
              </w:rPr>
              <w:tab/>
            </w:r>
            <w:r>
              <w:rPr>
                <w:rStyle w:val="IndexLink"/>
              </w:rPr>
              <w:t>345</w:t>
            </w:r>
          </w:hyperlink>
        </w:p>
        <w:p>
          <w:pPr>
            <w:pStyle w:val="Contents3"/>
            <w:tabs>
              <w:tab w:val="clear" w:pos="8459"/>
              <w:tab w:val="right" w:pos="9026" w:leader="dot"/>
            </w:tabs>
            <w:rPr/>
          </w:pPr>
          <w:hyperlink w:anchor="__RefHeading___Toc308332_388300464">
            <w:r>
              <w:rPr>
                <w:webHidden/>
                <w:rStyle w:val="IndexLink"/>
                <w:rtl w:val="true"/>
              </w:rPr>
              <w:t>الْبُطْنَانَ</w:t>
            </w:r>
            <w:r>
              <w:rPr>
                <w:rStyle w:val="IndexLink"/>
                <w:rtl w:val="true"/>
              </w:rPr>
              <w:tab/>
            </w:r>
            <w:r>
              <w:rPr>
                <w:rStyle w:val="IndexLink"/>
              </w:rPr>
              <w:t>345</w:t>
            </w:r>
          </w:hyperlink>
        </w:p>
        <w:p>
          <w:pPr>
            <w:pStyle w:val="Contents3"/>
            <w:tabs>
              <w:tab w:val="clear" w:pos="8459"/>
              <w:tab w:val="right" w:pos="9026" w:leader="dot"/>
            </w:tabs>
            <w:rPr/>
          </w:pPr>
          <w:hyperlink w:anchor="__RefHeading___Toc308334_388300464">
            <w:r>
              <w:rPr>
                <w:webHidden/>
                <w:rStyle w:val="IndexLink"/>
                <w:rtl w:val="true"/>
              </w:rPr>
              <w:t>وَتَسْتَوْرِقُ الْأَشْجَارَ</w:t>
            </w:r>
            <w:r>
              <w:rPr>
                <w:rStyle w:val="IndexLink"/>
                <w:rtl w:val="true"/>
              </w:rPr>
              <w:tab/>
            </w:r>
            <w:r>
              <w:rPr>
                <w:rStyle w:val="IndexLink"/>
              </w:rPr>
              <w:t>345</w:t>
            </w:r>
          </w:hyperlink>
        </w:p>
        <w:p>
          <w:pPr>
            <w:pStyle w:val="Contents3"/>
            <w:tabs>
              <w:tab w:val="clear" w:pos="8459"/>
              <w:tab w:val="right" w:pos="9026" w:leader="dot"/>
            </w:tabs>
            <w:rPr/>
          </w:pPr>
          <w:hyperlink w:anchor="__RefHeading___Toc308336_388300464">
            <w:r>
              <w:rPr>
                <w:webHidden/>
                <w:rStyle w:val="IndexLink"/>
                <w:rtl w:val="true"/>
              </w:rPr>
              <w:t>وَتُرْخِصُ الْأَسْعَارَ إِنَّكَ عَلَى مَا تَشَاءُ قَدِير</w:t>
            </w:r>
            <w:r>
              <w:rPr>
                <w:rStyle w:val="IndexLink"/>
                <w:rtl w:val="true"/>
              </w:rPr>
              <w:tab/>
            </w:r>
            <w:r>
              <w:rPr>
                <w:rStyle w:val="IndexLink"/>
              </w:rPr>
              <w:t>345</w:t>
            </w:r>
          </w:hyperlink>
        </w:p>
        <w:p>
          <w:pPr>
            <w:pStyle w:val="Contents2"/>
            <w:tabs>
              <w:tab w:val="clear" w:pos="8743"/>
              <w:tab w:val="right" w:pos="9026" w:leader="dot"/>
            </w:tabs>
            <w:rPr/>
          </w:pPr>
          <w:hyperlink w:anchor="__RefHeading___Toc308338_388300464">
            <w:r>
              <w:rPr>
                <w:webHidden/>
                <w:rStyle w:val="IndexLink"/>
                <w:rtl w:val="true"/>
              </w:rPr>
              <w:t xml:space="preserve">الخطبة </w:t>
            </w:r>
            <w:r>
              <w:rPr>
                <w:rStyle w:val="IndexLink"/>
              </w:rPr>
              <w:t>144</w:t>
            </w:r>
            <w:r>
              <w:rPr>
                <w:rStyle w:val="IndexLink"/>
                <w:rtl w:val="true"/>
              </w:rPr>
              <w:t xml:space="preserve">: </w:t>
            </w:r>
            <w:r>
              <w:rPr>
                <w:rStyle w:val="IndexLink"/>
                <w:rtl w:val="true"/>
              </w:rPr>
              <w:t>ومن كلام له عليه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308340_388300464">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308342_388300464">
            <w:r>
              <w:rPr>
                <w:webHidden/>
                <w:rStyle w:val="IndexLink"/>
                <w:rtl w:val="true"/>
              </w:rPr>
              <w:t>ومن كلام له عليه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308344_388300464">
            <w:r>
              <w:rPr>
                <w:webHidden/>
                <w:rStyle w:val="IndexLink"/>
                <w:rtl w:val="true"/>
              </w:rPr>
              <w:t>وَجَعَلَهُمْ حُجَّةً لَهُ عَلَى خَلْقِهِ</w:t>
            </w:r>
            <w:r>
              <w:rPr>
                <w:rStyle w:val="IndexLink"/>
                <w:rtl w:val="true"/>
              </w:rPr>
              <w:tab/>
            </w:r>
            <w:r>
              <w:rPr>
                <w:rStyle w:val="IndexLink"/>
              </w:rPr>
              <w:t>349</w:t>
            </w:r>
          </w:hyperlink>
        </w:p>
        <w:p>
          <w:pPr>
            <w:pStyle w:val="Contents3"/>
            <w:tabs>
              <w:tab w:val="clear" w:pos="8459"/>
              <w:tab w:val="right" w:pos="9026" w:leader="dot"/>
            </w:tabs>
            <w:rPr/>
          </w:pPr>
          <w:hyperlink w:anchor="__RefHeading___Toc308346_388300464">
            <w:r>
              <w:rPr>
                <w:webHidden/>
                <w:rStyle w:val="IndexLink"/>
                <w:rtl w:val="true"/>
              </w:rPr>
              <w:t>لِئَلاّ تَجِبَ الْحُجَّةُ لَهُمْ بِتَرْكِ الاْءِعْذَارِ إِلَيْهِمْ</w:t>
            </w:r>
            <w:r>
              <w:rPr>
                <w:rStyle w:val="IndexLink"/>
                <w:rtl w:val="true"/>
              </w:rPr>
              <w:tab/>
            </w:r>
            <w:r>
              <w:rPr>
                <w:rStyle w:val="IndexLink"/>
              </w:rPr>
              <w:t>349</w:t>
            </w:r>
          </w:hyperlink>
        </w:p>
        <w:p>
          <w:pPr>
            <w:pStyle w:val="Contents3"/>
            <w:tabs>
              <w:tab w:val="clear" w:pos="8459"/>
              <w:tab w:val="right" w:pos="9026" w:leader="dot"/>
            </w:tabs>
            <w:rPr/>
          </w:pPr>
          <w:hyperlink w:anchor="__RefHeading___Toc308348_388300464">
            <w:r>
              <w:rPr>
                <w:webHidden/>
                <w:rStyle w:val="IndexLink"/>
                <w:rtl w:val="true"/>
              </w:rPr>
              <w:t>فَدَعَاهُمْ</w:t>
            </w:r>
            <w:r>
              <w:rPr>
                <w:rStyle w:val="IndexLink"/>
                <w:rtl w:val="true"/>
              </w:rPr>
              <w:tab/>
            </w:r>
            <w:r>
              <w:rPr>
                <w:rStyle w:val="IndexLink"/>
              </w:rPr>
              <w:t>350</w:t>
            </w:r>
          </w:hyperlink>
        </w:p>
        <w:p>
          <w:pPr>
            <w:pStyle w:val="Contents3"/>
            <w:tabs>
              <w:tab w:val="clear" w:pos="8459"/>
              <w:tab w:val="right" w:pos="9026" w:leader="dot"/>
            </w:tabs>
            <w:rPr/>
          </w:pPr>
          <w:hyperlink w:anchor="__RefHeading___Toc308350_388300464">
            <w:r>
              <w:rPr>
                <w:webHidden/>
                <w:rStyle w:val="IndexLink"/>
                <w:rtl w:val="true"/>
              </w:rPr>
              <w:t>بِلِسَانِ الصِّدْقِ إِلَى سَبِيلِ الْحَقِّ</w:t>
            </w:r>
            <w:r>
              <w:rPr>
                <w:rStyle w:val="IndexLink"/>
                <w:rtl w:val="true"/>
              </w:rPr>
              <w:tab/>
            </w:r>
            <w:r>
              <w:rPr>
                <w:rStyle w:val="IndexLink"/>
              </w:rPr>
              <w:t>350</w:t>
            </w:r>
          </w:hyperlink>
        </w:p>
        <w:p>
          <w:pPr>
            <w:pStyle w:val="Contents3"/>
            <w:tabs>
              <w:tab w:val="clear" w:pos="8459"/>
              <w:tab w:val="right" w:pos="9026" w:leader="dot"/>
            </w:tabs>
            <w:rPr/>
          </w:pPr>
          <w:hyperlink w:anchor="__RefHeading___Toc308352_388300464">
            <w:r>
              <w:rPr>
                <w:webHidden/>
                <w:rStyle w:val="IndexLink"/>
                <w:rtl w:val="true"/>
              </w:rPr>
              <w:t>أَلاَ إِنَّ اللّه‏َ تَعَالَى قَدْ كَشَفَ الْخَلْقَ كَشْفَةً</w:t>
            </w:r>
            <w:r>
              <w:rPr>
                <w:rStyle w:val="IndexLink"/>
                <w:rtl w:val="true"/>
              </w:rPr>
              <w:tab/>
            </w:r>
            <w:r>
              <w:rPr>
                <w:rStyle w:val="IndexLink"/>
              </w:rPr>
              <w:t>350</w:t>
            </w:r>
          </w:hyperlink>
        </w:p>
        <w:p>
          <w:pPr>
            <w:pStyle w:val="Contents3"/>
            <w:tabs>
              <w:tab w:val="clear" w:pos="8459"/>
              <w:tab w:val="right" w:pos="9026" w:leader="dot"/>
            </w:tabs>
            <w:rPr/>
          </w:pPr>
          <w:hyperlink w:anchor="__RefHeading___Toc308354_388300464">
            <w:r>
              <w:rPr>
                <w:webHidden/>
                <w:rStyle w:val="IndexLink"/>
                <w:rtl w:val="true"/>
              </w:rPr>
              <w:t>لاَ أَنَّهُ</w:t>
            </w:r>
            <w:r>
              <w:rPr>
                <w:rStyle w:val="IndexLink"/>
                <w:rtl w:val="true"/>
              </w:rPr>
              <w:tab/>
            </w:r>
            <w:r>
              <w:rPr>
                <w:rStyle w:val="IndexLink"/>
              </w:rPr>
              <w:t>350</w:t>
            </w:r>
          </w:hyperlink>
        </w:p>
        <w:p>
          <w:pPr>
            <w:pStyle w:val="Contents3"/>
            <w:tabs>
              <w:tab w:val="clear" w:pos="8459"/>
              <w:tab w:val="right" w:pos="9026" w:leader="dot"/>
            </w:tabs>
            <w:rPr/>
          </w:pPr>
          <w:hyperlink w:anchor="__RefHeading___Toc308356_388300464">
            <w:r>
              <w:rPr>
                <w:webHidden/>
                <w:rStyle w:val="IndexLink"/>
                <w:rtl w:val="true"/>
              </w:rPr>
              <w:t>وَلَكِنْ</w:t>
            </w:r>
            <w:r>
              <w:rPr>
                <w:rStyle w:val="IndexLink"/>
                <w:rtl w:val="true"/>
              </w:rPr>
              <w:tab/>
            </w:r>
            <w:r>
              <w:rPr>
                <w:rStyle w:val="IndexLink"/>
              </w:rPr>
              <w:t>351</w:t>
            </w:r>
          </w:hyperlink>
        </w:p>
        <w:p>
          <w:pPr>
            <w:pStyle w:val="Contents3"/>
            <w:tabs>
              <w:tab w:val="clear" w:pos="8459"/>
              <w:tab w:val="right" w:pos="9026" w:leader="dot"/>
            </w:tabs>
            <w:rPr/>
          </w:pPr>
          <w:hyperlink w:anchor="__RefHeading___Toc308358_388300464">
            <w:r>
              <w:rPr>
                <w:webHidden/>
                <w:rStyle w:val="IndexLink"/>
                <w:rtl w:val="true"/>
              </w:rPr>
              <w:t>لِيَبْلُوَهُمْ أَيُّهُمْ أَحْسَنُ عَمَلاً</w:t>
            </w:r>
            <w:r>
              <w:rPr>
                <w:rStyle w:val="IndexLink"/>
                <w:rtl w:val="true"/>
              </w:rPr>
              <w:tab/>
            </w:r>
            <w:r>
              <w:rPr>
                <w:rStyle w:val="IndexLink"/>
              </w:rPr>
              <w:t>351</w:t>
            </w:r>
          </w:hyperlink>
        </w:p>
        <w:p>
          <w:pPr>
            <w:pStyle w:val="Contents3"/>
            <w:tabs>
              <w:tab w:val="clear" w:pos="8459"/>
              <w:tab w:val="right" w:pos="9026" w:leader="dot"/>
            </w:tabs>
            <w:rPr/>
          </w:pPr>
          <w:hyperlink w:anchor="__RefHeading___Toc308360_388300464">
            <w:r>
              <w:rPr>
                <w:webHidden/>
                <w:rStyle w:val="IndexLink"/>
                <w:rtl w:val="true"/>
              </w:rPr>
              <w:t>فَيَكُونَ الثَّوَابُ</w:t>
            </w:r>
            <w:r>
              <w:rPr>
                <w:rStyle w:val="IndexLink"/>
                <w:rtl w:val="true"/>
              </w:rPr>
              <w:tab/>
            </w:r>
            <w:r>
              <w:rPr>
                <w:rStyle w:val="IndexLink"/>
              </w:rPr>
              <w:t>352</w:t>
            </w:r>
          </w:hyperlink>
        </w:p>
        <w:p>
          <w:pPr>
            <w:pStyle w:val="Contents3"/>
            <w:tabs>
              <w:tab w:val="clear" w:pos="8459"/>
              <w:tab w:val="right" w:pos="9026" w:leader="dot"/>
            </w:tabs>
            <w:rPr/>
          </w:pPr>
          <w:hyperlink w:anchor="__RefHeading___Toc308362_388300464">
            <w:r>
              <w:rPr>
                <w:webHidden/>
                <w:rStyle w:val="IndexLink"/>
                <w:rtl w:val="true"/>
              </w:rPr>
              <w:t>جَزَاءً</w:t>
            </w:r>
            <w:r>
              <w:rPr>
                <w:rStyle w:val="IndexLink"/>
                <w:rtl w:val="true"/>
              </w:rPr>
              <w:tab/>
            </w:r>
            <w:r>
              <w:rPr>
                <w:rStyle w:val="IndexLink"/>
              </w:rPr>
              <w:t>352</w:t>
            </w:r>
          </w:hyperlink>
        </w:p>
        <w:p>
          <w:pPr>
            <w:pStyle w:val="Contents3"/>
            <w:tabs>
              <w:tab w:val="clear" w:pos="8459"/>
              <w:tab w:val="right" w:pos="9026" w:leader="dot"/>
            </w:tabs>
            <w:rPr/>
          </w:pPr>
          <w:hyperlink w:anchor="__RefHeading___Toc308364_388300464">
            <w:r>
              <w:rPr>
                <w:webHidden/>
                <w:rStyle w:val="IndexLink"/>
                <w:rtl w:val="true"/>
              </w:rPr>
              <w:t>وَالْعِقَابُ</w:t>
            </w:r>
            <w:r>
              <w:rPr>
                <w:rStyle w:val="IndexLink"/>
                <w:rtl w:val="true"/>
              </w:rPr>
              <w:tab/>
            </w:r>
            <w:r>
              <w:rPr>
                <w:rStyle w:val="IndexLink"/>
              </w:rPr>
              <w:t>352</w:t>
            </w:r>
          </w:hyperlink>
        </w:p>
        <w:p>
          <w:pPr>
            <w:pStyle w:val="Contents3"/>
            <w:tabs>
              <w:tab w:val="clear" w:pos="8459"/>
              <w:tab w:val="right" w:pos="9026" w:leader="dot"/>
            </w:tabs>
            <w:rPr/>
          </w:pPr>
          <w:hyperlink w:anchor="__RefHeading___Toc308366_388300464">
            <w:r>
              <w:rPr>
                <w:webHidden/>
                <w:rStyle w:val="IndexLink"/>
                <w:rtl w:val="true"/>
              </w:rPr>
              <w:t>بَوَاء</w:t>
            </w:r>
            <w:r>
              <w:rPr>
                <w:rStyle w:val="IndexLink"/>
                <w:rtl w:val="true"/>
              </w:rPr>
              <w:tab/>
            </w:r>
            <w:r>
              <w:rPr>
                <w:rStyle w:val="IndexLink"/>
              </w:rPr>
              <w:t>352</w:t>
            </w:r>
          </w:hyperlink>
        </w:p>
        <w:p>
          <w:pPr>
            <w:pStyle w:val="Contents3"/>
            <w:tabs>
              <w:tab w:val="clear" w:pos="8459"/>
              <w:tab w:val="right" w:pos="9026" w:leader="dot"/>
            </w:tabs>
            <w:rPr/>
          </w:pPr>
          <w:hyperlink w:anchor="__RefHeading___Toc308368_388300464">
            <w:r>
              <w:rPr>
                <w:webHidden/>
                <w:rStyle w:val="IndexLink"/>
                <w:rtl w:val="true"/>
              </w:rPr>
              <w:t>أَيْنَ الَّذِينَ زَعَمُوا أَنَّهُمُ الرَّاسِخُونَ فِي الْعِلْمِ دُونَنَا</w:t>
            </w:r>
            <w:r>
              <w:rPr>
                <w:rStyle w:val="IndexLink"/>
                <w:rtl w:val="true"/>
              </w:rPr>
              <w:tab/>
            </w:r>
            <w:r>
              <w:rPr>
                <w:rStyle w:val="IndexLink"/>
              </w:rPr>
              <w:t>353</w:t>
            </w:r>
          </w:hyperlink>
        </w:p>
        <w:p>
          <w:pPr>
            <w:pStyle w:val="Contents3"/>
            <w:tabs>
              <w:tab w:val="clear" w:pos="8459"/>
              <w:tab w:val="right" w:pos="9026" w:leader="dot"/>
            </w:tabs>
            <w:rPr/>
          </w:pPr>
          <w:hyperlink w:anchor="__RefHeading___Toc308370_388300464">
            <w:r>
              <w:rPr>
                <w:webHidden/>
                <w:rStyle w:val="IndexLink"/>
                <w:rtl w:val="true"/>
              </w:rPr>
              <w:t>كَذِباً وَبَغْياً عَلَيْنَا</w:t>
            </w:r>
            <w:r>
              <w:rPr>
                <w:rStyle w:val="IndexLink"/>
                <w:rtl w:val="true"/>
              </w:rPr>
              <w:tab/>
            </w:r>
            <w:r>
              <w:rPr>
                <w:rStyle w:val="IndexLink"/>
              </w:rPr>
              <w:t>356</w:t>
            </w:r>
          </w:hyperlink>
        </w:p>
        <w:p>
          <w:pPr>
            <w:pStyle w:val="Contents3"/>
            <w:tabs>
              <w:tab w:val="clear" w:pos="8459"/>
              <w:tab w:val="right" w:pos="9026" w:leader="dot"/>
            </w:tabs>
            <w:rPr/>
          </w:pPr>
          <w:hyperlink w:anchor="__RefHeading___Toc308372_388300464">
            <w:r>
              <w:rPr>
                <w:webHidden/>
                <w:rStyle w:val="IndexLink"/>
                <w:rtl w:val="true"/>
              </w:rPr>
              <w:t>أَنْ رَفَعَنَا اللّه‏ُ وَوَضَعَهُمْ</w:t>
            </w:r>
            <w:r>
              <w:rPr>
                <w:rStyle w:val="IndexLink"/>
                <w:rtl w:val="true"/>
              </w:rPr>
              <w:tab/>
            </w:r>
            <w:r>
              <w:rPr>
                <w:rStyle w:val="IndexLink"/>
              </w:rPr>
              <w:t>357</w:t>
            </w:r>
          </w:hyperlink>
        </w:p>
        <w:p>
          <w:pPr>
            <w:pStyle w:val="Contents3"/>
            <w:tabs>
              <w:tab w:val="clear" w:pos="8459"/>
              <w:tab w:val="right" w:pos="9026" w:leader="dot"/>
            </w:tabs>
            <w:rPr/>
          </w:pPr>
          <w:hyperlink w:anchor="__RefHeading___Toc308374_388300464">
            <w:r>
              <w:rPr>
                <w:webHidden/>
                <w:rStyle w:val="IndexLink"/>
                <w:rtl w:val="true"/>
              </w:rPr>
              <w:t>وَأَعْطَانَا وَحَرَمَهُمْ</w:t>
            </w:r>
            <w:r>
              <w:rPr>
                <w:rStyle w:val="IndexLink"/>
                <w:rtl w:val="true"/>
              </w:rPr>
              <w:tab/>
            </w:r>
            <w:r>
              <w:rPr>
                <w:rStyle w:val="IndexLink"/>
              </w:rPr>
              <w:t>358</w:t>
            </w:r>
          </w:hyperlink>
        </w:p>
        <w:p>
          <w:pPr>
            <w:pStyle w:val="Contents3"/>
            <w:tabs>
              <w:tab w:val="clear" w:pos="8459"/>
              <w:tab w:val="right" w:pos="9026" w:leader="dot"/>
            </w:tabs>
            <w:rPr/>
          </w:pPr>
          <w:hyperlink w:anchor="__RefHeading___Toc308376_388300464">
            <w:r>
              <w:rPr>
                <w:webHidden/>
                <w:rStyle w:val="IndexLink"/>
                <w:rtl w:val="true"/>
              </w:rPr>
              <w:t>وَأَدْخَلَنَا وَأَخْرَجَهُمْ</w:t>
            </w:r>
            <w:r>
              <w:rPr>
                <w:rStyle w:val="IndexLink"/>
                <w:rtl w:val="true"/>
              </w:rPr>
              <w:tab/>
            </w:r>
            <w:r>
              <w:rPr>
                <w:rStyle w:val="IndexLink"/>
              </w:rPr>
              <w:t>361</w:t>
            </w:r>
          </w:hyperlink>
        </w:p>
        <w:p>
          <w:pPr>
            <w:pStyle w:val="Contents3"/>
            <w:tabs>
              <w:tab w:val="clear" w:pos="8459"/>
              <w:tab w:val="right" w:pos="9026" w:leader="dot"/>
            </w:tabs>
            <w:rPr/>
          </w:pPr>
          <w:hyperlink w:anchor="__RefHeading___Toc308378_388300464">
            <w:r>
              <w:rPr>
                <w:webHidden/>
                <w:rStyle w:val="IndexLink"/>
                <w:rtl w:val="true"/>
              </w:rPr>
              <w:t>بِنَا</w:t>
            </w:r>
            <w:r>
              <w:rPr>
                <w:rStyle w:val="IndexLink"/>
                <w:rtl w:val="true"/>
              </w:rPr>
              <w:tab/>
            </w:r>
            <w:r>
              <w:rPr>
                <w:rStyle w:val="IndexLink"/>
              </w:rPr>
              <w:t>362</w:t>
            </w:r>
          </w:hyperlink>
        </w:p>
        <w:p>
          <w:pPr>
            <w:pStyle w:val="Contents3"/>
            <w:tabs>
              <w:tab w:val="clear" w:pos="8459"/>
              <w:tab w:val="right" w:pos="9026" w:leader="dot"/>
            </w:tabs>
            <w:rPr/>
          </w:pPr>
          <w:hyperlink w:anchor="__RefHeading___Toc308380_388300464">
            <w:r>
              <w:rPr>
                <w:webHidden/>
                <w:rStyle w:val="IndexLink"/>
                <w:rtl w:val="true"/>
              </w:rPr>
              <w:t>يُسْتَعْطَى الْهُدَى</w:t>
            </w:r>
            <w:r>
              <w:rPr>
                <w:rStyle w:val="IndexLink"/>
                <w:rtl w:val="true"/>
              </w:rPr>
              <w:tab/>
            </w:r>
            <w:r>
              <w:rPr>
                <w:rStyle w:val="IndexLink"/>
              </w:rPr>
              <w:t>362</w:t>
            </w:r>
          </w:hyperlink>
        </w:p>
        <w:p>
          <w:pPr>
            <w:pStyle w:val="Contents3"/>
            <w:tabs>
              <w:tab w:val="clear" w:pos="8459"/>
              <w:tab w:val="right" w:pos="9026" w:leader="dot"/>
            </w:tabs>
            <w:rPr/>
          </w:pPr>
          <w:hyperlink w:anchor="__RefHeading___Toc308382_388300464">
            <w:r>
              <w:rPr>
                <w:webHidden/>
                <w:rStyle w:val="IndexLink"/>
                <w:rtl w:val="true"/>
              </w:rPr>
              <w:t>وَيُسْتَجْلَى الْعَمَى</w:t>
            </w:r>
            <w:r>
              <w:rPr>
                <w:rStyle w:val="IndexLink"/>
                <w:rtl w:val="true"/>
              </w:rPr>
              <w:tab/>
            </w:r>
            <w:r>
              <w:rPr>
                <w:rStyle w:val="IndexLink"/>
              </w:rPr>
              <w:t>363</w:t>
            </w:r>
          </w:hyperlink>
        </w:p>
        <w:p>
          <w:pPr>
            <w:pStyle w:val="Contents3"/>
            <w:tabs>
              <w:tab w:val="clear" w:pos="8459"/>
              <w:tab w:val="right" w:pos="9026" w:leader="dot"/>
            </w:tabs>
            <w:rPr/>
          </w:pPr>
          <w:hyperlink w:anchor="__RefHeading___Toc308384_388300464">
            <w:r>
              <w:rPr>
                <w:webHidden/>
                <w:rStyle w:val="IndexLink"/>
                <w:rtl w:val="true"/>
              </w:rPr>
              <w:t>إِنَّ الْأَئِمَّةَ مِنْ قُرَيْشٍ</w:t>
            </w:r>
            <w:r>
              <w:rPr>
                <w:rStyle w:val="IndexLink"/>
                <w:rtl w:val="true"/>
              </w:rPr>
              <w:tab/>
            </w:r>
            <w:r>
              <w:rPr>
                <w:rStyle w:val="IndexLink"/>
              </w:rPr>
              <w:t>363</w:t>
            </w:r>
          </w:hyperlink>
        </w:p>
        <w:p>
          <w:pPr>
            <w:pStyle w:val="Contents3"/>
            <w:tabs>
              <w:tab w:val="clear" w:pos="8459"/>
              <w:tab w:val="right" w:pos="9026" w:leader="dot"/>
            </w:tabs>
            <w:rPr/>
          </w:pPr>
          <w:hyperlink w:anchor="__RefHeading___Toc308386_388300464">
            <w:r>
              <w:rPr>
                <w:webHidden/>
                <w:rStyle w:val="IndexLink"/>
                <w:rtl w:val="true"/>
              </w:rPr>
              <w:t>غُرِسُوا فِي هَذَا الْبَطْنِ مِنْ هَاشِمٍ</w:t>
            </w:r>
            <w:r>
              <w:rPr>
                <w:rStyle w:val="IndexLink"/>
                <w:rtl w:val="true"/>
              </w:rPr>
              <w:tab/>
            </w:r>
            <w:r>
              <w:rPr>
                <w:rStyle w:val="IndexLink"/>
              </w:rPr>
              <w:t>363</w:t>
            </w:r>
          </w:hyperlink>
        </w:p>
        <w:p>
          <w:pPr>
            <w:pStyle w:val="Contents3"/>
            <w:tabs>
              <w:tab w:val="clear" w:pos="8459"/>
              <w:tab w:val="right" w:pos="9026" w:leader="dot"/>
            </w:tabs>
            <w:rPr/>
          </w:pPr>
          <w:hyperlink w:anchor="__RefHeading___Toc308388_388300464">
            <w:r>
              <w:rPr>
                <w:webHidden/>
                <w:rStyle w:val="IndexLink"/>
                <w:rtl w:val="true"/>
              </w:rPr>
              <w:t>تنبيه</w:t>
            </w:r>
            <w:r>
              <w:rPr>
                <w:rStyle w:val="IndexLink"/>
                <w:rtl w:val="true"/>
              </w:rPr>
              <w:tab/>
            </w:r>
            <w:r>
              <w:rPr>
                <w:rStyle w:val="IndexLink"/>
              </w:rPr>
              <w:t>369</w:t>
            </w:r>
          </w:hyperlink>
        </w:p>
        <w:p>
          <w:pPr>
            <w:pStyle w:val="Contents3"/>
            <w:tabs>
              <w:tab w:val="clear" w:pos="8459"/>
              <w:tab w:val="right" w:pos="9026" w:leader="dot"/>
            </w:tabs>
            <w:rPr/>
          </w:pPr>
          <w:hyperlink w:anchor="__RefHeading___Toc308390_388300464">
            <w:r>
              <w:rPr>
                <w:webHidden/>
                <w:rStyle w:val="IndexLink"/>
                <w:rtl w:val="true"/>
              </w:rPr>
              <w:t>لاَ تَصْلُحُ عَلَى سِوَاهُمْ وَلاَ تَصْلُحُ الْوُلاَةُ مِنْ غَيْرِهِم</w:t>
            </w:r>
            <w:r>
              <w:rPr>
                <w:rStyle w:val="IndexLink"/>
                <w:rtl w:val="true"/>
              </w:rPr>
              <w:tab/>
            </w:r>
            <w:r>
              <w:rPr>
                <w:rStyle w:val="IndexLink"/>
              </w:rPr>
              <w:t>386</w:t>
            </w:r>
          </w:hyperlink>
        </w:p>
        <w:p>
          <w:pPr>
            <w:pStyle w:val="Contents3"/>
            <w:tabs>
              <w:tab w:val="clear" w:pos="8459"/>
              <w:tab w:val="right" w:pos="9026" w:leader="dot"/>
            </w:tabs>
            <w:rPr/>
          </w:pPr>
          <w:hyperlink w:anchor="__RefHeading___Toc308392_388300464">
            <w:r>
              <w:rPr>
                <w:webHidden/>
                <w:rStyle w:val="IndexLink"/>
                <w:rtl w:val="true"/>
              </w:rPr>
              <w:t>آثَرُوا عَاجِلاً وَأَخَّرُوا آجِلاً</w:t>
            </w:r>
            <w:r>
              <w:rPr>
                <w:rStyle w:val="IndexLink"/>
                <w:rtl w:val="true"/>
              </w:rPr>
              <w:tab/>
            </w:r>
            <w:r>
              <w:rPr>
                <w:rStyle w:val="IndexLink"/>
              </w:rPr>
              <w:t>400</w:t>
            </w:r>
          </w:hyperlink>
        </w:p>
        <w:p>
          <w:pPr>
            <w:pStyle w:val="Contents3"/>
            <w:tabs>
              <w:tab w:val="clear" w:pos="8459"/>
              <w:tab w:val="right" w:pos="9026" w:leader="dot"/>
            </w:tabs>
            <w:rPr/>
          </w:pPr>
          <w:hyperlink w:anchor="__RefHeading___Toc308394_388300464">
            <w:r>
              <w:rPr>
                <w:webHidden/>
                <w:rStyle w:val="IndexLink"/>
                <w:rtl w:val="true"/>
              </w:rPr>
              <w:t>وَتَرَكُوا صَافِياً وَشَرِبُوا آجِناً</w:t>
            </w:r>
            <w:r>
              <w:rPr>
                <w:rStyle w:val="IndexLink"/>
                <w:rtl w:val="true"/>
              </w:rPr>
              <w:tab/>
            </w:r>
            <w:r>
              <w:rPr>
                <w:rStyle w:val="IndexLink"/>
              </w:rPr>
              <w:t>400</w:t>
            </w:r>
          </w:hyperlink>
        </w:p>
        <w:p>
          <w:pPr>
            <w:pStyle w:val="Contents3"/>
            <w:tabs>
              <w:tab w:val="clear" w:pos="8459"/>
              <w:tab w:val="right" w:pos="9026" w:leader="dot"/>
            </w:tabs>
            <w:rPr/>
          </w:pPr>
          <w:hyperlink w:anchor="__RefHeading___Toc308396_388300464">
            <w:r>
              <w:rPr>
                <w:webHidden/>
                <w:rStyle w:val="IndexLink"/>
                <w:rtl w:val="true"/>
              </w:rPr>
              <w:t>كَأَنِّي أَنْظُرُ إِلَى فَاسِقِهِمْ</w:t>
            </w:r>
            <w:r>
              <w:rPr>
                <w:rStyle w:val="IndexLink"/>
                <w:rtl w:val="true"/>
              </w:rPr>
              <w:tab/>
            </w:r>
            <w:r>
              <w:rPr>
                <w:rStyle w:val="IndexLink"/>
              </w:rPr>
              <w:t>401</w:t>
            </w:r>
          </w:hyperlink>
        </w:p>
        <w:p>
          <w:pPr>
            <w:pStyle w:val="Contents3"/>
            <w:tabs>
              <w:tab w:val="clear" w:pos="8459"/>
              <w:tab w:val="right" w:pos="9026" w:leader="dot"/>
            </w:tabs>
            <w:rPr/>
          </w:pPr>
          <w:hyperlink w:anchor="__RefHeading___Toc308398_388300464">
            <w:r>
              <w:rPr>
                <w:webHidden/>
                <w:rStyle w:val="IndexLink"/>
                <w:rtl w:val="true"/>
              </w:rPr>
              <w:t>وَقَدْ صَحِبَ الْمُنْكَرَ فَأَلِفَهُ</w:t>
            </w:r>
            <w:r>
              <w:rPr>
                <w:rStyle w:val="IndexLink"/>
                <w:rtl w:val="true"/>
              </w:rPr>
              <w:tab/>
            </w:r>
            <w:r>
              <w:rPr>
                <w:rStyle w:val="IndexLink"/>
              </w:rPr>
              <w:t>401</w:t>
            </w:r>
          </w:hyperlink>
        </w:p>
        <w:p>
          <w:pPr>
            <w:pStyle w:val="Contents3"/>
            <w:tabs>
              <w:tab w:val="clear" w:pos="8459"/>
              <w:tab w:val="right" w:pos="9026" w:leader="dot"/>
            </w:tabs>
            <w:rPr/>
          </w:pPr>
          <w:hyperlink w:anchor="__RefHeading___Toc308400_388300464">
            <w:r>
              <w:rPr>
                <w:webHidden/>
                <w:rStyle w:val="IndexLink"/>
                <w:rtl w:val="true"/>
              </w:rPr>
              <w:t>وَبَسِئَ بِهِ</w:t>
            </w:r>
            <w:r>
              <w:rPr>
                <w:rStyle w:val="IndexLink"/>
                <w:rtl w:val="true"/>
              </w:rPr>
              <w:tab/>
            </w:r>
            <w:r>
              <w:rPr>
                <w:rStyle w:val="IndexLink"/>
              </w:rPr>
              <w:t>402</w:t>
            </w:r>
          </w:hyperlink>
        </w:p>
        <w:p>
          <w:pPr>
            <w:pStyle w:val="Contents3"/>
            <w:tabs>
              <w:tab w:val="clear" w:pos="8459"/>
              <w:tab w:val="right" w:pos="9026" w:leader="dot"/>
            </w:tabs>
            <w:rPr/>
          </w:pPr>
          <w:hyperlink w:anchor="__RefHeading___Toc308402_388300464">
            <w:r>
              <w:rPr>
                <w:webHidden/>
                <w:rStyle w:val="IndexLink"/>
                <w:rtl w:val="true"/>
              </w:rPr>
              <w:t>وَوَافَقَهُ حَتَّى شَابَتْ عَلَيْهِ مَفَارِقُهُ</w:t>
            </w:r>
            <w:r>
              <w:rPr>
                <w:rStyle w:val="IndexLink"/>
                <w:rtl w:val="true"/>
              </w:rPr>
              <w:tab/>
            </w:r>
            <w:r>
              <w:rPr>
                <w:rStyle w:val="IndexLink"/>
              </w:rPr>
              <w:t>402</w:t>
            </w:r>
          </w:hyperlink>
        </w:p>
        <w:p>
          <w:pPr>
            <w:pStyle w:val="Contents3"/>
            <w:tabs>
              <w:tab w:val="clear" w:pos="8459"/>
              <w:tab w:val="right" w:pos="9026" w:leader="dot"/>
            </w:tabs>
            <w:rPr/>
          </w:pPr>
          <w:hyperlink w:anchor="__RefHeading___Toc308404_388300464">
            <w:r>
              <w:rPr>
                <w:webHidden/>
                <w:rStyle w:val="IndexLink"/>
                <w:rtl w:val="true"/>
              </w:rPr>
              <w:t>وَصُبِغَتْ بِهِ خَلائِقُهُ</w:t>
            </w:r>
            <w:r>
              <w:rPr>
                <w:rStyle w:val="IndexLink"/>
                <w:rtl w:val="true"/>
              </w:rPr>
              <w:tab/>
            </w:r>
            <w:r>
              <w:rPr>
                <w:rStyle w:val="IndexLink"/>
              </w:rPr>
              <w:t>402</w:t>
            </w:r>
          </w:hyperlink>
        </w:p>
        <w:p>
          <w:pPr>
            <w:pStyle w:val="Contents3"/>
            <w:tabs>
              <w:tab w:val="clear" w:pos="8459"/>
              <w:tab w:val="right" w:pos="9026" w:leader="dot"/>
            </w:tabs>
            <w:rPr/>
          </w:pPr>
          <w:hyperlink w:anchor="__RefHeading___Toc308406_388300464">
            <w:r>
              <w:rPr>
                <w:webHidden/>
                <w:rStyle w:val="IndexLink"/>
                <w:rtl w:val="true"/>
              </w:rPr>
              <w:t>ثُمَّ أَقْبَلَ مُزْبِداً</w:t>
            </w:r>
            <w:r>
              <w:rPr>
                <w:rStyle w:val="IndexLink"/>
                <w:rtl w:val="true"/>
              </w:rPr>
              <w:tab/>
            </w:r>
            <w:r>
              <w:rPr>
                <w:rStyle w:val="IndexLink"/>
              </w:rPr>
              <w:t>403</w:t>
            </w:r>
          </w:hyperlink>
        </w:p>
        <w:p>
          <w:pPr>
            <w:pStyle w:val="Contents3"/>
            <w:tabs>
              <w:tab w:val="clear" w:pos="8459"/>
              <w:tab w:val="right" w:pos="9026" w:leader="dot"/>
            </w:tabs>
            <w:rPr/>
          </w:pPr>
          <w:hyperlink w:anchor="__RefHeading___Toc308408_388300464">
            <w:r>
              <w:rPr>
                <w:webHidden/>
                <w:rStyle w:val="IndexLink"/>
                <w:rtl w:val="true"/>
              </w:rPr>
              <w:t>كَالتَّيَّارِ</w:t>
            </w:r>
            <w:r>
              <w:rPr>
                <w:rStyle w:val="IndexLink"/>
                <w:rtl w:val="true"/>
              </w:rPr>
              <w:tab/>
            </w:r>
            <w:r>
              <w:rPr>
                <w:rStyle w:val="IndexLink"/>
              </w:rPr>
              <w:t>403</w:t>
            </w:r>
          </w:hyperlink>
        </w:p>
        <w:p>
          <w:pPr>
            <w:pStyle w:val="Contents3"/>
            <w:tabs>
              <w:tab w:val="clear" w:pos="8459"/>
              <w:tab w:val="right" w:pos="9026" w:leader="dot"/>
            </w:tabs>
            <w:rPr/>
          </w:pPr>
          <w:hyperlink w:anchor="__RefHeading___Toc308410_388300464">
            <w:r>
              <w:rPr>
                <w:webHidden/>
                <w:rStyle w:val="IndexLink"/>
                <w:rtl w:val="true"/>
              </w:rPr>
              <w:t>لاَ يُبَالِي مَا غَرَّقَ أَوْ كَوَقْعِ النَّارِ فِي الْهَشِيمِ</w:t>
            </w:r>
            <w:r>
              <w:rPr>
                <w:rStyle w:val="IndexLink"/>
                <w:rtl w:val="true"/>
              </w:rPr>
              <w:tab/>
            </w:r>
            <w:r>
              <w:rPr>
                <w:rStyle w:val="IndexLink"/>
              </w:rPr>
              <w:t>403</w:t>
            </w:r>
          </w:hyperlink>
        </w:p>
        <w:p>
          <w:pPr>
            <w:pStyle w:val="Contents3"/>
            <w:tabs>
              <w:tab w:val="clear" w:pos="8459"/>
              <w:tab w:val="right" w:pos="9026" w:leader="dot"/>
            </w:tabs>
            <w:rPr/>
          </w:pPr>
          <w:hyperlink w:anchor="__RefHeading___Toc308412_388300464">
            <w:r>
              <w:rPr>
                <w:webHidden/>
                <w:rStyle w:val="IndexLink"/>
                <w:rtl w:val="true"/>
              </w:rPr>
              <w:t>لاَ يَحْفِلُ</w:t>
            </w:r>
            <w:r>
              <w:rPr>
                <w:rStyle w:val="IndexLink"/>
                <w:rtl w:val="true"/>
              </w:rPr>
              <w:tab/>
            </w:r>
            <w:r>
              <w:rPr>
                <w:rStyle w:val="IndexLink"/>
              </w:rPr>
              <w:t>403</w:t>
            </w:r>
          </w:hyperlink>
        </w:p>
        <w:p>
          <w:pPr>
            <w:pStyle w:val="Contents3"/>
            <w:tabs>
              <w:tab w:val="clear" w:pos="8459"/>
              <w:tab w:val="right" w:pos="9026" w:leader="dot"/>
            </w:tabs>
            <w:rPr/>
          </w:pPr>
          <w:hyperlink w:anchor="__RefHeading___Toc308414_388300464">
            <w:r>
              <w:rPr>
                <w:webHidden/>
                <w:rStyle w:val="IndexLink"/>
                <w:rtl w:val="true"/>
              </w:rPr>
              <w:t>مَا حَرَّقَ</w:t>
            </w:r>
            <w:r>
              <w:rPr>
                <w:rStyle w:val="IndexLink"/>
                <w:rtl w:val="true"/>
              </w:rPr>
              <w:tab/>
            </w:r>
            <w:r>
              <w:rPr>
                <w:rStyle w:val="IndexLink"/>
              </w:rPr>
              <w:t>403</w:t>
            </w:r>
          </w:hyperlink>
        </w:p>
        <w:p>
          <w:pPr>
            <w:pStyle w:val="Contents3"/>
            <w:tabs>
              <w:tab w:val="clear" w:pos="8459"/>
              <w:tab w:val="right" w:pos="9026" w:leader="dot"/>
            </w:tabs>
            <w:rPr/>
          </w:pPr>
          <w:hyperlink w:anchor="__RefHeading___Toc308416_388300464">
            <w:r>
              <w:rPr>
                <w:webHidden/>
                <w:rStyle w:val="IndexLink"/>
                <w:rtl w:val="true"/>
              </w:rPr>
              <w:t>أَيْنَ الْعُقُولُ الْمُسْتَصْبِحَةُ بِمَصَابِيحِ</w:t>
            </w:r>
            <w:r>
              <w:rPr>
                <w:rStyle w:val="IndexLink"/>
                <w:rtl w:val="true"/>
              </w:rPr>
              <w:tab/>
            </w:r>
            <w:r>
              <w:rPr>
                <w:rStyle w:val="IndexLink"/>
              </w:rPr>
              <w:t>403</w:t>
            </w:r>
          </w:hyperlink>
        </w:p>
        <w:p>
          <w:pPr>
            <w:pStyle w:val="Contents3"/>
            <w:tabs>
              <w:tab w:val="clear" w:pos="8459"/>
              <w:tab w:val="right" w:pos="9026" w:leader="dot"/>
            </w:tabs>
            <w:rPr/>
          </w:pPr>
          <w:hyperlink w:anchor="__RefHeading___Toc308418_388300464">
            <w:r>
              <w:rPr>
                <w:webHidden/>
                <w:rStyle w:val="IndexLink"/>
                <w:rtl w:val="true"/>
              </w:rPr>
              <w:t>الْهُدَى</w:t>
            </w:r>
            <w:r>
              <w:rPr>
                <w:rStyle w:val="IndexLink"/>
                <w:rtl w:val="true"/>
              </w:rPr>
              <w:tab/>
            </w:r>
            <w:r>
              <w:rPr>
                <w:rStyle w:val="IndexLink"/>
              </w:rPr>
              <w:t>404</w:t>
            </w:r>
          </w:hyperlink>
        </w:p>
        <w:p>
          <w:pPr>
            <w:pStyle w:val="Contents3"/>
            <w:tabs>
              <w:tab w:val="clear" w:pos="8459"/>
              <w:tab w:val="right" w:pos="9026" w:leader="dot"/>
            </w:tabs>
            <w:rPr/>
          </w:pPr>
          <w:hyperlink w:anchor="__RefHeading___Toc308420_388300464">
            <w:r>
              <w:rPr>
                <w:webHidden/>
                <w:rStyle w:val="IndexLink"/>
                <w:rtl w:val="true"/>
              </w:rPr>
              <w:t>وَالْأَبْصَارُ اللاّمِحَةُ إِلَى مَنَارِ التَّقْوَى</w:t>
            </w:r>
            <w:r>
              <w:rPr>
                <w:rStyle w:val="IndexLink"/>
                <w:rtl w:val="true"/>
              </w:rPr>
              <w:tab/>
            </w:r>
            <w:r>
              <w:rPr>
                <w:rStyle w:val="IndexLink"/>
              </w:rPr>
              <w:t>404</w:t>
            </w:r>
          </w:hyperlink>
        </w:p>
        <w:p>
          <w:pPr>
            <w:pStyle w:val="Contents3"/>
            <w:tabs>
              <w:tab w:val="clear" w:pos="8459"/>
              <w:tab w:val="right" w:pos="9026" w:leader="dot"/>
            </w:tabs>
            <w:rPr/>
          </w:pPr>
          <w:hyperlink w:anchor="__RefHeading___Toc308422_388300464">
            <w:r>
              <w:rPr>
                <w:webHidden/>
                <w:rStyle w:val="IndexLink"/>
                <w:rtl w:val="true"/>
              </w:rPr>
              <w:t>أَيْنَ الْقُلُوبُ الَّتِي وُهِبَتْ للّه‏ِِ</w:t>
            </w:r>
            <w:r>
              <w:rPr>
                <w:rStyle w:val="IndexLink"/>
                <w:rtl w:val="true"/>
              </w:rPr>
              <w:tab/>
            </w:r>
            <w:r>
              <w:rPr>
                <w:rStyle w:val="IndexLink"/>
              </w:rPr>
              <w:t>404</w:t>
            </w:r>
          </w:hyperlink>
        </w:p>
        <w:p>
          <w:pPr>
            <w:pStyle w:val="Contents3"/>
            <w:tabs>
              <w:tab w:val="clear" w:pos="8459"/>
              <w:tab w:val="right" w:pos="9026" w:leader="dot"/>
            </w:tabs>
            <w:rPr/>
          </w:pPr>
          <w:hyperlink w:anchor="__RefHeading___Toc308424_388300464">
            <w:r>
              <w:rPr>
                <w:webHidden/>
                <w:rStyle w:val="IndexLink"/>
                <w:rtl w:val="true"/>
              </w:rPr>
              <w:t>وَعُوقِدَتْ عَلَى طَاعَةِ اللّه‏ِ</w:t>
            </w:r>
            <w:r>
              <w:rPr>
                <w:rStyle w:val="IndexLink"/>
                <w:rtl w:val="true"/>
              </w:rPr>
              <w:tab/>
            </w:r>
            <w:r>
              <w:rPr>
                <w:rStyle w:val="IndexLink"/>
              </w:rPr>
              <w:t>404</w:t>
            </w:r>
          </w:hyperlink>
        </w:p>
        <w:p>
          <w:pPr>
            <w:pStyle w:val="Contents3"/>
            <w:tabs>
              <w:tab w:val="clear" w:pos="8459"/>
              <w:tab w:val="right" w:pos="9026" w:leader="dot"/>
            </w:tabs>
            <w:rPr/>
          </w:pPr>
          <w:hyperlink w:anchor="__RefHeading___Toc308426_388300464">
            <w:r>
              <w:rPr>
                <w:webHidden/>
                <w:rStyle w:val="IndexLink"/>
                <w:rtl w:val="true"/>
              </w:rPr>
              <w:t>ازْدَحَمُوا عَلَى الْحُطَامِ</w:t>
            </w:r>
            <w:r>
              <w:rPr>
                <w:rStyle w:val="IndexLink"/>
                <w:rtl w:val="true"/>
              </w:rPr>
              <w:tab/>
            </w:r>
            <w:r>
              <w:rPr>
                <w:rStyle w:val="IndexLink"/>
              </w:rPr>
              <w:t>405</w:t>
            </w:r>
          </w:hyperlink>
        </w:p>
        <w:p>
          <w:pPr>
            <w:pStyle w:val="Contents3"/>
            <w:tabs>
              <w:tab w:val="clear" w:pos="8459"/>
              <w:tab w:val="right" w:pos="9026" w:leader="dot"/>
            </w:tabs>
            <w:rPr/>
          </w:pPr>
          <w:hyperlink w:anchor="__RefHeading___Toc308428_388300464">
            <w:r>
              <w:rPr>
                <w:webHidden/>
                <w:rStyle w:val="IndexLink"/>
                <w:rtl w:val="true"/>
              </w:rPr>
              <w:t>وَتَشَاحُّوا</w:t>
            </w:r>
            <w:r>
              <w:rPr>
                <w:rStyle w:val="IndexLink"/>
                <w:rtl w:val="true"/>
              </w:rPr>
              <w:tab/>
            </w:r>
            <w:r>
              <w:rPr>
                <w:rStyle w:val="IndexLink"/>
              </w:rPr>
              <w:t>405</w:t>
            </w:r>
          </w:hyperlink>
        </w:p>
        <w:p>
          <w:pPr>
            <w:pStyle w:val="Contents3"/>
            <w:tabs>
              <w:tab w:val="clear" w:pos="8459"/>
              <w:tab w:val="right" w:pos="9026" w:leader="dot"/>
            </w:tabs>
            <w:rPr/>
          </w:pPr>
          <w:hyperlink w:anchor="__RefHeading___Toc308430_388300464">
            <w:r>
              <w:rPr>
                <w:webHidden/>
                <w:rStyle w:val="IndexLink"/>
                <w:rtl w:val="true"/>
              </w:rPr>
              <w:t>عَلَى الْحَرَامِ</w:t>
            </w:r>
            <w:r>
              <w:rPr>
                <w:rStyle w:val="IndexLink"/>
                <w:rtl w:val="true"/>
              </w:rPr>
              <w:tab/>
            </w:r>
            <w:r>
              <w:rPr>
                <w:rStyle w:val="IndexLink"/>
              </w:rPr>
              <w:t>405</w:t>
            </w:r>
          </w:hyperlink>
        </w:p>
        <w:p>
          <w:pPr>
            <w:pStyle w:val="Contents3"/>
            <w:tabs>
              <w:tab w:val="clear" w:pos="8459"/>
              <w:tab w:val="right" w:pos="9026" w:leader="dot"/>
            </w:tabs>
            <w:rPr/>
          </w:pPr>
          <w:hyperlink w:anchor="__RefHeading___Toc308432_388300464">
            <w:r>
              <w:rPr>
                <w:webHidden/>
                <w:rStyle w:val="IndexLink"/>
                <w:rtl w:val="true"/>
              </w:rPr>
              <w:t>وَرُفِعَ لَهُمْ عَلَمُ الْجَنَّةِ وَالنَّارِ فَصَرَفُوا عَنِ الْجَنَّةِ وُجُوهَهُمْ وَأَقْبَلُوا إِلَى النَّارِ بِأَعْمَالِهِمْ</w:t>
            </w:r>
            <w:r>
              <w:rPr>
                <w:rStyle w:val="IndexLink"/>
                <w:rtl w:val="true"/>
              </w:rPr>
              <w:tab/>
            </w:r>
            <w:r>
              <w:rPr>
                <w:rStyle w:val="IndexLink"/>
              </w:rPr>
              <w:t>406</w:t>
            </w:r>
          </w:hyperlink>
        </w:p>
        <w:p>
          <w:pPr>
            <w:pStyle w:val="Contents3"/>
            <w:tabs>
              <w:tab w:val="clear" w:pos="8459"/>
              <w:tab w:val="right" w:pos="9026" w:leader="dot"/>
            </w:tabs>
            <w:rPr/>
          </w:pPr>
          <w:hyperlink w:anchor="__RefHeading___Toc308434_388300464">
            <w:r>
              <w:rPr>
                <w:webHidden/>
                <w:rStyle w:val="IndexLink"/>
                <w:rtl w:val="true"/>
              </w:rPr>
              <w:t>وَدَعَاهُمْ رَبُّهُمْ فَنَفَرُوا وَوَلَّوْا</w:t>
            </w:r>
            <w:r>
              <w:rPr>
                <w:rStyle w:val="IndexLink"/>
                <w:rtl w:val="true"/>
              </w:rPr>
              <w:tab/>
            </w:r>
            <w:r>
              <w:rPr>
                <w:rStyle w:val="IndexLink"/>
              </w:rPr>
              <w:t>407</w:t>
            </w:r>
          </w:hyperlink>
        </w:p>
        <w:p>
          <w:pPr>
            <w:pStyle w:val="Contents3"/>
            <w:tabs>
              <w:tab w:val="clear" w:pos="8459"/>
              <w:tab w:val="right" w:pos="9026" w:leader="dot"/>
            </w:tabs>
            <w:rPr/>
          </w:pPr>
          <w:hyperlink w:anchor="__RefHeading___Toc308436_388300464">
            <w:r>
              <w:rPr>
                <w:webHidden/>
                <w:rStyle w:val="IndexLink"/>
                <w:rtl w:val="true"/>
              </w:rPr>
              <w:t>وَدَعَاهُمُ الشَّيْطَانُ فَاسْتَجَابُوا وَأَقْبَلُوا</w:t>
            </w:r>
            <w:r>
              <w:rPr>
                <w:rStyle w:val="IndexLink"/>
                <w:rtl w:val="true"/>
              </w:rPr>
              <w:tab/>
            </w:r>
            <w:r>
              <w:rPr>
                <w:rStyle w:val="IndexLink"/>
              </w:rPr>
              <w:t>407</w:t>
            </w:r>
          </w:hyperlink>
        </w:p>
        <w:p>
          <w:pPr>
            <w:pStyle w:val="Contents2"/>
            <w:tabs>
              <w:tab w:val="clear" w:pos="8743"/>
              <w:tab w:val="right" w:pos="9026" w:leader="dot"/>
            </w:tabs>
            <w:rPr/>
          </w:pPr>
          <w:hyperlink w:anchor="__RefHeading___Toc308438_388300464">
            <w:r>
              <w:rPr>
                <w:webHidden/>
                <w:rStyle w:val="IndexLink"/>
                <w:rtl w:val="true"/>
              </w:rPr>
              <w:t xml:space="preserve">الخطبة </w:t>
            </w:r>
            <w:r>
              <w:rPr>
                <w:rStyle w:val="IndexLink"/>
              </w:rPr>
              <w:t>145</w:t>
            </w:r>
            <w:r>
              <w:rPr>
                <w:rStyle w:val="IndexLink"/>
                <w:rtl w:val="true"/>
              </w:rPr>
              <w:t xml:space="preserve">: </w:t>
            </w:r>
            <w:r>
              <w:rPr>
                <w:rStyle w:val="IndexLink"/>
                <w:rtl w:val="true"/>
              </w:rPr>
              <w:t>ومن كلام له عليه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308440_388300464">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308442_388300464">
            <w:r>
              <w:rPr>
                <w:webHidden/>
                <w:rStyle w:val="IndexLink"/>
                <w:rtl w:val="true"/>
              </w:rPr>
              <w:t>ومن خطبة له عليه‏السلام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308444_388300464">
            <w:r>
              <w:rPr>
                <w:webHidden/>
                <w:rStyle w:val="IndexLink"/>
                <w:rtl w:val="true"/>
              </w:rPr>
              <w:t>أَيُّهَا النَّاسُ إِنَّمَا أَنْتُمْ فِي الدُّنْيَا غَرَضٌ تَنْتَضِلُ فِيهِ الْمَنَايَا</w:t>
            </w:r>
            <w:r>
              <w:rPr>
                <w:rStyle w:val="IndexLink"/>
                <w:rtl w:val="true"/>
              </w:rPr>
              <w:tab/>
            </w:r>
            <w:r>
              <w:rPr>
                <w:rStyle w:val="IndexLink"/>
              </w:rPr>
              <w:t>408</w:t>
            </w:r>
          </w:hyperlink>
        </w:p>
        <w:p>
          <w:pPr>
            <w:pStyle w:val="Contents3"/>
            <w:tabs>
              <w:tab w:val="clear" w:pos="8459"/>
              <w:tab w:val="right" w:pos="9026" w:leader="dot"/>
            </w:tabs>
            <w:rPr/>
          </w:pPr>
          <w:hyperlink w:anchor="__RefHeading___Toc308446_388300464">
            <w:r>
              <w:rPr>
                <w:webHidden/>
                <w:rStyle w:val="IndexLink"/>
                <w:rtl w:val="true"/>
              </w:rPr>
              <w:t>مَعَ كُلِّ جَرْعَةٍ شَرَقٌ</w:t>
            </w:r>
            <w:r>
              <w:rPr>
                <w:rStyle w:val="IndexLink"/>
                <w:rtl w:val="true"/>
              </w:rPr>
              <w:tab/>
            </w:r>
            <w:r>
              <w:rPr>
                <w:rStyle w:val="IndexLink"/>
              </w:rPr>
              <w:t>409</w:t>
            </w:r>
          </w:hyperlink>
        </w:p>
        <w:p>
          <w:pPr>
            <w:pStyle w:val="Contents3"/>
            <w:tabs>
              <w:tab w:val="clear" w:pos="8459"/>
              <w:tab w:val="right" w:pos="9026" w:leader="dot"/>
            </w:tabs>
            <w:rPr/>
          </w:pPr>
          <w:hyperlink w:anchor="__RefHeading___Toc308448_388300464">
            <w:r>
              <w:rPr>
                <w:webHidden/>
                <w:rStyle w:val="IndexLink"/>
                <w:rtl w:val="true"/>
              </w:rPr>
              <w:t>وَفِي كُلِّ أَكْلَةٍ غَصَصٌ</w:t>
            </w:r>
            <w:r>
              <w:rPr>
                <w:rStyle w:val="IndexLink"/>
                <w:rtl w:val="true"/>
              </w:rPr>
              <w:tab/>
            </w:r>
            <w:r>
              <w:rPr>
                <w:rStyle w:val="IndexLink"/>
              </w:rPr>
              <w:t>409</w:t>
            </w:r>
          </w:hyperlink>
        </w:p>
        <w:p>
          <w:pPr>
            <w:pStyle w:val="Contents3"/>
            <w:tabs>
              <w:tab w:val="clear" w:pos="8459"/>
              <w:tab w:val="right" w:pos="9026" w:leader="dot"/>
            </w:tabs>
            <w:rPr/>
          </w:pPr>
          <w:hyperlink w:anchor="__RefHeading___Toc308450_388300464">
            <w:r>
              <w:rPr>
                <w:webHidden/>
                <w:rStyle w:val="IndexLink"/>
                <w:rtl w:val="true"/>
              </w:rPr>
              <w:t>لاَ تَنَالُونَ مِنْهَا نِعْمَةً إِلاّ بِفِرَاقِ أُخْرَى</w:t>
            </w:r>
            <w:r>
              <w:rPr>
                <w:rStyle w:val="IndexLink"/>
                <w:rtl w:val="true"/>
              </w:rPr>
              <w:tab/>
            </w:r>
            <w:r>
              <w:rPr>
                <w:rStyle w:val="IndexLink"/>
              </w:rPr>
              <w:t>409</w:t>
            </w:r>
          </w:hyperlink>
        </w:p>
        <w:p>
          <w:pPr>
            <w:pStyle w:val="Contents3"/>
            <w:tabs>
              <w:tab w:val="clear" w:pos="8459"/>
              <w:tab w:val="right" w:pos="9026" w:leader="dot"/>
            </w:tabs>
            <w:rPr/>
          </w:pPr>
          <w:hyperlink w:anchor="__RefHeading___Toc308452_388300464">
            <w:r>
              <w:rPr>
                <w:webHidden/>
                <w:rStyle w:val="IndexLink"/>
                <w:rtl w:val="true"/>
              </w:rPr>
              <w:t>وَلاَ يُعَمَّرُ مُعَمَّرٌ مِنْكُمْ يَوْماً مِنْ عُمُرِهِ إِلاّ بِهَدْمِ آخَرَ مِنْ أَجَلِهِ</w:t>
            </w:r>
            <w:r>
              <w:rPr>
                <w:rStyle w:val="IndexLink"/>
                <w:rtl w:val="true"/>
              </w:rPr>
              <w:tab/>
            </w:r>
            <w:r>
              <w:rPr>
                <w:rStyle w:val="IndexLink"/>
              </w:rPr>
              <w:t>410</w:t>
            </w:r>
          </w:hyperlink>
        </w:p>
        <w:p>
          <w:pPr>
            <w:pStyle w:val="Contents3"/>
            <w:tabs>
              <w:tab w:val="clear" w:pos="8459"/>
              <w:tab w:val="right" w:pos="9026" w:leader="dot"/>
            </w:tabs>
            <w:rPr/>
          </w:pPr>
          <w:hyperlink w:anchor="__RefHeading___Toc308454_388300464">
            <w:r>
              <w:rPr>
                <w:webHidden/>
                <w:rStyle w:val="IndexLink"/>
                <w:rtl w:val="true"/>
              </w:rPr>
              <w:t>وَلاَ تُجَدَّدُ لَهُ زِيَادَةٌ فِي أَكْلِهِ إِلاّ بِنَفَادِ مَا قَبْلَهَا مِنْ رِزْقِه</w:t>
            </w:r>
            <w:r>
              <w:rPr>
                <w:rStyle w:val="IndexLink"/>
                <w:rtl w:val="true"/>
              </w:rPr>
              <w:tab/>
            </w:r>
            <w:r>
              <w:rPr>
                <w:rStyle w:val="IndexLink"/>
              </w:rPr>
              <w:t>410</w:t>
            </w:r>
          </w:hyperlink>
        </w:p>
        <w:p>
          <w:pPr>
            <w:pStyle w:val="Contents3"/>
            <w:tabs>
              <w:tab w:val="clear" w:pos="8459"/>
              <w:tab w:val="right" w:pos="9026" w:leader="dot"/>
            </w:tabs>
            <w:rPr/>
          </w:pPr>
          <w:hyperlink w:anchor="__RefHeading___Toc308456_388300464">
            <w:r>
              <w:rPr>
                <w:webHidden/>
                <w:rStyle w:val="IndexLink"/>
                <w:rtl w:val="true"/>
              </w:rPr>
              <w:t>ولاَ يَحْيَا لَهُ أَثَرٌ إِلاّ مَاتَ لَهُ أَثَرٌ</w:t>
            </w:r>
            <w:r>
              <w:rPr>
                <w:rStyle w:val="IndexLink"/>
                <w:rtl w:val="true"/>
              </w:rPr>
              <w:tab/>
            </w:r>
            <w:r>
              <w:rPr>
                <w:rStyle w:val="IndexLink"/>
              </w:rPr>
              <w:t>410</w:t>
            </w:r>
          </w:hyperlink>
        </w:p>
        <w:p>
          <w:pPr>
            <w:pStyle w:val="Contents3"/>
            <w:tabs>
              <w:tab w:val="clear" w:pos="8459"/>
              <w:tab w:val="right" w:pos="9026" w:leader="dot"/>
            </w:tabs>
            <w:rPr/>
          </w:pPr>
          <w:hyperlink w:anchor="__RefHeading___Toc308458_388300464">
            <w:r>
              <w:rPr>
                <w:webHidden/>
                <w:rStyle w:val="IndexLink"/>
                <w:rtl w:val="true"/>
              </w:rPr>
              <w:t>وَلاَ يَتَجَدَّدُ لَهُ جَدِيدٌ إِلاّ بَعْدَ أَنْ يَخْلَقَ لَهُ جَدِيدٌ</w:t>
            </w:r>
            <w:r>
              <w:rPr>
                <w:rStyle w:val="IndexLink"/>
                <w:rtl w:val="true"/>
              </w:rPr>
              <w:tab/>
            </w:r>
            <w:r>
              <w:rPr>
                <w:rStyle w:val="IndexLink"/>
              </w:rPr>
              <w:t>411</w:t>
            </w:r>
          </w:hyperlink>
        </w:p>
        <w:p>
          <w:pPr>
            <w:pStyle w:val="Contents3"/>
            <w:tabs>
              <w:tab w:val="clear" w:pos="8459"/>
              <w:tab w:val="right" w:pos="9026" w:leader="dot"/>
            </w:tabs>
            <w:rPr/>
          </w:pPr>
          <w:hyperlink w:anchor="__RefHeading___Toc308460_388300464">
            <w:r>
              <w:rPr>
                <w:webHidden/>
                <w:rStyle w:val="IndexLink"/>
                <w:rtl w:val="true"/>
              </w:rPr>
              <w:t>وَلاَ تَقُومُ لَهُ نَابِتَةٌ إِلاّ وَتَسْقُطُ مِنْهُ مَحْصُودَةٌ</w:t>
            </w:r>
            <w:r>
              <w:rPr>
                <w:rStyle w:val="IndexLink"/>
                <w:rtl w:val="true"/>
              </w:rPr>
              <w:tab/>
            </w:r>
            <w:r>
              <w:rPr>
                <w:rStyle w:val="IndexLink"/>
              </w:rPr>
              <w:t>411</w:t>
            </w:r>
          </w:hyperlink>
        </w:p>
        <w:p>
          <w:pPr>
            <w:pStyle w:val="Contents3"/>
            <w:tabs>
              <w:tab w:val="clear" w:pos="8459"/>
              <w:tab w:val="right" w:pos="9026" w:leader="dot"/>
            </w:tabs>
            <w:rPr/>
          </w:pPr>
          <w:hyperlink w:anchor="__RefHeading___Toc308462_388300464">
            <w:r>
              <w:rPr>
                <w:webHidden/>
                <w:rStyle w:val="IndexLink"/>
                <w:rtl w:val="true"/>
              </w:rPr>
              <w:t>وَقَدْ مَضَتْ أُصُولٌ نَحْنُ فُرُوعُهَا فَمَا بَقَاءُ فَرْعٍ بَعْدَ ذَهَابِ أَصْلِه</w:t>
            </w:r>
            <w:r>
              <w:rPr>
                <w:rStyle w:val="IndexLink"/>
                <w:rtl w:val="true"/>
              </w:rPr>
              <w:tab/>
            </w:r>
            <w:r>
              <w:rPr>
                <w:rStyle w:val="IndexLink"/>
              </w:rPr>
              <w:t>411</w:t>
            </w:r>
          </w:hyperlink>
        </w:p>
        <w:p>
          <w:pPr>
            <w:pStyle w:val="Contents3"/>
            <w:tabs>
              <w:tab w:val="clear" w:pos="8459"/>
              <w:tab w:val="right" w:pos="9026" w:leader="dot"/>
            </w:tabs>
            <w:rPr/>
          </w:pPr>
          <w:hyperlink w:anchor="__RefHeading___Toc308464_388300464">
            <w:r>
              <w:rPr>
                <w:webHidden/>
                <w:rStyle w:val="IndexLink"/>
                <w:rtl w:val="true"/>
              </w:rPr>
              <w:t>منها</w:t>
            </w:r>
            <w:r>
              <w:rPr>
                <w:rStyle w:val="IndexLink"/>
                <w:rtl w:val="true"/>
              </w:rPr>
              <w:t xml:space="preserve">: </w:t>
            </w:r>
            <w:r>
              <w:rPr>
                <w:rStyle w:val="IndexLink"/>
                <w:rtl w:val="true"/>
              </w:rPr>
              <w:t>وَمَا أُحْدِثَتْ بِدْعَةٌ</w:t>
            </w:r>
            <w:r>
              <w:rPr>
                <w:rStyle w:val="IndexLink"/>
                <w:rtl w:val="true"/>
              </w:rPr>
              <w:tab/>
            </w:r>
            <w:r>
              <w:rPr>
                <w:rStyle w:val="IndexLink"/>
              </w:rPr>
              <w:t>412</w:t>
            </w:r>
          </w:hyperlink>
        </w:p>
        <w:p>
          <w:pPr>
            <w:pStyle w:val="Contents3"/>
            <w:tabs>
              <w:tab w:val="clear" w:pos="8459"/>
              <w:tab w:val="right" w:pos="9026" w:leader="dot"/>
            </w:tabs>
            <w:rPr/>
          </w:pPr>
          <w:hyperlink w:anchor="__RefHeading___Toc308466_388300464">
            <w:r>
              <w:rPr>
                <w:webHidden/>
                <w:rStyle w:val="IndexLink"/>
                <w:rtl w:val="true"/>
              </w:rPr>
              <w:t>إِلاّ تُرِكَ بِهَا سُنَّةٌ</w:t>
            </w:r>
            <w:r>
              <w:rPr>
                <w:rStyle w:val="IndexLink"/>
                <w:rtl w:val="true"/>
              </w:rPr>
              <w:tab/>
            </w:r>
            <w:r>
              <w:rPr>
                <w:rStyle w:val="IndexLink"/>
              </w:rPr>
              <w:t>412</w:t>
            </w:r>
          </w:hyperlink>
        </w:p>
        <w:p>
          <w:pPr>
            <w:pStyle w:val="Contents3"/>
            <w:tabs>
              <w:tab w:val="clear" w:pos="8459"/>
              <w:tab w:val="right" w:pos="9026" w:leader="dot"/>
            </w:tabs>
            <w:rPr/>
          </w:pPr>
          <w:hyperlink w:anchor="__RefHeading___Toc308468_388300464">
            <w:r>
              <w:rPr>
                <w:webHidden/>
                <w:rStyle w:val="IndexLink"/>
                <w:rtl w:val="true"/>
              </w:rPr>
              <w:t>فَاتَّقُوا الْبِدَعَ</w:t>
            </w:r>
            <w:r>
              <w:rPr>
                <w:rStyle w:val="IndexLink"/>
                <w:rtl w:val="true"/>
              </w:rPr>
              <w:tab/>
            </w:r>
            <w:r>
              <w:rPr>
                <w:rStyle w:val="IndexLink"/>
              </w:rPr>
              <w:t>414</w:t>
            </w:r>
          </w:hyperlink>
        </w:p>
        <w:p>
          <w:pPr>
            <w:pStyle w:val="Contents3"/>
            <w:tabs>
              <w:tab w:val="clear" w:pos="8459"/>
              <w:tab w:val="right" w:pos="9026" w:leader="dot"/>
            </w:tabs>
            <w:rPr/>
          </w:pPr>
          <w:hyperlink w:anchor="__RefHeading___Toc308470_388300464">
            <w:r>
              <w:rPr>
                <w:webHidden/>
                <w:rStyle w:val="IndexLink"/>
                <w:rtl w:val="true"/>
              </w:rPr>
              <w:t>وَالْزَمُوا الْمَهْيَعَ</w:t>
            </w:r>
            <w:r>
              <w:rPr>
                <w:rStyle w:val="IndexLink"/>
                <w:rtl w:val="true"/>
              </w:rPr>
              <w:tab/>
            </w:r>
            <w:r>
              <w:rPr>
                <w:rStyle w:val="IndexLink"/>
              </w:rPr>
              <w:t>414</w:t>
            </w:r>
          </w:hyperlink>
        </w:p>
        <w:p>
          <w:pPr>
            <w:pStyle w:val="Contents3"/>
            <w:tabs>
              <w:tab w:val="clear" w:pos="8459"/>
              <w:tab w:val="right" w:pos="9026" w:leader="dot"/>
            </w:tabs>
            <w:rPr/>
          </w:pPr>
          <w:hyperlink w:anchor="__RefHeading___Toc308472_388300464">
            <w:r>
              <w:rPr>
                <w:webHidden/>
                <w:rStyle w:val="IndexLink"/>
                <w:rtl w:val="true"/>
              </w:rPr>
              <w:t>إِنَّ عَوَازِمَ الْأُمُورِ أَفْضَلُهَا</w:t>
            </w:r>
            <w:r>
              <w:rPr>
                <w:rStyle w:val="IndexLink"/>
                <w:rtl w:val="true"/>
              </w:rPr>
              <w:tab/>
            </w:r>
            <w:r>
              <w:rPr>
                <w:rStyle w:val="IndexLink"/>
              </w:rPr>
              <w:t>414</w:t>
            </w:r>
          </w:hyperlink>
        </w:p>
        <w:p>
          <w:pPr>
            <w:pStyle w:val="Contents3"/>
            <w:tabs>
              <w:tab w:val="clear" w:pos="8459"/>
              <w:tab w:val="right" w:pos="9026" w:leader="dot"/>
            </w:tabs>
            <w:rPr/>
          </w:pPr>
          <w:hyperlink w:anchor="__RefHeading___Toc308474_388300464">
            <w:r>
              <w:rPr>
                <w:webHidden/>
                <w:rStyle w:val="IndexLink"/>
                <w:rtl w:val="true"/>
              </w:rPr>
              <w:t>وإِنَّ مُحْدَثَاتِهَا شِرَارُهَا</w:t>
            </w:r>
            <w:r>
              <w:rPr>
                <w:rStyle w:val="IndexLink"/>
                <w:rtl w:val="true"/>
              </w:rPr>
              <w:tab/>
            </w:r>
            <w:r>
              <w:rPr>
                <w:rStyle w:val="IndexLink"/>
              </w:rPr>
              <w:t>414</w:t>
            </w:r>
          </w:hyperlink>
        </w:p>
        <w:p>
          <w:pPr>
            <w:pStyle w:val="Contents2"/>
            <w:tabs>
              <w:tab w:val="clear" w:pos="8743"/>
              <w:tab w:val="right" w:pos="9026" w:leader="dot"/>
            </w:tabs>
            <w:rPr/>
          </w:pPr>
          <w:hyperlink w:anchor="__RefHeading___Toc308476_388300464">
            <w:r>
              <w:rPr>
                <w:webHidden/>
                <w:rStyle w:val="IndexLink"/>
                <w:rtl w:val="true"/>
              </w:rPr>
              <w:t>المصادر</w:t>
            </w:r>
            <w:r>
              <w:rPr>
                <w:rStyle w:val="IndexLink"/>
                <w:rtl w:val="true"/>
              </w:rPr>
              <w:tab/>
            </w:r>
            <w:r>
              <w:rPr>
                <w:rStyle w:val="IndexLink"/>
              </w:rPr>
              <w:t>415</w:t>
            </w:r>
          </w:hyperlink>
        </w:p>
        <w:p>
          <w:pPr>
            <w:pStyle w:val="Contents2"/>
            <w:tabs>
              <w:tab w:val="clear" w:pos="8743"/>
              <w:tab w:val="right" w:pos="9026" w:leader="dot"/>
            </w:tabs>
            <w:rPr/>
          </w:pPr>
          <w:hyperlink w:anchor="__RefHeading___Toc308478_388300464">
            <w:r>
              <w:rPr>
                <w:webHidden/>
                <w:rStyle w:val="IndexLink"/>
                <w:rtl w:val="true"/>
              </w:rPr>
              <w:t>المحتويات</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55_188496"/>
      <w:bookmarkStart w:id="1" w:name="pg14855_188496"/>
      <w:bookmarkEnd w:id="1"/>
    </w:p>
    <w:p>
      <w:pPr>
        <w:pStyle w:val="Heading2"/>
        <w:numPr>
          <w:ilvl w:val="1"/>
          <w:numId w:val="1"/>
        </w:numPr>
        <w:rPr/>
      </w:pPr>
      <w:bookmarkStart w:id="2" w:name="pg14855_188496"/>
      <w:bookmarkStart w:id="3" w:name="__RefHeading___Toc307596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598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55_18850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07600_388300464"/>
      <w:bookmarkStart w:id="9" w:name="_Toc3"/>
      <w:bookmarkEnd w:id="8"/>
      <w:r>
        <w:rPr>
          <w:rtl w:val="true"/>
        </w:rPr>
        <w:t xml:space="preserve">الخطبة </w:t>
      </w:r>
      <w:r>
        <w:rPr/>
        <w:t>131</w:t>
      </w:r>
      <w:r>
        <w:rPr>
          <w:rtl w:val="true"/>
        </w:rPr>
        <w:t xml:space="preserve">: </w:t>
      </w:r>
      <w:r>
        <w:rPr>
          <w:rtl w:val="true"/>
        </w:rPr>
        <w:t>ومن كلام له عليه السّلام</w:t>
      </w:r>
      <w:r>
        <w:rPr>
          <w:rtl w:val="true"/>
        </w:rPr>
        <w:t>:</w:t>
      </w:r>
      <w:bookmarkEnd w:id="9"/>
    </w:p>
    <w:p>
      <w:pPr>
        <w:pStyle w:val="Heading3"/>
        <w:numPr>
          <w:ilvl w:val="2"/>
          <w:numId w:val="1"/>
        </w:numPr>
        <w:rPr/>
      </w:pPr>
      <w:bookmarkStart w:id="10" w:name="__RefHeading___Toc307602_388300464"/>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النُّفُوسُ الْمُخْتَلِفَةُ وَالْقُلُوبُ الْمُتَشَتِّتَةُ ـ الشَّاهِدَةُ أَبْدَانُهُمْ وَالْغَائِبَةُ عَنْهُمْ عُقُولُهُمْ ـ أَظْأَرُكُمْ عَلَى الْحَقِّ ـ وَأَنْتُمْ تَنْفِرُونَ عَنْهُ نُفُورَ الْمِعْزَى مِنْ وَعْوَعَةِ الْأَسَدِ ـ هَيْهَاتَ أَنْ أَطْلَعَ بِكُمْ سَرَارَ الْعَدْلِ ـ أَوْ أُقِيمَ اعْوِجَاجَ الْحَقِّ ـ اللَّهُمَّ إِنَّكَ تَعْلَمُ ـ أَنَّهُ لَمْ يَكُنِ الَّذِي كَانَ مِنَّا مُنَافَسَةً فِي سُلْطَانٍ ـ وَلاَ الْتِمَاسَ شَيْءٍ مِنْ فُضُولِ الْحُطَامِ ـ وَلَكِنْ لِنَرِدَ الْمَعَالِمَ مِنْ دِينِكَ ـ وَنُظْهِرَ الاْءِصْلاحَ فِي بِلادِكَ ـ فَيَأْمَنَ الْمَظْلُومُونَ مِنْ عِبَادِكَ ـ وَتُقَامَ الْمُعَطَّلَةُ مِنْ حُدُودِكَ ـ اللَّهُمَّ إِنِّي أَوَّلُ مَنْ أَنَابَ ـ وَسَمِعَ وَأَجَابَ ـ لَمْ يَسْبِقْنِي إِلاّ رَسُولُ اللّه‏ِ صلى‏الله‏عليه‏و‏آله بِالصَّلاةِ ـ وَقَدْ عَلِمْتُمْ أَنَّهُ لاَ يَنْبَغِي أَنْ يَكُونَ الْوَالِي عَلَى الْفُرُوجِ ـ وَالدِّمَاءِ وَالْمَغَانِمِ وَالْأَحْكَامِ ـ وَإِمَامَةِ الْمُسْلِمِينَ الْبَخِيلُ ـ فَتَكُونَ فِي أَمْوَالِهِمْ نَهْمَتُهُ ـ وَلاَ الْجَاهِلُ فَيُضِلَّهُمْ بِجَهْلِهِ ـ وَلاَ الْجَافِي فَيَقْطَعَهُمْ بِجَفَائِهِ ـ وَلاَ الْحَائِفُ لِلدُّوَلِ فَيَتَّخِذَ قَوْماً دُونَ قَوْمٍ ـ وَلاَ الْمُرْتَشِي فِي الْحُكْمِ ـ فَيَذْهَبَ بِالْحُقُوقِ ـ وَيَقِفَ بِهَا دُونَ الْمَقَاطِعِ ـ وَلاَ الْمُعَطِّلُ لِلسُّنَّةِ فَيُهْلِكَ الْأُمَّةَ </w:t>
      </w:r>
      <w:bookmarkStart w:id="12" w:name="pg14855_188501"/>
    </w:p>
    <w:p>
      <w:pPr>
        <w:pStyle w:val="BookText"/>
        <w:rPr/>
      </w:pPr>
      <w:bookmarkEnd w:id="12"/>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ومن كلام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المؤنين عليه‏السلام يوما على منبر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307604_388300464"/>
      <w:bookmarkStart w:id="14" w:name="_Toc5"/>
      <w:bookmarkEnd w:id="13"/>
      <w:r>
        <w:rPr>
          <w:rtl w:val="true"/>
        </w:rPr>
        <w:t>أَيَّتُهَا النُّفُوسُ الْمُخْتَلِفَةُ</w:t>
      </w:r>
      <w:bookmarkEnd w:id="14"/>
    </w:p>
    <w:p>
      <w:pPr>
        <w:pStyle w:val="BookText"/>
        <w:rPr/>
      </w:pPr>
      <w:r>
        <w:rPr>
          <w:rFonts w:ascii="Amiri" w:hAnsi="Amiri" w:eastAsia="Amiri" w:cs="Amiri"/>
          <w:color w:val="111111"/>
          <w:sz w:val="28"/>
          <w:sz w:val="28"/>
          <w:szCs w:val="28"/>
          <w:rtl w:val="true"/>
          <w:lang w:bidi="ar-SA"/>
        </w:rPr>
        <w:t>في الآراء</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07606_388300464"/>
      <w:bookmarkStart w:id="16" w:name="_Toc6"/>
      <w:bookmarkEnd w:id="15"/>
      <w:r>
        <w:rPr>
          <w:rtl w:val="true"/>
        </w:rPr>
        <w:t>وَالْقُلُوبُ الْمُتَشَتِّتَةُ</w:t>
      </w:r>
      <w:bookmarkEnd w:id="16"/>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07608_388300464"/>
      <w:bookmarkStart w:id="18" w:name="_Toc7"/>
      <w:bookmarkEnd w:id="17"/>
      <w:r>
        <w:rPr>
          <w:rtl w:val="true"/>
        </w:rPr>
        <w:t>الشَّاهِدَةُ أَبْدَانُهُمْ</w:t>
      </w:r>
      <w:bookmarkEnd w:id="18"/>
    </w:p>
    <w:p>
      <w:pPr>
        <w:pStyle w:val="BookText"/>
        <w:rPr/>
      </w:pP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07610_388300464"/>
      <w:bookmarkStart w:id="20" w:name="_Toc8"/>
      <w:bookmarkEnd w:id="19"/>
      <w:r>
        <w:rPr>
          <w:rtl w:val="true"/>
        </w:rPr>
        <w:t>وَالْغَائِبَةُ عَنْهُمْ عُقُولُهُمْ</w:t>
      </w:r>
      <w:bookmarkEnd w:id="20"/>
    </w:p>
    <w:p>
      <w:pPr>
        <w:pStyle w:val="BookText"/>
        <w:rPr/>
      </w:pPr>
      <w:r>
        <w:rPr>
          <w:rFonts w:ascii="Amiri" w:hAnsi="Amiri" w:eastAsia="Amiri" w:cs="Amiri"/>
          <w:color w:val="111111"/>
          <w:sz w:val="28"/>
          <w:sz w:val="28"/>
          <w:szCs w:val="28"/>
          <w:rtl w:val="true"/>
          <w:lang w:bidi="ar-SA"/>
        </w:rPr>
        <w:t>في العمل لمصالحهم ومعايشهم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7612_388300464"/>
      <w:bookmarkStart w:id="22" w:name="_Toc9"/>
      <w:bookmarkEnd w:id="21"/>
      <w:r>
        <w:rPr>
          <w:rtl w:val="true"/>
        </w:rPr>
        <w:t>أَظْأَرُكُمْ عَلَى الْحَقِّ</w:t>
      </w:r>
      <w:bookmarkEnd w:id="22"/>
    </w:p>
    <w:p>
      <w:pPr>
        <w:pStyle w:val="BookText"/>
        <w:rPr/>
      </w:pPr>
      <w:r>
        <w:rPr>
          <w:rFonts w:ascii="Amiri" w:hAnsi="Amiri" w:eastAsia="Amiri" w:cs="Amiri"/>
          <w:color w:val="111111"/>
          <w:sz w:val="28"/>
          <w:sz w:val="28"/>
          <w:szCs w:val="28"/>
          <w:rtl w:val="true"/>
          <w:lang w:bidi="ar-SA"/>
        </w:rPr>
        <w:t>أى اعطفكم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07614_388300464"/>
      <w:bookmarkStart w:id="24" w:name="_Toc10"/>
      <w:bookmarkEnd w:id="23"/>
      <w:r>
        <w:rPr>
          <w:rtl w:val="true"/>
        </w:rPr>
        <w:t>وَأَنْتُمْ تَنْفِرُونَ عَنْهُ نُفُورَ الْمِعْزَى مِنْ وَعْوَعَةِ الْأَسَدِ</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وعوعة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أصواتهم، ويسمى ابن آوى الوعوع، </w:t>
      </w:r>
    </w:p>
    <w:p>
      <w:pPr>
        <w:pStyle w:val="BookText"/>
        <w:rPr/>
      </w:pPr>
      <w:r>
        <w:rPr>
          <w:rFonts w:ascii="Amiri" w:hAnsi="Amiri" w:eastAsia="Amiri" w:cs="Amiri"/>
          <w:color w:val="111111"/>
          <w:sz w:val="28"/>
          <w:sz w:val="28"/>
          <w:szCs w:val="28"/>
          <w:rtl w:val="true"/>
          <w:lang w:bidi="ar-SA"/>
        </w:rPr>
        <w:t>والوعوعة صوت الديك إذا دارك، وكذلك الذئب في عدوه، قال امرؤالقيس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خضيعة بطن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وعوعة الذئب في الفدفد</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وكلامه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 انّى عليكم عطوف شفيق والحال انتم تنفرون وتعرضون عن الحقّ كنفور المعزى عن وعوعة الاسد أى من صوت الاسد وبعبارة اخرى أنا أدلّكم على الحق وناصح بكم على الصّراط المستقيم وانتم لا تقبلونه بل تفرّون كما يفرّ المعزى عن صوت الأسد لئلاّ ياكله ويفترسه إن هذا لشئ عجيب كما قال اللّه‏ تعالى حكاية عن المنافقين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دُعُوا إِلَى اللّه‏ِ وَرَسُولِهِ لِيَحْكُمَ بَيْنَهُمْ إِذا فَرِيقٌ مِنْهُمْ مُعْرِضُون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وقال تعالى حكاية عن صالح النبىّ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وَقالَ يا قَوْمِ لَقَدْ أَبْلَغْتُكُمْ رِسالَةَ رَبِّي وَنَصَحْتُ لَكُمْ وَلكِنْ لا تُحِبُّونَ النَّاصِحِين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وقال تعالى حكاية عن نوح النبىّ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 وَأَنْصَحُ لَكُمْ وَأَعْلَمُ مِنَ اللّه‏ِ ما لا تَعْلَمُون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وقال تعالى حكاية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يَنْفَعُكُمْ نُصْحِي إِنْ أَرَدْتُ أَنْ أَنْصَحَ لَكُم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 xml:space="preserve">. </w:t>
      </w:r>
      <w:bookmarkStart w:id="25" w:name="pg14855_188503"/>
    </w:p>
    <w:p>
      <w:pPr>
        <w:pStyle w:val="Heading3"/>
        <w:numPr>
          <w:ilvl w:val="2"/>
          <w:numId w:val="1"/>
        </w:numPr>
        <w:rPr/>
      </w:pPr>
      <w:bookmarkStart w:id="26" w:name="__RefHeading___Toc307616_388300464"/>
      <w:bookmarkStart w:id="27" w:name="_Toc11"/>
      <w:bookmarkEnd w:id="25"/>
      <w:bookmarkEnd w:id="26"/>
      <w:r>
        <w:rPr>
          <w:rtl w:val="true"/>
        </w:rPr>
        <w:t>هَيْهَاتَ</w:t>
      </w:r>
      <w:bookmarkEnd w:id="27"/>
    </w:p>
    <w:p>
      <w:pPr>
        <w:pStyle w:val="BookText"/>
        <w:rPr/>
      </w:pPr>
      <w:r>
        <w:rPr>
          <w:rFonts w:ascii="Amiri" w:hAnsi="Amiri" w:eastAsia="Amiri" w:cs="Amiri"/>
          <w:color w:val="111111"/>
          <w:sz w:val="28"/>
          <w:sz w:val="28"/>
          <w:szCs w:val="28"/>
          <w:rtl w:val="true"/>
          <w:lang w:bidi="ar-SA"/>
        </w:rPr>
        <w:t>أى بعيد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07618_388300464"/>
      <w:bookmarkStart w:id="29" w:name="_Toc12"/>
      <w:bookmarkEnd w:id="28"/>
      <w:r>
        <w:rPr>
          <w:rtl w:val="true"/>
        </w:rPr>
        <w:t>أَنْ أَطْلَعَ بِكُمْ</w:t>
      </w:r>
      <w:bookmarkEnd w:id="29"/>
    </w:p>
    <w:p>
      <w:pPr>
        <w:pStyle w:val="BookText"/>
        <w:rPr/>
      </w:pPr>
      <w:r>
        <w:rPr>
          <w:rFonts w:ascii="Amiri" w:hAnsi="Amiri" w:eastAsia="Amiri" w:cs="Amiri"/>
          <w:color w:val="111111"/>
          <w:sz w:val="28"/>
          <w:sz w:val="28"/>
          <w:szCs w:val="28"/>
          <w:rtl w:val="true"/>
          <w:lang w:bidi="ar-SA"/>
        </w:rPr>
        <w:t>أى اخرج بكم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07620_388300464"/>
      <w:bookmarkStart w:id="31" w:name="_Toc13"/>
      <w:bookmarkEnd w:id="30"/>
      <w:r>
        <w:rPr>
          <w:rtl w:val="true"/>
        </w:rPr>
        <w:t>سَرَارَ الْعَدْلِ</w:t>
      </w:r>
      <w:bookmarkEnd w:id="3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مخفيّة من سرار الشهر ليلة أو ليلتين من آخر الشهر يستسّر فيهما القمر بطلوع الشمس</w:t>
      </w:r>
    </w:p>
    <w:p>
      <w:pPr>
        <w:pStyle w:val="Heading3"/>
        <w:numPr>
          <w:ilvl w:val="2"/>
          <w:numId w:val="1"/>
        </w:numPr>
        <w:rPr/>
      </w:pPr>
      <w:bookmarkStart w:id="32" w:name="__RefHeading___Toc307622_388300464"/>
      <w:bookmarkStart w:id="33" w:name="_Toc14"/>
      <w:bookmarkEnd w:id="32"/>
      <w:r>
        <w:rPr>
          <w:rtl w:val="true"/>
        </w:rPr>
        <w:t>أَوْ أُقِيمَ</w:t>
      </w:r>
      <w:bookmarkEnd w:id="33"/>
    </w:p>
    <w:p>
      <w:pPr>
        <w:pStyle w:val="BookText"/>
        <w:rPr/>
      </w:pP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07624_388300464"/>
      <w:bookmarkStart w:id="35" w:name="_Toc15"/>
      <w:bookmarkEnd w:id="34"/>
      <w:r>
        <w:rPr>
          <w:rtl w:val="true"/>
        </w:rPr>
        <w:t>اعْوِجَاجَ الْحَقِّ</w:t>
      </w:r>
      <w:bookmarkEnd w:id="35"/>
    </w:p>
    <w:p>
      <w:pPr>
        <w:pStyle w:val="BookText"/>
        <w:rPr/>
      </w:pPr>
      <w:r>
        <w:rPr>
          <w:rFonts w:ascii="Amiri" w:hAnsi="Amiri" w:eastAsia="Amiri" w:cs="Amiri"/>
          <w:color w:val="111111"/>
          <w:sz w:val="28"/>
          <w:sz w:val="28"/>
          <w:szCs w:val="28"/>
          <w:rtl w:val="true"/>
          <w:lang w:bidi="ar-SA"/>
        </w:rPr>
        <w:t>وزيغه، لأنّهم منشأ سرار العدل، فكيف يطلع بهم، وموجب اعوجاج الحقّ فكيف يقام بهم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07626_388300464"/>
      <w:bookmarkStart w:id="37" w:name="_Toc16"/>
      <w:bookmarkEnd w:id="36"/>
      <w:r>
        <w:rPr>
          <w:rtl w:val="true"/>
        </w:rPr>
        <w:t>اللَّهُمَّ إِنَّكَ تَعْلَمُ أَنَّهُ لَمْ يَكُنِ الَّذِي كَانَ مِنَّا</w:t>
      </w:r>
      <w:bookmarkEnd w:id="37"/>
    </w:p>
    <w:p>
      <w:pPr>
        <w:pStyle w:val="BookText"/>
        <w:rPr/>
      </w:pPr>
      <w:r>
        <w:rPr>
          <w:rFonts w:ascii="Amiri" w:hAnsi="Amiri" w:eastAsia="Amiri" w:cs="Amiri"/>
          <w:color w:val="111111"/>
          <w:sz w:val="28"/>
          <w:sz w:val="28"/>
          <w:szCs w:val="28"/>
          <w:rtl w:val="true"/>
          <w:lang w:bidi="ar-SA"/>
        </w:rPr>
        <w:t>من ترغيبكم إلى جهاد العدو وتأنيبكم على تقاعدكم عن حفظ الثغور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07628_388300464"/>
      <w:bookmarkStart w:id="39" w:name="_Toc17"/>
      <w:bookmarkEnd w:id="38"/>
      <w:r>
        <w:rPr>
          <w:rtl w:val="true"/>
        </w:rPr>
        <w:t>مُنَافَسَةً</w:t>
      </w:r>
      <w:bookmarkEnd w:id="3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رغبة</w:t>
      </w:r>
      <w:r>
        <w:rPr>
          <w:rFonts w:eastAsia="Amiri" w:cs="Amiri" w:ascii="Amiri" w:hAnsi="Amiri"/>
          <w:color w:val="111111"/>
          <w:sz w:val="28"/>
          <w:szCs w:val="28"/>
          <w:rtl w:val="true"/>
          <w:lang w:bidi="ar-SA"/>
        </w:rPr>
        <w:t xml:space="preserve">. </w:t>
      </w:r>
      <w:bookmarkStart w:id="40" w:name="pg14855_188504"/>
    </w:p>
    <w:p>
      <w:pPr>
        <w:pStyle w:val="Heading3"/>
        <w:numPr>
          <w:ilvl w:val="2"/>
          <w:numId w:val="1"/>
        </w:numPr>
        <w:rPr/>
      </w:pPr>
      <w:bookmarkStart w:id="41" w:name="__RefHeading___Toc307630_388300464"/>
      <w:bookmarkStart w:id="42" w:name="_Toc18"/>
      <w:bookmarkEnd w:id="40"/>
      <w:bookmarkEnd w:id="41"/>
      <w:r>
        <w:rPr>
          <w:rtl w:val="true"/>
        </w:rPr>
        <w:t>فِي سُلْطَانٍ</w:t>
      </w:r>
      <w:bookmarkEnd w:id="42"/>
    </w:p>
    <w:p>
      <w:pPr>
        <w:pStyle w:val="BookText"/>
        <w:rPr/>
      </w:pPr>
      <w:r>
        <w:rPr>
          <w:rFonts w:ascii="Amiri" w:hAnsi="Amiri" w:eastAsia="Amiri" w:cs="Amiri"/>
          <w:color w:val="111111"/>
          <w:sz w:val="28"/>
          <w:sz w:val="28"/>
          <w:szCs w:val="28"/>
          <w:rtl w:val="true"/>
          <w:lang w:bidi="ar-SA"/>
        </w:rPr>
        <w:t>الدنيا كالمتقدمين عليه عليه‏السلام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07632_388300464"/>
      <w:bookmarkStart w:id="44" w:name="_Toc19"/>
      <w:bookmarkEnd w:id="43"/>
      <w:r>
        <w:rPr>
          <w:rtl w:val="true"/>
        </w:rPr>
        <w:t>وَلاَ الْتِمَاسَ</w:t>
      </w:r>
      <w:bookmarkEnd w:id="44"/>
    </w:p>
    <w:p>
      <w:pPr>
        <w:pStyle w:val="BookText"/>
        <w:rPr/>
      </w:pPr>
      <w:r>
        <w:rPr>
          <w:rFonts w:ascii="IRNazanin" w:hAnsi="IRNazanin" w:eastAsia="IRNazanin"/>
          <w:color w:val="111111"/>
          <w:sz w:val="28"/>
          <w:sz w:val="28"/>
          <w:szCs w:val="28"/>
          <w:rtl w:val="true"/>
          <w:lang w:bidi="fa-IR"/>
        </w:rPr>
        <w:t>أى ولا لطلب</w:t>
      </w:r>
      <w:r>
        <w:rPr>
          <w:rFonts w:eastAsia="IRNazanin" w:cs="IRNazanin"/>
          <w:color w:val="111111"/>
          <w:sz w:val="28"/>
          <w:szCs w:val="28"/>
          <w:rtl w:val="true"/>
          <w:lang w:bidi="fa-IR"/>
        </w:rPr>
        <w:t>.</w:t>
      </w:r>
    </w:p>
    <w:p>
      <w:pPr>
        <w:pStyle w:val="Heading3"/>
        <w:numPr>
          <w:ilvl w:val="2"/>
          <w:numId w:val="1"/>
        </w:numPr>
        <w:rPr/>
      </w:pPr>
      <w:bookmarkStart w:id="45" w:name="__RefHeading___Toc307634_388300464"/>
      <w:bookmarkStart w:id="46" w:name="_Toc20"/>
      <w:bookmarkEnd w:id="45"/>
      <w:r>
        <w:rPr>
          <w:rtl w:val="true"/>
        </w:rPr>
        <w:t>شَيْءٍ مِنْ فُضُولِ الْحُطَامِ</w:t>
      </w:r>
      <w:bookmarkEnd w:id="46"/>
    </w:p>
    <w:p>
      <w:pPr>
        <w:pStyle w:val="BookText"/>
        <w:rPr/>
      </w:pPr>
      <w:r>
        <w:rPr>
          <w:rFonts w:ascii="Amiri" w:hAnsi="Amiri" w:eastAsia="Amiri" w:cs="Amiri"/>
          <w:color w:val="111111"/>
          <w:sz w:val="28"/>
          <w:sz w:val="28"/>
          <w:szCs w:val="28"/>
          <w:rtl w:val="true"/>
          <w:lang w:bidi="ar-SA"/>
        </w:rPr>
        <w:t>الاصل في الحطام ما تكسر من اليبيس، شبّه به 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عليه‏السلام هذا اشارة إلى ما إتفق عليه الكلّ من انّه عليه‏السلام كان تاركاً للدّنيا وزخارفها كيف لا وهو الذى قال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قَدْ طَلَّقْتُكِ ثَلاثاً لاَ رَجْعَةَ فِيهَا</w:t>
      </w:r>
      <w:r>
        <w:rPr>
          <w:rStyle w:val="FootnoteAnchor"/>
          <w:rtl w:val="true"/>
        </w:rPr>
        <w:footnoteReference w:id="10"/>
      </w:r>
      <w:r>
        <w:rPr>
          <w:rFonts w:ascii="Amiri" w:hAnsi="Amiri" w:eastAsia="Amiri" w:cs="Amiri"/>
          <w:color w:val="111111"/>
          <w:sz w:val="28"/>
          <w:sz w:val="28"/>
          <w:szCs w:val="28"/>
          <w:rtl w:val="true"/>
          <w:lang w:bidi="ar-SA"/>
        </w:rPr>
        <w:t>ولنعم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يا دنياي 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 فلست من أهل الغرور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وَأُتِيَ إِلَيْهِ بِمَالٍ فَكَوَّمَ كُومَةً مِنْ ذَهَبٍ وَكُومَةً مِنْ فِضَّةٍ وَقَالَ يَا صَفْرَاءُ اصْفَرِّي يَا بَيْضَاءُ ابْيَضِّي وَغُرِّيَ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وقيل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يشتمل قلبه الدنيا بزخرفها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غري سواي قول محتقر</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امير المؤنين على عليه‏السلام، أنه كان له سويق في إناء مختوم يشرب منه، </w:t>
      </w:r>
      <w:bookmarkStart w:id="47" w:name="pg14855_188505"/>
    </w:p>
    <w:p>
      <w:pPr>
        <w:pStyle w:val="BookText"/>
        <w:rPr/>
      </w:pPr>
      <w:bookmarkEnd w:id="47"/>
      <w:r>
        <w:rPr>
          <w:rFonts w:ascii="Amiri" w:hAnsi="Amiri" w:eastAsia="Amiri" w:cs="Amiri"/>
          <w:color w:val="111111"/>
          <w:sz w:val="28"/>
          <w:sz w:val="28"/>
          <w:szCs w:val="28"/>
          <w:rtl w:val="true"/>
          <w:lang w:bidi="ar-SA"/>
        </w:rPr>
        <w:t>فقيل أتفعل هذا بالعراق مع كثرة طعامه ؟ فقال أما إنى لا أختمه بخلا به، ولكن أكره أن يجعل فيه ما ليس منه، وأكره أن يدخل بطنى غير طيب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الْأَصْبَغُ بْنُ نُبَاتَةَ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وَرَحْلَتِي وَرَاحِلَتِي هَا هِيَ فَإِنْ أَنَا خَرَجْتُ مِنْ بِلادِكُمْ بِغَيْرِ مَا دَخَلْتُ فَإِنَّنِي مِنَ الْخَائِنِينَ وَفِي رِوَايَةٍ يَا أَهْلَ الْبَصْرَةِ مَا تَنْقِمُونَ مِنِّي إِنَّ هَذَا لَمِنْ غَزْلِ أَهْلِي وَأَشَارَ إِلَى قَمِيصِهِ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طعامه خبزا وزيتا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ويؤر باللحوم الطارقينا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عن الزاد الشهي فؤده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رغيب إلى زاد التقى والفضائل</w:t>
      </w:r>
    </w:p>
    <w:p>
      <w:pPr>
        <w:pStyle w:val="BookText"/>
        <w:rPr/>
      </w:pPr>
      <w:r>
        <w:rPr>
          <w:rFonts w:ascii="Amiri" w:hAnsi="Amiri" w:eastAsia="Amiri" w:cs="Amiri"/>
          <w:color w:val="111111"/>
          <w:sz w:val="28"/>
          <w:sz w:val="28"/>
          <w:szCs w:val="28"/>
          <w:rtl w:val="true"/>
          <w:lang w:bidi="ar-SA"/>
        </w:rPr>
        <w:t xml:space="preserve">جرى إلى قول الصواب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الفتاوي أفحمت بالمسائل</w:t>
      </w:r>
    </w:p>
    <w:p>
      <w:pPr>
        <w:pStyle w:val="BookText"/>
        <w:rPr/>
      </w:pPr>
      <w:r>
        <w:rPr>
          <w:rFonts w:ascii="Amiri" w:hAnsi="Amiri" w:eastAsia="Amiri" w:cs="Amiri"/>
          <w:color w:val="111111"/>
          <w:sz w:val="28"/>
          <w:sz w:val="28"/>
          <w:szCs w:val="28"/>
          <w:rtl w:val="true"/>
          <w:lang w:bidi="ar-SA"/>
        </w:rPr>
        <w:t xml:space="preserve">أعيدت له الشمس الأصيل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حال ثوب الصبح في أرض بابل</w:t>
      </w:r>
      <w:r>
        <w:rPr>
          <w:rStyle w:val="FootnoteAnchor"/>
          <w:rtl w:val="true"/>
        </w:rPr>
        <w:footnoteReference w:id="16"/>
      </w:r>
    </w:p>
    <w:p>
      <w:pPr>
        <w:pStyle w:val="Heading3"/>
        <w:numPr>
          <w:ilvl w:val="2"/>
          <w:numId w:val="1"/>
        </w:numPr>
        <w:rPr/>
      </w:pPr>
      <w:bookmarkStart w:id="48" w:name="__RefHeading___Toc307636_388300464"/>
      <w:bookmarkStart w:id="49" w:name="_Toc21"/>
      <w:bookmarkEnd w:id="48"/>
      <w:r>
        <w:rPr>
          <w:rtl w:val="true"/>
        </w:rPr>
        <w:t>وَلَكِنْ لِنَرِدَ الْمَعَالِمَ مِنْ دِينِكَ</w:t>
      </w:r>
      <w:bookmarkEnd w:id="4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الدين آثاره المستدل بها عليه</w:t>
      </w:r>
      <w:r>
        <w:rPr>
          <w:rFonts w:eastAsia="Amiri" w:cs="Amiri" w:ascii="Amiri" w:hAnsi="Amiri"/>
          <w:color w:val="111111"/>
          <w:sz w:val="28"/>
          <w:szCs w:val="28"/>
          <w:rtl w:val="true"/>
          <w:lang w:bidi="ar-SA"/>
        </w:rPr>
        <w:t xml:space="preserve">. </w:t>
      </w:r>
      <w:bookmarkStart w:id="50" w:name="pg14855_188506"/>
    </w:p>
    <w:p>
      <w:pPr>
        <w:pStyle w:val="Heading3"/>
        <w:numPr>
          <w:ilvl w:val="2"/>
          <w:numId w:val="1"/>
        </w:numPr>
        <w:rPr/>
      </w:pPr>
      <w:bookmarkStart w:id="51" w:name="__RefHeading___Toc307638_388300464"/>
      <w:bookmarkStart w:id="52" w:name="_Toc22"/>
      <w:bookmarkEnd w:id="50"/>
      <w:bookmarkEnd w:id="51"/>
      <w:r>
        <w:rPr>
          <w:rtl w:val="true"/>
        </w:rPr>
        <w:t>وَنُظْهِرَ الاْءِصْلاحَ فِي بِلادِكَ فَيَأْمَنَ الْمَظْلُومُونَ مِنْ عِبَادِكَ وَتُقَامَ الْمُعَطَّلَةُ مِنْ حُدُودِكَ</w:t>
      </w:r>
      <w:bookmarkEnd w:id="52"/>
    </w:p>
    <w:p>
      <w:pPr>
        <w:pStyle w:val="BookText"/>
        <w:rPr/>
      </w:pPr>
      <w:r>
        <w:rPr>
          <w:rFonts w:ascii="Amiri" w:hAnsi="Amiri" w:eastAsia="Amiri" w:cs="Amiri"/>
          <w:color w:val="111111"/>
          <w:sz w:val="28"/>
          <w:sz w:val="28"/>
          <w:szCs w:val="28"/>
          <w:rtl w:val="true"/>
          <w:lang w:bidi="ar-SA"/>
        </w:rPr>
        <w:t>نقل نصر ابن مزاحم عن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علي عليه‏السلام في طريق صفّين بمكان يقال له بليخ، نزل راهب من صومعته فقال له عليه‏السلام إنّ عندنا كتابا توارثناه عن آبائنا كتبه عيسى بن مريم عليه‏السلام أعرضه عليك قال عليه‏السلام نعم ـ إلى أن قال فيه ـ فإذا توفّى اللّه‏ نبيّهم صلى‏الله‏عليه‏و‏آله اختلفت امّته ثمّ اجتمعت، فلبثت بذلك ما شاء اللّه‏، ثمّ اختلفت فيمرّ رجل من أمّته بشاطئ هذا الفرات، يأمر بالمعروف وينهى عن المنكر، ويقضي بالحقّ، ولا يرتشي في الحكم، الدّنيا أهون عليه من الرّماد في يوم عصفت الريح، والموت أهون عليه من شرب الماء على الظمأ، يخاف اللّه‏ في السرّ، وينصح له في العلانية، و لا يخاف في اللّه‏ لومة لائم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ناجية القرشي عن عمّه يزيد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عليه‏السلام خارجا من همدان، فرأى فئتين يقتتلان ففرّق بينهما ـ ثم مضى فسمع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غوثا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يحضر نحوه حتى سمع خفق نعله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الغوث، فإذا رجل يلازم رجلا فقال له عليه‏السلام بعت هذا ثوبا بتسعة دراهم وشرطت عليه أن لا يعطيني مغموزا ولا مقطوعا ـ وكان شرطهم يومئذ ـ فأتيته بهذه الدراهم ليبدلها لي فأبى فلزمته، فلطمني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عليه‏السلام بيّنتك على اللطمة فأتاه بالبيّنة فأقعده،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فاقتص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عفوت، ثم ضرب الرجل تسع درّات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السلطان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3" w:name="pg14855_188507"/>
    </w:p>
    <w:p>
      <w:pPr>
        <w:pStyle w:val="BookText"/>
        <w:rPr/>
      </w:pPr>
      <w:bookmarkEnd w:id="53"/>
      <w:r>
        <w:rPr>
          <w:rFonts w:ascii="Amiri" w:hAnsi="Amiri" w:eastAsia="Amiri" w:cs="Amiri"/>
          <w:color w:val="111111"/>
          <w:sz w:val="28"/>
          <w:sz w:val="28"/>
          <w:szCs w:val="28"/>
          <w:rtl w:val="true"/>
          <w:lang w:bidi="ar-SA"/>
        </w:rPr>
        <w:t>وفي إسناد آخر عنه عن أبيه،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منّي شاة وقد شرطت عليه ألاّ يعطيني مغموزا ولا محذقا فأعطاني درهما مغموزا، فرددته فلطمنى ـ إلى أن قال ـ أو أعفو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فلمّا جاز الرجل قال عليه‏السلام يا معشر المسلمين خذوه فأخذوه، فحمل على ظهر رجل كما يحمل صبيان الكتاب ثم ضربه خمس عشرة 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نكال لما انتهكت من حرمته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07640_388300464"/>
      <w:bookmarkStart w:id="55" w:name="_Toc23"/>
      <w:bookmarkEnd w:id="54"/>
      <w:r>
        <w:rPr>
          <w:rtl w:val="true"/>
        </w:rPr>
        <w:t>اللَّهُمَّ إِنِّي أَوَّلُ مَنْ أَنَابَ</w:t>
      </w:r>
      <w:bookmarkEnd w:id="55"/>
    </w:p>
    <w:p>
      <w:pPr>
        <w:pStyle w:val="BookText"/>
        <w:rPr/>
      </w:pPr>
      <w:r>
        <w:rPr>
          <w:rFonts w:ascii="Amiri" w:hAnsi="Amiri" w:eastAsia="Amiri" w:cs="Amiri"/>
          <w:color w:val="111111"/>
          <w:sz w:val="28"/>
          <w:sz w:val="28"/>
          <w:szCs w:val="28"/>
          <w:rtl w:val="true"/>
          <w:lang w:bidi="ar-SA"/>
        </w:rPr>
        <w:t>أى اقبل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المجلسى بعد ما أورد في هذا الباب كثيرا من الأخبار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من شمّ رائحة الانسانيّة وترقّى عن دركات البهيميّة والعصبيّة أنّ سبق إسلامه صلوات اللّه‏ عليه مع ورود تلك الأخبار المتواترة من طرق الخاصّة والعامّة من أوضح الواضحات، والشاكّ فيه كالمنكر لأجلى البديهيّات، وأنّ من تمسّك بأنّ ايمانه كان في طفوليّته، ولم يكن معتبرا فقد نسب الجهل إلى سيّد المرسلين، حيث كلّفه ذلك ومدحه به في كلّ موطن، وبه أظهر فضله على العالمين، و إلى أشرف الوصيّين</w:t>
      </w:r>
      <w:r>
        <w:rPr>
          <w:rStyle w:val="FootnoteAnchor"/>
          <w:rtl w:val="true"/>
        </w:rPr>
        <w:footnoteReference w:id="20"/>
      </w:r>
      <w:r>
        <w:rPr>
          <w:rFonts w:ascii="Amiri" w:hAnsi="Amiri" w:eastAsia="Amiri" w:cs="Amiri"/>
          <w:color w:val="111111"/>
          <w:sz w:val="28"/>
          <w:sz w:val="28"/>
          <w:szCs w:val="28"/>
          <w:rtl w:val="true"/>
          <w:lang w:bidi="ar-SA"/>
        </w:rPr>
        <w:t>حيث تمدّح وافتخرو احتج به في مجامع المسلمين وإلى الصّحابة والتّابعين حيث لم ينكروا عليه ذلك مع كون أكثرهم من المنافقين والمعاندين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أنّا قد تركنا كثيرا من الرّوايات وما يمكن ذكره من التأييدات في هذا </w:t>
      </w:r>
      <w:bookmarkStart w:id="56" w:name="pg14855_188508"/>
    </w:p>
    <w:p>
      <w:pPr>
        <w:pStyle w:val="BookText"/>
        <w:rPr/>
      </w:pPr>
      <w:bookmarkEnd w:id="56"/>
      <w:r>
        <w:rPr>
          <w:rFonts w:ascii="Amiri" w:hAnsi="Amiri" w:eastAsia="Amiri" w:cs="Amiri"/>
          <w:color w:val="111111"/>
          <w:sz w:val="28"/>
          <w:sz w:val="28"/>
          <w:szCs w:val="28"/>
          <w:rtl w:val="true"/>
          <w:lang w:bidi="ar-SA"/>
        </w:rPr>
        <w:t>المطلب حذرا من التكرار والاسهاب</w:t>
      </w:r>
      <w:r>
        <w:rPr>
          <w:rStyle w:val="FootnoteAnchor"/>
          <w:rtl w:val="true"/>
        </w:rPr>
        <w:footnoteReference w:id="21"/>
      </w:r>
      <w:r>
        <w:rPr>
          <w:rFonts w:ascii="Amiri" w:hAnsi="Amiri" w:eastAsia="Amiri" w:cs="Amiri"/>
          <w:color w:val="111111"/>
          <w:sz w:val="28"/>
          <w:sz w:val="28"/>
          <w:szCs w:val="28"/>
          <w:rtl w:val="true"/>
          <w:lang w:bidi="ar-SA"/>
        </w:rPr>
        <w:t>والاطالة والاطناب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بطريق رحمه اللّه‏ في كتاب العمدة</w:t>
      </w:r>
      <w:r>
        <w:rPr>
          <w:rStyle w:val="FootnoteAnchor"/>
          <w:rtl w:val="true"/>
        </w:rPr>
        <w:footnoteReference w:id="22"/>
      </w:r>
      <w:r>
        <w:rPr>
          <w:rFonts w:ascii="Amiri" w:hAnsi="Amiri" w:eastAsia="Amiri" w:cs="Amiri"/>
          <w:color w:val="111111"/>
          <w:sz w:val="28"/>
          <w:sz w:val="28"/>
          <w:szCs w:val="28"/>
          <w:rtl w:val="true"/>
          <w:lang w:bidi="ar-SA"/>
        </w:rPr>
        <w:t>في سبق اسلامه وصلاته من مسند أحمد بن حنبل ثلاثة عشر حديثا، ومن تفسير الثعلبي أربعة، ومن مناقب ابن المغازلي سبعة، وروى في المستدرك أيضا أخبارا كثيرة في ذلك، ورواه صاحب الصّراط المستقيم بأسانيد من طرقهم، والعلاّمة في كشف الحقّ</w:t>
      </w:r>
      <w:r>
        <w:rPr>
          <w:rStyle w:val="FootnoteAnchor"/>
          <w:rtl w:val="true"/>
        </w:rPr>
        <w:footnoteReference w:id="23"/>
      </w:r>
      <w:r>
        <w:rPr>
          <w:rFonts w:ascii="Amiri" w:hAnsi="Amiri" w:eastAsia="Amiri" w:cs="Amiri"/>
          <w:color w:val="111111"/>
          <w:sz w:val="28"/>
          <w:sz w:val="28"/>
          <w:szCs w:val="28"/>
          <w:rtl w:val="true"/>
          <w:lang w:bidi="ar-SA"/>
        </w:rPr>
        <w:t>وكشف اليقين</w:t>
      </w:r>
      <w:r>
        <w:rPr>
          <w:rStyle w:val="FootnoteAnchor"/>
          <w:rtl w:val="true"/>
        </w:rPr>
        <w:footnoteReference w:id="24"/>
      </w:r>
      <w:r>
        <w:rPr>
          <w:rFonts w:ascii="Amiri" w:hAnsi="Amiri" w:eastAsia="Amiri" w:cs="Amiri"/>
          <w:color w:val="111111"/>
          <w:sz w:val="28"/>
          <w:sz w:val="28"/>
          <w:szCs w:val="28"/>
          <w:rtl w:val="true"/>
          <w:lang w:bidi="ar-SA"/>
        </w:rPr>
        <w:t>وغيرهما بأسانيد من كتبهم، وقد تركنا إيرادها مع كثير ممّا أورده المفيد في الارشاد</w:t>
      </w:r>
      <w:r>
        <w:rPr>
          <w:rStyle w:val="FootnoteAnchor"/>
          <w:rtl w:val="true"/>
        </w:rPr>
        <w:footnoteReference w:id="25"/>
      </w:r>
      <w:r>
        <w:rPr>
          <w:rFonts w:ascii="Amiri" w:hAnsi="Amiri" w:eastAsia="Amiri" w:cs="Amiri"/>
          <w:color w:val="111111"/>
          <w:sz w:val="28"/>
          <w:sz w:val="28"/>
          <w:szCs w:val="28"/>
          <w:rtl w:val="true"/>
          <w:lang w:bidi="ar-SA"/>
        </w:rPr>
        <w:t>، والنيسابوري في روضة الواعظين</w:t>
      </w:r>
      <w:r>
        <w:rPr>
          <w:rStyle w:val="FootnoteAnchor"/>
          <w:rtl w:val="true"/>
        </w:rPr>
        <w:footnoteReference w:id="26"/>
      </w:r>
      <w:r>
        <w:rPr>
          <w:rFonts w:ascii="Amiri" w:hAnsi="Amiri" w:eastAsia="Amiri" w:cs="Amiri"/>
          <w:color w:val="111111"/>
          <w:sz w:val="28"/>
          <w:sz w:val="28"/>
          <w:szCs w:val="28"/>
          <w:rtl w:val="true"/>
          <w:lang w:bidi="ar-SA"/>
        </w:rPr>
        <w:t>، والطّبرسي في اعلام الورى</w:t>
      </w:r>
      <w:r>
        <w:rPr>
          <w:rStyle w:val="FootnoteAnchor"/>
          <w:rtl w:val="true"/>
        </w:rPr>
        <w:footnoteReference w:id="27"/>
      </w:r>
      <w:r>
        <w:rPr>
          <w:rFonts w:ascii="Amiri" w:hAnsi="Amiri" w:eastAsia="Amiri" w:cs="Amiri"/>
          <w:color w:val="111111"/>
          <w:sz w:val="28"/>
          <w:sz w:val="28"/>
          <w:szCs w:val="28"/>
          <w:rtl w:val="true"/>
          <w:lang w:bidi="ar-SA"/>
        </w:rPr>
        <w:t>، وابن الصّباغ في الفصول المهمّة</w:t>
      </w:r>
      <w:r>
        <w:rPr>
          <w:rStyle w:val="FootnoteAnchor"/>
          <w:rtl w:val="true"/>
        </w:rPr>
        <w:footnoteReference w:id="28"/>
      </w:r>
      <w:r>
        <w:rPr>
          <w:rFonts w:ascii="Amiri" w:hAnsi="Amiri" w:eastAsia="Amiri" w:cs="Amiri"/>
          <w:color w:val="111111"/>
          <w:sz w:val="28"/>
          <w:sz w:val="28"/>
          <w:szCs w:val="28"/>
          <w:rtl w:val="true"/>
          <w:lang w:bidi="ar-SA"/>
        </w:rPr>
        <w:t>، وغيرها من الاصول والكتب الّتي عندنا</w:t>
      </w:r>
      <w:r>
        <w:rPr>
          <w:rStyle w:val="FootnoteAnchor"/>
          <w:rtl w:val="true"/>
        </w:rPr>
        <w:footnoteReference w:id="29"/>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07642_388300464"/>
      <w:bookmarkStart w:id="58" w:name="_Toc24"/>
      <w:bookmarkEnd w:id="57"/>
      <w:r>
        <w:rPr>
          <w:rtl w:val="true"/>
        </w:rPr>
        <w:t>وَسَمِعَ</w:t>
      </w:r>
      <w:bookmarkEnd w:id="58"/>
    </w:p>
    <w:p>
      <w:pPr>
        <w:pStyle w:val="BookText"/>
        <w:rPr/>
      </w:pPr>
      <w:r>
        <w:rPr>
          <w:rFonts w:ascii="Amiri" w:hAnsi="Amiri" w:eastAsia="Amiri" w:cs="Amiri"/>
          <w:color w:val="111111"/>
          <w:sz w:val="28"/>
          <w:sz w:val="28"/>
          <w:szCs w:val="28"/>
          <w:rtl w:val="true"/>
          <w:lang w:bidi="ar-SA"/>
        </w:rPr>
        <w:t>دعوة النبى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07644_388300464"/>
      <w:bookmarkStart w:id="60" w:name="_Toc25"/>
      <w:bookmarkEnd w:id="59"/>
      <w:r>
        <w:rPr>
          <w:rtl w:val="true"/>
        </w:rPr>
        <w:t>وَأَجَابَ</w:t>
      </w:r>
      <w:bookmarkEnd w:id="6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استفاضت الرواية أن أول من أسلم علي ثم خديجة ثم جعفر ثم زيد ثم أبو ذر ثم عمرو بن عنبسة السلمي ثم خالد بن سعيد بن العاص ثم سمية أم عمار ثم عبيدة </w:t>
      </w:r>
    </w:p>
    <w:p>
      <w:pPr>
        <w:pStyle w:val="BookText"/>
        <w:rPr/>
      </w:pPr>
      <w:r>
        <w:rPr>
          <w:rFonts w:ascii="Amiri" w:hAnsi="Amiri" w:eastAsia="Amiri" w:cs="Amiri"/>
          <w:color w:val="111111"/>
          <w:sz w:val="28"/>
          <w:sz w:val="28"/>
          <w:szCs w:val="28"/>
          <w:rtl w:val="true"/>
          <w:lang w:bidi="ar-SA"/>
        </w:rPr>
        <w:t>بن الحارث ثم حمزة ثم خباب بن الأرت ثم سلمان ثم المقداد ثم عمار ثم عبداللّه‏ بن مسعود في جماعة ثم أبو بكر وعثمان وطلحة والزبير وسعد بن أبي وقاص و عبدالرحمن بن عوف ـ وسعد بن زيد وصهيب وبلال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أن عمر أسلم بعد خمسة وأربعين رجلا وإحدى وعشرين امرأة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الصحابة عن الطبري التاريخي والمعارف عن القتيبي أن أول من أسلم خديجة ثم علي ثم زيد ثم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ذرعة الدمشقي وأبو إسحاق الثعلبي في كتابيهما أنه قال أبو بكر يا أسفى على ساعة تقدمني فيها علي بن أبي طالب فلو سبقته لكان لي سابقة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الْقُتَيْبِيِّ وَفَضَائِلِ السَّمْعَانِيِّ وَمَعْرِفَةِ النَّسَوِيِّ قَالَتْ مُعَادَةُ الْعَدَوِيَّةُ</w:t>
      </w:r>
      <w:r>
        <w:rPr>
          <w:rStyle w:val="FootnoteAnchor"/>
          <w:rtl w:val="true"/>
        </w:rPr>
        <w:footnoteReference w:id="32"/>
      </w:r>
      <w:r>
        <w:rPr>
          <w:rFonts w:ascii="Amiri" w:hAnsi="Amiri" w:eastAsia="Amiri" w:cs="Amiri"/>
          <w:color w:val="111111"/>
          <w:sz w:val="28"/>
          <w:sz w:val="28"/>
          <w:szCs w:val="28"/>
          <w:rtl w:val="true"/>
          <w:lang w:bidi="ar-SA"/>
        </w:rPr>
        <w:t>سَمِعْتُ عَلِيّاً عليه‏السلام يَقُولُ 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يُؤمِنَ أَبُو بَكْرٍ وَأَسْلَمْتُ قَبْلَ أَنْ يُسْلِمَ عُمَرُ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قتادة عن سالم بن أبي الجعد عن محمد بن سعد بن أبي وقاص قال قلت لأبي أ كان أبو بكر أولكم إسلاما فقال لا وقد أسلم قبله أكثر من خمسين رجلا ولكن كان أفضلنا إسلاما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عُثْمَانُ لِأَمِيرِ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تَرَبَّصْتَ بِي فَقَدْ تَرَبَّصْتُ بِمَنْ هُوَ خَيْرٌ </w:t>
      </w:r>
    </w:p>
    <w:p>
      <w:pPr>
        <w:pStyle w:val="BookText"/>
        <w:rPr/>
      </w:pPr>
      <w:r>
        <w:rPr>
          <w:rFonts w:ascii="Amiri" w:hAnsi="Amiri" w:eastAsia="Amiri" w:cs="Amiri"/>
          <w:color w:val="111111"/>
          <w:sz w:val="28"/>
          <w:sz w:val="28"/>
          <w:szCs w:val="28"/>
          <w:rtl w:val="true"/>
          <w:lang w:bidi="ar-SA"/>
        </w:rPr>
        <w:t>مِنِّي وَمِنْكَ قَالَ وَمَنْ هُوَ خَيْرٌ مِنِّي قَالَ أَبُو بَكْرٍ وَعُمَرُ فَقَالَ كَذَبْتَ أَنَا خَيْرٌ مِنْكَ وَمِنْهُمَا عَبَدْتُ اللّه‏َ قَبْلَكُمْ وَعَبَدْتُهُ بَعْدَكُمْ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في أن عليا أول الناس إسلاما فقد صنف فيه كتب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السُّدِّيُّ عَنْ أَبِي مَالِكٍ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فَقَالَ سَابِقُ هَذِهِ الْأُمَّةِ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النَّطَنْزِيُّ فِي الْخَصَائِصِ الْعَلَوِيَّةِ بِالاْءِسْنَادِ عَنْ إِبْرَاهِيمَ بْنِ إِسْمَاعِيلَ عَنِ الْمَأْمُونِ عَنِ الرَّشِيدِ عَنِ الْمَهْدِيِّ عَنِ الْمَنْصُورِ عَنْ جَدِّهِ عَنِ ابْنِ عَبَّاسٍ قَالَ سَمِعْتُ عُمَرَ بْنَ الْخَطَّابِ يَقُولُ قَالَ رَسُولُ اللّه‏ِ صلى‏الله‏عليه‏و‏آله يَا عَلِيُّ أَنْتَ أَوَّلُ الْمُسْلِمِينَ إِسْلاماً وَأَوَّلُ الْمُؤمِنِينَ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يُوسُفَ النَّسَوِيُّ فِي الْمَعْرِفَةِ وَالتَّارِيخِ رَوَى السُّدِّيُّ عَنْ أَبِي مَالِكٍ عَنِ ابْنِ عَبَّاسٍ قَالَ رَسُولُ اللّه‏ِ صلى‏الله‏عليه‏و‏آله عَلِيٌّ أَوَّلُ مَنْ آمَنَ بِي وَصَدَّقَنِي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عَنِ الْعُكْبَرِيِّ وَأَحْمَدَ بْنِ حَنْبَلٍ قَالَ عَبَّادُ بْنُ عَبْدِاللّه‏ِ قَالَ عَلِيٌّ عليه‏السلام أَسْلَمْتُ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 الْأَصْفَهَانِيِّ وَالْمُظَفَّرِ السَّمْعَانِيِّ وَأَمَالِي سَهْلِ بْنِ عَبْدِاللّه‏ِ الْمَرْوَزِيِّ عَنْ أَبِي ذَرٍّ وَأَنَسٍ وَاللَّفْظُ لِأَبِي ذَرٍّ أَنَّهُ قَالَ النَّبِيُّ صلى‏الله‏عليه‏و‏آله إِنَّ الْمَلائِكَةَ صَلَّتْ عَلَيَّ وَعَلَى عَلِيٍّ سَبْعَ سِنِينَ قَبْلَ أَنْ يُسْلِمَ بَشَرٌ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وَالرِّسَالَةِ الْقَوَامِيَّةِ وَمُسْنَدِ الْمَوْصِلِيِّ وَخَصَائِصِ النَّطَنْزِيِّ أَنَّهُ قَالَ </w:t>
      </w:r>
    </w:p>
    <w:p>
      <w:pPr>
        <w:pStyle w:val="BookText"/>
        <w:rPr/>
      </w:pPr>
      <w:r>
        <w:rPr>
          <w:rFonts w:ascii="Amiri" w:hAnsi="Amiri" w:eastAsia="Amiri" w:cs="Amiri"/>
          <w:color w:val="111111"/>
          <w:sz w:val="28"/>
          <w:sz w:val="28"/>
          <w:szCs w:val="28"/>
          <w:rtl w:val="true"/>
          <w:lang w:bidi="ar-SA"/>
        </w:rPr>
        <w:t>حَبَّةُ الْعُرَنِيُّ قَالَ عَلِيٌّ عليه‏السلام بُعِثَ النَّبِيُّ صلى‏الله‏عليه‏و‏آله يَوْمَ الاْءِثْنَيْنِ وَأَسْلَمْتُ يَوْمَ الثَّلاثَاءِ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عليه‏السلام أخبركم بما يكون قبل أن يكون، لتكونوا منه على حذر، ولتنذروا به من اتعظ واعتبر، كأنّي بكم تقولون إنّ عليّا يكذب، كما قالت قريش لنبيّها وسيّدها نبي الرحمة، فيا ويلكم أفعلى من أكذب، أعلى اللّه‏، فأنا أوّل من عبده ووحده، أم على رسول اللّه‏ فأنا أوّل من آمن به وصدقه ونصره ـ الخبر ـ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جمع النبي صلى‏الله‏عليه‏و‏آله بني عبدالمطلب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شابا في العرب جاء قومه بأفضل ممّا قد جئتكم به إنّي قد جئتكم بخير الدنيا والآخرة، وقد أمرني اللّه‏ تعالى أن أدعوكم إليه، فأيّكم يؤزرني على هذا الأمر على أن يكون أخي ووصيّي وخليفتي فيكم قال علي عليه‏السلام فأحجم القوم عنها جميعا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وإنّي لأحدثهم سنّا، وأرمصهم عينا، وأعظمهم بطنا، وأحمشهم ساقا ـ أنا أكون وزيرك عليه، فأخذ النبي صلى‏الله‏عليه‏و‏آله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 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عليه‏السلام اول من اسلم لا يكاد يخفى على العاقل المتدرب بل هو مما يضرب به المثل من صدر الاسلام الى زماننا هذا وقد نسب اليه عليه‏السلام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صَدَّقْتُهُ وَجَمِيعُ النَّاسِ فِي بُهمٍ</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الضَّلالَةِ وَالاْءِشْرَاكِ وَالنَّكَدِ</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وفي هذا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أول الناس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بهدى اللّه‏ وصلى وادّكر</w:t>
      </w:r>
    </w:p>
    <w:p>
      <w:pPr>
        <w:pStyle w:val="BookText"/>
        <w:rPr/>
      </w:pPr>
      <w:r>
        <w:rPr>
          <w:rFonts w:ascii="Amiri" w:hAnsi="Amiri" w:eastAsia="Amiri" w:cs="Amiri"/>
          <w:color w:val="111111"/>
          <w:sz w:val="28"/>
          <w:sz w:val="28"/>
          <w:szCs w:val="28"/>
          <w:rtl w:val="true"/>
          <w:lang w:bidi="ar-SA"/>
        </w:rPr>
        <w:t xml:space="preserve">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ولم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أهل عود وحجر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الاْءِمَامُ الَّذِي نَرْجُو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نَفْسِي الْفِدَاءُ لِخَيْرِ الْخَلْقِ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عَلِيِّ الْخَيْرِ مَوْلاَنَا</w:t>
      </w:r>
    </w:p>
    <w:p>
      <w:pPr>
        <w:pStyle w:val="BookText"/>
        <w:rPr/>
      </w:pPr>
      <w:r>
        <w:rPr>
          <w:rFonts w:ascii="Amiri" w:hAnsi="Amiri" w:eastAsia="Amiri" w:cs="Amiri"/>
          <w:color w:val="111111"/>
          <w:sz w:val="28"/>
          <w:sz w:val="28"/>
          <w:szCs w:val="28"/>
          <w:rtl w:val="true"/>
          <w:lang w:bidi="ar-SA"/>
        </w:rPr>
        <w:t xml:space="preserve">أَخِي النَّبِيِّ وَمَوْلَى الْمُؤمِنِينَ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النَّاسِ تَصْدِيقاً وَإِيمَانا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إِسْلاماً عَلِيُّ بْنُ أَبِي طَالِبٍ عليه‏السلام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النَّبِيَّ صلى‏الله‏عليه‏و‏آله قَالَ لِفَاطِمَةَ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أَنِّي زَوَّجْتُكَ أَقْدَمُ أُمَّتِي سِلْماً وَأَكْثَرُهُمْ عِلْماً وَأَعْظَمُهُمْ حِلْما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1" w:name="pg14855_188513"/>
    </w:p>
    <w:p>
      <w:pPr>
        <w:pStyle w:val="BookText"/>
        <w:rPr/>
      </w:pPr>
      <w:bookmarkEnd w:id="61"/>
      <w:r>
        <w:rPr>
          <w:rFonts w:ascii="Amiri" w:hAnsi="Amiri" w:eastAsia="Amiri" w:cs="Amiri"/>
          <w:color w:val="111111"/>
          <w:sz w:val="28"/>
          <w:sz w:val="28"/>
          <w:szCs w:val="28"/>
          <w:rtl w:val="true"/>
          <w:lang w:bidi="ar-SA"/>
        </w:rPr>
        <w:t>وَمِنْ تَفْسِيرِ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قَالَ الثَّعْلَبِيُّ قَدِ اتَّفَقَتِ الْعُلَمَاءِ عَلَى أَنَّ أَوَّلَ مَنْ آمَنَ بَعْدَ خَدِيجَةَ مِنَ الذُّكُورِ بِرَسُولِ اللّه‏ِ صلى‏الله‏عليه‏و‏آله عَلِيُّ بْنُ أَبِي طَالِبٍ وَهُوَ قَوْلُ ابْنِ عَبَّاسٍ وَجَابِرِ بْنِ عَبْدِاللّه‏ِ الْأَنْصَارِيِّ وَزَيْدِ بْنِ أَرْقَمَ وَمُحَمَّدِ بْنِ الْمُنْكَدِرِ وَرَبِيعَةِ الرَّأْيِ وَأَبِي الْجَارُودِ الْمَدَنِيِّ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07646_388300464"/>
      <w:bookmarkStart w:id="63" w:name="_Toc26"/>
      <w:bookmarkEnd w:id="62"/>
      <w:r>
        <w:rPr>
          <w:rtl w:val="true"/>
        </w:rPr>
        <w:t>لَمْ يَسْبِقْنِي إِلاّ رَسُولُ اللّه‏ِ صلّى اللّه‏ عليه وآله بِالصَّلاةِ</w:t>
      </w:r>
      <w:bookmarkEnd w:id="63"/>
    </w:p>
    <w:p>
      <w:pPr>
        <w:pStyle w:val="BookText"/>
        <w:rPr/>
      </w:pPr>
      <w:r>
        <w:rPr>
          <w:rFonts w:ascii="Amiri" w:hAnsi="Amiri" w:eastAsia="Amiri" w:cs="Amiri"/>
          <w:color w:val="111111"/>
          <w:sz w:val="28"/>
          <w:sz w:val="28"/>
          <w:szCs w:val="28"/>
          <w:rtl w:val="true"/>
          <w:lang w:bidi="ar-SA"/>
        </w:rPr>
        <w:t>عن الصادق عليه‏السلام أوّل جماعة كانت، أنّ النبي صلى‏الله‏عليه‏و‏آله كان يصلّي وأمير المؤنين عليه‏السلام معه، إذ مرّ أبو طالب به وجعفر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ابن عمّك، فلمّا أحسّ النبي صلى‏الله‏عليه‏و‏آله تقدّمهما وانصرف أبو طالب مسرورا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ملمّ الزمان والكرب</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وعن أَبى عَبْدِاللّه‏ِ الْمَرْزُبَانِيُّ وَأَبُى نُعَيْمٍ الْأَصْفَهَانِيُّ فِي كِتَابَيْهِمَا فِيمَا نَزَلَ مِنَ الْقُرْآنِ فِي عَلِيٍّ عليه‏السلام وَالنَّطَنْزِيّ فِي الْخَصَائِصِ عَنِ الْكَلْبِيِّ عَنْ أَبِي صَالِحٍ عَنِ ابْنِ عَبَّاسٍ وَرَوَى أَصْحَابُنَا عَنِ الْبَاقِرِ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نَزَلَتْ فِي رَسُولِ اللّه‏ِ صلى‏الله‏عليه‏و‏آله وَعَلِيُّ بْنُ أَبِي طَالِبٍ عليه‏السلام وَهُمَا أَوَّلُ مَنْ صَلَّى وَرَكَعَ</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w:t>
      </w:r>
    </w:p>
    <w:p>
      <w:pPr>
        <w:pStyle w:val="BookText"/>
        <w:rPr/>
      </w:pPr>
      <w:r>
        <w:rPr>
          <w:rFonts w:ascii="Amiri" w:hAnsi="Amiri" w:eastAsia="Amiri" w:cs="Amiri"/>
          <w:color w:val="111111"/>
          <w:sz w:val="28"/>
          <w:sz w:val="28"/>
          <w:szCs w:val="28"/>
          <w:rtl w:val="true"/>
          <w:lang w:bidi="ar-SA"/>
        </w:rPr>
        <w:t>الصَّالِحاتِ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نَزَلَتْ فِي عَلِيٍّ خَاصَّةً وَهُوَ أَوَّلُ مُؤمِنٍ وَأَوَّلُ مُصَلٍّ بَعْدَ النَّبِيِّ صلى‏الله‏عليه‏و‏آله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قَتَادَةَ عَنْ عَطَاءٍ عَنِ ابْنِ عَبَّاسٍ فِي قَوْلِهِ تَعَالَى إِنَّ رَبَّكَ يَعْلَمُ أَنَّكَ تَقُومُ أَدْنى مِنْ ثُلُثَيِ اللَّيْلِ وَنِصْفَهُ وَثُلُثَهُ وَطائِفَةٌ مِنَ الَّذِينَ مَعَكَ</w:t>
      </w:r>
      <w:r>
        <w:rPr>
          <w:rStyle w:val="FootnoteAnchor"/>
          <w:rtl w:val="true"/>
        </w:rPr>
        <w:footnoteReference w:id="54"/>
      </w:r>
      <w:r>
        <w:rPr>
          <w:rFonts w:ascii="Amiri" w:hAnsi="Amiri" w:eastAsia="Amiri" w:cs="Amiri"/>
          <w:color w:val="111111"/>
          <w:sz w:val="28"/>
          <w:sz w:val="28"/>
          <w:szCs w:val="28"/>
          <w:rtl w:val="true"/>
          <w:lang w:bidi="ar-SA"/>
        </w:rPr>
        <w:t xml:space="preserve">فَأَوَّلُ مَنْ صَلَّى مَعَ رَسُولِ اللّه‏ِ صلى‏الله‏عليه‏و‏آله عَلِيُّ بْنُ أَبِي طَالِبٍ عليه‏السلام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وَكِيعٍ عَنْ سُفْيَانَ عَنِ السُّدِّيِّ عَنْ أَبِي صَالِحٍ عَنِ ابْنِ عَبَّاسٍ فِي قَوْلِهِ يا أَيُّهَا الْمُدَّثِّرُ</w:t>
      </w:r>
      <w:r>
        <w:rPr>
          <w:rStyle w:val="FootnoteAnchor"/>
          <w:rtl w:val="true"/>
        </w:rPr>
        <w:footnoteReference w:id="56"/>
      </w:r>
      <w:r>
        <w:rPr>
          <w:rFonts w:ascii="Amiri" w:hAnsi="Amiri" w:eastAsia="Amiri" w:cs="Amiri"/>
          <w:color w:val="111111"/>
          <w:sz w:val="28"/>
          <w:sz w:val="28"/>
          <w:szCs w:val="28"/>
          <w:rtl w:val="true"/>
          <w:lang w:bidi="ar-SA"/>
        </w:rPr>
        <w:t xml:space="preserve">يَعْنِي مُحَمَّداً ادَّثَّرَ بِثِيَابِهِ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أَيْ فَصَلِّ وَادْعُ عَلِيَّ بْنَ أَبِي طَالِبٍ إِلَى الصَّلاةِ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مِمَّا تَقُولُ عَبَدَةُ الْأَوْثَانِ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بَكْرٍ الْحَمِيدِيُّ عَنْ سُفْيَانَ بْنِ عُيَيْنَةَ عَنِ ابْنِ أَبِي النَّجِيحِ عَنْ مُجَاهِدٍ عَنِ ابْنِ عَبَّاسٍ فِي خَبَرٍ يَذْكُرُ فِيهِ كَيْفِيَّةَ بِعْثَةِ النَّبِيِّ صلى‏الله‏عليه‏و‏آله ثُمَّ قَالَ بَيْنَا رَسُولُ اللّه‏ِ قَائِمٌ يُصَلِّي مَعَ خَدِيجَةَ إِذْ طَلَعَ عَلَيْهِ عَلِيُّ بْنُ أَبِي طَالِبٍ عليه‏السلام فَقَالَ لَهُ مَا هَذَا يَا مُحَمَّدُ قَالَ هَذَا دِينُ اللّه‏ِ فَآمِنْ بِهِ وَصَدِّقْهُ ثُمَّ كَانَا يُصَلِّيَانِ وَيَرْكَعَانِ وَيَسْجُدَانِ فَأَبْصَرَهُمَا أَهْلُ مَكَّةَ فَفَشَا الْخَبَرُ فِيهِمْ أَنَّ مُحَمَّداً قَدْ جُنَّ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w:t>
      </w:r>
    </w:p>
    <w:p>
      <w:pPr>
        <w:pStyle w:val="BookText"/>
        <w:rPr/>
      </w:pPr>
      <w:r>
        <w:rPr>
          <w:rFonts w:ascii="Amiri" w:hAnsi="Amiri" w:eastAsia="Amiri" w:cs="Amiri"/>
          <w:color w:val="111111"/>
          <w:sz w:val="28"/>
          <w:sz w:val="28"/>
          <w:szCs w:val="28"/>
          <w:rtl w:val="true"/>
          <w:lang w:bidi="ar-SA"/>
        </w:rPr>
        <w:t>وَما يَسْطُرُونَ ما أَنْتَ بِنِعْمَةِ رَبِّكَ بِمَجْنُونٍ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الْخَرْكُوشِيِّ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جَبْرَئِيلُ بِأَعْلَى مَكَّةَ وَعَلَّمَهُ الصَّلاةَ فَانْفَجَرَتْ مِنَ الْوَادِي عَيْنٌ حَتَّى تَوَضَّأَ جَبْرَئِيلُ بَيْنَ يَدَيْ رَسُولِ اللّه‏ِ صلى‏الله‏عليه‏و‏آله وَتَعَلَّمَ رَسُولُ اللّه‏ِ صلى‏الله‏عليه‏و‏آله مِنْهُ الطَّهَارَةَ ثُمَّ أَمَرَ بِهِ عَلِيّاً عليه‏السلام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وَالْبَلاذُرِيِّ وَجَامِعُ التِّرْمِذِيِّ وَإِبَانَةُ الْعُكْبَرِيِّ وَفِرْدَوْسُ الدَّيْلَمِيِّ وَأَحَادِيثُ أَبِي بَكْرِ بْنِ مَالِكٍ وَفَضَائِلُ الصَّحَابَةِ عَنِ الزَّعْفَرَانِيِّ عَنْ يَزِيدَ بْنِ هَارُونَ عَنْ شُعْبَةَ عَنْ عَمْرِو بْنِ مُرَّةَ عَنْ أَبِي حَمْزَةَ عَنْ زَيْدِ بْنِ أَرْقَمَ وَمُسْنَدُ أَحْمَدَ عَنْ عَمْرِو بْنِ مَيْمُونٍ عَنِ ابْنِ عَبَّاسٍ قَالا قَالَ النَّبِيُّ صلى‏الله‏عليه‏و‏آله أَوَّلُ مَنْ صَلَّى مَعِي عَلِيٌّ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تَارِيخ النَّسَوِيِّ قَالَ زَيْدُ بْنُ أَرْقَمَ أَوَّلُ مَنْ صَلَّى مَعَ رَسُولِ اللّه‏ِ صلى‏الله‏عليه‏و‏آله عَلِيٌّ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التِّرْمِذِيِّ وَمُسْنَدُ أَبِي يَعْلَى الْمَوْصِلِيِّ عَنْ أَنَسٍ وَتَارِيخُ الطَّبَرِيِّ عَنْ جَابِرٍ قَالا بُعِثَ النَّبِيُّ صلى‏الله‏عليه‏و‏آله يَوْمَ الاْءِثْنَيْنِ وَصَلَّى عَلِيٌّ عليه‏السلام يَوْمَ الثَّلاثَاءِ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يُوسُفَ النَّسَوِيُّ فِي الْمَعْرِفَةِ وَأَبُو الْقَاسِمِ عَبْدُالْعَزِيزِ بْنُ إِسْحَاقَ فِي أَخْبَارِ أَبِي رَافِعٍ مِنْ عِشْرِينَ طَرِيقاً عَنْ أَبِي رَافِعٍ صَلَّى النَّبِيُّ صلى‏الله‏عليه‏و‏آله أَوَّلَ يَوْمِ الاْءِثْنَيْنِ وَصَلَّتْ </w:t>
      </w:r>
    </w:p>
    <w:p>
      <w:pPr>
        <w:pStyle w:val="BookText"/>
        <w:rPr/>
      </w:pPr>
      <w:r>
        <w:rPr>
          <w:rFonts w:ascii="Amiri" w:hAnsi="Amiri" w:eastAsia="Amiri" w:cs="Amiri"/>
          <w:color w:val="111111"/>
          <w:sz w:val="28"/>
          <w:sz w:val="28"/>
          <w:szCs w:val="28"/>
          <w:rtl w:val="true"/>
          <w:lang w:bidi="ar-SA"/>
        </w:rPr>
        <w:t>خَدِيجَةُ آخِرَ يَوْمِ الاْءِثْنَيْنِ وَصَلَّى عَلِيٌّ يَوْمَ الثَّلاثَاءِ مِنَ الْغَدِ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 فِي مُسْنَدِ الْعَشَرَةِ وَفِي الْفَضَائِلِ أَيْضاً وَالنَّسَوِيُّ فِي الْمَعْرِفَةِ وَالتِّرْمِذِيُّ فِي الْجَامِعِ وَابْنُ بَطَّةَ فِي الاْءِبَانَةِ رَوَى عَلِيُّ بْنُ الْجَعْدِ عَنْ شُعْبَةَ عَنْ سَلَمَةَ بْنِ كُهَيْلٍ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أَنَا أَوَّلُ مَنْ صَلَّى مَعَ رَسُولِ اللّه‏ِ صلى‏الله‏عليه‏و‏آله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فِي مُسْنَدِ الْعَشَرَةِ وَفِي فَضَائِلِ الصَّحَابَةِ أَيْضاً عَنْ سَلَمَةَ بْنِ كُهَيْلٍ عَنْ حَبَّةَ الْعُرَنِيِّ فِي خَبَرٍ طَوِيلٍ أَنَّهُ قَالَ عَلِيٌّ عليه‏السلام اللَّهُمَّ لاَ أَعْتَرِفُ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 مِنْ هَذِهِ الْأُمَّةِ عَبَدَكَ قَبْلِي غَيْرَ نَبِيِّكَ ثَلاثَ مَرَّاتٍ الْخَبَرَ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أَبِي يَعْلَى مَا أَعْلَمُ أَحَداً مِنْ هَذِهِ الْأُمَّةِ بَعْدَ نَبِيِّهَا عَبَدَاللّه‏َ غَيْرِي الْخَبَرَ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نَزَلَتْ فِي عَلِيِّ بْنِ أَبِي طَالِبٍ عليه‏السلام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جَمَاعَةٌ أَنَّهُ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الْقَطَّانِ قَالَ ابْنُ مَسْعُودٍ قَالَ عَلِيٌّ عليه‏السلام يَا رَسُولَ اللّه‏ِ مَا أَقُولُ فِي السُّجُودِ فِي الصَّلاةِ فَنَزَلَ سَبِّحِ اسْمَ رَبِّكَ الْأَعْلَى</w:t>
      </w:r>
      <w:r>
        <w:rPr>
          <w:rStyle w:val="FootnoteAnchor"/>
          <w:rtl w:val="true"/>
        </w:rPr>
        <w:footnoteReference w:id="74"/>
      </w:r>
      <w:r>
        <w:rPr>
          <w:rFonts w:ascii="Amiri" w:hAnsi="Amiri" w:eastAsia="Amiri" w:cs="Amiri"/>
          <w:color w:val="111111"/>
          <w:sz w:val="28"/>
          <w:sz w:val="28"/>
          <w:szCs w:val="28"/>
          <w:rtl w:val="true"/>
          <w:lang w:bidi="ar-SA"/>
        </w:rPr>
        <w:t>قَالَ فَمَا أَقُولُ فِي الرُّكُوعِ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w:t>
      </w:r>
    </w:p>
    <w:p>
      <w:pPr>
        <w:pStyle w:val="BookText"/>
        <w:rPr/>
      </w:pPr>
      <w:r>
        <w:rPr>
          <w:rFonts w:ascii="Amiri" w:hAnsi="Amiri" w:eastAsia="Amiri" w:cs="Amiri"/>
          <w:color w:val="111111"/>
          <w:sz w:val="28"/>
          <w:sz w:val="28"/>
          <w:szCs w:val="28"/>
          <w:rtl w:val="true"/>
          <w:lang w:bidi="ar-SA"/>
        </w:rPr>
        <w:t>بِاسْمِ رَبِّكَ الْعَظِيمِ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فَكَانَ أَوَّلَ مَنْ قَالَ ذَلِكَ وَأَنَّهُ صَلَّى قَبْلَ النَّاسِ كُلِّهِمْ سَبْعَ سِنِينَ وَأَشْهُراً مَعَ النَّبِيِّ صلى‏الله‏عليه‏و‏آله وَصَلَّى مَعَ الْمُسْلِمِينَ أَرْبَعَ عَشْرَةَ سَنَةً وَبَعْدَ النَّبِيِّ ثَلاثِينَ سَنَةً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فَيَّاضٍ فِي شَرْحِ الْأَخْبَارِ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 لَقَدْ صَلَّتِ الْمَلائِكَةُ عَلَيَّ وَعَلَى عَلِيِّ بْنِ أَبِي طَالِبٍ سَبْعَ سِنِينَ وَذَلِكَ أَنَّهُ لَمْ يُؤمِنْ بِي ذَكَرٌ قَبْلَهُ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 لِمَنْ فِي الْأَرْضِ</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زِيَادِ بْنِ الْمُنْذِرِ عَنْ مُحَمَّدِ بْنِ عَلِيٍّ عَنْ أَمِيرِ الْمُؤمِنِينَ عليه‏السلام لَقَدْ مَكَثَتِ الْمَلائِكَةُ سِنِينَ لاَ تَسْتَغْفِرُ إِلاّ لِرَسُولِ اللّه‏ِ صلى‏الله‏عليه‏و‏آله وَلِي وَفِينَا نَزَلَتْ وَالْمَلائِكَةُ يُسَبِّحُونَ بِحَمْدِ رَبِّهِمْ وَيَسْتَغْفِرُونَ لِلَّذِينَ آمَنُوا رَبَّنا إِلَى قَوْلِهِ الْحَكِيمُ</w:t>
      </w:r>
      <w:r>
        <w:rPr>
          <w:rStyle w:val="FootnoteAnchor"/>
          <w:rtl w:val="true"/>
        </w:rPr>
        <w:footnoteReference w:id="80"/>
      </w:r>
      <w:r>
        <w:rPr>
          <w:rFonts w:ascii="IRNazanin" w:hAnsi="IRNazanin" w:eastAsia="IRNazanin"/>
          <w:color w:val="111111"/>
          <w:sz w:val="28"/>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جَمَاعَةٌ عَنْ أَنَسٍ وَأَبِي أَيُّوبَ وَرَوَى شِيرَوَيْهِ فِي الْفِرْدَوْسِ عَنْ جَابِرٍ قَالُوا قَالَ النَّبِيُّ صلى‏الله‏عليه‏و‏آله لَقَدْ صَلَّتِ الْمَلائِكَةُ عَلَيَّ وَعَلَى عَلِيِّ بْنِ أَبِي طَالِبٍ سَبْعَ سِنِينَ قَبْلَ النَّاسِ وَذَلِكَ أَنَّهُ كَانَ يُصَلِّي وَلاَ يُصَلِّي مَعَنَا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لَمْ يُصَلِّ فِيهَا غَيْرِي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لَمْ يُصَلِّ مَعِي رَجُلٌ غَيْرُهُ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وَتَفْسِيرُ الثَّعْلَبِيِّ عَنْ عَبْدِاللّه‏ِ بْنِ أَبِي رَافِعٍ عَنْ أَبِيهِ أَنَّ عَلِيّاً صَلَّى مُسْتَخْفِياً مَعَ النَّبِيِّ صلى‏الله‏عليه‏و‏آله سَبْعَ سِنِينَ وَأَشْهُراً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وَابْنُ مَاجَهْ قَالَ عَبَّادُ بْنُ عَبْدِاللّه‏ِ سَمِعْتُ عَلِيّاً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 اللّه‏ِ صلى‏الله‏عليه‏و‏آله وَأَنَا الصِّدِّيقُ الْأَكْبَرُ لاَ يَقُولُهَا بَعْدِي إِلاّ كَاذِبٌ مُفْتَرٍ صَلَّيْتُ مَعَ رَسُولِ اللّه‏ِ صلى‏الله‏عليه‏و‏آله سَبْعَ سِنِينَ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مُسْنَدَيْ أَحْمَدَ وَأَبِي يَعْلَى قَالَ حَبَّةُ الْعُرَنِيُّ قَالَ عَلِيٌّ عليه‏السلام صَلَّيْتُ قَبْلَ أَنْ يُصَلِّيَ النَّاسُ سَبْعاً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يصل علي قبلهم حججا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ووحد اللّه‏ رب الشمس والقمر</w:t>
      </w:r>
    </w:p>
    <w:p>
      <w:pPr>
        <w:pStyle w:val="BookText"/>
        <w:rPr/>
      </w:pPr>
      <w:r>
        <w:rPr>
          <w:rFonts w:ascii="Amiri" w:hAnsi="Amiri" w:eastAsia="Amiri" w:cs="Amiri"/>
          <w:color w:val="111111"/>
          <w:sz w:val="28"/>
          <w:sz w:val="28"/>
          <w:szCs w:val="28"/>
          <w:rtl w:val="true"/>
          <w:lang w:bidi="ar-SA"/>
        </w:rPr>
        <w:t xml:space="preserve">وهؤاء ومن في حزب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صلاتهم للعود والحجر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وكفاه بأنه سبق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الصلاة والتوحيد </w:t>
      </w:r>
    </w:p>
    <w:p>
      <w:pPr>
        <w:pStyle w:val="BookText"/>
        <w:rPr/>
      </w:pPr>
      <w:r>
        <w:rPr>
          <w:rFonts w:ascii="Amiri" w:hAnsi="Amiri" w:eastAsia="Amiri" w:cs="Amiri"/>
          <w:color w:val="111111"/>
          <w:sz w:val="28"/>
          <w:sz w:val="28"/>
          <w:szCs w:val="28"/>
          <w:rtl w:val="true"/>
          <w:lang w:bidi="ar-SA"/>
        </w:rPr>
        <w:t xml:space="preserve">حججا قبلهم كوامل 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بركوع لديه أو بسجود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علي كان أول مؤن</w:t>
      </w:r>
    </w:p>
    <w:p>
      <w:pPr>
        <w:pStyle w:val="BookText"/>
        <w:rPr/>
      </w:pPr>
      <w:r>
        <w:rPr>
          <w:rFonts w:ascii="IRNazanin" w:hAnsi="IRNazanin" w:eastAsia="IRNazanin"/>
          <w:color w:val="111111"/>
          <w:sz w:val="28"/>
          <w:sz w:val="28"/>
          <w:szCs w:val="28"/>
          <w:rtl w:val="true"/>
          <w:lang w:bidi="fa-IR"/>
        </w:rPr>
        <w:t>وأول من صلى غلاما ووحدا</w:t>
      </w:r>
    </w:p>
    <w:p>
      <w:pPr>
        <w:pStyle w:val="BookText"/>
        <w:rPr/>
      </w:pPr>
      <w:r>
        <w:rPr>
          <w:rFonts w:ascii="Amiri" w:hAnsi="Amiri" w:eastAsia="Amiri" w:cs="Amiri"/>
          <w:color w:val="111111"/>
          <w:sz w:val="28"/>
          <w:sz w:val="28"/>
          <w:szCs w:val="28"/>
          <w:rtl w:val="true"/>
          <w:lang w:bidi="ar-SA"/>
        </w:rPr>
        <w:t>فما زال في سر يروح ويغتدي</w:t>
      </w:r>
    </w:p>
    <w:p>
      <w:pPr>
        <w:pStyle w:val="BookText"/>
        <w:rPr/>
      </w:pPr>
      <w:r>
        <w:rPr>
          <w:rFonts w:ascii="Amiri" w:hAnsi="Amiri" w:eastAsia="Amiri" w:cs="Amiri"/>
          <w:color w:val="111111"/>
          <w:sz w:val="28"/>
          <w:sz w:val="28"/>
          <w:szCs w:val="28"/>
          <w:rtl w:val="true"/>
          <w:lang w:bidi="ar-SA"/>
        </w:rPr>
        <w:t>فيرقى ثبيرا أو حراء مصعدا</w:t>
      </w:r>
    </w:p>
    <w:p>
      <w:pPr>
        <w:pStyle w:val="BookText"/>
        <w:rPr/>
      </w:pPr>
      <w:r>
        <w:rPr>
          <w:rFonts w:ascii="Amiri" w:hAnsi="Amiri" w:eastAsia="Amiri" w:cs="Amiri"/>
          <w:color w:val="111111"/>
          <w:sz w:val="28"/>
          <w:sz w:val="28"/>
          <w:szCs w:val="28"/>
          <w:rtl w:val="true"/>
          <w:lang w:bidi="ar-SA"/>
        </w:rPr>
        <w:t>يصلي ويدعو ربه فيهما مع المصطفى</w:t>
      </w:r>
    </w:p>
    <w:p>
      <w:pPr>
        <w:pStyle w:val="BookText"/>
        <w:rPr/>
      </w:pPr>
      <w:r>
        <w:rPr>
          <w:rFonts w:ascii="Amiri" w:hAnsi="Amiri" w:eastAsia="Amiri" w:cs="Amiri"/>
          <w:color w:val="111111"/>
          <w:sz w:val="28"/>
          <w:sz w:val="28"/>
          <w:szCs w:val="28"/>
          <w:rtl w:val="true"/>
          <w:lang w:bidi="ar-SA"/>
        </w:rPr>
        <w:t>مثنى وإن كان أوحدا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سنين ثلاثا بعد خمس وأشهرا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كوامل صلى قبل أن يتمردا</w:t>
      </w:r>
    </w:p>
    <w:p>
      <w:pPr>
        <w:pStyle w:val="BookText"/>
        <w:rPr/>
      </w:pPr>
      <w:r>
        <w:rPr>
          <w:rFonts w:ascii="Amiri" w:hAnsi="Amiri" w:eastAsia="Amiri" w:cs="Amiri"/>
          <w:color w:val="111111"/>
          <w:sz w:val="28"/>
          <w:sz w:val="28"/>
          <w:szCs w:val="28"/>
          <w:rtl w:val="true"/>
          <w:lang w:bidi="ar-SA"/>
        </w:rPr>
        <w:t>وهو أول من صلى القبلتين صلى إلى بيت المقدس أربع عشرة سنة والمحراب الذي كان النبي يصلي ومعه علي وخديجة معروف وهو على باب مولد النبي صلى‏الله‏عليه‏و‏آله في شعب بني هاشم، قد روينا عن الشيرازي ما رواه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نزلت في أمير المؤنين عليه‏السلام سبق الناس كلهم بالإيمان وصلى القبلتين وبايع البيعتين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القبلتين وآل 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وإخوتها عدي جاحدونا</w:t>
      </w:r>
    </w:p>
    <w:p>
      <w:pPr>
        <w:pStyle w:val="BookText"/>
        <w:rPr/>
      </w:pPr>
      <w:r>
        <w:rPr>
          <w:rFonts w:ascii="IRNazanin" w:hAnsi="IRNazanin" w:eastAsia="IRNazanin"/>
          <w:color w:val="111111"/>
          <w:sz w:val="28"/>
          <w:sz w:val="28"/>
          <w:szCs w:val="28"/>
          <w:rtl w:val="true"/>
          <w:lang w:bidi="fa-IR"/>
        </w:rPr>
        <w:t>وصلى</w:t>
      </w:r>
      <w:r>
        <w:rPr>
          <w:rStyle w:val="FootnoteAnchor"/>
          <w:rtl w:val="true"/>
        </w:rPr>
        <w:footnoteReference w:id="88"/>
      </w:r>
      <w:r>
        <w:rPr>
          <w:rFonts w:ascii="Amiri" w:hAnsi="Amiri" w:eastAsia="Amiri" w:cs="Amiri"/>
          <w:color w:val="111111"/>
          <w:sz w:val="28"/>
          <w:sz w:val="28"/>
          <w:szCs w:val="28"/>
          <w:rtl w:val="true"/>
          <w:lang w:bidi="ar-SA"/>
        </w:rPr>
        <w:t>إلى الكعبة تسعا وثلاثين سنة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بِثَلاثَةِ طُرُقٍ وَإِبَانَةُ الْعُكْبَرِيِّ مِنْ أَرْبَعَةِ طُرُقٍ وَكِتَابُ الْمَبْعَثِ عَنْ مُحَمَّدِ بْنِ إِسْحَاقَ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النَّسَوِيِّ وَتَفْسِيرُ الثَّعْلَبِيِّ وَكِتَابُ الْمَاوَرْدِيِّ وَمُسْنَدُ أَبِي يَعْلَى الْمَوْصِلِيِّ وَيَحْيَى بْنُ مَعِينٍ وَكِتَابُ أَبِي عَبْدِاللّه‏ِ مُحَمَّدِ بْنِ زِيَادٍ </w:t>
      </w:r>
    </w:p>
    <w:p>
      <w:pPr>
        <w:pStyle w:val="BookText"/>
        <w:rPr/>
      </w:pPr>
      <w:r>
        <w:rPr>
          <w:rFonts w:ascii="Amiri" w:hAnsi="Amiri" w:eastAsia="Amiri" w:cs="Amiri"/>
          <w:color w:val="111111"/>
          <w:sz w:val="28"/>
          <w:sz w:val="28"/>
          <w:szCs w:val="28"/>
          <w:rtl w:val="true"/>
          <w:lang w:bidi="ar-SA"/>
        </w:rPr>
        <w:t>النَّيْسَابُورِيِّ عَنْ عَبْدِاللّه‏ِ بْنِ أَحْمَدَ بْنِ حَنْبَلٍ بِأَسَانِيدِهِمْ عَنِ ابْنِ مَسْعُودٍ وَعَلْقَمَةَ الْبَجَلِيِّ وَإِسْمَاعِيلَ بْنِ إِيَاسِ بْنِ عَفِيفٍ عَنْ أَبِيهِ عَنْ جَدِّهِ أَنَّ كُلَّ وَاحِدٍ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عَفِيفٌ أَخُو الْأَشْعَثِ بْنِ قَيْسٍ الْكِنْدِيِّ شَابّاً يُصَلِّي ثُمَّ جَاءَ غُلامٌ فَقَامَ عَنْ يَمِينِهِ ثُمَّ جَاءَتِ امْرَأَةٌ فَقَامَتْ خَلْفَهُمَا فَقَالَ لِلْعَبَّاسِ هَذَا أَمْرٌ عَظِيمٌ قَالَ وَيْحَكَ هَذَا مُحَمَّدٌ وَهَذَا عَلِيٌّ وَهَذِهِ خَدِيجَةُ إِنَّ ابْنَ أَخِي هَذَا حَدَّثَنِي أَنَّ رَبَّهُ رَبَّ السَّمَاوَاتِ وَالْأَرْضِ أَمَرَ بِهَذَا الدِّينِ وَاللّه‏ِ مَا عَلَى ظَهْرِ الْأَرْضِ عَلَى هَذَا الدِّينِ غَيْرُ هَؤلاَءِ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النَّسَوِيِّ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إِسْلامِهِ لَوْ كُنْتُ أَسْلَمْتُ يَوْمَئِذٍ كُنْتُ ثَانِياً 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إِسْحَاقَ عَنْ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مَكَّةَ إِذَا أَنَا بِشَابٍّ جَمِيلٍ عَلَى فَرَسٍ فَقَالَ يَا عَفِيفُ مَا رَأَيْتَ فِي سَفَرِكَ هَذَا فَقَصَصْتُ عَلَيْهِ فَقَالَ لَقَدْ صَدَقَكَ الْعَبَّاسُ وَاللّه‏ِ إِنَّ دِينَهُ لَخَيْرُ الْأَدْيَانِ وَإِنَّ أُمَّتَهُ أَفْضَلُ الْأُمَمِ قُلْتُ فَلِمَنِ الْأَمْرُ مِنْ بَعْدِهِ قَالَ لاِبْنِ عَمِّهِ وَخَتَنِهِ عَلَى بِنْتِهِ يَا عَفِيفُ الْوَيْلُ كُلُّ الْوَيْلِ لِمَنْ يَمْنَعُهُ حَقَّهُ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فَيَّاضٍ فِي شَرْحِ الْأَخْبَارِ عَنْ أَبِي الْجَحَّافِ عَنْ رَجُلٍ أَنَّ أَمِيرَ الْمُؤمِنِينَ عليه‏السلام قَالَ فِي خَبَرٍ هَجَمَ</w:t>
      </w:r>
      <w:r>
        <w:rPr>
          <w:rStyle w:val="FootnoteAnchor"/>
          <w:rtl w:val="true"/>
        </w:rPr>
        <w:footnoteReference w:id="91"/>
      </w:r>
      <w:r>
        <w:rPr>
          <w:rFonts w:ascii="Amiri" w:hAnsi="Amiri" w:eastAsia="Amiri" w:cs="Amiri"/>
          <w:color w:val="111111"/>
          <w:sz w:val="28"/>
          <w:sz w:val="28"/>
          <w:szCs w:val="28"/>
          <w:rtl w:val="true"/>
          <w:lang w:bidi="ar-SA"/>
        </w:rPr>
        <w:t>عَلَى رَسُولِ اللّه‏ِ صلى‏الله‏عليه‏و‏آله يَعْنِي أَبَا طَالِبٍ وَنَحْنُ سَاجِدَانِ قَالَ أَ فَعَلْتُمَاهَا ؟</w:t>
      </w:r>
      <w:r>
        <w:rPr>
          <w:rStyle w:val="FootnoteAnchor"/>
          <w:rtl w:val="true"/>
        </w:rPr>
        <w:footnoteReference w:id="92"/>
      </w:r>
      <w:r>
        <w:rPr>
          <w:rFonts w:ascii="Amiri" w:hAnsi="Amiri" w:eastAsia="Amiri" w:cs="Amiri"/>
          <w:color w:val="111111"/>
          <w:sz w:val="28"/>
          <w:sz w:val="28"/>
          <w:szCs w:val="28"/>
          <w:rtl w:val="true"/>
          <w:lang w:bidi="ar-SA"/>
        </w:rPr>
        <w:t xml:space="preserve">ثُمَّ أَخَذَ بِيَدِي فَقَالَ انْظُرْ كَيْفَ تَنْصُرُهُ وَجَعَلَ يُرَغِّبُنِي فِي ذَلِكَ </w:t>
      </w:r>
    </w:p>
    <w:p>
      <w:pPr>
        <w:pStyle w:val="BookText"/>
        <w:rPr/>
      </w:pPr>
      <w:r>
        <w:rPr>
          <w:rFonts w:ascii="Amiri" w:hAnsi="Amiri" w:eastAsia="Amiri" w:cs="Amiri"/>
          <w:color w:val="111111"/>
          <w:sz w:val="28"/>
          <w:sz w:val="28"/>
          <w:szCs w:val="28"/>
          <w:rtl w:val="true"/>
          <w:lang w:bidi="ar-SA"/>
        </w:rPr>
        <w:t>وَيَحُضُّنِي عَلَيْهِ الْخَبَرَ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الشِّيرَازِيِّ أَنَّ النَّبِيَّ صلى‏الله‏عليه‏و‏آله لَمَّا نَزَلَ الْوَحْيُ عَلَيْهِ أَتَى الْمَسْجِدَ الْحَرَامَ وَقَامَ يُصَلِّي فِيهِ فَاجْتَازَ بِهِ عَلِيٌّ وَكَانَ ابْنَ تِسْعِ سِنِينَ فَنَادَاهُ يَا عَلِيُّ إِلَيَّ أَقْبِلْ فَأَقْبَلَ إِلَيْهِ مُلَبِّياً قَالَ إِنِّي رَسُولُ اللّه‏ِ إِلَيْكَ خَاصَّةً وَإِلَى الْخَلْقِ عَامَّةً تَعَالَ يَا عَلِيٍّ فَقِفْ عَنْ يَمِينِي وَصَلِّ مَعِي فَقَالَ يَا رَسُولَ اللّه‏ِ حَتَّى أَمْضِيَ وَأَسْتَأْذِنَ أَبَا طَالِبٍ وَالِدِي، قَالَ اذْهَبْ فَإِنَّهُ سَيَأْذَنُ لَكَ، فَانْطَلَقَ يَسْتَأْذِنُ فِي اتِّبَاعِهِ، فَقَالَ يَا وَلَدِي تَعْلَمُ أَنَّ مُحَمَّداً وَاللّه‏ِ أَمِينٌ مُنْذُ كَانَ، امْضِ وَاتَّبِعْهُ تَرْشُدْ وَتُفْلِحْ وَتَشْهَدْ، فَأَتَى عَلِيٌّ وَرَسُولُ اللّه‏ِ قَائِمٌ يُصَلِّي فِي الْمَسْجِدِ فَقَامَ عَنْ يَمِينِهِ يُصَلِّي مَعَهُ فَاجْتَازَ بِهِمَا أَبُو طَالِبٍ وَهُمَا يُصَلِّيَانِ فَقَالَ يَا مُحَمَّدُ مَا تَصْنَعُ قَالَ أَعْبُدُ إِلَهَ السَّمَاوَاتِ وَالْأَرْضِ وَمَعِي أَخِي عَلِيٌّ يَعْبُدُ مَا أَعْبُدُ يَا عَمِّ وَأَنَا أَدْعُوكَ إِلَى عِبَادَةِ اللّه‏ِ الْوَاحِدِ الْقَهَّارِ فَضَحِكَ أَبُو طَالِبٍ حَتَّى بَدَتْ نَوَاجِذُهُ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أَغِيبَ فِي التُّرَابِ دَفِيناً</w:t>
      </w:r>
    </w:p>
    <w:p>
      <w:pPr>
        <w:pStyle w:val="BookText"/>
        <w:rPr/>
      </w:pPr>
      <w:r>
        <w:rPr>
          <w:rFonts w:ascii="Amiri" w:hAnsi="Amiri" w:eastAsia="Amiri" w:cs="Amiri"/>
          <w:color w:val="111111"/>
          <w:sz w:val="28"/>
          <w:sz w:val="28"/>
          <w:szCs w:val="28"/>
          <w:rtl w:val="true"/>
          <w:lang w:bidi="ar-SA"/>
        </w:rPr>
        <w:t>الْأَبْيَاتِ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 وَكِتَابُ مُحَمَّدِ بْنِ إِسْحَاقَ أَنَّ النَّبِيَّ صلى‏الله‏عليه‏و‏آله كَانَ إِذَا حَضَرَتِ الصَّلاةُ خَرَجَ إِلَى شِعَابِ مَكَّةَ وَخَرَجَ مَعَهُ عَلِيُّ بْنُ أَبِي طَالِبٍ عليه‏السلام مُسْتَخْفِياً مِنْ قَوْمِهِ فَيُصَلِّيَانِ الصَّلَوَاتِ فِيهَا فَإِذَا أَمْسَيَا رَجَعَا فَمَكَثَا كَذَلِكَ زَمَاناً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64" w:name="pg14855_188522"/>
    </w:p>
    <w:p>
      <w:pPr>
        <w:pStyle w:val="BookText"/>
        <w:rPr/>
      </w:pPr>
      <w:bookmarkEnd w:id="64"/>
      <w:r>
        <w:rPr>
          <w:rFonts w:ascii="Amiri" w:hAnsi="Amiri" w:eastAsia="Amiri" w:cs="Amiri"/>
          <w:color w:val="111111"/>
          <w:sz w:val="28"/>
          <w:sz w:val="28"/>
          <w:szCs w:val="28"/>
          <w:rtl w:val="true"/>
          <w:lang w:bidi="ar-SA"/>
        </w:rPr>
        <w:t>ثُمَّ رَوَى الثَّعْلَبِيُّ مَعَهُمَا</w:t>
      </w:r>
      <w:r>
        <w:rPr>
          <w:rStyle w:val="FootnoteAnchor"/>
          <w:rtl w:val="true"/>
        </w:rPr>
        <w:footnoteReference w:id="96"/>
      </w:r>
      <w:r>
        <w:rPr>
          <w:rFonts w:ascii="Amiri" w:hAnsi="Amiri" w:eastAsia="Amiri" w:cs="Amiri"/>
          <w:color w:val="111111"/>
          <w:sz w:val="28"/>
          <w:sz w:val="28"/>
          <w:szCs w:val="28"/>
          <w:rtl w:val="true"/>
          <w:lang w:bidi="ar-SA"/>
        </w:rPr>
        <w:t>أَنَّ أَبَا طَالِبٍ رَأَى النَّبِيَّ صلى‏الله‏عليه‏و‏آله وَعَلِيّاً يُصَلِّيَانِ فَسَأَلَ عَنْ ذَلِكَ فَأَخْبَرَهُ النَّبِيُّ صلى‏الله‏عليه‏و‏آله أَنَّ هَذَا دِينُ اللّه‏ِ وَدِينُ مَلائِكَتِهِ وَدِينُ رُسُلِهِ وَدِينُ أَبِينَا إِبْرَاهِيمَ فِي كَلامٍ لَهُ فَقَالَ عَلِيٌّ يَا أَبَتِ آمَنْتُ بِاللّه‏ِ وَبِرَسُولِهِ وَصَدَّقْتُهُ بِمَا جَاءَ بِهِ وَصَلَّيْتُ مَعَهُ للّه‏ِِ فَقَالَ لَهُ أَمَا إِنَّهُ لاَ يَدْعُو إِلاّ إِلَى خَيْرٍ فَالْزَمْه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الْمُفَضَّلُ بْنُ عَبْدِاللّه‏ِ عَنْ سِمَاكٍ عَنْ عِكْرِمَةَ عَنْ عَبْدِاللّه‏ِ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عليه‏السلام أَرْبَعٌ مَا هُنَّ لِأَحَدٍ هُوَ أَوَّلُ عَرَبِيٍّ وَعَجَمِيٍّ صَلَّى مَعَ رَسُولِ اللّه‏ِ صلى‏الله‏عليه‏و‏آله وَهُوَ صَاحِبُ لِوَائِهِ فِي كُلِّ زَحْفٍ وَهُوَ الَّذِي ثَبَتَ مَعَهُ يَوْمَ الْمِهْرَاسِ</w:t>
      </w:r>
      <w:r>
        <w:rPr>
          <w:rStyle w:val="FootnoteAnchor"/>
          <w:rtl w:val="true"/>
        </w:rPr>
        <w:footnoteReference w:id="98"/>
      </w:r>
      <w:r>
        <w:rPr>
          <w:rFonts w:ascii="Amiri" w:hAnsi="Amiri" w:eastAsia="Amiri" w:cs="Amiri"/>
          <w:color w:val="111111"/>
          <w:sz w:val="28"/>
          <w:sz w:val="28"/>
          <w:szCs w:val="28"/>
          <w:rtl w:val="true"/>
          <w:lang w:bidi="ar-SA"/>
        </w:rPr>
        <w:t>يَعْنِي يَوْمَ أُحُدٍ وَفَرَّ النَّاس الحديث</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307648_388300464"/>
      <w:bookmarkStart w:id="66" w:name="_Toc27"/>
      <w:bookmarkEnd w:id="65"/>
      <w:r>
        <w:rPr>
          <w:rtl w:val="true"/>
        </w:rPr>
        <w:t>وَقَدْ عَلِمْتُمْ أَنَّهُ</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الجوزي وسمّاه الخطبة المنبريّة،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المعطّل للسّنن فيؤّي ذلك إلى الفجور، ولا الباغي فيدحض الحقّ، ولا الفاسق فيشين الشّرع</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عليه‏السلام هذا دالّ على اشتراط العصمة في الإمام كما عليه الإماميّة،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الإمام في نفسه أن يكون معصوما من الذنوب، لأنّه إن لم يكن معصوما لم يؤن أن يدخل في ما يدخل فيه غيره من الذّنوب، فيحتاج إلى أن يقام عليه الحدّ كما يقيمه هو على غيره، فيحتاج الإمام </w:t>
      </w:r>
    </w:p>
    <w:p>
      <w:pPr>
        <w:pStyle w:val="BookText"/>
        <w:rPr/>
      </w:pPr>
      <w:r>
        <w:rPr>
          <w:rFonts w:ascii="Amiri" w:hAnsi="Amiri" w:eastAsia="Amiri" w:cs="Amiri"/>
          <w:color w:val="111111"/>
          <w:sz w:val="28"/>
          <w:sz w:val="28"/>
          <w:szCs w:val="28"/>
          <w:rtl w:val="true"/>
          <w:lang w:bidi="ar-SA"/>
        </w:rPr>
        <w:t>إلى إمام إلى غير نهاية، ولم يؤن عليه أيضا أن يكون في الباطن فاسقا فاجرا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أعلم الخليقة، لأنّه إن لم يكن عالما لم يؤن عليه أن يقلب شرائع اللّه‏ وأحكامه، فيقطع من يجب عليه الحدّ ويحدّ من يجب عليه القطع، ويضع الأحكام في غير المواضع التي وضعها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أشجع الخلق، لأنّهم يرجعون إليه في الحرب، فإن جبن وهرب يكون 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أسخى الخلق، لأنّه خازن المسلمين وأمينهم، فان لم يكن سخيا تاقت نفسه إلى أموالهم وشرهت إلى ما في أيديهم، وفي ذلك الوعيد الشديد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خصالا كثيرة ينال بها أعلى درجات الفضل لا يشاركه فيها أحد، وأنّ ذلك كلّه وجد في عليّ بن أبي طالب وولده، في السّبق إلى الايمان والهجرة والقرابة والحكم بالعدل والجهاد في سبيل اللّه‏ والورع والزّهد، وأنّ اللّه‏ قد أخبر عن بواطنهم وموافقتها لظواهرهم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ووصفه لهم في ما صنعوه من الإطعام للمسكين واليتيم والأسير، وإنّ ذلك لوجهه خالصا لا أنّهم أبدوه بألسنتهم فقط، وأخبر عن أمرهم في المنقلب وحسن الموئل في المحشر، ثمّ في إخباره عزّ وجلّ عمّا أذهب عنهم من الرّجس وفعل بهم من التطهير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هشام بن الحكم لمحمّد بن أبي عمير لمّا سأله عن وجه اشتراط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والحسد والغضب و الشهوة، فهذه منفيّة عنه لا يجوز أن يكون حريصا على هذه الدّنيا وهي تحت خاتمه، لأنّه خازن المسلمين، فعلى ما ذا يحرص ولا يجوز أن يكون حسودا، لأنّ </w:t>
      </w:r>
      <w:bookmarkStart w:id="67" w:name="pg14855_188524"/>
    </w:p>
    <w:p>
      <w:pPr>
        <w:pStyle w:val="BookText"/>
        <w:rPr/>
      </w:pPr>
      <w:bookmarkEnd w:id="67"/>
      <w:r>
        <w:rPr>
          <w:rFonts w:ascii="Amiri" w:hAnsi="Amiri" w:eastAsia="Amiri" w:cs="Amiri"/>
          <w:color w:val="111111"/>
          <w:sz w:val="28"/>
          <w:sz w:val="28"/>
          <w:szCs w:val="28"/>
          <w:rtl w:val="true"/>
          <w:lang w:bidi="ar-SA"/>
        </w:rPr>
        <w:t>الإنسان إنّما يحسد من فوقه، وليس فوقه أحد، فكيف يحسد من هو دونه ولا يجوز أن يغضب لشيء من أمور الدّنيا إلاّ أن يكون غضبه للّه‏ عزّ وجلّ، فإنّ اللّه‏ تعالى قد فرض عليه إقامة الحدود وأن لا تأخذه في اللّه‏ لومة لائم، ولا رأفة في دينه حتّى يقيم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يتّبع الشهوات ويؤر الدّنيا على الآخرة، لأنّ اللّه‏ عزّ وجلّ حبّب إليه الآخرة كما حبّب إلينا الدّنيا، فهو ينظر إلى الآخرة كما ننظر إلى الدّنيا، فهل رأيت أحدا ترك وجها حسنا لوجه قبيح، وطعاما طيّبا لطعام مرّ، وثوبا ليّنا لثوب خشن، ونعمة دائمة باقية لدنيا زائلة فانية</w:t>
      </w:r>
      <w:r>
        <w:rPr>
          <w:rStyle w:val="FootnoteAnchor"/>
          <w:rtl w:val="true"/>
        </w:rPr>
        <w:footnoteReference w:id="103"/>
      </w:r>
    </w:p>
    <w:p>
      <w:pPr>
        <w:pStyle w:val="Heading3"/>
        <w:numPr>
          <w:ilvl w:val="2"/>
          <w:numId w:val="1"/>
        </w:numPr>
        <w:rPr/>
      </w:pPr>
      <w:bookmarkStart w:id="68" w:name="__RefHeading___Toc307650_388300464"/>
      <w:bookmarkStart w:id="69" w:name="_Toc28"/>
      <w:bookmarkEnd w:id="68"/>
      <w:r>
        <w:rPr>
          <w:rtl w:val="true"/>
        </w:rPr>
        <w:t>وَقَدْ عَلِمْتُمْ أَنَّهُ لاَ يَنْبَغِي أَنْ يَكُونَ الْوَالِي</w:t>
      </w:r>
      <w:bookmarkEnd w:id="69"/>
    </w:p>
    <w:p>
      <w:pPr>
        <w:pStyle w:val="BookText"/>
        <w:rPr/>
      </w:pPr>
      <w:r>
        <w:rPr>
          <w:rFonts w:ascii="Amiri" w:hAnsi="Amiri" w:eastAsia="Amiri" w:cs="Amiri"/>
          <w:color w:val="111111"/>
          <w:sz w:val="28"/>
          <w:sz w:val="28"/>
          <w:szCs w:val="28"/>
          <w:rtl w:val="true"/>
          <w:lang w:bidi="ar-SA"/>
        </w:rPr>
        <w:t>إنّما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أنّه لا ينبغي ما ذكر مع كون أكثر أصحابه غير مستبصر، وغير متعبّد بطريقته وطريقة أهل بيته، من كون الإمام كالنّبيّ، إحالة لهم على الفطرة التي فطر الناس عليها، فقد كانوا قد يقرّون بمقتضى الفطرة اضطرارا، عن حبيب المهلّبي عن عمر بن شبّة عن خلاّد الأرقط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الشّراة والمسلمون يتوافقون ويتساءلون بينهم عن أمر الدين وغير ذلك على أمان وسكون، فتواقف يوما عبيدة بن هلال اليشكري وأبو حزابة التّميمي وهما في الحرب،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حزابة إنّي سائلك عن أشياء، أفتصدّقني في الجواب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تضمّنت لي مثل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أئمّتكم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يبيحون الدّم الحرام والفرج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فعلهم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يجبونه من غير حلّه </w:t>
      </w:r>
    </w:p>
    <w:p>
      <w:pPr>
        <w:pStyle w:val="BookText"/>
        <w:rPr/>
      </w:pPr>
      <w:r>
        <w:rPr>
          <w:rFonts w:ascii="Amiri" w:hAnsi="Amiri" w:eastAsia="Amiri" w:cs="Amiri"/>
          <w:color w:val="111111"/>
          <w:sz w:val="28"/>
          <w:sz w:val="28"/>
          <w:szCs w:val="28"/>
          <w:rtl w:val="true"/>
          <w:lang w:bidi="ar-SA"/>
        </w:rPr>
        <w:t>وينفقونه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فعلهم في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يظلمونه ماله وينيكون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حزابة، أ فمثل هؤاء تتّبع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فاسمع سؤلي ودع عنك عتابي على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الخمر أطيب، خمر السّهل أم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تسأل مثلي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على نفسك أن تجيب</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المبرّد بعد ذكر قتال المهلّب للخوارج من قبل ابن الزّبير وقتل عبدالملك لمصعب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الخوارج خبر قتله بمسكن، ولم يأتي المهلّب وأصحابه، فتوافقوا يوما على الخندق، فناداهم الخوارج ما تقولون في مصعب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عبدالملك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يومين أتى المهلّب قتل مصعب، وأنّ أهل الشام اجتمعوا على عبدالملك، وورد عليه كتاب عبدالملك بولايته، فلمّا توافقوا ناداهم الخوارج ما تقولون في مصعب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عبدالملك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بالأمس ضالّ مضلّ واليوم امام هدى يا عبيد الدّنيا عليكم لعنة اللّه‏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فعله أصحاب المهلّب وإن كان خلاف الفطرة التي فطر النّاس عليها إلاّ أنّه لازم تولّيكم صدّيقكم وفاروقكم، فأنتم السفهاء حيث تجمعون بين ولايتهما وإنكار مثل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نافع إلى عبداللّه‏ بن الزّبير يدعوه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أحذّرك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ـ إلى أن قال‏ـ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حضرت عثمان </w:t>
      </w:r>
    </w:p>
    <w:p>
      <w:pPr>
        <w:pStyle w:val="BookText"/>
        <w:rPr/>
      </w:pPr>
      <w:r>
        <w:rPr>
          <w:rFonts w:ascii="Amiri" w:hAnsi="Amiri" w:eastAsia="Amiri" w:cs="Amiri"/>
          <w:color w:val="111111"/>
          <w:sz w:val="28"/>
          <w:sz w:val="28"/>
          <w:szCs w:val="28"/>
          <w:rtl w:val="true"/>
          <w:lang w:bidi="ar-SA"/>
        </w:rPr>
        <w:t>يوم قتل، فلعمري لئن كان قتل مظلوما فقد كفر قاتلوه وخاذلوه، ولئن كان قاتلوه مهتدين ـ وإنّهم لمهتدون ـ لقد كفر من يتولاّه وينصره ويعضده، ولقد علمت أنّ أباك وطلحة وعليّا كانوا أشدّ النّاس عليه، وكانوا في أمره من بين قاتل وخاذل، وأنت تتولّي أباك وطلحة وعثمان، وكيف ولاية قاتل متعمّد ومقتول في دين واحد و لقد ملك عليّ بعده فنفى الشّبهات وأقام الحدود وأجرى الأحكام مجاريها وأعطى الأمور حقائقها في ما عليه وله، فبايعه أبوك وطلحة ثمّ خلعاه ظالمين له، وإنّ القول فيك وفيهما لكما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عليّ في وقت معصيتكم ومحاربتكم له كان مؤنا لقد كفرتم بقتال المؤنين وأئمّة العدل، ولئن كان كافرا كما زعمتم وفي الحكم جائرا لقد بؤم بغضب من اللّه‏ لفراركم من الزّحف</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هذه الأضداد لازم تولّي صدّيقكم وفاروقكم ومن فروعه، فكيف تقول أنت بالملزوم والأصل، ولا تقول بالّلازم والفرع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لاشتراط العصمة في الإمامة أنّه لو لم يشترط لزم تعطّل حدود اللّه‏ لاشتراك الامام مع المأموم في الارتكاب، ولمّا بعث الرّشيد هرثمة بن أعين واليا على خراسان، على أن يأخذ عليّ بن عيسى الذي كان واليا قبله بما ظلم الناس وردّ حقوقهم إليهم، قام رجل إلى هرثمة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الفاجر أخذ منّي درقة ثمينة لم يملك أحد مثلها، فاشتراها على كره منّي ولم أرد بيعها بثلاثة آلاف درهم، و لم آخذ لها ثمنا إلى هذه الغاية، فقذف أمّي، فخذ لي بحقّي من مالي وقذفه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جماعة حضروا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فأحضرهم فأشهدهم على دعواه، فقال هرثمة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لقذفك أمّ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أمير المؤنين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قذفك غير مرّة، وأشهد أنّك قذفت بنيك ما لا أحصي مرّة، فمن يأخذ هؤاء منك ومن يأخذ لك من مولاك فالتفت هرثمة إلى صاحب الدّرقة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أن تطالب هذا الشيطان بدرقتك أو ثمنها، وتترك مطالبته بقذفه أمّك</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هارون كتب بخطّ يده إلى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يابن الزّانية رفعت من قدرك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تكن الإمامة من قبل اللّه‏ تعالى كالنبوّة ـ كما عليه الإمامية ـ لزم أن تكون ملعبة بيد النّاس، وتكون أئمّة النّاس مثل آلهة بني حنيفة الّذين كانوا يصنعون إلها من تمر وسمن، ويأكلونها عام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قطع الرّاشد العبّاسي الخطبة في بغداد لمسعود السلطان الغزنوي وأراد محاربته، وسار مسعود إلى بغداد، وانهزم الرّاشد وفرّ إلى الموصل، جمع مسعود القضاة والفقهاء، وتقدّم إليهم لعمل محضر في خلع الرّاشد، فعملوا محضرا ذكروا ما ارتكبه من أخذ الأموال وأشياء أخر، فأفتوا أن من هذه صفته لا يصلح أن يكون إماما، فخلعوه وبايعوا المقتفي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الرّاشد حسب لم يكن أمره برشيد ؟ فكلّهم كانوا كذلك، لا سيّما ذو نوريهم حتّى اضطرّوا إلى قتله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 هشام بن عبدالملك قال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 اللّه‏ لم يولّني ولم </w:t>
      </w:r>
      <w:bookmarkStart w:id="70" w:name="pg14855_188528"/>
    </w:p>
    <w:p>
      <w:pPr>
        <w:pStyle w:val="BookText"/>
        <w:rPr/>
      </w:pPr>
      <w:bookmarkEnd w:id="70"/>
      <w:r>
        <w:rPr>
          <w:rFonts w:ascii="Amiri" w:hAnsi="Amiri" w:eastAsia="Amiri" w:cs="Amiri"/>
          <w:color w:val="111111"/>
          <w:sz w:val="28"/>
          <w:sz w:val="28"/>
          <w:szCs w:val="28"/>
          <w:rtl w:val="true"/>
          <w:lang w:bidi="ar-SA"/>
        </w:rPr>
        <w:t>يرض ما أنا فيه فقال له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أمينا يولّي الخائنين أمانته، أم رأيت مصلحا يولّي المفسدين، أم رأيت كريما يدعو إلى أمر ثمّ يصدّ عنه، أم رأيت حكيما يقضي بما يعيب أم يعيب بما يقضي، أم رأيت حكيما يكلّف فوق الطاقة</w:t>
      </w:r>
      <w:r>
        <w:rPr>
          <w:rStyle w:val="FootnoteAnchor"/>
          <w:rtl w:val="true"/>
        </w:rPr>
        <w:footnoteReference w:id="111"/>
      </w:r>
    </w:p>
    <w:p>
      <w:pPr>
        <w:pStyle w:val="Heading3"/>
        <w:numPr>
          <w:ilvl w:val="2"/>
          <w:numId w:val="1"/>
        </w:numPr>
        <w:rPr/>
      </w:pPr>
      <w:bookmarkStart w:id="71" w:name="__RefHeading___Toc307652_388300464"/>
      <w:bookmarkStart w:id="72" w:name="_Toc29"/>
      <w:bookmarkEnd w:id="71"/>
      <w:r>
        <w:rPr>
          <w:rtl w:val="true"/>
        </w:rPr>
        <w:t>عَلَى الْفُرُوجِ وَالدِّمَاءِ</w:t>
      </w:r>
      <w:bookmarkEnd w:id="72"/>
    </w:p>
    <w:p>
      <w:pPr>
        <w:pStyle w:val="BookText"/>
        <w:rPr/>
      </w:pPr>
      <w:r>
        <w:rPr>
          <w:rFonts w:ascii="Amiri" w:hAnsi="Amiri" w:eastAsia="Amiri" w:cs="Amiri"/>
          <w:color w:val="111111"/>
          <w:sz w:val="28"/>
          <w:sz w:val="28"/>
          <w:szCs w:val="28"/>
          <w:rtl w:val="true"/>
          <w:lang w:bidi="ar-SA"/>
        </w:rPr>
        <w:t>لما غدر خالد بن الوليد بمالك بن نويرة وقتله وزنى بامرأته،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سيف خالد فيه رهق ـ وأكثر عليه في ذلك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تأوّل فأخطأ، فارفع لسانك عن خالد، فإنّي لا أشيم سيفا سلّه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وودّى مالكا وكتب إلى خالد أن يقدم عليه، ففعل ودخل المسجد وعليه قباء وقد غرز في عمامته أسهما، فقام إليه عمر فنزعها وحطمها،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امرأ مسلما ثمّ نزوت على امرأته، واللّه‏ لأرجمنّك بأحجارك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لا يكلّمه، يظنّ أنّ رأي أبي بكر مثله ـ إلى أن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وعمر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يابن أمّ سلمة، فعرف عمر أنّ أبا بكر قد رضي عنه فلم يكلّمه، وكان خالد يعتذر في قتله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صاحبكم إلاّ قال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تعدّه لك صاحبا ثمّ</w:t>
      </w:r>
    </w:p>
    <w:p>
      <w:pPr>
        <w:pStyle w:val="BookText"/>
        <w:rPr/>
      </w:pPr>
      <w:r>
        <w:rPr>
          <w:rFonts w:ascii="IRNazanin" w:hAnsi="IRNazanin" w:eastAsia="IRNazanin"/>
          <w:color w:val="111111"/>
          <w:sz w:val="28"/>
          <w:sz w:val="28"/>
          <w:szCs w:val="28"/>
          <w:rtl w:val="true"/>
          <w:lang w:bidi="fa-IR"/>
        </w:rPr>
        <w:t>ضرب عنقه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عمر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سيف خالد فيه 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واستهزاء من عمر لأبي بكر في حديث وضعه لخالد، إنّه سيف اللّه‏، لذبّه عن سلطنته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إنّه لمضحك، كيف يقتل سيف اللّه‏ عباد اللّه‏ ظلما وقتل خالد رجلين آخرين مسلمين في وقعة مضيخ بني البرشاء، قال الجزري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الهذيل </w:t>
      </w:r>
      <w:bookmarkStart w:id="73" w:name="pg14855_188529"/>
    </w:p>
    <w:p>
      <w:pPr>
        <w:pStyle w:val="BookText"/>
        <w:rPr/>
      </w:pPr>
      <w:bookmarkEnd w:id="73"/>
      <w:r>
        <w:rPr>
          <w:rFonts w:ascii="Amiri" w:hAnsi="Amiri" w:eastAsia="Amiri" w:cs="Amiri"/>
          <w:color w:val="111111"/>
          <w:sz w:val="28"/>
          <w:sz w:val="28"/>
          <w:szCs w:val="28"/>
          <w:rtl w:val="true"/>
          <w:lang w:bidi="ar-SA"/>
        </w:rPr>
        <w:t xml:space="preserve">عبدالعزّى بن أبي رهم أخو أوس مناة، ولبيد ابن جرير ـ وكانا أسلما ومعهما كتاب أبي بكر باسلامهما ـ فقتلا في المعركة، فبلغ ذلك أبا بكر وقول عبدالعزّي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 طرق الصّباح بغارة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ربّ محمّد</w:t>
      </w:r>
    </w:p>
    <w:p>
      <w:pPr>
        <w:pStyle w:val="BookText"/>
        <w:rPr/>
      </w:pPr>
      <w:r>
        <w:rPr>
          <w:rFonts w:ascii="Amiri" w:hAnsi="Amiri" w:eastAsia="Amiri" w:cs="Amiri"/>
          <w:color w:val="111111"/>
          <w:sz w:val="28"/>
          <w:sz w:val="28"/>
          <w:szCs w:val="28"/>
          <w:rtl w:val="true"/>
          <w:lang w:bidi="ar-SA"/>
        </w:rPr>
        <w:t xml:space="preserve">سبحان ربّي لا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البلاد وربّ من يتورّد</w:t>
      </w:r>
    </w:p>
    <w:p>
      <w:pPr>
        <w:pStyle w:val="BookText"/>
        <w:rPr/>
      </w:pPr>
      <w:r>
        <w:rPr>
          <w:rFonts w:ascii="Amiri" w:hAnsi="Amiri" w:eastAsia="Amiri" w:cs="Amiri"/>
          <w:color w:val="111111"/>
          <w:sz w:val="28"/>
          <w:sz w:val="28"/>
          <w:szCs w:val="28"/>
          <w:rtl w:val="true"/>
          <w:lang w:bidi="ar-SA"/>
        </w:rPr>
        <w:t>فوداهما وأوصى بأولادهما، فكان عمر يعتدّ بقتلهما وقتل مالك بن نويرة على خالد، فيقول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يلقى من نازل أهل الشرك</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غزوة دبا</w:t>
      </w:r>
      <w:r>
        <w:rPr>
          <w:rStyle w:val="FootnoteAnchor"/>
          <w:rtl w:val="true"/>
        </w:rPr>
        <w:footnoteReference w:id="114"/>
      </w:r>
      <w:r>
        <w:rPr>
          <w:rFonts w:ascii="Amiri" w:hAnsi="Amiri" w:eastAsia="Amiri" w:cs="Amiri"/>
          <w:color w:val="111111"/>
          <w:sz w:val="28"/>
          <w:sz w:val="28"/>
          <w:szCs w:val="28"/>
          <w:rtl w:val="true"/>
          <w:lang w:bidi="ar-SA"/>
        </w:rPr>
        <w:t>أيّام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عكرمة بن أبي جهل قتل أكثر أعيانهم، وأسر بعضهم، واتّخذ نساءهم أرقّاء، وبعث بأربعمائة رقيقا، وثلاثمائة إبلا إلى المدينة، فسر الصّديق من هذا الفتح وأراد قتل الاسراء، فشفع لهم الفاروق،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يتشهدون بالتّوحيد والرّسالة ويصلّون، فتركهم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الصدّيق بحبسهم، وبقوا أيّامه في الحبس، فلما قام الفاروق بالأمر أمر بإطلاقهم، فرجع بعضهم إلى أوطانهم، وبعضهم سكن البصرة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07654_388300464"/>
      <w:bookmarkStart w:id="75" w:name="_Toc30"/>
      <w:bookmarkEnd w:id="74"/>
      <w:r>
        <w:rPr>
          <w:rtl w:val="true"/>
        </w:rPr>
        <w:t>وَالْمَغَانِمِ وَالْأَحْكَامِ وَإِمَامَةِ الْمُسْلِمِينَ الْبَخِيلُ</w:t>
      </w:r>
      <w:bookmarkEnd w:id="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يَبْخَلُونَ وَيَأْمُرُونَ النَّاسَ بِالْبُخْلِ وَمَنْ يَتَوَلَّ فَإِنَّ اللّه‏َ هُوَ </w:t>
      </w:r>
    </w:p>
    <w:p>
      <w:pPr>
        <w:pStyle w:val="BookText"/>
        <w:rPr/>
      </w:pPr>
      <w:r>
        <w:rPr>
          <w:rFonts w:ascii="Amiri" w:hAnsi="Amiri" w:eastAsia="Amiri" w:cs="Amiri"/>
          <w:color w:val="111111"/>
          <w:sz w:val="28"/>
          <w:sz w:val="28"/>
          <w:szCs w:val="28"/>
          <w:rtl w:val="true"/>
          <w:lang w:bidi="ar-SA"/>
        </w:rPr>
        <w:t>الْغَنِيُّ الْحَمِيد</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حميد بن ثور في ابن الزبير أيّام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قدني من نصر الخبيبين 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الامام بالشّحيح الملحد</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وقال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w:t>
      </w:r>
      <w:r>
        <w:rPr>
          <w:rStyle w:val="FootnoteAnchor"/>
          <w:rtl w:val="true"/>
        </w:rPr>
        <w:footnoteReference w:id="119"/>
      </w:r>
      <w:r>
        <w:rPr>
          <w:rFonts w:ascii="Amiri" w:hAnsi="Amiri" w:eastAsia="Amiri" w:cs="Amiri"/>
          <w:color w:val="111111"/>
          <w:sz w:val="28"/>
          <w:sz w:val="28"/>
          <w:szCs w:val="28"/>
          <w:rtl w:val="true"/>
          <w:lang w:bidi="ar-SA"/>
        </w:rPr>
        <w:t xml:space="preserve">وربّك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أمره يبغي الخلافة بالتّمر</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وقال عمر للزّبير بعد أن ذكره في ستّة الشورى، ولعلّها لو أفضت إليك ظلت يومك تلاطم بالبطحاء على مدّ من الشعير</w:t>
      </w:r>
      <w:r>
        <w:rPr>
          <w:rStyle w:val="FootnoteAnchor"/>
          <w:rtl w:val="true"/>
        </w:rPr>
        <w:footnoteReference w:id="121"/>
      </w:r>
      <w:r>
        <w:rPr>
          <w:rFonts w:ascii="Amiri" w:hAnsi="Amiri" w:eastAsia="Amiri" w:cs="Amiri"/>
          <w:color w:val="111111"/>
          <w:sz w:val="28"/>
          <w:sz w:val="28"/>
          <w:szCs w:val="28"/>
          <w:rtl w:val="true"/>
          <w:lang w:bidi="ar-SA"/>
        </w:rPr>
        <w:t>، والإمام كالنّبي يجمعهما عنوان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النّبيّ صلى‏الله‏عليه‏و‏آله من ردّ سبايا حنين إلى أهلها ـ ركب واتّبعه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أقسم علينا فيئنا الابل والغنم، حتّى ألجئوه إلى شجرة، فاختطفت الشجرة عنه رداءه،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ردائي أيّها الناس، فو اللّه‏ لو كان لي عدد شجر تهامة نعما لقسمتها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لقيتموني بخيلا، ولا جبانا، ولا كذّابا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مُؤمِنٍ الْبُخْلُ وَسُوءُ الْخُلُقِ</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قائلكم الشّحيح أعذر من الظَّالم وأيّ ظلم أظلم عند اللّه‏ من الشّحّ حلف اللّه‏ تعالى بعزّته وعظمته وجلاله لا يدخل الجنّة شحيح ولا بخيل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76" w:name="pg14855_188531"/>
    </w:p>
    <w:p>
      <w:pPr>
        <w:pStyle w:val="Heading3"/>
        <w:numPr>
          <w:ilvl w:val="2"/>
          <w:numId w:val="1"/>
        </w:numPr>
        <w:rPr/>
      </w:pPr>
      <w:bookmarkStart w:id="77" w:name="__RefHeading___Toc307656_388300464"/>
      <w:bookmarkStart w:id="78" w:name="_Toc31"/>
      <w:bookmarkEnd w:id="76"/>
      <w:bookmarkEnd w:id="77"/>
      <w:r>
        <w:rPr>
          <w:rtl w:val="true"/>
        </w:rPr>
        <w:t>فَتَكُونَ فِي أَمْوَالِهِمْ نَهْمَتُهُ</w:t>
      </w:r>
      <w:bookmarkEnd w:id="78"/>
    </w:p>
    <w:p>
      <w:pPr>
        <w:pStyle w:val="BookText"/>
        <w:rPr/>
      </w:pPr>
      <w:r>
        <w:rPr>
          <w:rFonts w:ascii="Amiri" w:hAnsi="Amiri" w:eastAsia="Amiri" w:cs="Amiri"/>
          <w:color w:val="111111"/>
          <w:sz w:val="28"/>
          <w:sz w:val="28"/>
          <w:szCs w:val="28"/>
          <w:rtl w:val="true"/>
          <w:lang w:bidi="ar-SA"/>
        </w:rPr>
        <w:t xml:space="preserve">أمر القاهر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الغناء وببيع الجواري المغنّيات على أنّهن سواذج لا يعرفن الغناء، وكان مشتهرا بالسّماع، وكان أمره ذلك وسيلة ليأخذ مغنّيات النّاس بأرخص الأثمان، فوضع من يشتري له كلّ حاذقة في الغناء رخيصا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القاهر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أبي السّرايا بن حمدان وإسحاق النوبختي، مع كون إسحاق هو الذي أشار على الناس باستخلافه، وسبب قتلهما حقده عليهما، لأنّه كان قبل خلافته أراد شراء مغنيتين فزادا في الثمن عليه، فحقد فاستدعاهما للمنادمة فتزيّنا وتطيّبا، فلمّا حضرا أمر بإلقائهما إلى بئر في الدّار، فتضرّعا وبكيا،</w:t>
      </w:r>
    </w:p>
    <w:p>
      <w:pPr>
        <w:pStyle w:val="BookText"/>
        <w:rPr/>
      </w:pPr>
      <w:r>
        <w:rPr>
          <w:rFonts w:ascii="Amiri" w:hAnsi="Amiri" w:eastAsia="Amiri" w:cs="Amiri"/>
          <w:color w:val="111111"/>
          <w:sz w:val="28"/>
          <w:sz w:val="28"/>
          <w:szCs w:val="28"/>
          <w:rtl w:val="true"/>
          <w:lang w:bidi="ar-SA"/>
        </w:rPr>
        <w:t>فلم يلتفت إليهما، وألقاهما فيه وطمّها عليهما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أعطى عثمان عمّه الحكم بن أبي العاص طريد رسول اللّه‏ مائة ألف درهم من بيت مال المسلمين، وأقطع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موضع سوق المدينة الّذي تصدّق به النّبي صلى‏الله‏عليه‏و‏آله على المسلمين ـ الحارث بن الحكم أخا مروان، وأقطع مروان فدك التي هي صدقة النّبي صلى‏الله‏عليه‏و‏آله، وافتتح إفريقية ووهب جميع خمسها لمروان أيضا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07658_388300464"/>
      <w:bookmarkStart w:id="80" w:name="_Toc32"/>
      <w:bookmarkEnd w:id="79"/>
      <w:r>
        <w:rPr>
          <w:rtl w:val="true"/>
        </w:rPr>
        <w:t>وَلاَ الْجَاهِلُ</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ميثم لأبي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 أنّ إبليس ينهى عن الخير كلّه، ويأمر بالشرّ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فيجوز أن يأمر بالشّرّ كلّه وهو لا يعرفه، وينهى </w:t>
      </w:r>
    </w:p>
    <w:p>
      <w:pPr>
        <w:pStyle w:val="BookText"/>
        <w:rPr/>
      </w:pPr>
      <w:r>
        <w:rPr>
          <w:rFonts w:ascii="Amiri" w:hAnsi="Amiri" w:eastAsia="Amiri" w:cs="Amiri"/>
          <w:color w:val="111111"/>
          <w:sz w:val="28"/>
          <w:sz w:val="28"/>
          <w:szCs w:val="28"/>
          <w:rtl w:val="true"/>
          <w:lang w:bidi="ar-SA"/>
        </w:rPr>
        <w:t>عن الخير كلّه وهو لا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إبليس يعلم الشّرّ كلّه والخير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إمامك الذي تأتمّ به بعد الرّسول صلى‏الله‏عليه‏و‏آله هل يعلم الخير كلّه، والشرّ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فإبليس أعلم من إمامك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أبو الهذيل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أبو بكر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Style w:val="FootnoteAnchor"/>
          <w:rtl w:val="true"/>
        </w:rPr>
        <w:footnoteReference w:id="1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أم أي أرض تقلّني إن قلت في كتاب اللّه‏ بما لا أعلم، أمّا الفاكهة فنعرفها، وأمّا الأبّ فاللّه‏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المؤنين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علم أنّ الأبّ هو الكلأ والمرعى، وأنّ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 اعتداد من اللّه‏ تعالى بإنعامه على خلقه بما غذّاهم، وخلقه لهم ولأنعامهم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عليه‏السلام إلى أنّ درجة جهله كانت بحيث لم يتفطّن لتفسير القرآن للأبّ في قوله تعالى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سئل أبو بكر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أصبت فمن اللّه‏، وإن أخطأ فمن نفسي ومن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المؤنين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أغناه عن الرّأي في هذا المكان، أما علم أنّ الكلالة هم الإخوة والأخوات من قبل الأب والامّ، ومن قبل الأب على انفراده، ومن قبل الامّ أيضا على حدّها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يُفْتِيكُمْ فِي الْكَلالَةِ إِنِ امْرُؤ هَلَكَ لَيْسَ لَهُ وَلَدٌ وَلَهُ أُخْتٌ فَلَها </w:t>
      </w:r>
      <w:bookmarkStart w:id="81" w:name="pg14855_188533"/>
    </w:p>
    <w:p>
      <w:pPr>
        <w:pStyle w:val="BookText"/>
        <w:rPr/>
      </w:pPr>
      <w:bookmarkEnd w:id="81"/>
      <w:r>
        <w:rPr>
          <w:rFonts w:ascii="Amiri" w:hAnsi="Amiri" w:eastAsia="Amiri" w:cs="Amiri"/>
          <w:color w:val="111111"/>
          <w:sz w:val="28"/>
          <w:sz w:val="28"/>
          <w:szCs w:val="28"/>
          <w:rtl w:val="true"/>
          <w:lang w:bidi="ar-SA"/>
        </w:rPr>
        <w:t>نِصْفُ ما تَرَكَ</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أشار عليه‏السلام إلى أنّ درجة جهله كانت بحيث لا تفرّق بين المنصوص وغير المنصوص</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07660_388300464"/>
      <w:bookmarkStart w:id="83" w:name="_Toc33"/>
      <w:bookmarkEnd w:id="82"/>
      <w:r>
        <w:rPr>
          <w:rtl w:val="true"/>
        </w:rPr>
        <w:t>فَيُضِلَّهُمْ بِجَهْلِهِ</w:t>
      </w:r>
      <w:bookmarkEnd w:id="83"/>
    </w:p>
    <w:p>
      <w:pPr>
        <w:pStyle w:val="BookText"/>
        <w:rPr/>
      </w:pPr>
      <w:r>
        <w:rPr>
          <w:rFonts w:ascii="Amiri" w:hAnsi="Amiri" w:eastAsia="Amiri" w:cs="Amiri"/>
          <w:color w:val="111111"/>
          <w:sz w:val="28"/>
          <w:sz w:val="28"/>
          <w:szCs w:val="28"/>
          <w:rtl w:val="true"/>
          <w:lang w:bidi="ar-SA"/>
        </w:rPr>
        <w:t>فجر رجل بمجنونة فأمر عمر بجلدها، فقال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 إنّها مغلوبة على عقلها ونفسها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أن أهلك في جلدها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عمر أيضا برجم حامل زنت،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 لك سبيلا عليها، أيّ سبيل لك على ما في بطنها،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تكون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 عليها حتّى تلد، فإذا ولدت ووجدت لولدها من يكفله، أقم عليها الحدّ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عمر أيضا بامرأة قد ولدت لستّة أشهر فهمّ برجمها، فقال له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وَالْوالِداتُ يُرْضِعْنَ أَوْلادَهُنَّ حَوْلَيْنِ كامِلَيْنِ لِمَنْ أَرادَ أَنْ يُتِمَّ </w:t>
      </w:r>
    </w:p>
    <w:p>
      <w:pPr>
        <w:pStyle w:val="BookText"/>
        <w:rPr/>
      </w:pP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فإذا تمّمت المرأة الرّضاعة سنتين وكان حمله وفصاله ثلاثين، كان الحمل منها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عمر سبيلها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عمر أيضا برجم امرأة شهد عليها جمع أنّ رجلا يطؤا في بعض المياه،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وتجرّحين الشهود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المؤنين عليه‏السلام ـ وكان شاهدا ـ ردّوها واسألوها فلعلّ لها عذرا، فردّت وسئلت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لأهلي إبل، فخرجت في إبل أهلي وحملت معي ماء ولم يكن في إبل أهلي لبن، وخرج معي خليطنا وكان في إبله لبن، فنفد مائي فاستسقيته فأبي أن يسقيني حتّى أمكّنه من نفسي فأبيت، فلمّا كادت نفسي أن تخرج أمكنته من نفسي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عمر سبيلها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ونكح شيخ كبير امرأة فحملت فأنكره، وزعم أنّه لم يصل إليها، فسألها عثمان هل افتضّك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المؤنين عليه‏السلام ـ و كان شاهدا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للمرأة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للمحيض، وسم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الشيخ سال ماؤ في سم المحيض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أنزل الماء في قبلها من غير وصول إليها بالافتضاض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له والولد ولده، وأرى عقوبته على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عثمان إلى قضائه بذلك وتعجّب منه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الخطيب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لعليّ أنهاكم عن أشياء تصلح لكم، وآمركم بأشياء لا تصلح لكم، وأنّ من آخر القرآن نزولا آية الربا، وأنّه قد مات النّبيّ صلى‏الله‏عليه‏و‏آله ولم يبيّنها لنا، فدعوا ما يريبكم إلى ما لا يريبكم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التسترى</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إنّ النبيّ صلى‏الله‏عليه‏و‏آله قال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بدواة أكتب لكم كتابا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أنت أيّها الفاروق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 يكفينا كتاب اللّه‏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فكيف تقول في خطبتك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ولم يبيّن لنا آية الرّبا وعلى قولك بقي دينه ناقصا، فكيف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وإذا لا تعرف الصلاح من الفساد،كيف تأمر وتنهى وروى في عثمان بن سعيد عن ابن مسعود أنّ عمر خطب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من تلك القسوس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برقشت، اللّه‏ أعدل أن يضلّ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فبعث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أضلّك، ولو لا عهدك لضربت عنقك</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الأعثم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وَلِما تَعْبُدُونَ مِنْ دُونِ اللّه‏ِ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اتّخذوا إماما عارا على الاسلام يطعن به النصارى فيه، والقرآن وإن تضمّن هذا اللفظ لكن لم يقتصر عليه، بل بيّن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bookmarkStart w:id="84" w:name="pg14855_188536"/>
    </w:p>
    <w:p>
      <w:pPr>
        <w:pStyle w:val="BookText"/>
        <w:rPr/>
      </w:pPr>
      <w:bookmarkEnd w:id="84"/>
      <w:r>
        <w:rPr>
          <w:rFonts w:ascii="Amiri" w:hAnsi="Amiri" w:eastAsia="Amiri" w:cs="Amiri"/>
          <w:color w:val="111111"/>
          <w:sz w:val="28"/>
          <w:sz w:val="28"/>
          <w:szCs w:val="28"/>
          <w:rtl w:val="true"/>
          <w:lang w:bidi="ar-SA"/>
        </w:rPr>
        <w:t>يَنْقُضُونَ عَهْدَ اللّه‏ِ مِنْ بَعْدِ مِيثاقِهِ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307662_388300464"/>
      <w:bookmarkStart w:id="86" w:name="_Toc34"/>
      <w:bookmarkEnd w:id="85"/>
      <w:r>
        <w:rPr>
          <w:rtl w:val="true"/>
        </w:rPr>
        <w:t>وَلاَ الْجَافِي فَيَقْطَعَهُمْ بِجَفَائِهِ</w:t>
      </w:r>
      <w:bookmarkEnd w:id="86"/>
    </w:p>
    <w:p>
      <w:pPr>
        <w:pStyle w:val="BookText"/>
        <w:rPr/>
      </w:pPr>
      <w:r>
        <w:rPr>
          <w:rFonts w:ascii="Amiri" w:hAnsi="Amiri" w:eastAsia="Amiri" w:cs="Amiri"/>
          <w:color w:val="111111"/>
          <w:sz w:val="28"/>
          <w:sz w:val="28"/>
          <w:szCs w:val="28"/>
          <w:rtl w:val="true"/>
          <w:lang w:bidi="ar-SA"/>
        </w:rPr>
        <w:t>ذكروا أنّ عمر قال للزّبير ـ بعد جعله أحد ستّة الشورى‏ـ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مؤن الرّضا كافر الغضب، يوما إنسانا ويوما شيطان، فليت شعري من يكون للنّاس إماما يوم تكون شيطانا، ومن يكون يوم تغضب اماما، وما كان اللّه‏ ليجمع لك أمر هذه الأمّة وأنت على هذه الصفة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الذي ذكرت للزبير مشترك بينه وبين صاحبك، فقد قال صاحبك على المنبر حين ولّي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يعترينى</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هو مشترك بينه وبينك،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أبو شجرة ابن عبدالعزّى السلمي، وهو ابن الخنساء في من ارتدّ من سليم،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 القلب عن ميّ هواه وأقصرا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فروّيت رمحي من كتيبة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لأرجو بعده أن أعمّرا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أسلم، فلمّا كان زمن عمر قدم المدينة فرأى عمر وهو يقسم في المساكين،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فإنّي ذو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لا واللّه‏، أ لست الذي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فروّيت رمحي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يعلوه بالدّرّة </w:t>
      </w:r>
      <w:bookmarkStart w:id="87" w:name="pg14855_188537"/>
    </w:p>
    <w:p>
      <w:pPr>
        <w:pStyle w:val="BookText"/>
        <w:rPr/>
      </w:pPr>
      <w:bookmarkEnd w:id="87"/>
      <w:r>
        <w:rPr>
          <w:rFonts w:ascii="Amiri" w:hAnsi="Amiri" w:eastAsia="Amiri" w:cs="Amiri"/>
          <w:color w:val="111111"/>
          <w:sz w:val="28"/>
          <w:sz w:val="28"/>
          <w:szCs w:val="28"/>
          <w:rtl w:val="true"/>
          <w:lang w:bidi="ar-SA"/>
        </w:rPr>
        <w:t>في رأسه، فسبقه عدوا إلى ناقته،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 علينا أبو حفص بنائله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مختبط يوما له ورق</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وقد أجاب الزبير نفسه عمر بأنّه ليس أعيب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أنت ولسنا دونك في قريش، ولا في السّابقة، ولا في القرابة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الإيمان، قال اللهم قوني، فقواه بحسن الخلق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خلق اللّه‏ الكفر، قال اللهم قوني، فقواه بالبخل وسوء الخلق</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لصاحب الخلق السئ بالتوبة،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تاب من ذنب وقع في ذنب أعظم منه</w:t>
      </w:r>
      <w:r>
        <w:rPr>
          <w:rStyle w:val="FootnoteAnchor"/>
          <w:rtl w:val="true"/>
        </w:rPr>
        <w:footnoteReference w:id="157"/>
      </w:r>
    </w:p>
    <w:p>
      <w:pPr>
        <w:pStyle w:val="Heading3"/>
        <w:numPr>
          <w:ilvl w:val="2"/>
          <w:numId w:val="1"/>
        </w:numPr>
        <w:rPr/>
      </w:pPr>
      <w:bookmarkStart w:id="88" w:name="__RefHeading___Toc307664_388300464"/>
      <w:bookmarkStart w:id="89" w:name="_Toc35"/>
      <w:bookmarkEnd w:id="88"/>
      <w:r>
        <w:rPr>
          <w:rtl w:val="true"/>
        </w:rPr>
        <w:t>وَلاَ الْحَائِفُ لِلدُّوَلِ فَيَتَّخِذَ قَوْماً دُونَ قَوْمٍ</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العامّة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عمر لبعض شأنه،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الزّبير فكرهته حين رأيته، فأراد أن يدخل،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إليّ وأهوى ليدخل، فوضعت يدي في صدره، فضرب أنفي فأدماه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الزّبير، فلمّا دخل جئت فقمت لأنظر ما يقول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أدميتني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ـ يحكيه ويمطّط في كلامه ـ أدميتني، أ تحتجب عنّا يا بن الخطّاب فو اللّه‏ ما احتجب منّي النّبي ولا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كالمعتذر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بعض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أسلم فلمّا سمعته يعتذر إليه يئست من أن يأخذ لي بحقّي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خرج الزبير،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الزبير، وآثاره ما تعلم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منع طلحة والزّبير من الخروج من المدينة لجهاد فارس والروم، ولئلاّ يحدث لهما خيال قيام، مع كون استيلائه على الأمر بحيث أمر أن يضرب عنق أمير المؤنين عليه‏السلام بعده لو أبي عن قبول دستوره في شوراه، ليصل الأمر إلى عثمان ثمّ إلى معاوية وباقي بني أميّة، لينتقموا من النّبيّ صلى‏الله‏عليه‏و‏آله باستيصال أهل بيته، فقال يزيد في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بل كان تسلّطه واستيلاؤ قبل سلطنته وسلطنة صاحبه لتحالفه مع قريش أعداء النّبي صلى‏الله‏عليه‏و‏آله، بحيث منع النّبي صلى‏الله‏عليه‏و‏آله من الوصيّة، ولم يكترث هو كصاحبه بأمر النّبي صلى‏الله‏عليه‏و‏آله مرّة بعد مرّة بتجهيز جيش أسامة مع لعنه المتخلّف عنه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شيء كان يحدث من طلحة والزبير وقت غاية اقتداره حتّى حظر عليهما هذه الفريضه العظيمة، لولا رعاية السياسة الملوكيّة والاهمال لجانب مقتضيات الشريعة، وأمير المؤنين ـ صلوات اللّه‏ عليه ـ لمّا استأذنه الرجلان طلحة والزبير للخروج إلى مكّة باسم العمرة مع قطعه بإرادتهما الغدرة خلاّهما مع شدّة اضطراب أمره</w:t>
      </w:r>
      <w:r>
        <w:rPr>
          <w:rStyle w:val="FootnoteAnchor"/>
          <w:rtl w:val="true"/>
        </w:rPr>
        <w:footnoteReference w:id="161"/>
      </w:r>
      <w:r>
        <w:rPr>
          <w:rFonts w:ascii="Amiri" w:hAnsi="Amiri" w:eastAsia="Amiri" w:cs="Amiri"/>
          <w:color w:val="111111"/>
          <w:sz w:val="28"/>
          <w:sz w:val="28"/>
          <w:szCs w:val="28"/>
          <w:rtl w:val="true"/>
          <w:lang w:bidi="ar-SA"/>
        </w:rPr>
        <w:t>، لأنّهما أرادا أن يتّخذهما واليا بلا استحقاق، وما كان عليه‏السلام مُتَّخِذَ الْمُضِلِّينَ عَضُداً</w:t>
      </w:r>
      <w:r>
        <w:rPr>
          <w:rStyle w:val="FootnoteAnchor"/>
          <w:rtl w:val="true"/>
        </w:rPr>
        <w:footnoteReference w:id="162"/>
      </w:r>
      <w:r>
        <w:rPr>
          <w:rFonts w:ascii="Amiri" w:hAnsi="Amiri" w:eastAsia="Amiri" w:cs="Amiri"/>
          <w:color w:val="111111"/>
          <w:sz w:val="28"/>
          <w:sz w:val="28"/>
          <w:szCs w:val="28"/>
          <w:rtl w:val="true"/>
          <w:lang w:bidi="ar-SA"/>
        </w:rPr>
        <w:t xml:space="preserve">، وإن صار أمرهما سببا لأمر معاوية، وأمر معاوية لأمر الخوارج، </w:t>
      </w:r>
      <w:bookmarkStart w:id="90" w:name="pg14855_188539"/>
    </w:p>
    <w:p>
      <w:pPr>
        <w:pStyle w:val="BookText"/>
        <w:rPr/>
      </w:pPr>
      <w:bookmarkEnd w:id="90"/>
      <w:r>
        <w:rPr>
          <w:rFonts w:ascii="Amiri" w:hAnsi="Amiri" w:eastAsia="Amiri" w:cs="Amiri"/>
          <w:color w:val="111111"/>
          <w:sz w:val="28"/>
          <w:sz w:val="28"/>
          <w:szCs w:val="28"/>
          <w:rtl w:val="true"/>
          <w:lang w:bidi="ar-SA"/>
        </w:rPr>
        <w:t>وصيرورة الأمر إلى 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نَبِيٍّ مِنْ أَنْبِيَائِهِ فِي مَمْلَكَةِ جَبَّارٍ مِنَ الْجَبَّارِينَ أَنِ ائْتِ هَذَا الْجَبَّارَ فَقُلْ لَهُ إِنَّنِي لَمْ أَسْتَعْمِلْكَ عَلَى سَفْكِ الدِّمَاءِ وَاتِّخَاذِ الْأَمْوَالِ وَإِنَّمَا اسْتَعْمَلْتُكَ لِتَكُفَّ عَنِّي أَصْوَاتَ الْمَظْلُومِينَ فَإِنِّي لَمْ أَدَعْ ظُلامَتَهُمْ وَإِنْ كَانُوا كُفَّار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لَجَبَلاً يُقَالُ لَهُ الصُّعَدَاءُ وَإِنَّ فِي الصُّعَدَاءِ لَوَادِياً يُقَالُ لَهُ سَقَرُ وَإِنَّ فِي سَقَرَ لَجُبّاً يُقَالُ لَهُ هَبْهَبُ كُلَّمَا كُشِفَ غِطَاءُ ذَلِكَ الْجُبِّ ضَجَّ أَهْلُ النَّارِ مِنْ حَرِّهِ وَذَلِكَ مَنَازِلُ الْجَبَّارِينَ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07666_388300464"/>
      <w:bookmarkStart w:id="92" w:name="_Toc36"/>
      <w:bookmarkEnd w:id="91"/>
      <w:r>
        <w:rPr>
          <w:rtl w:val="true"/>
        </w:rPr>
        <w:t>وَلاَ الْمُرْتَشِي فِي الْحُكْمِ فَيَذْهَبَ بِالْحُقُوقِ وَيَقِفَ بِهَا دُونَ الْمَقَاطِعِ</w:t>
      </w:r>
      <w:bookmarkEnd w:id="92"/>
    </w:p>
    <w:p>
      <w:pPr>
        <w:pStyle w:val="BookText"/>
        <w:rPr/>
      </w:pPr>
      <w:r>
        <w:rPr>
          <w:rFonts w:ascii="Amiri" w:hAnsi="Amiri" w:eastAsia="Amiri" w:cs="Amiri"/>
          <w:color w:val="111111"/>
          <w:sz w:val="28"/>
          <w:sz w:val="28"/>
          <w:szCs w:val="28"/>
          <w:rtl w:val="true"/>
          <w:lang w:bidi="ar-SA"/>
        </w:rPr>
        <w:t>كان عمر يعطي عايشة وحفصة في كلّ سنة عشرة آلاف درهم، ويمنع أهل بيت النّبي صلى‏الله‏عليه‏و‏آله خمسهم الذي عيّنه اللّه‏ لهم في كتابه، وبيّنه الرسول صلى‏الله‏عليه‏و‏آله في سنّته، وكان يفضّل الأشراف على غيرهم في العطاء تأليفا لهم على خلاف الكتاب والسّنّة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السُّحْتِ الرِّشْوَةُ فِي الْحُكْمِ قِيلَ يَا ابْنَ رَسُولِ اللّه‏ِ وَإِنْ حَكَمَ بِالْحَقِّ قَالَ وَإِنْ حَكَمَ بِالْحَقِّ فَأَمَّا الْحُكْمُ بِالْبَاطِلِ فَهُوَ كُفْرٌ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93" w:name="pg14855_188540"/>
    </w:p>
    <w:p>
      <w:pPr>
        <w:pStyle w:val="Heading3"/>
        <w:numPr>
          <w:ilvl w:val="2"/>
          <w:numId w:val="1"/>
        </w:numPr>
        <w:rPr/>
      </w:pPr>
      <w:bookmarkStart w:id="94" w:name="__RefHeading___Toc307668_388300464"/>
      <w:bookmarkStart w:id="95" w:name="_Toc37"/>
      <w:bookmarkEnd w:id="93"/>
      <w:bookmarkEnd w:id="94"/>
      <w:r>
        <w:rPr>
          <w:rtl w:val="true"/>
        </w:rPr>
        <w:t>وَلاَ الْمُعَطِّلُ لِلسُّنَّةِ فَيُهْلِكَ الْأُمَّةَ</w:t>
      </w:r>
      <w:bookmarkEnd w:id="95"/>
    </w:p>
    <w:p>
      <w:pPr>
        <w:pStyle w:val="BookText"/>
        <w:rPr/>
      </w:pPr>
      <w:r>
        <w:rPr>
          <w:rFonts w:ascii="Amiri" w:hAnsi="Amiri" w:eastAsia="Amiri" w:cs="Amiri"/>
          <w:color w:val="111111"/>
          <w:sz w:val="28"/>
          <w:sz w:val="28"/>
          <w:szCs w:val="28"/>
          <w:rtl w:val="true"/>
          <w:lang w:bidi="ar-SA"/>
        </w:rPr>
        <w:t>قد عطّل عمر حدّ اللّه‏ تعالى في المغيرة بن شعبة المعلوم النفاق بالاتفاق لكونه من أعوانه، ولقّن الشاهد الرابع الامتناع من أداء الشهادة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الشاهد بأنّه ينفس على مثله من المهاجرين الأوّلين، مع أنّ إمامهم الثالث عثمان لمّا نقموا عليه توليته المنافقين ـ كالوليد ابن عقبة الذي صلّى الصبح بالناس أربعا سكرانا</w:t>
      </w:r>
      <w:r>
        <w:rPr>
          <w:rStyle w:val="FootnoteAnchor"/>
          <w:rtl w:val="true"/>
        </w:rPr>
        <w:footnoteReference w:id="168"/>
      </w:r>
      <w:r>
        <w:rPr>
          <w:rFonts w:ascii="Amiri" w:hAnsi="Amiri" w:eastAsia="Amiri" w:cs="Amiri"/>
          <w:color w:val="111111"/>
          <w:sz w:val="28"/>
          <w:sz w:val="28"/>
          <w:szCs w:val="28"/>
          <w:rtl w:val="true"/>
          <w:lang w:bidi="ar-SA"/>
        </w:rPr>
        <w:t>ـ اعتذر بأنّ عمر أيضا كان يولّي المغيرة</w:t>
      </w:r>
      <w:r>
        <w:rPr>
          <w:rStyle w:val="FootnoteAnchor"/>
          <w:rtl w:val="true"/>
        </w:rPr>
        <w:footnoteReference w:id="169"/>
      </w:r>
      <w:r>
        <w:rPr>
          <w:rFonts w:ascii="Amiri" w:hAnsi="Amiri" w:eastAsia="Amiri" w:cs="Amiri"/>
          <w:color w:val="111111"/>
          <w:sz w:val="28"/>
          <w:sz w:val="28"/>
          <w:szCs w:val="28"/>
          <w:rtl w:val="true"/>
          <w:lang w:bidi="ar-SA"/>
        </w:rPr>
        <w:t>، وكان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 أمّتهم عبدالرحمن بن عوف، قال للمغيرة ـ لما بويع عثمان وقال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بويع غيرك ما بايعناه</w:t>
      </w:r>
      <w:r>
        <w:rPr>
          <w:rStyle w:val="FootnoteAnchor"/>
          <w:rtl w:val="true"/>
        </w:rPr>
        <w:footnoteReference w:id="170"/>
      </w:r>
      <w:r>
        <w:rPr>
          <w:rFonts w:ascii="Amiri" w:hAnsi="Amiri" w:eastAsia="Amiri" w:cs="Amiri"/>
          <w:color w:val="111111"/>
          <w:sz w:val="28"/>
          <w:sz w:val="28"/>
          <w:szCs w:val="28"/>
          <w:rtl w:val="true"/>
          <w:lang w:bidi="ar-SA"/>
        </w:rPr>
        <w:t>ـ أنت منافق، لو كان بويع غيره كنت تقول له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إبقاء عمر للمغيرة سببا لهلاك الامّة بحمله معاوية على استخلاف ابنه يزيد، مع أنّ مثل مروان وزياد كانا أيضا منكرين لتولية يزيد، حمله المغيرة على ذلك لئلاّ يعزله عن حكومة الكوفة، فانجرّ الأمر إلى أنّ الخليفة يرتكب ما فيه الحدّ ويجرون الحدّ على الناس، فلمّا بلغ يزيد أنّ مسور بن مخرمة النوفلي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والي المدينة أن يجلده الحدّ، فجلده الوالي فقال 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يشربها صرفا بفكّ ختامها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ويجلد الحدّ مسور</w:t>
      </w:r>
      <w:r>
        <w:rPr>
          <w:rStyle w:val="FootnoteAnchor"/>
          <w:rtl w:val="true"/>
        </w:rPr>
        <w:footnoteReference w:id="17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أين الإمام الذي خليفة النّبي صلى‏الله‏عليه‏و‏آله الذي هو خليفة اللّه‏، وأين أولئك الجفاة الأجلاف من أوّلهم إلى آخرهم، أما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w:t>
      </w:r>
      <w:bookmarkStart w:id="96" w:name="pg14855_188541"/>
    </w:p>
    <w:p>
      <w:pPr>
        <w:pStyle w:val="BookText"/>
        <w:rPr/>
      </w:pPr>
      <w:bookmarkEnd w:id="96"/>
      <w:r>
        <w:rPr>
          <w:rFonts w:ascii="Amiri" w:hAnsi="Amiri" w:eastAsia="Amiri" w:cs="Amiri"/>
          <w:color w:val="111111"/>
          <w:sz w:val="28"/>
          <w:sz w:val="28"/>
          <w:szCs w:val="28"/>
          <w:rtl w:val="true"/>
          <w:lang w:bidi="ar-SA"/>
        </w:rPr>
        <w:t>الظَّالِمِينَ</w:t>
      </w:r>
      <w:r>
        <w:rPr>
          <w:rStyle w:val="FootnoteAnchor"/>
          <w:rtl w:val="true"/>
        </w:rPr>
        <w:footnoteReference w:id="172"/>
      </w:r>
      <w:r>
        <w:rPr>
          <w:rFonts w:ascii="Amiri" w:hAnsi="Amiri" w:eastAsia="Amiri" w:cs="Amiri"/>
          <w:color w:val="111111"/>
          <w:sz w:val="28"/>
          <w:sz w:val="28"/>
          <w:szCs w:val="28"/>
          <w:rtl w:val="true"/>
          <w:lang w:bidi="ar-SA"/>
        </w:rPr>
        <w:t>ومن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حكم اللّه‏ في كرب النّخل</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تصدّوا للسلطنة،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تُؤتِي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07670_388300464"/>
      <w:bookmarkStart w:id="98" w:name="_Toc38"/>
      <w:bookmarkEnd w:id="97"/>
      <w:r>
        <w:rPr>
          <w:rtl w:val="true"/>
        </w:rPr>
        <w:t>تنبيه</w:t>
      </w:r>
      <w:bookmarkEnd w:id="98"/>
    </w:p>
    <w:p>
      <w:pPr>
        <w:pStyle w:val="BookText"/>
        <w:rPr/>
      </w:pPr>
      <w:r>
        <w:rPr>
          <w:rFonts w:ascii="Amiri" w:hAnsi="Amiri" w:eastAsia="Amiri" w:cs="Amiri"/>
          <w:color w:val="111111"/>
          <w:sz w:val="28"/>
          <w:sz w:val="28"/>
          <w:szCs w:val="28"/>
          <w:rtl w:val="true"/>
          <w:lang w:bidi="ar-SA"/>
        </w:rPr>
        <w:t>قال الشيخ المفيد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أنّ أمير المؤنين عليه‏السلام أوّل ذكر أجاب رسول اللّه‏ صلى‏الله‏عليه‏و‏آله ولم يختلف في ذلك أحد من أهل العلم إلاّ أنّ العثمانية طعنت في ايمان أمير المؤنين عليه‏السلام بصغر سنّة في حال الاجابة،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لم يك في تلك الحال بالغا فيقع ايمانه على وجه المعرفة، وإنّ ايمان أبي بكر حصل منه مع الكمال، فكان على اليقين والمعرفة، والاقرار من جهة التقليد والتلقين غير مساو للاقرار بالمعلوم المعروف بالدّلالة، فلم يحصل خلاف من القوم في تقدّم الاقرار من أمير المؤنين للجماعة و الاجابة منه للرّسول عليه وآله السّلام، وانّما خالفوا فيما ذكرناه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ابيّن غلطهم فيما ذهبوا إليه من توهين إقرار أمير المؤنين وحملهم إيّاه على وجه التلقين دون المعرفة واليقين بعد أن أذكر خلافا حدث بعد الاجماع من بعض المتكلّمين والناصبة من أصحاب الحديث، وذلك أنّ ههنا طائفة تنسب إلى العثمانيّة تزعم أنّ أبا بكر سبق أمير المؤنين إلى الاقرار وتعتلّ في ذلك بأحاديث مولّدة باضعاف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أنّهم رووا عن أبي 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عليّ والزّبير عن بيعة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فلقى أبو بكر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بيعتي وأنا أسلمت قبلك ولقى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بيعتي وأنا أسلمت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أبي امامة عن عمرو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صلى‏الله‏عليه‏و‏آله أوّل ما بعث وهو بمكة وهو حينئذ مستخف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نعبد اللّه‏ عزّ وجلّ ونكسر الأصنام ونوصل الأرحام،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أرسلك به، من تبعك على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وعبد يعني أبا بكر وبلالا، 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وأنا رابع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حديث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أوّل من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أعطاها وأعدلها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وأرقاها بما حملا</w:t>
      </w:r>
    </w:p>
    <w:p>
      <w:pPr>
        <w:pStyle w:val="BookText"/>
        <w:rPr/>
      </w:pPr>
      <w:r>
        <w:rPr>
          <w:rFonts w:ascii="Amiri" w:hAnsi="Amiri" w:eastAsia="Amiri" w:cs="Amiri"/>
          <w:color w:val="111111"/>
          <w:sz w:val="28"/>
          <w:sz w:val="28"/>
          <w:szCs w:val="28"/>
          <w:rtl w:val="true"/>
          <w:lang w:bidi="ar-SA"/>
        </w:rPr>
        <w:t xml:space="preserve">الثّاني التّالي المحمود 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النّاس منهم صدّق الرّسلا</w:t>
      </w:r>
    </w:p>
    <w:p>
      <w:pPr>
        <w:pStyle w:val="BookText"/>
        <w:rPr/>
      </w:pPr>
      <w:r>
        <w:rPr>
          <w:rFonts w:ascii="Amiri" w:hAnsi="Amiri" w:eastAsia="Amiri" w:cs="Amiri"/>
          <w:color w:val="111111"/>
          <w:sz w:val="28"/>
          <w:sz w:val="28"/>
          <w:szCs w:val="28"/>
          <w:rtl w:val="true"/>
          <w:lang w:bidi="ar-SA"/>
        </w:rPr>
        <w:t>ومنها حديث رووه عن منصور عن مجاهد أنّ أوّل من أظهر الاسلام سبعة، رسول اللّه‏ وأبو بكر وخباب وصهيب وبلال وعمار وسميّة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رووه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لإبراهيم النخعي حديثا فأنكره وقال أبو بكر أوّل من أسلم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قدس اللّه‏ روحه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الاول فانّه رواه أبو نضرة، وهذا أبو نضرة مشهور بعداوة أمير المؤنين عليه‏السلام، وقد ضمنه ما ينقض اضلالهم في </w:t>
      </w:r>
    </w:p>
    <w:p>
      <w:pPr>
        <w:pStyle w:val="BookText"/>
        <w:rPr/>
      </w:pPr>
      <w:r>
        <w:rPr>
          <w:rFonts w:ascii="Amiri" w:hAnsi="Amiri" w:eastAsia="Amiri" w:cs="Amiri"/>
          <w:color w:val="111111"/>
          <w:sz w:val="28"/>
          <w:sz w:val="28"/>
          <w:szCs w:val="28"/>
          <w:rtl w:val="true"/>
          <w:lang w:bidi="ar-SA"/>
        </w:rPr>
        <w:t>الإمامة، ولو ثبت لكان أرجح من تقدّم اسلام أبي بكر وهو أنّ أمير المؤنين والزّبير أبطئا عن بيعة أبي بكر، وإذا ثبت أنّهما أبطئا عن بيعته وتأخّرا نقض ذلك قولهم أنّ الامّة اجتمعت عليه ولم يكن من أمير المؤنين عليه‏السلام كراهيّة لأمره، وإذا ثبت أنّ أمير المؤنين عليه‏السلام قد كان متأخّرا عن بيعته على وجه الكراهة لها بدلالة ما رووه من قول أبي بكر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بيعتي وأنا أسلمت قبلك على وجه الحجّة عليه في كونه أولى بالامامة منه، ثبت بطلان إمامة أبي بكر، لأنّ أمير المؤنين عليه‏السلام لا يجوز أن يكره الحقّ ولا أن يتأخّر عن الهدى، وقد أجمعت الأمّة على أنه عليه‏السلام لم يوقع خطأ بعد الرّسول صلى‏الله‏عليه‏و‏آله يعثر عليه طول مدّة أبي بكر وعمر وعثمان، وإنّما ادّعت الخوارج الخطاء منه في آخر أيّامه بالتحكيم وذهبت عن وجه الحقّ في ذلك وإذا لم يجز من الأمير المؤنين التّأخّر عن الهدى والكراهة للحقّ والجهل بموضع الأفضل، بطل هذا الحديث، وما زلنا نجتهد في اثبات الخلاف لأمره، والنّاصبة تحيد</w:t>
      </w:r>
      <w:r>
        <w:rPr>
          <w:rStyle w:val="FootnoteAnchor"/>
          <w:rtl w:val="true"/>
        </w:rPr>
        <w:footnoteReference w:id="175"/>
      </w:r>
      <w:r>
        <w:rPr>
          <w:rFonts w:ascii="Amiri" w:hAnsi="Amiri" w:eastAsia="Amiri" w:cs="Amiri"/>
          <w:color w:val="111111"/>
          <w:sz w:val="28"/>
          <w:sz w:val="28"/>
          <w:szCs w:val="28"/>
          <w:rtl w:val="true"/>
          <w:lang w:bidi="ar-SA"/>
        </w:rPr>
        <w:t xml:space="preserve">عن قبول ذلك وتدفعه أشدّ دفع حتى صاروا يسلمونه طوعا واختيارا، وينظمونه في احتجاجهم بفضل صاحبهم، وهكذا يفعل اللّه‏ تعالى بأهل الباطل يخيبهم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يسلبهم التوفيق حتّى يدخلوا فيما يكرهون من حيث لا يشعرون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بازاء هذا الحديث عن أبي بكر حديثا منه ينقضه من طريق أوضح من طريق أبي نضرة، وهو ما رواه عليّ بن مسلم الطوسي عن زافر بن سليمان عن الصلت ابن بهرام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ومعه أصحابه على أبي بكر فسلّم ومضى،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أوّل النّاس في الاسلام سبقا، </w:t>
      </w:r>
    </w:p>
    <w:p>
      <w:pPr>
        <w:pStyle w:val="BookText"/>
        <w:rPr/>
      </w:pPr>
      <w:r>
        <w:rPr>
          <w:rFonts w:ascii="Amiri" w:hAnsi="Amiri" w:eastAsia="Amiri" w:cs="Amiri"/>
          <w:color w:val="111111"/>
          <w:sz w:val="28"/>
          <w:sz w:val="28"/>
          <w:szCs w:val="28"/>
          <w:rtl w:val="true"/>
          <w:lang w:bidi="ar-SA"/>
        </w:rPr>
        <w:t>و أقرب النّاس من نبيّنا رحما، وأعظمهم دلالة عليه وأفضلهم فداء عنه بنفسه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يبطل ما ادّعوه على أبي بكر وأضافه أبو نضرة إليه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عمرو بن عنبسة فانّه من طريق أبي امامة ولا خلاف أنّ أبا امامة كان من المنحرفين عن أمير المؤنين عليه‏السلام والمتجبرين عليه، وأنّه كان في جيش معاوية ثمّ فيه عن عمر بأنه شهد لنفسه أنّه كان رابع الاسلام، وشهادة المرء لنفسه غير مقبولة إلاّ أن يكون معصوما أو يدلّ دليل على صدقه، وإذا لم يثبت شهادته لنفسه بطل الحديث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قد اختلفت عن عمر من طريق أبي أمامة، فروى عنه في حديث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صلى‏الله‏عليه‏و‏آله بماء يقال له عكاظ،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تابعك على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حرّ وعبد، فاقيمت الصّلاة فصلّيت خلفه أنا وأبو بكر وبلال، وأنا يومئذ رابع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اللفظ والمعنى في هذين الحديثين والواسطة واحد فتارة يذكر مكة وتارة يذكر عكاظا، وتارة يذكر أنّه وجده مستخفيا بمكّة، وتارة يذكر أنّه كان ظاهرا يقيم الصّلاة ويصلّي بالنّاس معه، والحديث واحد من طريق واحد، وهذا أدلّ دليل على فساده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الشعبى فقد قابله الحديث عنه من طريق الصّلت بن بهرام المتضمّن لضدّه وفي ذلك إسقاطه، مع أنّه قد عزاه إلى ابن عبّاس والمشهور عن ابن عبّاس ضدّ ذلك وخلافه، ألا ترى إلى ما رواه أبو صالح عن عكرمة عن ابن عبّاس </w:t>
      </w:r>
    </w:p>
    <w:p>
      <w:pPr>
        <w:pStyle w:val="BookText"/>
        <w:rPr/>
      </w:pPr>
      <w:r>
        <w:rPr>
          <w:rFonts w:ascii="Amiri" w:hAnsi="Amiri" w:eastAsia="Amiri" w:cs="Amiri"/>
          <w:color w:val="111111"/>
          <w:sz w:val="28"/>
          <w:sz w:val="28"/>
          <w:szCs w:val="28"/>
          <w:rtl w:val="true"/>
          <w:lang w:bidi="ar-SA"/>
        </w:rPr>
        <w:t>و هذان أصدق على ابن عبّاس من الشّعبي، لأنّ أبا صالح معروف بعكرمة وعكرمة معروف بابن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علىّ وعلى عليّ بن أبي طالب سبع سنين،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معى من الرّجال غيره، ومن طريق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w:t>
      </w:r>
    </w:p>
    <w:p>
      <w:pPr>
        <w:pStyle w:val="BookText"/>
        <w:rPr/>
      </w:pPr>
      <w:r>
        <w:rPr>
          <w:rFonts w:ascii="Amiri" w:hAnsi="Amiri" w:eastAsia="Amiri" w:cs="Amiri"/>
          <w:color w:val="111111"/>
          <w:sz w:val="28"/>
          <w:sz w:val="28"/>
          <w:szCs w:val="28"/>
          <w:rtl w:val="true"/>
          <w:lang w:bidi="ar-SA"/>
        </w:rPr>
        <w:t>أسلم بعد خديجة بنت خويلد عليّ بن أبي طالب صلوات اللّه‏ عليه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حسان فانّه ليس بحجّة من قبل أنّ حسّان كان شاعرا وقصد الدّولة والسّلطان، وقد كان منه بعد رسول اللّه‏ صلى‏الله‏عليه‏و‏آله انحراف شديد عن أمير المؤنين عليه‏السلام، وكان عثمانيّا وحرّض النّاس على عليّ بن أبي طالب عليه‏السلام وكان يدعو إلى نصرة معاوية وذلك مشهور عنه في نظمه، ألا ترى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وليت الطّير يخبرني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 عليّ وابن عفّانا</w:t>
      </w:r>
    </w:p>
    <w:p>
      <w:pPr>
        <w:pStyle w:val="BookText"/>
        <w:rPr/>
      </w:pPr>
      <w:r>
        <w:rPr>
          <w:rFonts w:ascii="IRNazanin" w:hAnsi="IRNazanin" w:eastAsia="IRNazanin"/>
          <w:color w:val="111111"/>
          <w:sz w:val="28"/>
          <w:sz w:val="28"/>
          <w:szCs w:val="28"/>
          <w:rtl w:val="true"/>
          <w:lang w:bidi="fa-IR"/>
        </w:rPr>
        <w:t>ضحوا بأشمط عنوان السّجود به</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اللّيل تسبيحا وفرقانا</w:t>
      </w:r>
    </w:p>
    <w:p>
      <w:pPr>
        <w:pStyle w:val="BookText"/>
        <w:rPr/>
      </w:pPr>
      <w:r>
        <w:rPr>
          <w:rFonts w:ascii="Amiri" w:hAnsi="Amiri" w:eastAsia="Amiri" w:cs="Amiri"/>
          <w:color w:val="111111"/>
          <w:sz w:val="28"/>
          <w:sz w:val="28"/>
          <w:szCs w:val="28"/>
          <w:rtl w:val="true"/>
          <w:lang w:bidi="ar-SA"/>
        </w:rPr>
        <w:t>لتسمعنّ وشيكا في ديارهم</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 ثارات عثمانا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جعلت النّاصبة شعر حسّان حجّة في تقديم ايمان أبي بكر فلتجعله حجّة في قتل أمير المؤنين عثمان والقطع على أنّه اخصّ النّاس بقتله، وأنّ ثاراته يجب أن يطلب منه،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حسّان غلط في ذلك، قلنا لهم وكذلك غلط في قوله في أبي بكر، وان قالوا لا يجوز غلطه في باب أبي بكر لأنّه شهد به بحضرة الصّحابة فلم يردّوا عليه، قيل لهم ليس عدم اظهارهم الرّد عليه دليلا على رضاهم به لأنّ الجمهور كانوا شيعة أبي بكر وكان المخالفون له في تقيّة من الجهر بالتنكير عليه في </w:t>
      </w:r>
    </w:p>
    <w:p>
      <w:pPr>
        <w:pStyle w:val="BookText"/>
        <w:rPr/>
      </w:pPr>
      <w:r>
        <w:rPr>
          <w:rFonts w:ascii="Amiri" w:hAnsi="Amiri" w:eastAsia="Amiri" w:cs="Amiri"/>
          <w:color w:val="111111"/>
          <w:sz w:val="28"/>
          <w:sz w:val="28"/>
          <w:szCs w:val="28"/>
          <w:rtl w:val="true"/>
          <w:lang w:bidi="ar-SA"/>
        </w:rPr>
        <w:t>ذلك مخافة الفرقة والفتنة مع أنّ قول حسان يحتمل أن يكون أبو بكر من المتقدّمين في الاسلام والأوّلين دون أن يكون أوّل الأوّلين، ولسنا ندفع أن أبا بكر ممّن يعدّ في المظهرين للاسلام أوّلا، وإنّما ننكر أن يكون أوّل الأوّلين فلمّا احتمل قول حسّان ما وصفناه لم ينكر المسلمون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حسّان قد حرض على أمير المؤنين ظاهرا ودعا إلى مطالبته بثارات عثمان جهرا فلم ينكر عليه في الحال منكر، فيجب أن يكون مصيبا في ذلك،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قاله في مكان دون مكان فلما ظهر عنه أنكره جماعة من الصّحابة،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قنعتم بذلك، واقترحتم في الدّعوى فاقنعوا منّا بمثله فيما اعتقدتموه في شعره في أبي بكر، وهذا ما 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أنّ حسان بن ثابت قد شهد في شعره بامامة أمير المؤنين عليه‏السلام نصّا وذكر ذلك بحضرة النّبي صلى‏الله‏عليه‏و‏آله فجزاه‏خيرا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في أبيات وشهد أيضا لأمير المؤنين عليه‏السلام بسبق قريش إلى الايمان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والجزاء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فشهد بتقديم ايمان أمير المؤنين عليه‏السلام الجماعة، وهذا مقابل لما تقدّم ومسقط له فان زعموا أنّ هذا محتمل، فكذلك ما ذكرتموه عنه أيضا محتمل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روايتهم عن مجاهد فانّها مقصورة على مذهبه ورأيه ومقاله، وبازاء مجاهد عالم من التّابعين ينكرون عليه ويذهبون إلى خلافه في ذلك وأنّ أمير </w:t>
      </w:r>
    </w:p>
    <w:p>
      <w:pPr>
        <w:pStyle w:val="BookText"/>
        <w:rPr/>
      </w:pPr>
      <w:r>
        <w:rPr>
          <w:rFonts w:ascii="Amiri" w:hAnsi="Amiri" w:eastAsia="Amiri" w:cs="Amiri"/>
          <w:color w:val="111111"/>
          <w:sz w:val="28"/>
          <w:sz w:val="28"/>
          <w:szCs w:val="28"/>
          <w:rtl w:val="true"/>
          <w:lang w:bidi="ar-SA"/>
        </w:rPr>
        <w:t>المؤنين عليه‏السلام أوّل النّاس ايمانا، وهذا القدر كاف في ابطال قول مجاهد، على أنّ الثابت عن مجاهد خلاف ما ادّعاه هؤاء القوم وأضافوه إليه، وضدّه ونقيضه روى ذلك منهم من لا يتّهم عليه سفيان بن عيينة عن ابن أبي نجيح عن مجاهد واثره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السبّاق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إلى موسى بن عمران، و صاحب يس إلى عيسى بن مريم، وسبق عليّ بن ابي طالب عليه‏السلام إلى رسول اللّه‏ صلى‏الله‏عليه‏و‏آله ونسى النّاقل عن سابق الآخر، وقد ذكرت في حديث غير هذا أنّه مؤن آل فرعون وهذا يسقط تعلّقهم بما ادّعوه من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مرة عن إبراهيم فهو أيضا نظير قول مجاهد، وإنما اخبر عمروعن مذهب إبراهيم، والغلط جائز على إبراهيم ومن فوقه، وبازاء إبراهيم من هو فوقه وأجلّ قدرا منه يدفع قوله ويكذّبه في دعواه كأبي جعفر وأبي عبداللّه‏ الصّادق عليهماالسلام ومن غير أهل البيت قتادة والحسن وغيرهما مما لا يحصى كثرة وفي هذا غني عن غيره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قدس اللّه‏ روحه فهذه جملة ما اعتمد القوم فيما ادّعوه من خلافنا في تقديم إيمان أمير المؤنين عليه‏السلام وتعلّقوا به، وقد بيّنت عوارها</w:t>
      </w:r>
      <w:r>
        <w:rPr>
          <w:rStyle w:val="FootnoteAnchor"/>
          <w:rtl w:val="true"/>
        </w:rPr>
        <w:footnoteReference w:id="182"/>
      </w:r>
      <w:r>
        <w:rPr>
          <w:rFonts w:ascii="Amiri" w:hAnsi="Amiri" w:eastAsia="Amiri" w:cs="Amiri"/>
          <w:color w:val="111111"/>
          <w:sz w:val="28"/>
          <w:sz w:val="28"/>
          <w:szCs w:val="28"/>
          <w:rtl w:val="true"/>
          <w:lang w:bidi="ar-SA"/>
        </w:rPr>
        <w:t>وأوضحت حالها، وأنا أذكر طرفا من أسماء من روى أنّ أمير المؤنين كان أسبق الخلق إلى رسول اللّه‏ وأوّل من الذكور إجابة له وايمانا به فمن ذلك الرّواية عن أمير المؤنين عليه‏السلام نفسه من طريق سلمة بن كهيل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أعرف عبدا لك عبدك من هذه الأمّة قبلي غير نبيّها عليه و آله </w:t>
      </w:r>
    </w:p>
    <w:p>
      <w:pPr>
        <w:pStyle w:val="BookText"/>
        <w:rPr/>
      </w:pPr>
      <w:r>
        <w:rPr>
          <w:rFonts w:ascii="Amiri" w:hAnsi="Amiri" w:eastAsia="Amiri" w:cs="Amiri"/>
          <w:color w:val="111111"/>
          <w:sz w:val="28"/>
          <w:sz w:val="28"/>
          <w:szCs w:val="28"/>
          <w:rtl w:val="true"/>
          <w:lang w:bidi="ar-SA"/>
        </w:rPr>
        <w:t>السّلام، قال ذلك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يصلّى أحد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المنهال عن عباية الأسدى عن أمير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أسلمت قبل الناس بسبع سنين ومن طريق جابر عن عبداللّه‏ بن يحيى الحضرمي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صلى‏الله‏عليه‏و‏آله ثلاث سنين ولم يصلّ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نوح بن قيس الطّاخى عن سليمان أبي فاطمة عن معاذة العدوية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يخطب على منبر البصرة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يؤن أبو بكر، وأسلمت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عمرو بن مرّة عن أبي البخترى عن أمير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نوح بن دراج عن خالد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عليّ وعثمان كلام فقال عثمان واللّه‏ أبو بكر وعمر خير منك، فقال عليّ عليه‏السلام كذبت واللّه‏ لأنا خير منك ومنهما، عبدت اللّه‏ قبلهما وعبدت اللّه‏ بعدهما ومن طريق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أعرف عبدا من عبادك عبدك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عليه‏السلام قبل ليلة الهرير بيوم ويحرّض النّاس على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ذكر صلّى مع رسول اللّه‏ صلى‏الله‏عليه‏و‏آله ولقد رأيتني أضرب بسيفي قدامه وهو يقول لا سيف إلاّ ذو الفقار ولا فتى إلاّ علىّ حياتك حياتي وموتك موتي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عليه‏السلام وقد بلغه أنّ قوما يطعنون عليه في الاخبار عن رسول اللّه‏ صلى‏الله‏عليه‏و‏آله بعد كلام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تقولون إنّ عليا يكذب، فعلى من أكذب أعلى اللّه‏ فأنا أوّل من آمن به وعبده ووحّده، أم على رسول اللّه‏ صلى‏الله‏عليه‏و‏آله فأنا أوّل من آمن به وصدّقه ونصره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عليه‏السلام لمّا بلغه افتخار معاوية عند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المشهور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الاسلام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ما بلغت أوان حلمى</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ومن ذلك ما رواه أبو أيّوب خالد بن زيد الأنصاري صاحب رسول اللّه‏ من طريق عبدالرحمن معمّر عن أبيه عن أبي أيّوب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علىّ وعلى عليّ بن أبي طالب عليه‏السلام سبع سنين، وذلك أنّه لم يصلّ معى رجل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رواه سلمان الفارسي رحمة اللّه‏ عليه من طريق علثم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علىّ الحوض أوّلكم اسلاما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ذر الغفاري رحمة اللّه‏ عليه من طريق محمّد بن عبيد اللّه‏ بن أبي رافع عن أبيه عن جدّه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سخيلة عن أبي ذر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هو آخذ بيد عليّ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وأوّل من يصافحني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ابن أبي رافع عن أبيه أيضا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اودّعه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فعليك بالشيخ عليّ بن أبي طالب صلوات اللّه‏ عليه وتسليمه فانى سمعت رسول اللّه‏ صلى‏الله‏عليه‏و‏آله يقول أنت أوّل من آمن بي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حذيفة اليمان رحمة اللّه‏ عليه عن طريق قيس بن مسلم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حذيفة اليمان عن عليّ بن أبي طالب صلوات اللّه‏ عليه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أقدم النّاس سلما وأرجح النّاس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جابر بن عبداللّه‏ الأنصاري رحمة اللّه‏ عليه من طريق شريك بن عبداللّه‏ عن محمّد 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 يوم الاثنين</w:t>
      </w:r>
    </w:p>
    <w:p>
      <w:pPr>
        <w:pStyle w:val="BookText"/>
        <w:rPr/>
      </w:pPr>
      <w:r>
        <w:rPr>
          <w:rFonts w:ascii="Amiri" w:hAnsi="Amiri" w:eastAsia="Amiri" w:cs="Amiri"/>
          <w:color w:val="111111"/>
          <w:sz w:val="28"/>
          <w:sz w:val="28"/>
          <w:szCs w:val="28"/>
          <w:rtl w:val="true"/>
          <w:lang w:bidi="ar-SA"/>
        </w:rPr>
        <w:t>وأسلم عليّ عليه‏السلام يوم الثّلثاء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زيد بن أرقم من طريق عمرو بن مرّة عن أبي حمزة مولى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صلى‏الله‏عليه‏و‏آله علىّ بن أبي طالب ومن ذلك ما رواه زيد بن صوحان العبدي من طريق عبداللّه‏ بن هشام عن أبيه عن طريف بن عيسى الغنوى أنّ زيد بن صوحان خطب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أمير المؤنين وسيّد المسلمين وأوّل المؤنين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روته أمّ سلمة زوج النّبيّ من طريق مساور الحميري عن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أسلم عليّ بن أبي طالب أوّل النّاس وما كان كافرا،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عبداللّه‏ بن عبّاس بن عبدالمطلب رحمة اللّه‏ عليه من طريق أبي صالح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علىّ وعلى عليّ بن أبي طالب سبع سنين، قالوا ولم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معى من الرّجال غيره، ومن طريق عمرو بن ميمون عنه ما تقدّم ذكره، وروى مجاهد عنه أيضا مثل ذلك وقد سلف لنا فيما مضى</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قثم بن العبّاس بن عبدالمطلّب عن طريق قيس بن أبي حازم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قثم بن العبّاس فسألته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أوّلنا </w:t>
      </w:r>
    </w:p>
    <w:p>
      <w:pPr>
        <w:pStyle w:val="BookText"/>
        <w:rPr/>
      </w:pPr>
      <w:r>
        <w:rPr>
          <w:rFonts w:ascii="Amiri" w:hAnsi="Amiri" w:eastAsia="Amiri" w:cs="Amiri"/>
          <w:color w:val="111111"/>
          <w:sz w:val="28"/>
          <w:sz w:val="28"/>
          <w:szCs w:val="28"/>
          <w:rtl w:val="true"/>
          <w:lang w:bidi="ar-SA"/>
        </w:rPr>
        <w:t>برسول اللّه‏ صلى‏الله‏عليه‏و‏آله لحوقا وأشدّنا به لصوقا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مالك الأشتر رحمة اللّه‏ عليه من طريق الفضل بن أدهم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الحارث الاشتر يقول في خطبة خطبها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ابن عمّ نبيّنا صلى‏الله‏عليه‏و‏آله وسيف من سيوف اللّه‏ عليّ بن أبي طالب صلّى مع رسول اللّه‏ صغيرا ولم يسبقه بالصّلاة ذكر، وجاهد حتّى صار شيخا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سعيد بن قيس من طريق مالك بن قدّامة الارحبى أنّ سعيد ابن قيس خطب النّاس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ابن عمّ نبيّنا صدق وصلّى صغيرا وجاهد مع نبيّكم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عمرو بن الحمق الخزاعي من طريق عبداللّه‏ بن شريك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بن الحمق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أنت ابن عمّ نبيّنا وأوّل المسلمين إيمانا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هاشم بن عتبة بن أبي وقاص من طريق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 في طاعة اللّه‏ مع ابن عمّ رسول اللّه‏ وأوّل من آمن باللّه‏ وأفقه النّاس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محمّد بن كعب من طريق عمر مولا غفرة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مالك بن الحويرث من طريق مالك بن الحسن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بن أبي طالب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رواه أبو بكر عتيق بن أبي قحافة وعمر بن الخطاب وأنس ابن </w:t>
      </w:r>
    </w:p>
    <w:p>
      <w:pPr>
        <w:pStyle w:val="BookText"/>
        <w:rPr/>
      </w:pPr>
      <w:r>
        <w:rPr>
          <w:rFonts w:ascii="Amiri" w:hAnsi="Amiri" w:eastAsia="Amiri" w:cs="Amiri"/>
          <w:color w:val="111111"/>
          <w:sz w:val="28"/>
          <w:sz w:val="28"/>
          <w:szCs w:val="28"/>
          <w:rtl w:val="true"/>
          <w:lang w:bidi="ar-SA"/>
        </w:rPr>
        <w:t>مالك وعمر وبن العاص وأبو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رواه أبو بكر من طريق زافر بن سليمان عن الصّلت بن بهرام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على أبي بكر ومعه أصحابه فسلّم عليهم ومضى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أوّل النّاس في الاسلام سبقا وأقرب النّاس برسول اللّه‏ قرابة، فلينظر إلى عليّ بن أبي طالب، الحديث وقدّمناه فيما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فانّ أبا حازم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عباس يقول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عليّ بن أبي طالب فانّي سمعت من رسول اللّه‏ صلى‏الله‏عليه‏و‏آله فيه خصالا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المؤنين بعدي ايمانا، وساق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عمرو بن العاص فان تميم بن جذيم النّاحى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لمع أمير المؤنين عليه‏السلام بصفّين إذ خرج إليه عمرو بن العاص فأراد أن يكلّمه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فانّك أوّل من اسلم فاهتدى ووحّد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موسى الأشعري عن طريق يحيى بن سلمة بن كهيل عن أبيه سلمة عن أبي جعفر عن ابن عباس 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أنس بن مالك من طريق عباد بن عبدالصّمد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علىّ وعلى عليّ بن أبي طالب سبع سنين، وذلك أنّه لم يرفع إلى السّماء شهادة أن لا إله إلاّ اللّه‏ وأنّ محمّدا رسول اللّه‏ إلاّ منّي ومن عليّ صلوات اللّه‏ عليه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روى عن الحسن بن أبي الحسن البصري من طريق قتادة بن </w:t>
      </w:r>
    </w:p>
    <w:p>
      <w:pPr>
        <w:pStyle w:val="BookText"/>
        <w:rPr/>
      </w:pPr>
      <w:r>
        <w:rPr>
          <w:rFonts w:ascii="Amiri" w:hAnsi="Amiri" w:eastAsia="Amiri" w:cs="Amiri"/>
          <w:color w:val="111111"/>
          <w:sz w:val="28"/>
          <w:sz w:val="28"/>
          <w:szCs w:val="28"/>
          <w:rtl w:val="true"/>
          <w:lang w:bidi="ar-SA"/>
        </w:rPr>
        <w:t>دعامة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صلّى مع النّبي أوّل النّاس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علىّ وعلى عليّ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روى عن قتادة من طريق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من الرّجال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روى عن أبي إسحاق من طريق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ذكر آمن وصدّق عليّ بن أبي طالب وهو ابن عشر سنين، ثمّ أسلم بعده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روى عن الحسن بن زيد من طريق إسماعيل بن عبداللّه‏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الحسن بن زيد أنّ عليا كان أوّل ذكر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عن آل أبي طالب في ذلك فانّها أكثر من أن تحصى، وقد أجمع بنو هاشم وخاصّة آل عليّ لا تنازع بينهم على أنّ أوّل من أجاب رسول اللّه‏ صلى‏الله‏عليه‏و‏آله من الذّكور عليّ بن أبي طالب ونحن أغنياء بشهرة ذلك عن ذكر طرقه ووجوهه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الاشعار التي تؤر عن الصحابة في الشهادة له عليه‏السلام بتقديم الايمان و أنّه أسبق الخلق إليه فقد وردت عن جماعة منهم وظهرت عنهم على وجه يوجب العلم ويزيل الارتياب ولم يختلف فيها من أهل العلم بالنقل والارتياب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 خزيمة بن ثابت ذى الشهادتين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ممّا نخاف من الفتن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وجدناه أولى النّاس بالنّاس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 قريش بالكتاب وبالسّنن</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وإنّ قريشا لا يشقّ غباره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جرى يوما على الضمر البدن</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ففيه الذي فيهم من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وصىّ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وأوّل من صلّى 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خيرة النسوان واللّه‏ ذو المنن</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وصاحب كبش القوم في كلّ وقعة</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لها نفس الشّجاع لدى الذقن</w:t>
      </w:r>
    </w:p>
    <w:p>
      <w:pPr>
        <w:pStyle w:val="BookText"/>
        <w:rPr/>
      </w:pPr>
      <w:r>
        <w:rPr>
          <w:rFonts w:ascii="Amiri" w:hAnsi="Amiri" w:eastAsia="Amiri" w:cs="Amiri"/>
          <w:color w:val="111111"/>
          <w:sz w:val="28"/>
          <w:sz w:val="28"/>
          <w:szCs w:val="28"/>
          <w:rtl w:val="true"/>
          <w:lang w:bidi="ar-SA"/>
        </w:rPr>
        <w:t>فذاك الذي تثني الخناصر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 حتّى اغيّب في الكفن</w:t>
      </w:r>
    </w:p>
    <w:p>
      <w:pPr>
        <w:pStyle w:val="BookText"/>
        <w:rPr/>
      </w:pPr>
      <w:r>
        <w:rPr>
          <w:rFonts w:ascii="IRNazanin" w:hAnsi="IRNazanin" w:eastAsia="IRNazanin"/>
          <w:color w:val="111111"/>
          <w:sz w:val="28"/>
          <w:sz w:val="28"/>
          <w:szCs w:val="28"/>
          <w:rtl w:val="true"/>
          <w:lang w:bidi="fa-IR"/>
        </w:rPr>
        <w:t>ومنه قول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والجزاء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ومنه قول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وخير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رامه بالفخر مفخور</w:t>
      </w:r>
    </w:p>
    <w:p>
      <w:pPr>
        <w:pStyle w:val="BookText"/>
        <w:rPr/>
      </w:pPr>
      <w:r>
        <w:rPr>
          <w:rFonts w:ascii="Amiri" w:hAnsi="Amiri" w:eastAsia="Amiri" w:cs="Amiri"/>
          <w:color w:val="111111"/>
          <w:sz w:val="28"/>
          <w:sz w:val="28"/>
          <w:szCs w:val="28"/>
          <w:rtl w:val="true"/>
          <w:lang w:bidi="ar-SA"/>
        </w:rPr>
        <w:t xml:space="preserve">صلّى الصّلاة مع الامّي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العباد وربّ النّاس مكفور</w:t>
      </w:r>
    </w:p>
    <w:p>
      <w:pPr>
        <w:pStyle w:val="BookText"/>
        <w:rPr/>
      </w:pPr>
      <w:r>
        <w:rPr>
          <w:rFonts w:ascii="Amiri" w:hAnsi="Amiri" w:eastAsia="Amiri" w:cs="Amiri"/>
          <w:color w:val="111111"/>
          <w:sz w:val="28"/>
          <w:sz w:val="28"/>
          <w:szCs w:val="28"/>
          <w:rtl w:val="true"/>
          <w:lang w:bidi="ar-SA"/>
        </w:rPr>
        <w:t>ومنه قول ربيعة بن الحارث بن عبدالمطلب حيث يقول عند بيعة أبى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صلّى لقبلتكم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بالآثار والسّنن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عون له في الغسل والكفن </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الذى ردّكم عنه فنعلمه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بيعتكم من أوّل الفتن</w:t>
      </w:r>
    </w:p>
    <w:p>
      <w:pPr>
        <w:pStyle w:val="BookText"/>
        <w:rPr/>
      </w:pPr>
      <w:r>
        <w:rPr>
          <w:rFonts w:ascii="Amiri" w:hAnsi="Amiri" w:eastAsia="Amiri" w:cs="Amiri"/>
          <w:color w:val="111111"/>
          <w:sz w:val="28"/>
          <w:sz w:val="28"/>
          <w:szCs w:val="28"/>
          <w:rtl w:val="true"/>
          <w:lang w:bidi="ar-SA"/>
        </w:rPr>
        <w:t>وفي هذا الشّعر قطع من قائله على إبطال إمامة أبي بكر وإثبات الإمامة لأمير المؤنين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فضل بن عتبة بن أبي لهب فيما ردّ به على الوليد بن عقبة في مديحه لعثمان ومرثيته له وتحريضه على أمير المؤنين عليه‏السلام في قصيدته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التجيبى الّذى جاء من مصر</w:t>
      </w:r>
    </w:p>
    <w:p>
      <w:pPr>
        <w:pStyle w:val="BookText"/>
        <w:rPr/>
      </w:pPr>
      <w:r>
        <w:rPr>
          <w:rFonts w:ascii="Amiri" w:hAnsi="Amiri" w:eastAsia="Amiri" w:cs="Amiri"/>
          <w:color w:val="111111"/>
          <w:sz w:val="28"/>
          <w:sz w:val="28"/>
          <w:szCs w:val="28"/>
          <w:rtl w:val="true"/>
          <w:lang w:bidi="ar-SA"/>
        </w:rPr>
        <w:t>فقال الفضل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مهيمنه التاليه في العرف والنكر</w:t>
      </w:r>
    </w:p>
    <w:p>
      <w:pPr>
        <w:pStyle w:val="BookText"/>
        <w:rPr/>
      </w:pPr>
      <w:r>
        <w:rPr>
          <w:rFonts w:ascii="Amiri" w:hAnsi="Amiri" w:eastAsia="Amiri" w:cs="Amiri"/>
          <w:color w:val="111111"/>
          <w:sz w:val="28"/>
          <w:sz w:val="28"/>
          <w:szCs w:val="28"/>
          <w:rtl w:val="true"/>
          <w:lang w:bidi="ar-SA"/>
        </w:rPr>
        <w:t xml:space="preserve">وخيرته في خيبر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بنبذ عهود الشرك فوق أبي بكر</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وأوّل من صلّى وصنو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فذاك عليّ الخير من ذا يفوقه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حلف القرابة والصهر</w:t>
      </w:r>
    </w:p>
    <w:p>
      <w:pPr>
        <w:pStyle w:val="BookText"/>
        <w:rPr/>
      </w:pPr>
      <w:r>
        <w:rPr>
          <w:rFonts w:ascii="Amiri" w:hAnsi="Amiri" w:eastAsia="Amiri" w:cs="Amiri"/>
          <w:color w:val="111111"/>
          <w:sz w:val="28"/>
          <w:sz w:val="28"/>
          <w:szCs w:val="28"/>
          <w:rtl w:val="true"/>
          <w:lang w:bidi="ar-SA"/>
        </w:rPr>
        <w:t>وفي هذا الشعر دليل على تقدّم ايمان أمير المؤنين عليه‏السلام وعلى أنّه كان الأمير في سنة تسع على الجماعة وكان في جملة رعيّته أبو بكر على خلاف ما ادّعته النّاصبة من قولهم إنّ أبا بكر كان الأمير على الجماعة وإنّ أمير المؤنين كان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مالك بن عبادة الغافقى حليف حمزة بن عبدالمطلب رحمة اللّه‏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عليّا لا يلبّث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دعاه حاسرا أو مسر بلا </w:t>
      </w:r>
    </w:p>
    <w:p>
      <w:pPr>
        <w:pStyle w:val="BookText"/>
        <w:rPr/>
      </w:pPr>
      <w:r>
        <w:rPr>
          <w:rFonts w:ascii="Amiri" w:hAnsi="Amiri" w:eastAsia="Amiri" w:cs="Amiri"/>
          <w:color w:val="111111"/>
          <w:sz w:val="28"/>
          <w:sz w:val="28"/>
          <w:szCs w:val="28"/>
          <w:rtl w:val="true"/>
          <w:lang w:bidi="ar-SA"/>
        </w:rPr>
        <w:t xml:space="preserve">فهذا وفي الاسلام أوّل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وصام وهلّلا</w:t>
      </w:r>
    </w:p>
    <w:p>
      <w:pPr>
        <w:pStyle w:val="BookText"/>
        <w:rPr/>
      </w:pPr>
      <w:r>
        <w:rPr>
          <w:rFonts w:ascii="Amiri" w:hAnsi="Amiri" w:eastAsia="Amiri" w:cs="Amiri"/>
          <w:color w:val="111111"/>
          <w:sz w:val="28"/>
          <w:sz w:val="28"/>
          <w:szCs w:val="28"/>
          <w:rtl w:val="true"/>
          <w:lang w:bidi="ar-SA"/>
        </w:rPr>
        <w:t>ومنه قول عبداللّه‏ بن أبي سفيان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ومن لان جانبه</w:t>
      </w:r>
    </w:p>
    <w:p>
      <w:pPr>
        <w:pStyle w:val="BookText"/>
        <w:rPr/>
      </w:pPr>
      <w:r>
        <w:rPr>
          <w:rFonts w:ascii="Amiri" w:hAnsi="Amiri" w:eastAsia="Amiri" w:cs="Amiri"/>
          <w:color w:val="111111"/>
          <w:sz w:val="28"/>
          <w:sz w:val="28"/>
          <w:szCs w:val="28"/>
          <w:rtl w:val="true"/>
          <w:lang w:bidi="ar-SA"/>
        </w:rPr>
        <w:t>وفي هذا الشعر أيضا دليل على اعتقاد هذا الرّجل في أمير المؤنين عليه‏السلام أنّه كان الخليفة لرسول اللّه‏ صلى‏الله‏عليه‏و‏آله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 النجاشى بن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للمضلّل من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جعل الغثّ يوما سمينا</w:t>
      </w:r>
    </w:p>
    <w:p>
      <w:pPr>
        <w:pStyle w:val="BookText"/>
        <w:rPr/>
      </w:pPr>
      <w:r>
        <w:rPr>
          <w:rFonts w:ascii="Amiri" w:hAnsi="Amiri" w:eastAsia="Amiri" w:cs="Amiri"/>
          <w:color w:val="111111"/>
          <w:sz w:val="28"/>
          <w:sz w:val="28"/>
          <w:szCs w:val="28"/>
          <w:rtl w:val="true"/>
          <w:lang w:bidi="ar-SA"/>
        </w:rPr>
        <w:t xml:space="preserve">جعلت ابن هند وأشياعه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عليّ أما تستحونا</w:t>
      </w:r>
    </w:p>
    <w:p>
      <w:pPr>
        <w:pStyle w:val="BookText"/>
        <w:rPr/>
      </w:pPr>
      <w:r>
        <w:rPr>
          <w:rFonts w:ascii="Amiri" w:hAnsi="Amiri" w:eastAsia="Amiri" w:cs="Amiri"/>
          <w:color w:val="111111"/>
          <w:sz w:val="28"/>
          <w:sz w:val="28"/>
          <w:szCs w:val="28"/>
          <w:rtl w:val="true"/>
          <w:lang w:bidi="ar-SA"/>
        </w:rPr>
        <w:t xml:space="preserve">إلى أوّل النّاس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العالمينا</w:t>
      </w:r>
    </w:p>
    <w:p>
      <w:pPr>
        <w:pStyle w:val="BookText"/>
        <w:rPr/>
      </w:pPr>
      <w:r>
        <w:rPr>
          <w:rFonts w:ascii="Amiri" w:hAnsi="Amiri" w:eastAsia="Amiri" w:cs="Amiri"/>
          <w:color w:val="111111"/>
          <w:sz w:val="28"/>
          <w:sz w:val="28"/>
          <w:szCs w:val="28"/>
          <w:rtl w:val="true"/>
          <w:lang w:bidi="ar-SA"/>
        </w:rPr>
        <w:t>ومنه قول جرير بن عبداللّه‏ البجلى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وصلّى على الطّهر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يجالد عنه غواة الامم</w:t>
      </w:r>
    </w:p>
    <w:p>
      <w:pPr>
        <w:pStyle w:val="BookText"/>
        <w:rPr/>
      </w:pPr>
      <w:r>
        <w:rPr>
          <w:rFonts w:ascii="Amiri" w:hAnsi="Amiri" w:eastAsia="Amiri" w:cs="Amiri"/>
          <w:color w:val="111111"/>
          <w:sz w:val="28"/>
          <w:sz w:val="28"/>
          <w:szCs w:val="28"/>
          <w:rtl w:val="true"/>
          <w:lang w:bidi="ar-SA"/>
        </w:rPr>
        <w:t xml:space="preserve">له الفضل والسبق والمكرمات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 النّبوّة لا المهتضم</w:t>
      </w:r>
    </w:p>
    <w:p>
      <w:pPr>
        <w:pStyle w:val="BookText"/>
        <w:rPr/>
      </w:pPr>
      <w:r>
        <w:rPr>
          <w:rFonts w:ascii="Amiri" w:hAnsi="Amiri" w:eastAsia="Amiri" w:cs="Amiri"/>
          <w:color w:val="111111"/>
          <w:sz w:val="28"/>
          <w:sz w:val="28"/>
          <w:szCs w:val="28"/>
          <w:rtl w:val="true"/>
          <w:lang w:bidi="ar-SA"/>
        </w:rPr>
        <w:t>وفي هذا الشّعر أيضا تصريح من قائله بامامة أمير المؤنين عليه‏السلام بعد رسول اللّه‏  صلى‏الله‏عليه‏و‏آله وأنّه كان الخليفة له دون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 عبداللّه‏ بن حكيم التميمى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دعانا الزبير إلى 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وطلحة بعد ما أثقلا </w:t>
      </w:r>
    </w:p>
    <w:p>
      <w:pPr>
        <w:pStyle w:val="BookText"/>
        <w:rPr/>
      </w:pPr>
      <w:r>
        <w:rPr>
          <w:rFonts w:ascii="Amiri" w:hAnsi="Amiri" w:eastAsia="Amiri" w:cs="Amiri"/>
          <w:color w:val="111111"/>
          <w:sz w:val="28"/>
          <w:sz w:val="28"/>
          <w:szCs w:val="28"/>
          <w:rtl w:val="true"/>
          <w:lang w:bidi="ar-SA"/>
        </w:rPr>
        <w:t xml:space="preserve">فقلنا صفقنا بأيماننا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شئتما فخذا الأشملا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نكثتم عليّا على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وإسلامه فيكم أوّلا</w:t>
      </w:r>
    </w:p>
    <w:p>
      <w:pPr>
        <w:pStyle w:val="BookText"/>
        <w:rPr/>
      </w:pPr>
      <w:r>
        <w:rPr>
          <w:rFonts w:ascii="Amiri" w:hAnsi="Amiri" w:eastAsia="Amiri" w:cs="Amiri"/>
          <w:color w:val="111111"/>
          <w:sz w:val="28"/>
          <w:sz w:val="28"/>
          <w:szCs w:val="28"/>
          <w:rtl w:val="true"/>
          <w:lang w:bidi="ar-SA"/>
        </w:rPr>
        <w:t>ومنه قول عبداللّه‏ بن جبل حليف بنى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لعمرى لئن بايعتم ذا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صدوقا وللجبّار قدما مصدّقا</w:t>
      </w:r>
    </w:p>
    <w:p>
      <w:pPr>
        <w:pStyle w:val="BookText"/>
        <w:rPr/>
      </w:pPr>
      <w:r>
        <w:rPr>
          <w:rFonts w:ascii="Amiri" w:hAnsi="Amiri" w:eastAsia="Amiri" w:cs="Amiri"/>
          <w:color w:val="111111"/>
          <w:sz w:val="28"/>
          <w:sz w:val="28"/>
          <w:szCs w:val="28"/>
          <w:rtl w:val="true"/>
          <w:lang w:bidi="ar-SA"/>
        </w:rPr>
        <w:t xml:space="preserve">أبا حسن فارضوا به وتبايعوا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كمن فيه لذى العيب منطقا</w:t>
      </w:r>
    </w:p>
    <w:p>
      <w:pPr>
        <w:pStyle w:val="BookText"/>
        <w:rPr/>
      </w:pPr>
      <w:r>
        <w:rPr>
          <w:rFonts w:ascii="Amiri" w:hAnsi="Amiri" w:eastAsia="Amiri" w:cs="Amiri"/>
          <w:color w:val="111111"/>
          <w:sz w:val="28"/>
          <w:sz w:val="28"/>
          <w:szCs w:val="28"/>
          <w:rtl w:val="true"/>
          <w:lang w:bidi="ar-SA"/>
        </w:rPr>
        <w:t xml:space="preserve">عليّ وصىّ المصطفى ووزيره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لذى العرش واتّقى</w:t>
      </w:r>
    </w:p>
    <w:p>
      <w:pPr>
        <w:pStyle w:val="BookText"/>
        <w:rPr/>
      </w:pPr>
      <w:r>
        <w:rPr>
          <w:rFonts w:ascii="Amiri" w:hAnsi="Amiri" w:eastAsia="Amiri" w:cs="Amiri"/>
          <w:color w:val="111111"/>
          <w:sz w:val="28"/>
          <w:sz w:val="28"/>
          <w:szCs w:val="28"/>
          <w:rtl w:val="true"/>
          <w:lang w:bidi="ar-SA"/>
        </w:rPr>
        <w:t>ومنه قول أبي الأسود الدئلي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عليّا لكم مفخر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بالأسد الأسود</w:t>
      </w:r>
    </w:p>
    <w:p>
      <w:pPr>
        <w:pStyle w:val="BookText"/>
        <w:rPr/>
      </w:pPr>
      <w:r>
        <w:rPr>
          <w:rFonts w:ascii="Amiri" w:hAnsi="Amiri" w:eastAsia="Amiri" w:cs="Amiri"/>
          <w:color w:val="111111"/>
          <w:sz w:val="28"/>
          <w:sz w:val="28"/>
          <w:szCs w:val="28"/>
          <w:rtl w:val="true"/>
          <w:lang w:bidi="ar-SA"/>
        </w:rPr>
        <w:t xml:space="preserve">أما إنّه ثانى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واللّه‏ لم يعبد</w:t>
      </w:r>
    </w:p>
    <w:p>
      <w:pPr>
        <w:pStyle w:val="BookText"/>
        <w:rPr/>
      </w:pPr>
      <w:r>
        <w:rPr>
          <w:rFonts w:ascii="Amiri" w:hAnsi="Amiri" w:eastAsia="Amiri" w:cs="Amiri"/>
          <w:color w:val="111111"/>
          <w:sz w:val="28"/>
          <w:sz w:val="28"/>
          <w:szCs w:val="28"/>
          <w:rtl w:val="true"/>
          <w:lang w:bidi="ar-SA"/>
        </w:rPr>
        <w:t>ومنه قول زفر بن زيد بن حذيفة الاسدى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فحوطوا عليّا واحفظوه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وفي الاسلام أوّل أوّل</w:t>
      </w:r>
    </w:p>
    <w:p>
      <w:pPr>
        <w:pStyle w:val="BookText"/>
        <w:rPr/>
      </w:pPr>
      <w:r>
        <w:rPr>
          <w:rFonts w:ascii="Amiri" w:hAnsi="Amiri" w:eastAsia="Amiri" w:cs="Amiri"/>
          <w:color w:val="111111"/>
          <w:sz w:val="28"/>
          <w:sz w:val="28"/>
          <w:szCs w:val="28"/>
          <w:rtl w:val="true"/>
          <w:lang w:bidi="ar-SA"/>
        </w:rPr>
        <w:t>ومنه قول قيس بن سعد بن عبادة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وابن عمّ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أجابه ممّن دعا</w:t>
      </w:r>
    </w:p>
    <w:p>
      <w:pPr>
        <w:pStyle w:val="BookText"/>
        <w:rPr/>
      </w:pPr>
      <w:r>
        <w:rPr>
          <w:rFonts w:ascii="Amiri" w:hAnsi="Amiri" w:eastAsia="Amiri" w:cs="Amiri"/>
          <w:color w:val="111111"/>
          <w:sz w:val="28"/>
          <w:sz w:val="28"/>
          <w:szCs w:val="28"/>
          <w:rtl w:val="true"/>
          <w:lang w:bidi="ar-SA"/>
        </w:rPr>
        <w:t>هذا إمام لا نبالي من غوى</w:t>
      </w:r>
    </w:p>
    <w:p>
      <w:pPr>
        <w:pStyle w:val="BookText"/>
        <w:rPr/>
      </w:pPr>
      <w:r>
        <w:rPr>
          <w:rFonts w:ascii="Amiri" w:hAnsi="Amiri" w:eastAsia="Amiri" w:cs="Amiri"/>
          <w:color w:val="111111"/>
          <w:sz w:val="28"/>
          <w:sz w:val="28"/>
          <w:szCs w:val="28"/>
          <w:rtl w:val="true"/>
          <w:lang w:bidi="ar-SA"/>
        </w:rPr>
        <w:t>ومنه قول هاشم بن عتبة بن أبى وقاص بصفين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أشلّهم بذى الكعوب شلاّ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 عمّ أحمد يجلّى أوّل من صدّقه وصلّى</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 الشيخ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النّاصبة إنّ ايمان أمير المؤنين صلوات اللّه‏ عليه لم يقع على وجه المعرفة وإنّما كان على وجه التقليد والتلقين وما كان بهذه المنزلة لم يستحقّ صاحبه المدحة ولم يجب به الثّواب، وادّعائهم أنّ أمير المؤنين صلوات اللّه‏ عليه كان في تلك الحال ابن سبع سنين ومن كان هذه سنّه لم يكن كامل العقل ولا مكلّفا، فانّه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جهلتم في ادّعائكم أنّه كان وقت مبعث النّبي صلى‏الله‏عليه‏و‏آله ابن سبع سنين وقلتم قولا لا برهان عليه يخالف المشهور ويضادّ المعروف، وذلك انّ جمهور الرّوايات جاءت بأنّه عليه‏السلام قبض وله خمس وستّون سنة وجاء في بعضها أنّ سنه كانت عند وفاته ثلاثا وستّين فأمّا ما سوى هاتين الرّوايتين فشاذّ مطروح وقد يعرف في صحيح النّقل ولا يقبله أحد من أهل الرّواية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أمير المؤنين عليه‏السلام صحب رسول اللّه‏ صلى‏الله‏عليه‏و‏آله ثلاثا وعشرين سنة منها ثلاث عشرة قبل الهجرة، وعشر بعدها، وعاش بعده ثلاثين سنة، وكانت وفاته في أربعين من الهجرة، فاذا حكمنا في سنّه على خمس وستّين كما تواترت به الأخبار كانت سنّه عند مبعث النّبي صلى‏الله‏عليه‏و‏آله اثنتى عشرة سنة، وإن حكمنا على ثلاث وستّين كانت سنّه عند المبعث عشر سنين، وكيف يخرج من هذا الحساب أن يكون سنّه عند المبعث سبع سنين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يقول قائل إنّ سنّه كانت عند وفاته ستّين سنة فيصحّ ذلك له إلاّ أنه يكون دافعا للمتواتر من الأخبار، منكرا للمشهور من الآثار، معتمدا على الشّاذ من الرّوايات، ومن صار إلى ذلك كان الأولى في مناظرته البيان له على وجه الكلام في الأخبار، والتّوقيف على طرق الفاسد من الصّحيح فيها دون المجازفة </w:t>
      </w:r>
    </w:p>
    <w:p>
      <w:pPr>
        <w:pStyle w:val="BookText"/>
        <w:rPr/>
      </w:pPr>
      <w:r>
        <w:rPr>
          <w:rFonts w:ascii="Amiri" w:hAnsi="Amiri" w:eastAsia="Amiri" w:cs="Amiri"/>
          <w:color w:val="111111"/>
          <w:sz w:val="28"/>
          <w:sz w:val="28"/>
          <w:szCs w:val="28"/>
          <w:rtl w:val="true"/>
          <w:lang w:bidi="ar-SA"/>
        </w:rPr>
        <w:t>في المقالة، وكيف يمكن عاقلا سمع الأخبار أو نظر في شيء من الآثار أن يدّعى أنّ أمير المؤنين عليه‏السلام توفّى وله ستّون سنة مع قوله عليه‏السلام الشائع عنه الذايع في الخاص والعام عند ما بلغه من ارجاف أعدائه في التدبير والرّأى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قوما يقولون إنّ عليّ بن أبي طالب شجاع لكن لا بصيرة له بالحرب للّه‏ أبوهم وهل فيهم أحد أبصر بها منّي لقد قمت فيها وما بلغت العشرين وها أنا قد ذرفت على الستّين، ولكن لا رأى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عليه‏السلام بأنّه ذرف على الستّين في وقت عاش بعده دهرا طويلا، وذلك في أيّام صفين وهذا يكذب قول من زعم أنه صلوات اللّه‏ عليه توفّى وله ستّون سنة مع أنّ الرّوايات قد جاءت مستفيضة ظاهرة بأنّ سنّه كانت عند وفاته بضعا وستّين سنة وفي مجيؤا بذلك على الانتشار دليل على بطلان مقال من أنكر ذلك</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 ما ذكره عليّ بن عمرو بن أبي سيرة عن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يقول في سنة الجحاف</w:t>
      </w:r>
      <w:r>
        <w:rPr>
          <w:rStyle w:val="FootnoteAnchor"/>
          <w:rtl w:val="true"/>
        </w:rPr>
        <w:footnoteReference w:id="195"/>
      </w:r>
      <w:r>
        <w:rPr>
          <w:rFonts w:ascii="Amiri" w:hAnsi="Amiri" w:eastAsia="Amiri" w:cs="Amiri"/>
          <w:color w:val="111111"/>
          <w:sz w:val="28"/>
          <w:sz w:val="28"/>
          <w:szCs w:val="28"/>
          <w:rtl w:val="true"/>
          <w:lang w:bidi="ar-SA"/>
        </w:rPr>
        <w:t>حين دخلت سنة إحدى وثمانين هذه لي خمس وستّون سنة وقد جاوزت من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سنّه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القاسم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 إسحاق قال توفّى عليّ صلوات اللّه‏ عليه وهو ابن ثلاث وستّين سنة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يحيى بن أبي كثير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سئل عن سنّ أمير المؤنين صلوات اللّه‏ عليه يوم 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نيف على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ابن عايشة من طريق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صلى‏الله‏عليه‏و‏آله وعليّ ابن عشر سنين وقتل علىّ وله ثلاث وستّون سنة و منهم الوليد بن هاشم الفخذي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الفحدمى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عبداللّه‏ الكواسجى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بأسانيد مختلفة أنّ عليّا صلوات اللّه‏ عليه قتل بالكوفة يوم الجمعة لتسع عشرة ليلة خلت من شهر رمضان سنة أربعين وهو ابن خمس وستّين سنة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روى أنّ سنه كانت عند البعثة أكثر من عشر سنين فغير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عبداللّه‏ بن مسعود من طريق عثمان بن المغيرة عن وهب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علمته من أمر رسول اللّه‏ صلى‏الله‏عليه‏و‏آله أنّى قدمت مكّة فأرشدونا إلى العباس ابن عبدالمطلّب فانتهينا إليه وهو جالس إلى زمزم فبينا نحن جلوس إذ أقبل رجل من باب الصّفا عليه ثوبان أبيضان على يمينه غلام مراهق أو محتلم تتبعه امرأة قد سترت محاسنها حتّى قصدوا الحجر، فاستلمه والغلام والمرأة ثمّ طاف بالبيت سبعا والغلام والمرأة يطوفان معه، ثمّ استقبل الكعبة فقام فرفع يديه وكبّر فقام الغلام عن يمينه وكبّر وقامت المرأة خلفهما فرفعت يديها فكبّرت، فأطال الرجل القنوت ثمّ ركع فركع الغلام والمرأة معه، ثمّ رفع رأسه فأطال القنوت، ثمّ سجد ويصنعان ما صنع فلمّا رأينا شيئا ننكره ولا نعرفه بمكّه أقبلنا على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الفضل إنّ هذا الدّين ما كنّا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ما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أخى محمّد بن عبداللّه‏، وهذا عليّ بن أبي طالب، وهذه المرأة خديجة </w:t>
      </w:r>
    </w:p>
    <w:p>
      <w:pPr>
        <w:pStyle w:val="BookText"/>
        <w:rPr/>
      </w:pPr>
      <w:r>
        <w:rPr>
          <w:rFonts w:ascii="Amiri" w:hAnsi="Amiri" w:eastAsia="Amiri" w:cs="Amiri"/>
          <w:color w:val="111111"/>
          <w:sz w:val="28"/>
          <w:sz w:val="28"/>
          <w:szCs w:val="28"/>
          <w:rtl w:val="true"/>
          <w:lang w:bidi="ar-SA"/>
        </w:rPr>
        <w:t>بنت خويلد، واللّه‏ ما على وجه الأرض أحد يعبداللّه‏ بهذا الدّين إلاّ هؤاء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قتادة عن الحسن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آمن عليّ بن أبي طالب عليه‏السلام وهو ابن خمس عشرة سنة أو 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خباب بن الأرتّ عن إسلام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وهو ابن خمس عشرة سنة، ولقد رأيته يصلّى مع النّبيّ صلى‏الله‏عليه‏و‏آله</w:t>
      </w:r>
    </w:p>
    <w:p>
      <w:pPr>
        <w:pStyle w:val="BookText"/>
        <w:rPr/>
      </w:pPr>
      <w:r>
        <w:rPr>
          <w:rFonts w:ascii="Amiri" w:hAnsi="Amiri" w:eastAsia="Amiri" w:cs="Amiri"/>
          <w:color w:val="111111"/>
          <w:sz w:val="28"/>
          <w:sz w:val="28"/>
          <w:szCs w:val="28"/>
          <w:rtl w:val="true"/>
          <w:lang w:bidi="ar-SA"/>
        </w:rPr>
        <w:t>وهو يومئذ مستحكم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زيد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وهو ابن أربع عشرة سنة، وكان له يومئذ ذؤبة يختلف إلى الكتاف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عبداللّه‏ بن زياد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عليّ بن أبي طالب عليه‏السلام وهو ابن إحدى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 عليه‏السلام وهو ابن خمسة عشرة، وقد قال عبداللّه‏ بن الحارث بن أبي سفيان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عليّ مخلصا بصلاته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وعشر من سنيه كوامل</w:t>
      </w:r>
    </w:p>
    <w:p>
      <w:pPr>
        <w:pStyle w:val="BookText"/>
        <w:rPr/>
      </w:pPr>
      <w:r>
        <w:rPr>
          <w:rFonts w:ascii="Amiri" w:hAnsi="Amiri" w:eastAsia="Amiri" w:cs="Amiri"/>
          <w:color w:val="111111"/>
          <w:sz w:val="28"/>
          <w:sz w:val="28"/>
          <w:szCs w:val="28"/>
          <w:rtl w:val="true"/>
          <w:lang w:bidi="ar-SA"/>
        </w:rPr>
        <w:t xml:space="preserve">وخلّى اناسا بعده يتبعونه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عمل أفضل به صنع حامل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سلمة بن كهيل عن أبيه عن حبة بن جوين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صلوات اللّه‏ عليه وآله وكان له ذؤبة يختلف إلى الاكتاف، على أنّا لو سلّمنا لخصومنا ما ادّعوه من أنه كان له عند المبعث سبع سنين لم يدلّ ذلك على صحّة ما ذهبوا إليه من أنّ ايمانه كان على وجه التّلقين دون المعرفة واليقين، وذلك أنّ صغر السنّ لا ينافي كمال العقل وليس دليل وجوب التكليف بلوغ الحلم فيراعى ذلك هذا باتّفاق أهل النّظر والعقول، وإنّما يراعى بلوغ الحلم في الأحكام الشّرعية دون </w:t>
      </w:r>
    </w:p>
    <w:p>
      <w:pPr>
        <w:pStyle w:val="BookText"/>
        <w:rPr/>
      </w:pPr>
      <w:r>
        <w:rPr>
          <w:rFonts w:ascii="Amiri" w:hAnsi="Amiri" w:eastAsia="Amiri" w:cs="Amiri"/>
          <w:color w:val="111111"/>
          <w:sz w:val="28"/>
          <w:sz w:val="28"/>
          <w:szCs w:val="28"/>
          <w:rtl w:val="true"/>
          <w:lang w:bidi="ar-SA"/>
        </w:rPr>
        <w:t>العقلية، فقد قال سبحانه في قصّة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Style w:val="FootnoteAnchor"/>
          <w:rtl w:val="true"/>
        </w:rPr>
        <w:footnoteReference w:id="197"/>
      </w:r>
      <w:r>
        <w:rPr>
          <w:rFonts w:ascii="Amiri" w:hAnsi="Amiri" w:eastAsia="Amiri" w:cs="Amiri"/>
          <w:color w:val="111111"/>
          <w:sz w:val="28"/>
          <w:sz w:val="28"/>
          <w:szCs w:val="28"/>
          <w:rtl w:val="true"/>
          <w:lang w:bidi="ar-SA"/>
        </w:rPr>
        <w:t>، وقال في قصّة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 قال إنّي عبداللّه‏ آتاني الكتاب وجعلنى نبيّا وجعلنى مباركا أينما كنت وأوصانى بالصّلوة والزّكاة ما دمت حيّا</w:t>
      </w:r>
      <w:r>
        <w:rPr>
          <w:rStyle w:val="FootnoteAnchor"/>
          <w:rtl w:val="true"/>
        </w:rPr>
        <w:footnoteReference w:id="198"/>
      </w:r>
      <w:r>
        <w:rPr>
          <w:rFonts w:ascii="Amiri" w:hAnsi="Amiri" w:eastAsia="Amiri" w:cs="Amiri"/>
          <w:color w:val="111111"/>
          <w:sz w:val="28"/>
          <w:sz w:val="28"/>
          <w:szCs w:val="28"/>
          <w:rtl w:val="true"/>
          <w:lang w:bidi="ar-SA"/>
        </w:rPr>
        <w:t>، فلم ينف صغر سنّ هذين النّبيّين عليهماالسلام كمال عقلهما أو الحكمة الّتي آتاهما اللّه‏ سبحانه، ولو كانت العقول تحيل ذلك لاحالته في كلّ أحد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أهل التفسير إلاّ من شذّ عنهم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شاهد من أهلها إن كان قميصه قدّ من قبل فصدقت وهو من الكاذبين وإن كان قميصه قدّ من دبر فكذبت وهو من الصّادقين</w:t>
      </w:r>
      <w:r>
        <w:rPr>
          <w:rStyle w:val="FootnoteAnchor"/>
          <w:rtl w:val="true"/>
        </w:rPr>
        <w:footnoteReference w:id="199"/>
      </w:r>
      <w:r>
        <w:rPr>
          <w:rFonts w:ascii="Amiri" w:hAnsi="Amiri" w:eastAsia="Amiri" w:cs="Amiri"/>
          <w:color w:val="111111"/>
          <w:sz w:val="28"/>
          <w:sz w:val="28"/>
          <w:szCs w:val="28"/>
          <w:rtl w:val="true"/>
          <w:lang w:bidi="ar-SA"/>
        </w:rPr>
        <w:t>، أنّه كان طفلا صغيرا في المهد أنطقه اللّه‏ عزّ وجلّ حتّى برء يوسف من الفحشاء وأزال عنه التهمة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النّاصبة إذا سمعت هذا الاحتجاج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ذكرتموه فيمن عددتموه كان معجزا لخرق العادة ودلالة لنبيّ من أنبياء اللّه‏، فلو كان أمير المؤنين مشاركا لمن وصفتموه في خرق العادة لكان معجزا له أو للنبيّ وليس يجوز أن يكون معجزا له ولو كان معجزا للنّبيّ لجعله في معجزاته واحتجّ به في جملة بيّناته ولجعله المسلمون في آياته، فلمّا لم يجعله رسول اللّه‏ لنفسه علما ولا عدّه المسلمون في معجزاته علمنا أنّه لم يجر فيه الأمر على ما ذكرتموه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خرق اللّه‏ به العادة وجب أن يكون علما ولا لزم أن يكون </w:t>
      </w:r>
    </w:p>
    <w:p>
      <w:pPr>
        <w:pStyle w:val="BookText"/>
        <w:rPr/>
      </w:pPr>
      <w:r>
        <w:rPr>
          <w:rFonts w:ascii="Amiri" w:hAnsi="Amiri" w:eastAsia="Amiri" w:cs="Amiri"/>
          <w:color w:val="111111"/>
          <w:sz w:val="28"/>
          <w:sz w:val="28"/>
          <w:szCs w:val="28"/>
          <w:rtl w:val="true"/>
          <w:lang w:bidi="ar-SA"/>
        </w:rPr>
        <w:t xml:space="preserve">معجزا ولا شاع علمه في العام ولا عرف من جهة الاضطرار، وإنّما المعجز العلم هو خرق العادة عند دعوة داع أو برائة مقذوف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براءته مجرى التّصديق له في مقاله، بل هى تصديق في المعنى وإن لم يك تصديقا بنفس اللّفظ والقول، وكلام عيسى إنّما كان معجزا لتصديقه 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عبداللّه‏ آتاني الكتاب وجعلني نبيّا</w:t>
      </w:r>
      <w:r>
        <w:rPr>
          <w:rStyle w:val="FootnoteAnchor"/>
          <w:rtl w:val="true"/>
        </w:rPr>
        <w:footnoteReference w:id="201"/>
      </w:r>
      <w:r>
        <w:rPr>
          <w:rFonts w:ascii="Amiri" w:hAnsi="Amiri" w:eastAsia="Amiri" w:cs="Amiri"/>
          <w:color w:val="111111"/>
          <w:sz w:val="28"/>
          <w:sz w:val="28"/>
          <w:szCs w:val="28"/>
          <w:rtl w:val="true"/>
          <w:lang w:bidi="ar-SA"/>
        </w:rPr>
        <w:t>، مع كونه خرقا للعادة وشاهدا لبرائة أمّه من الفاحشة ولصدقها فيما ادّعته من الطهارة، وكان حكمة يحيى في حال صغره تصديقا له في دعوته في الحال ولدعوة أبيه زكريّا فصارت مع كونها خرق العادة دليلا ومعجزا، و كلام الطّفل في برائة يوسف عليه‏السلام إنّما كان معجزا لخرق العادة بشهادته ليوسف عليه‏السلام بالصّدق في برائة ساحته ويوسف عليه‏السلام نبيّ مرسل فثبت أنّ الأمر على ما ذكرناه ولم يكن كمال عقل أمير المؤنين شاهدا في شيء ممّن ادّعاه ولا استشهد هو عليه‏السلام به فيكون مع كونه خرقا للعادة معجزا ولو استشهد عليه‏السلام به أو شهد على حدّ ما شهد الطفل ليوسف وكلام عيسى له ولامّه وكلام يحيى لأبيه بما يكون في المستقبل والحال لكان لخصومنا وجه للمطالبة بأن يذكر ذلك في المعجزات لكن لا وجه له على ما بينّاه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كمال عقل أمير المؤنين عليه‏السلام لم يكن ظاهرا للحواسّ، ولا معلوما بالاضطرار فيجرى مجرى كلام المسيح، وحكمة يحيى ع، وكلام شاهد يوسف ع، فيمكن الاعتماد عليه في المعجزات، وإنّما كان طريق العلم به مقال الرّسول صلى‏الله‏عليه‏و‏آله والاستدلال الشّاق بالنظر الثاقب والسبر</w:t>
      </w:r>
      <w:r>
        <w:rPr>
          <w:rStyle w:val="FootnoteAnchor"/>
          <w:rtl w:val="true"/>
        </w:rPr>
        <w:footnoteReference w:id="202"/>
      </w:r>
      <w:r>
        <w:rPr>
          <w:rFonts w:ascii="Amiri" w:hAnsi="Amiri" w:eastAsia="Amiri" w:cs="Amiri"/>
          <w:color w:val="111111"/>
          <w:sz w:val="28"/>
          <w:sz w:val="28"/>
          <w:szCs w:val="28"/>
          <w:rtl w:val="true"/>
          <w:lang w:bidi="ar-SA"/>
        </w:rPr>
        <w:t xml:space="preserve">لحاله عليه‏السلام وعلى مرور الأوقات بسماع كلامه والتأمل لاستدلالاته والنظر فيما تؤّي إلى معرفته وفطنته ثمّ لا </w:t>
      </w:r>
    </w:p>
    <w:p>
      <w:pPr>
        <w:pStyle w:val="BookText"/>
        <w:rPr/>
      </w:pPr>
      <w:r>
        <w:rPr>
          <w:rFonts w:ascii="Amiri" w:hAnsi="Amiri" w:eastAsia="Amiri" w:cs="Amiri"/>
          <w:color w:val="111111"/>
          <w:sz w:val="28"/>
          <w:sz w:val="28"/>
          <w:szCs w:val="28"/>
          <w:rtl w:val="true"/>
          <w:lang w:bidi="ar-SA"/>
        </w:rPr>
        <w:t>يحصل ذلك إلاّ لخاص من النّاس ومن عرف وجوه الاستنباطات وما جرى هذا المجرى فارق حكمه حكم ما سلف للأنبياء من المعجزات وما كان لنبيّنا صلى‏الله‏عليه‏و‏آله من الاعلام إذا تلك بظواهرها فقدح في القلوب أسباب اليقين وتشترك الجميع في علم الحال الظاهرة منها المنبئة عن خرق العادات دون أن تكون مقصورة على ما ذكرناه من البحث الطويل والاستقرار للأحوال على مرور الأوقات أو الرّجوع فيه إلى نفس قول الرّسول صلى‏الله‏عليه‏و‏آله الذي يحتاج في العلم به إلى النّظر في معجز غيره والاعتماد على ما سواه من البيّنات فلا ينكر أن يكون الرسول صلى‏الله‏عليه‏و‏آله إنّما عدل عن ذكر ذلك واحتجاجه به في جملة آياته لما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وهو أنّه لا ينكر أن يكون اللّه‏ سبحانه علم من مصلحة خلقه الكفّ من رسول اللّه‏ عن الاحتجاج بذلك والدّعاء إلى النظر فيه وأنّ اعتماده على ما ظاهره خرق العادة أولى في مصلحة الدّين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شيء آخر وهو أنّ رسول اللّه‏ صلى‏الله‏عليه‏و‏آله وإن لم يحتجّ به على التفصيل والتعيين فقد فعل ما يقوم مقام الاحتجاج به على البصيرة واليقين، فابتدأ عليّا عليه‏السلام بالدعوة قبل الذّكور كلّهم ممّن ظاهره البلوغ وافتتح بدعوته قبل أداء رسالته، واعتمد عليه في ايداعه سرّه وأودعه ما كان خائفا من ظهوره عنه، فدلّ باختصاصه بذلك على ما يقوم مقام قوله إنّه معجز له وإنّ بلوغ عقله علم على صدقه، ثمّ جعل ذلك من مفاخره وجليل مناقبه وعظيم فضايله، ونوّه بذكره وشهره بين أصحابه فاحتجّ له به في اختصاصه، وكذلك فعل أمير المؤنين صلوات اللّه‏ عليه في ادّعائه له، فاحتجّ به على خصومه وتمدّح به بين أوليائه وفخربه على جميع أهل زمانه، وذلك هو معنى النطق بالشّهادة بالمعجز له بل هو الحجّة في كونه نائبا في القوم بما خصّه اللّه‏ </w:t>
      </w:r>
    </w:p>
    <w:p>
      <w:pPr>
        <w:pStyle w:val="BookText"/>
        <w:rPr/>
      </w:pPr>
      <w:r>
        <w:rPr>
          <w:rFonts w:ascii="Amiri" w:hAnsi="Amiri" w:eastAsia="Amiri" w:cs="Amiri"/>
          <w:color w:val="111111"/>
          <w:sz w:val="28"/>
          <w:sz w:val="28"/>
          <w:szCs w:val="28"/>
          <w:rtl w:val="true"/>
          <w:lang w:bidi="ar-SA"/>
        </w:rPr>
        <w:t>تعالى منه ونفس الاحتجاج لعلمه ودليل اللّه‏ وبرهانه وهذا يسقط ما اعتمدوه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أنّ أمير المؤنين صلوات اللّه‏ عليه كان عند بعثة النّبيّ صلى‏الله‏عليه‏و‏آله بالغامكلّفا وأنّ إيمانه به كان بالمعرفة والاستدلال وأنّه وقع على أفضل الوجوه وآكدها في استحقاق عظيم الثّواب أنّ رسول اللّه‏ صلى‏الله‏عليه‏و‏آله مدحه به وجعله من فضائله وذكره في مناقبه، ولم يك بالذي يفضل بما ليس يفضل ويجعل في المناقب ما لا يدخل في جملتها، ويمدح على ما لا يستحقّ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مدح رسول اللّه‏ صلى‏الله‏عليه‏و‏آله أمير المؤنين عليه‏السلام بتقدّمه الايمان فيما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 صلى‏الله‏عليه‏و‏آله لفاطمة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أنّي زوّجتك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صلى‏الله‏عليه‏و‏آله في رواية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الحوض أوّلها إسلاما عليّ بن أبي طالب وقوله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علىّ وعلى عليّ بن أبي طالب سبع سنين، وذلك إنّه لم يكن من الرّجال أحد يصلّى غيري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وصفناه فقد ثبت أنّ إيمانه وقع بالمعرفة واليقين دون التقليد والتلقين لا سيّما وقد سمّاه رسول اللّه‏ إيمانا وإسلاما وما يقع من الصبيان على وجه التلقين لا يسمّى على الاطلاق الدّيني إيمانا وإسلاما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 أنّ أمير المؤنين صلوات اللّه‏ عليه قد تمدّح به وجعله من مفاخره واحتجّ به على أعدائه وكرّره في غير مقام من مقاماته حيث يقول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لا أعرف عبدا لك عبدك من هذه الامة قبلى، وقوله أنا الصّديق الأكبر آمنت قبل أن يؤن أبو بكر وأسلمت قبل أن يسلم وقوله صلوات اللّه‏ عليه لعثمان </w:t>
      </w:r>
    </w:p>
    <w:p>
      <w:pPr>
        <w:pStyle w:val="BookText"/>
        <w:rPr/>
      </w:pPr>
      <w:r>
        <w:rPr>
          <w:rFonts w:ascii="Amiri" w:hAnsi="Amiri" w:eastAsia="Amiri" w:cs="Amiri"/>
          <w:color w:val="111111"/>
          <w:sz w:val="28"/>
          <w:sz w:val="28"/>
          <w:szCs w:val="28"/>
          <w:rtl w:val="true"/>
          <w:lang w:bidi="ar-SA"/>
        </w:rPr>
        <w:t>أنا خير منك ومنهما عبدت اللّه‏ قبلهما وعبدت اللّه‏ بعدهما وقوله عليه‏السلام أنا أوّل ذكر صلّى، وقوله عليه‏السلام على من اكذب أعلى اللّه‏ فأنا أوّل من آمن به وعبده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إيمانه على ما ذهبت إليه النّاصبة من جهة التّلقين ولم يكن له معرفة ولا علم بالتّوحيد لما جاز منه أن يتمدّح بذلك، ولا أن يسمّيه عبادة ولا أن يفخر به</w:t>
      </w:r>
    </w:p>
    <w:p>
      <w:pPr>
        <w:pStyle w:val="BookText"/>
        <w:rPr/>
      </w:pPr>
      <w:r>
        <w:rPr>
          <w:rFonts w:ascii="Amiri" w:hAnsi="Amiri" w:eastAsia="Amiri" w:cs="Amiri"/>
          <w:color w:val="111111"/>
          <w:sz w:val="28"/>
          <w:sz w:val="28"/>
          <w:szCs w:val="28"/>
          <w:rtl w:val="true"/>
          <w:lang w:bidi="ar-SA"/>
        </w:rPr>
        <w:t>على القوم، ولا أن يجعله تفضيلا له على أبي بكر وعمر، ولو أنه فعل من ذلك ما لا يجوز لردّه عليه مخالفوه واعترضه فيه مضادّوه وحاجّه في بطلانه مخاصموه، وفي عدول القوم عن الاعتراض عليه في ذلك وتسليم الجماعة له ذلك دليل على ما ذكرناه وبرهان على فساد قول النّاصبة الذي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يدفع ما رويناه في هذا الباب من الأخبار لشهرتها واجماع الفريقين من النّاصبة والشّيعة على روايتها، ومن تعرّض للطعن فيها مع ما شرحناه لم يمكنه الاعتماد على تصحيح خبر وقع في تأويله الاختلاف، وفي ذلك ابطال جمهور الأخبار، وإفساد عامة الآثار وهب أنّ من لا يعرف الحديث ولا خالط أهل العلم يقدم على انكار بعض ما رويناه أو يعاند فيه بعض العارفين به ويغتنم الفرصة بكونه خاصّا في أهل العلم كيف يمكن دفع شعر أمير المؤنين في ذلك وقد شاع من شهرته على حدّ يرتفع فيه الخلاف وانتشر حتّى صار مسموعا من العامّة فضلا عن الخواص في قوله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أخى وصنوى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يضحى ويمسى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مع الملائكة ابن امّى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وبنت محمّد سكنى وعرسى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مساط لحمها بدمى ولحمي</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وسبطا أحمد ولداى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فيكم له سهم كسهمي</w:t>
      </w:r>
    </w:p>
    <w:p>
      <w:pPr>
        <w:pStyle w:val="BookText"/>
        <w:rPr/>
      </w:pPr>
      <w:r>
        <w:rPr>
          <w:rFonts w:ascii="Amiri" w:hAnsi="Amiri" w:eastAsia="Amiri" w:cs="Amiri"/>
          <w:color w:val="111111"/>
          <w:sz w:val="28"/>
          <w:sz w:val="28"/>
          <w:szCs w:val="28"/>
          <w:rtl w:val="true"/>
          <w:lang w:bidi="ar-SA"/>
        </w:rPr>
        <w:t>سبقتكم إلى الاسلام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 من فهمى وعلمي</w:t>
      </w:r>
    </w:p>
    <w:p>
      <w:pPr>
        <w:pStyle w:val="BookText"/>
        <w:rPr/>
      </w:pPr>
      <w:r>
        <w:rPr>
          <w:rFonts w:ascii="Amiri" w:hAnsi="Amiri" w:eastAsia="Amiri" w:cs="Amiri"/>
          <w:color w:val="111111"/>
          <w:sz w:val="28"/>
          <w:sz w:val="28"/>
          <w:szCs w:val="28"/>
          <w:rtl w:val="true"/>
          <w:lang w:bidi="ar-SA"/>
        </w:rPr>
        <w:t>وأوجب لي الولاء معا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يوم دوح غدير خم</w:t>
      </w:r>
    </w:p>
    <w:p>
      <w:pPr>
        <w:pStyle w:val="BookText"/>
        <w:rPr/>
      </w:pPr>
      <w:r>
        <w:rPr>
          <w:rFonts w:ascii="Amiri" w:hAnsi="Amiri" w:eastAsia="Amiri" w:cs="Amiri"/>
          <w:color w:val="111111"/>
          <w:sz w:val="28"/>
          <w:sz w:val="28"/>
          <w:szCs w:val="28"/>
          <w:rtl w:val="true"/>
          <w:lang w:bidi="ar-SA"/>
        </w:rPr>
        <w:t>وفي هذا الشعر كفاية في البيان عن تقدّم ايمانه وأنّه وقع مع المعرفة بالحجة والبيان، وفيه أيضا أنّه كان الامام بعد الرسول بدليل المقال الظّاهر في يوم الغدير</w:t>
      </w:r>
    </w:p>
    <w:p>
      <w:pPr>
        <w:pStyle w:val="BookText"/>
        <w:rPr/>
      </w:pPr>
      <w:r>
        <w:rPr>
          <w:rFonts w:ascii="IRNazanin" w:hAnsi="IRNazanin" w:eastAsia="IRNazanin"/>
          <w:color w:val="111111"/>
          <w:sz w:val="28"/>
          <w:sz w:val="28"/>
          <w:szCs w:val="28"/>
          <w:rtl w:val="true"/>
          <w:lang w:bidi="fa-IR"/>
        </w:rPr>
        <w:t>الموجب للاستخلاف</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يؤد ما ذكرناه ما رواه عبداللّه‏ بن الأسود الكندى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رافع عن أبيه عن جدّه أنّ رسول اللّه‏ صلى‏الله‏عليه‏و‏آله صلّى يوم الاثنين وصلّت خديجة معه ودعا عليّا إلى الصّلاة معه يوم الثلثاء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ألقى أبا طالب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أمانة،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أمانة فقد أسلمت لك فصلّى معه وهو ثاني يوم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عن أبي صالح عن ابن عبّاس مثله، وقال في حديث إنّ هذا دين يخالف دين أبي حتّى أنظر فيه واشاور أبا طالب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انظرواكتم،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هنيئة ثمّ قال بل أجبتك واصدّق بك فصدّقه وصلّى معه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هذا المعنى بعينه وهذا المقال من أمير المؤنين على اختلاف في اللفظ و اتفاق في المعنى كثير من حملة الآثار، وهو يدلّ على أنّ أمير المؤنين كان مكلّفا عارفا في تلك الحال بتوقفه واستدلاله وتمييزه بين مشورة أبيه وبين الاقدام على القبول والطاعة للرّسول من غير فكرة ولا تأمل، ثمّ خوفه أن القى ذلك إلى أبيه أن يمنعه منه مع أنّه حقّ فيكون قد صدّ عن الحقّ فعدل عن ذلك إلى </w:t>
      </w:r>
    </w:p>
    <w:p>
      <w:pPr>
        <w:pStyle w:val="BookText"/>
        <w:rPr/>
      </w:pPr>
      <w:r>
        <w:rPr>
          <w:rFonts w:ascii="Amiri" w:hAnsi="Amiri" w:eastAsia="Amiri" w:cs="Amiri"/>
          <w:color w:val="111111"/>
          <w:sz w:val="28"/>
          <w:sz w:val="28"/>
          <w:szCs w:val="28"/>
          <w:rtl w:val="true"/>
          <w:lang w:bidi="ar-SA"/>
        </w:rPr>
        <w:t>القبول وعلم من النّبيّ مع أمانته وما كان يعرفه من صدقه من مقاله وما سمعه من القرآن الذي نزل عليه وأراد اللّه‏ من برهانه أنه رسول محقّ فآمن به وصدّقه، وهذا بعد أن ميّز بين الامانة وغيرها وعرف حقّها وكره أن يفشى سرّ الرسول وقد ائتمنه عليه وهذا لا يقع باتفاق من صبىّ لا عقل له ولا يحصل ممّن لا تميز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يؤده أيضا ما ذكرناه أنّ النبىّ بدء به في الدّعوة قبل الذكور كلّهم وإنّما أرسله اللّه‏ تعالى إلى المكلّفين فلو لم يعلم أنه عاقل مكلّف لما افتتح به أداء رسالته وقدّمه في الدعوة على جميع من بعث اللّه‏ إليه، لأنه لو كان الأمر على ما ادّعته الناصبة لكان عليه‏السلام قد عدل عن الأولى وتشاغل بما لم يكلّفه عن أداء ما كلّفه ووضع فعله في غير موضعه، ورسول اللّه‏ صلى‏الله‏عليه‏و‏آله يجلّ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وهو أنه صلى‏الله‏عليه‏و‏آله دعا عليّا في حال كان مستترا فيها بدينه كاتما لأمره خائفا ان شاع من عدوّه فلا يخلو أن يكون قد كان واثقا من أمير المؤنين بكتم سرّه وحفظ وصيّته وامتثال أمره وحمله من الدّين ما حمله، أو لم يكن واثقا بذلك فان كان واثقا ولم يثق به عليه‏السلام إلاّ وهو في نهاية كمال العقل وعلى غاية الأمانة وصلاح السريرة والعصمة والحكمة وحسن التّدبير، لأنّ الثقة بما وصفناه دليل على جميع ما شرحناه على الحال الّتى قدّمنا وصفها، وإن كان غير واثق من أمير المؤنين بحفظ سرّه وغير آمن من تضييعه وإذاعة أمره فوضعه عنده من اعظم الجهل والتفريط وضدّ الحزم والحكمة والتدبير، حاشا الرّسول صلى‏الله‏عليه‏و‏آله من ذلك ومن كلّ صفة نقص وقد أعلى اللّه‏ عزّ وجلّ رتبته وأكذب مقال من ادّعا ذلك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الأمر على ما بيّناه فما نرى النّاصبة قصدت بالطّعن في ايمان أمير المؤنين إلاّ عيب الرّسول صلى‏الله‏عليه‏و‏آله والذم لافعاله ووصفه بالعبث و التفريط ووضع </w:t>
      </w:r>
    </w:p>
    <w:p>
      <w:pPr>
        <w:pStyle w:val="BookText"/>
        <w:rPr/>
      </w:pPr>
      <w:r>
        <w:rPr>
          <w:rFonts w:ascii="Amiri" w:hAnsi="Amiri" w:eastAsia="Amiri" w:cs="Amiri"/>
          <w:color w:val="111111"/>
          <w:sz w:val="28"/>
          <w:sz w:val="28"/>
          <w:szCs w:val="28"/>
          <w:rtl w:val="true"/>
          <w:lang w:bidi="ar-SA"/>
        </w:rPr>
        <w:t>الأشياء غير موضعها والازراء عليه</w:t>
      </w:r>
      <w:r>
        <w:rPr>
          <w:rStyle w:val="FootnoteAnchor"/>
          <w:rtl w:val="true"/>
        </w:rPr>
        <w:footnoteReference w:id="207"/>
      </w:r>
      <w:r>
        <w:rPr>
          <w:rFonts w:ascii="Amiri" w:hAnsi="Amiri" w:eastAsia="Amiri" w:cs="Amiri"/>
          <w:color w:val="111111"/>
          <w:sz w:val="28"/>
          <w:sz w:val="28"/>
          <w:szCs w:val="28"/>
          <w:rtl w:val="true"/>
          <w:lang w:bidi="ar-SA"/>
        </w:rPr>
        <w:t>في تدبيراته وما أراد مشايخ القوم ومن ألقى هذا المذهب اليهم إلاّ ما ذكرناه واللّه‏ متمّ نوره ولو كره الكافرون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أوردت هذا الكلام بطوله مع كثرة فوائده ومزيد عوائده ووثاقة مبانيه ولطافة معانيه وإنبائه عن علوّ شأن قائله ورفعة مقامه وطول باعه في باب المناظرة والجدال وقوّة ذراعه في إبطال مقال أهل العصبيّة والضّلال، فحرىّ له أن يلقّب بالمفيد وهنيئا له أن يخرج باسمه التّوقيع الشريف من الامام الرّشيد، جزاه اللّه‏ عن مذهب الحقّ وأهله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الشارح المعتزلي فقد قال إنّ أكثر أهل الحديث وأكثر المحقّقين من أهل السّيرة رووا أنّه أوّل من أسلم، ثمّ روى من كتاب الاستيعاب</w:t>
      </w:r>
      <w:r>
        <w:rPr>
          <w:rStyle w:val="FootnoteAnchor"/>
          <w:rtl w:val="true"/>
        </w:rPr>
        <w:footnoteReference w:id="209"/>
      </w:r>
      <w:r>
        <w:rPr>
          <w:rFonts w:ascii="Amiri" w:hAnsi="Amiri" w:eastAsia="Amiri" w:cs="Amiri"/>
          <w:color w:val="111111"/>
          <w:sz w:val="28"/>
          <w:sz w:val="28"/>
          <w:szCs w:val="28"/>
          <w:rtl w:val="true"/>
          <w:lang w:bidi="ar-SA"/>
        </w:rPr>
        <w:t xml:space="preserve">لأبي عمرو يوسف بن عبدالبرّ روايات كثيرة دالّة على سبق إسلامه عليه‏السلام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شيوخنا المتكلّمين لا يكادون يختلفون في أنّ أوّل النّاس إسلاما عليّ بن أبي طالب إلاّ من عساه خالف في ذلك من أوائل البصرييّن، فأمّا الذي تقرّرت المقالة عليه الآن فهو القول بأنّه سبق الناس إلى الايمان لا تكاد تجد اليوم في تصانيفهم وعند متكلّميهم والمحقّقين منهم خلافا في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أمير المؤنين ما زال يدّعى ذلك لنفسه ويفتخر به ويجعله في أفضليّته على غيره ويصرّح بذلك، وقد قال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وأنا الفاروق الأوّل أسلمت قبل اسلام أبي بكر وصلّيت قبل صلانه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 هذا الكلام بعينه أبو محمّد بن قتيبة في كتاب المعارف</w:t>
      </w:r>
      <w:r>
        <w:rPr>
          <w:rStyle w:val="FootnoteAnchor"/>
          <w:rtl w:val="true"/>
        </w:rPr>
        <w:footnoteReference w:id="211"/>
      </w:r>
      <w:r>
        <w:rPr>
          <w:rFonts w:ascii="Amiri" w:hAnsi="Amiri" w:eastAsia="Amiri" w:cs="Amiri"/>
          <w:color w:val="111111"/>
          <w:sz w:val="28"/>
          <w:sz w:val="28"/>
          <w:szCs w:val="28"/>
          <w:rtl w:val="true"/>
          <w:lang w:bidi="ar-SA"/>
        </w:rPr>
        <w:t>وهو غير متّهم في أمره ومن الشّعر المروىّ عنه في هذا المعنى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أخى وصنوى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سيّد الشهداء عمّى</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الاسلام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والأخبار الواردة في هذا الباب كثيرة جدّا لا يتّسع هذا الكتاب لذكرها فليطلب من مظانّها، ومن تأمّل كتب السّير والتّواريخ عرف من ذلك ما قلناه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الذّاهبون إلى أنّ أبا بكر أقدمها إسلاما فنفر قليلون، ونحن نذكر ما أورده ابن عبدالبرّ أيضا في كتاب الاستيعاب</w:t>
      </w:r>
      <w:r>
        <w:rPr>
          <w:rStyle w:val="FootnoteAnchor"/>
          <w:rtl w:val="true"/>
        </w:rPr>
        <w:footnoteReference w:id="213"/>
      </w:r>
      <w:r>
        <w:rPr>
          <w:rFonts w:ascii="Amiri" w:hAnsi="Amiri" w:eastAsia="Amiri" w:cs="Amiri"/>
          <w:color w:val="111111"/>
          <w:sz w:val="28"/>
          <w:sz w:val="28"/>
          <w:szCs w:val="28"/>
          <w:rtl w:val="true"/>
          <w:lang w:bidi="ar-SA"/>
        </w:rPr>
        <w:t>في ترجمة أبي بكر وذكر الأخبار الواردة في سبق إسلامه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ومعلوم أنّه لا نسبة لهذه الرّوايات التي ذكرناها في ترجمة علىّ الدّالة على سبقه، ولا ريب أنّ الصّحيح ما ذكره أبو عمرو أنّ عليّا كان هو السابق وأنّ أبا بكر هو أوّل من أظهر الاسلام فظنّ أنّ السّبق 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مجموع ما ذكرناه أنّ عليّا هو أوّل النّاس إسلاما وأنّ المخالف في ذلك شاذّ، والشّاذّ لا يعتدّ به</w:t>
      </w:r>
      <w:r>
        <w:rPr>
          <w:rFonts w:eastAsia="Amiri" w:cs="Amiri" w:ascii="Amiri" w:hAnsi="Amiri"/>
          <w:color w:val="111111"/>
          <w:sz w:val="28"/>
          <w:szCs w:val="28"/>
          <w:rtl w:val="true"/>
          <w:lang w:bidi="ar-SA"/>
        </w:rPr>
        <w:t xml:space="preserve">. </w:t>
      </w:r>
      <w:bookmarkStart w:id="99" w:name="pg14855_188571"/>
    </w:p>
    <w:p>
      <w:pPr>
        <w:pStyle w:val="BookText"/>
        <w:rPr/>
      </w:pPr>
      <w:bookmarkEnd w:id="9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0" w:name="__RefHeading___Toc307672_388300464"/>
      <w:bookmarkStart w:id="101" w:name="_Toc39"/>
      <w:bookmarkEnd w:id="100"/>
      <w:r>
        <w:rPr>
          <w:rtl w:val="true"/>
        </w:rPr>
        <w:t xml:space="preserve">الخطبة </w:t>
      </w:r>
      <w:r>
        <w:rPr/>
        <w:t>132</w:t>
      </w:r>
      <w:r>
        <w:rPr>
          <w:rtl w:val="true"/>
        </w:rPr>
        <w:t xml:space="preserve">: </w:t>
      </w:r>
      <w:r>
        <w:rPr>
          <w:rtl w:val="true"/>
        </w:rPr>
        <w:t>ومن كلام له عليه السّلام</w:t>
      </w:r>
      <w:r>
        <w:rPr>
          <w:rtl w:val="true"/>
        </w:rPr>
        <w:t>:</w:t>
      </w:r>
      <w:bookmarkEnd w:id="101"/>
    </w:p>
    <w:p>
      <w:pPr>
        <w:pStyle w:val="Heading3"/>
        <w:numPr>
          <w:ilvl w:val="2"/>
          <w:numId w:val="1"/>
        </w:numPr>
        <w:rPr/>
      </w:pPr>
      <w:bookmarkStart w:id="102" w:name="__RefHeading___Toc307674_388300464"/>
      <w:bookmarkStart w:id="103" w:name="_Toc40"/>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نَحْمَدُهُ عَلَى مَا أَخَذَ وَأَعْطَى وَعَلَى مَا أَبْلَى وَابْتَلَى الْبَاطِنُ لِكُلِّ خَفِيَّةٍ وَالْحَاضِرُ</w:t>
      </w:r>
    </w:p>
    <w:p>
      <w:pPr>
        <w:pStyle w:val="BookText"/>
        <w:rPr/>
      </w:pPr>
      <w:r>
        <w:rPr>
          <w:rFonts w:ascii="Amiri" w:hAnsi="Amiri" w:eastAsia="Amiri" w:cs="Amiri"/>
          <w:color w:val="111111"/>
          <w:sz w:val="28"/>
          <w:sz w:val="28"/>
          <w:szCs w:val="28"/>
          <w:rtl w:val="true"/>
          <w:lang w:bidi="ar-SA"/>
        </w:rPr>
        <w:t>لِكُلِّ سَرِيرَةٍ الْعَالِمُ بِمَا تُكِنُّ الصُّدُورُ وَمَا تَخُونُ الْعُيُونُ وَنَشْهَدُ أَنْ لاَ إِلَهَ غَيْرُهُ وَأَنَّ مُحَمَّداً صلى اللّه‏ عليه واله نَجِيبُهُ وَبَعِيثُهُ شَهَادَةً يُوَافِقُ فِيهَا السِّرُّ الاْءِعْلانَ وَالْقَلْبُ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وَاللّه‏ِ الْجِدُّ لاَ اللَّعِبُ وَالْحَقُّ لاَ الْكَذِبُ وَمَا هُوَ إِلاّ الْمَوْتُ قَدْ أَسْمَعَ دَاعِيهِ وَأَعْجَلَ حَادِيهِ فَلا يَغُرَّنَّكَ سَوَادُ النَّاسِ مِنْ نَفْسِكَ فَقَدْ رَأَيْتَ مَنْ كَانَ قَبْلَكَ مِمَّنْ جَمَعَ الْمَالَ وَحَذِرَ الاْءِقْلالَ وَأَمِنَ الْعَوَاقِبَ طُولَ أَمَلٍ وَاسْتِبْعَادَ أَجَلٍ كَيْفَ نَزَلَ بِهِ الْمَوْتُ فَأَزْعَجَهُ عَنْ وَطَنِهِ وَأَخَذَهُ مِنْ مَأْمَنِهِ مَحْمُولاً عَلَى أَعْوَادِ الْمَنَايَا يَتَعَاطَى بِهِ الرِّجَالُ الرِّجَالَ حَمْلاً عَلَى الْمَنَاكِبِ وَإِمْسَاكاً بالْأَنَامِلِ أَ مَا رَأَيْتُمُ الَّذِينَ يَأْمُلُونَ بَعِيداً وَيَبْنُونَ مَشِيداً وَيَجْمَعُونَ كَثِيراً كَيْفَ أَصْبَحَتْ بُيُوتُهُمْ قُبُوراً وَمَا جَمَعُوا بُوراً وَصَارَتْ أَمْوَالُهُمْ لِلْوَارِثِينَ وَأَزْوَاجُهُمْ لِقَوْمٍ آخَرِينَ لاَ فِي حَسَنَةٍ يَزِيدُونَ وَلاَ مِنْ سَيِّئَةٍ يَسْتَعْتِبُونَ فَمَنْ أَشْعَرَ التَّقْوَى قَلْبَهُ </w:t>
      </w:r>
      <w:bookmarkStart w:id="104" w:name="pg14855_188572"/>
    </w:p>
    <w:p>
      <w:pPr>
        <w:pStyle w:val="BookText"/>
        <w:rPr/>
      </w:pPr>
      <w:bookmarkEnd w:id="104"/>
      <w:r>
        <w:rPr>
          <w:rFonts w:ascii="Amiri" w:hAnsi="Amiri" w:eastAsia="Amiri" w:cs="Amiri"/>
          <w:color w:val="111111"/>
          <w:sz w:val="28"/>
          <w:sz w:val="28"/>
          <w:szCs w:val="28"/>
          <w:rtl w:val="true"/>
          <w:lang w:bidi="ar-SA"/>
        </w:rPr>
        <w:t>بَرَّزَ مَهَلُهُ وَفَازَ عَمَلُهُ فَاهْتَبِلُوا هَبَلَهَا وَاعْمَلُوا لِلْجَنَّةِ عَمَلَهَا فَإِنَّ الدُّنْيَا لَمْ تُخْلَقْ لَكُمْ دَارَ مُقَامٍ بَلْ خُلِقَتْ لَكُمْ مَجَازاً لِتَزَوَّدُوا مِنْهَا الْأَعْمَالَ إِلَى دَارِ الْقَرَارِ فَكُونُوا مِنْهَا عَلَى أَوْفَازٍ وَقَرِّبُوا الظُّهُورَ لِلزِّيَالِ  ومن كلام له عليه‏السلام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07676_388300464"/>
      <w:bookmarkStart w:id="106" w:name="_Toc41"/>
      <w:bookmarkEnd w:id="105"/>
      <w:r>
        <w:rPr>
          <w:rtl w:val="true"/>
        </w:rPr>
        <w:t>نَحْمَدُهُ عَلَى مَا أَخَذَ وَأَعْطَى</w:t>
      </w:r>
      <w:bookmarkEnd w:id="106"/>
    </w:p>
    <w:p>
      <w:pPr>
        <w:pStyle w:val="BookText"/>
        <w:rPr/>
      </w:pPr>
      <w:r>
        <w:rPr>
          <w:rFonts w:ascii="Amiri" w:hAnsi="Amiri" w:eastAsia="Amiri" w:cs="Amiri"/>
          <w:color w:val="111111"/>
          <w:sz w:val="28"/>
          <w:sz w:val="28"/>
          <w:szCs w:val="28"/>
          <w:rtl w:val="true"/>
          <w:lang w:bidi="ar-SA"/>
        </w:rPr>
        <w:t>أى على أخذه وإعطائه، والمراد بالاعطاء واضح، وأمّا الأخذ فيجوز أن يراد به أخذ الميثاق في عالم الذرّ بالتوحيد والنّبوة والولاية كما يشهد به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الآية، أو أخذ عموم التكاليف أو خصوص الحقوق الماليّة كالخمس والزّكاة والصّدقات، أو أخذ ما أعطاه على بعض العباد وابتلائهم بالفقر والمسكنة بعد الغنى و الثّروة، فانّ أخذ ذلك كلّه من العباد لما كان فعلا جميلا منه سبحانه وتعالى عائدا منفعته إليهم ونعمة منه عزّ وجلّ عليهم استحقّ بذلك حمدا وشكرا وإن كان في بعضها ضرر دنيويّ إلاّ أنّ ثمرتها الاخروية أعظم وجزائها أدوم، ويحتمل أن يكون المراد به أخذ المجرمين، ومؤخذة العاصين، وإعطاء المحسنين، وإنعام الصّالحين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07678_388300464"/>
      <w:bookmarkStart w:id="108" w:name="_Toc42"/>
      <w:bookmarkEnd w:id="107"/>
      <w:r>
        <w:rPr>
          <w:rtl w:val="true"/>
        </w:rPr>
        <w:t>نَحْمَدُهُ عَلَى مَا أَخَذَ وَأَعْطَى وَعَلَى مَا أَبْلَى وَابْتَلَى</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على اختباره وامتحانه بالخير والشّر والنفع والضّرر، لأنّ البلاء للأولياء كرامة، والصّبر على المكاره والتحمل على المشاق من أفضل العبادات وأعظم </w:t>
      </w:r>
      <w:bookmarkStart w:id="109" w:name="pg14855_188573"/>
    </w:p>
    <w:p>
      <w:pPr>
        <w:pStyle w:val="BookText"/>
        <w:rPr/>
      </w:pPr>
      <w:bookmarkEnd w:id="109"/>
      <w:r>
        <w:rPr>
          <w:rFonts w:ascii="Amiri" w:hAnsi="Amiri" w:eastAsia="Amiri" w:cs="Amiri"/>
          <w:color w:val="111111"/>
          <w:sz w:val="28"/>
          <w:sz w:val="28"/>
          <w:szCs w:val="28"/>
          <w:rtl w:val="true"/>
          <w:lang w:bidi="ar-SA"/>
        </w:rPr>
        <w:t>القربات، وإنّما يوفّى الصّابرون أجرهم بغير حساب، وقد تقدّم تحقيقه في شرح الخطبة المأة والثّالثة عشر فتذكّر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07680_388300464"/>
      <w:bookmarkStart w:id="111" w:name="_Toc43"/>
      <w:bookmarkEnd w:id="110"/>
      <w:r>
        <w:rPr>
          <w:rtl w:val="true"/>
        </w:rPr>
        <w:t>الْبَاطِنُ لِكُلِّ خَفِيَّةٍ</w:t>
      </w:r>
      <w:bookmarkEnd w:id="111"/>
    </w:p>
    <w:p>
      <w:pPr>
        <w:pStyle w:val="BookText"/>
        <w:rPr/>
      </w:pPr>
      <w:r>
        <w:rPr>
          <w:rFonts w:ascii="Amiri" w:hAnsi="Amiri" w:eastAsia="Amiri" w:cs="Amiri"/>
          <w:color w:val="111111"/>
          <w:sz w:val="28"/>
          <w:sz w:val="28"/>
          <w:szCs w:val="28"/>
          <w:rtl w:val="true"/>
          <w:lang w:bidi="ar-SA"/>
        </w:rPr>
        <w:t>أى الخبير البصير بكلّ ما يبطن ويخفى</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07682_388300464"/>
      <w:bookmarkStart w:id="113" w:name="_Toc44"/>
      <w:bookmarkEnd w:id="112"/>
      <w:r>
        <w:rPr>
          <w:rtl w:val="true"/>
        </w:rPr>
        <w:t>وَالْحَاضِرُ لِكُلِّ سَرِيرَةٍ</w:t>
      </w:r>
      <w:bookmarkEnd w:id="113"/>
    </w:p>
    <w:p>
      <w:pPr>
        <w:pStyle w:val="BookText"/>
        <w:rPr/>
      </w:pPr>
      <w:r>
        <w:rPr>
          <w:rFonts w:ascii="Amiri" w:hAnsi="Amiri" w:eastAsia="Amiri" w:cs="Amiri"/>
          <w:color w:val="111111"/>
          <w:sz w:val="28"/>
          <w:sz w:val="28"/>
          <w:szCs w:val="28"/>
          <w:rtl w:val="true"/>
          <w:lang w:bidi="ar-SA"/>
        </w:rPr>
        <w:t>أي العالم بكلّ ما يسرّ ويكتم، وإن تجهر بالقول فانّه يعلم السّرو أخفى</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07684_388300464"/>
      <w:bookmarkStart w:id="115" w:name="_Toc45"/>
      <w:bookmarkEnd w:id="114"/>
      <w:r>
        <w:rPr>
          <w:rtl w:val="true"/>
        </w:rPr>
        <w:t>الْعَالِمُ بِمَا تُكِنُّ الصُّدُورُ</w:t>
      </w:r>
      <w:bookmarkEnd w:id="115"/>
    </w:p>
    <w:p>
      <w:pPr>
        <w:pStyle w:val="BookText"/>
        <w:rPr/>
      </w:pPr>
      <w:r>
        <w:rPr>
          <w:rFonts w:ascii="IRNazanin" w:hAnsi="IRNazanin" w:eastAsia="IRNazanin"/>
          <w:color w:val="111111"/>
          <w:sz w:val="28"/>
          <w:sz w:val="28"/>
          <w:szCs w:val="28"/>
          <w:rtl w:val="true"/>
          <w:lang w:bidi="fa-IR"/>
        </w:rPr>
        <w:t>و تستره</w:t>
      </w:r>
      <w:r>
        <w:rPr>
          <w:rFonts w:eastAsia="IRNazanin" w:cs="IRNazanin"/>
          <w:color w:val="111111"/>
          <w:sz w:val="28"/>
          <w:szCs w:val="28"/>
          <w:rtl w:val="true"/>
          <w:lang w:bidi="fa-IR"/>
        </w:rPr>
        <w:t>.</w:t>
      </w:r>
    </w:p>
    <w:p>
      <w:pPr>
        <w:pStyle w:val="Heading3"/>
        <w:numPr>
          <w:ilvl w:val="2"/>
          <w:numId w:val="1"/>
        </w:numPr>
        <w:rPr/>
      </w:pPr>
      <w:bookmarkStart w:id="116" w:name="__RefHeading___Toc307686_388300464"/>
      <w:bookmarkStart w:id="117" w:name="_Toc46"/>
      <w:bookmarkEnd w:id="116"/>
      <w:r>
        <w:rPr>
          <w:rtl w:val="true"/>
        </w:rPr>
        <w:t>وَمَا تَخُونُ الْعُيُونُ</w:t>
      </w:r>
      <w:bookmarkEnd w:id="117"/>
    </w:p>
    <w:p>
      <w:pPr>
        <w:pStyle w:val="BookText"/>
        <w:rPr/>
      </w:pPr>
      <w:r>
        <w:rPr>
          <w:rFonts w:ascii="Amiri" w:hAnsi="Amiri" w:eastAsia="Amiri" w:cs="Amiri"/>
          <w:color w:val="111111"/>
          <w:sz w:val="28"/>
          <w:sz w:val="28"/>
          <w:szCs w:val="28"/>
          <w:rtl w:val="true"/>
          <w:lang w:bidi="ar-SA"/>
        </w:rPr>
        <w:t>و تسترقه من الرّمزات واللّحظات على وجه الخيانة والخلاف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خائنة الأعين وما تخفى الصّدور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07688_388300464"/>
      <w:bookmarkStart w:id="119" w:name="_Toc47"/>
      <w:bookmarkEnd w:id="118"/>
      <w:r>
        <w:rPr>
          <w:rtl w:val="true"/>
        </w:rPr>
        <w:t>وَنَشْهَدُ أَنْ لاَ إِلَهَ غَيْرُهُ وَأَنَّ مُحَمَّداً صلى اللّه‏ عليه واله نَجِيبُهُ وَبَعِيثُهُ شَهَادَةً يُوَافِقُ فِيهَا السِّرُّ الاْءِعْلانَ</w:t>
      </w:r>
      <w:bookmarkEnd w:id="1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كشهادة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مُسْتَهْزِؤنَ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20" w:name="pg14855_188574"/>
    </w:p>
    <w:p>
      <w:pPr>
        <w:pStyle w:val="Heading3"/>
        <w:numPr>
          <w:ilvl w:val="2"/>
          <w:numId w:val="1"/>
        </w:numPr>
        <w:rPr/>
      </w:pPr>
      <w:bookmarkStart w:id="121" w:name="__RefHeading___Toc307690_388300464"/>
      <w:bookmarkStart w:id="122" w:name="_Toc48"/>
      <w:bookmarkEnd w:id="120"/>
      <w:bookmarkEnd w:id="121"/>
      <w:r>
        <w:rPr>
          <w:rtl w:val="true"/>
        </w:rPr>
        <w:t>وَالْقَلْبُ اللِّسَانَ</w:t>
      </w:r>
      <w:bookmarkEnd w:id="122"/>
    </w:p>
    <w:p>
      <w:pPr>
        <w:pStyle w:val="BookText"/>
        <w:rPr/>
      </w:pPr>
      <w:r>
        <w:rPr>
          <w:rFonts w:ascii="Amiri" w:hAnsi="Amiri" w:eastAsia="Amiri" w:cs="Amiri"/>
          <w:color w:val="111111"/>
          <w:sz w:val="28"/>
          <w:sz w:val="28"/>
          <w:szCs w:val="28"/>
          <w:rtl w:val="true"/>
          <w:lang w:bidi="ar-SA"/>
        </w:rPr>
        <w:t>لا كشهادة المنافقين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Heading3"/>
        <w:numPr>
          <w:ilvl w:val="2"/>
          <w:numId w:val="1"/>
        </w:numPr>
        <w:rPr/>
      </w:pPr>
      <w:bookmarkStart w:id="123" w:name="__RefHeading___Toc307692_388300464"/>
      <w:bookmarkStart w:id="124" w:name="_Toc49"/>
      <w:bookmarkEnd w:id="123"/>
      <w:r>
        <w:rPr>
          <w:rtl w:val="true"/>
        </w:rPr>
        <w:t>فَإِنَّهُ وَاللّه‏ِ الْجِدُّ لاَ اللَّعِبُ</w:t>
      </w:r>
      <w:bookmarkEnd w:id="124"/>
    </w:p>
    <w:p>
      <w:pPr>
        <w:pStyle w:val="BookText"/>
        <w:rPr/>
      </w:pPr>
      <w:r>
        <w:rPr>
          <w:rFonts w:ascii="Amiri" w:hAnsi="Amiri" w:eastAsia="Amiri" w:cs="Amiri"/>
          <w:color w:val="111111"/>
          <w:sz w:val="28"/>
          <w:sz w:val="28"/>
          <w:szCs w:val="28"/>
          <w:rtl w:val="true"/>
          <w:lang w:bidi="ar-SA"/>
        </w:rPr>
        <w:t>فيه من التأكيد ما لا مزيد عليه لكون المخاطبين عملهم عمل المنكر أشدّ الإنكار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بالكسر لأنّه نقيض الهزل واللّعب، وامّا الجدّ بالفتح فهو الحطّ،</w:t>
      </w:r>
    </w:p>
    <w:p>
      <w:pPr>
        <w:pStyle w:val="BookText"/>
        <w:rPr/>
      </w:pPr>
      <w:r>
        <w:rPr>
          <w:rFonts w:ascii="Amiri" w:hAnsi="Amiri" w:eastAsia="Amiri" w:cs="Amiri"/>
          <w:color w:val="111111"/>
          <w:sz w:val="28"/>
          <w:sz w:val="28"/>
          <w:szCs w:val="28"/>
          <w:rtl w:val="true"/>
          <w:lang w:bidi="ar-SA"/>
        </w:rPr>
        <w:t>والجدّ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07694_388300464"/>
      <w:bookmarkStart w:id="126" w:name="_Toc50"/>
      <w:bookmarkEnd w:id="125"/>
      <w:r>
        <w:rPr>
          <w:rtl w:val="true"/>
        </w:rPr>
        <w:t>وَالْحَقُّ لاَ الْكَذِبُ</w:t>
      </w:r>
      <w:bookmarkEnd w:id="126"/>
    </w:p>
    <w:p>
      <w:pPr>
        <w:pStyle w:val="BookText"/>
        <w:rPr/>
      </w:pPr>
      <w:r>
        <w:rPr>
          <w:rFonts w:ascii="Amiri" w:hAnsi="Amiri" w:eastAsia="Amiri" w:cs="Amiri"/>
          <w:color w:val="111111"/>
          <w:sz w:val="28"/>
          <w:sz w:val="28"/>
          <w:szCs w:val="28"/>
          <w:rtl w:val="true"/>
          <w:lang w:bidi="ar-SA"/>
        </w:rPr>
        <w:t>لم يخلق اللّه‏ يقينا أقرب إلى الشّك من الموت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عَزَّ وَجَلَّ يَقِيناً لاَ شَكَّ فِيهِ أَشْبَهَ بِشَكٍّ لاَ يَقِينَ فِيهِ مِنَ الْمَوْت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أن أعيش وانّ 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w:t>
      </w:r>
      <w:r>
        <w:rPr>
          <w:rStyle w:val="FootnoteAnchor"/>
          <w:rtl w:val="true"/>
        </w:rPr>
        <w:footnoteReference w:id="223"/>
      </w:r>
      <w:r>
        <w:rPr>
          <w:rFonts w:ascii="IRNazanin" w:hAnsi="IRNazanin" w:eastAsia="IRNazanin"/>
          <w:color w:val="111111"/>
          <w:sz w:val="28"/>
          <w:sz w:val="28"/>
          <w:szCs w:val="28"/>
          <w:rtl w:val="true"/>
          <w:lang w:bidi="fa-IR"/>
        </w:rPr>
        <w:t>أو بأهون</w:t>
      </w:r>
      <w:r>
        <w:rPr>
          <w:rStyle w:val="FootnoteAnchor"/>
          <w:rtl w:val="true"/>
        </w:rPr>
        <w:footnoteReference w:id="224"/>
      </w:r>
      <w:r>
        <w:rPr>
          <w:rFonts w:ascii="IRNazanin" w:hAnsi="IRNazanin" w:eastAsia="IRNazanin"/>
          <w:color w:val="111111"/>
          <w:sz w:val="28"/>
          <w:sz w:val="28"/>
          <w:szCs w:val="28"/>
          <w:rtl w:val="true"/>
          <w:lang w:bidi="fa-IR"/>
        </w:rPr>
        <w:t>أو جبار</w:t>
      </w:r>
      <w:r>
        <w:rPr>
          <w:rStyle w:val="FootnoteAnchor"/>
          <w:rtl w:val="true"/>
        </w:rPr>
        <w:footnoteReference w:id="225"/>
      </w:r>
      <w:bookmarkStart w:id="127" w:name="pg14855_188575"/>
    </w:p>
    <w:p>
      <w:pPr>
        <w:pStyle w:val="BookText"/>
        <w:rPr/>
      </w:pPr>
      <w:bookmarkEnd w:id="127"/>
      <w:r>
        <w:rPr>
          <w:rFonts w:ascii="Amiri" w:hAnsi="Amiri" w:eastAsia="Amiri" w:cs="Amiri"/>
          <w:color w:val="111111"/>
          <w:sz w:val="28"/>
          <w:sz w:val="28"/>
          <w:szCs w:val="28"/>
          <w:rtl w:val="true"/>
          <w:lang w:bidi="ar-SA"/>
        </w:rPr>
        <w:t>أو التالي دبار</w:t>
      </w:r>
      <w:r>
        <w:rPr>
          <w:rStyle w:val="FootnoteAnchor"/>
          <w:rtl w:val="true"/>
        </w:rPr>
        <w:footnoteReference w:id="226"/>
      </w:r>
      <w:r>
        <w:rPr>
          <w:rFonts w:ascii="Amiri" w:hAnsi="Amiri" w:eastAsia="Amiri" w:cs="Amiri"/>
          <w:color w:val="111111"/>
          <w:sz w:val="28"/>
          <w:sz w:val="28"/>
          <w:szCs w:val="28"/>
          <w:rtl w:val="true"/>
          <w:lang w:bidi="ar-SA"/>
        </w:rPr>
        <w:t>أو 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بمونس</w:t>
      </w:r>
      <w:r>
        <w:rPr>
          <w:rStyle w:val="FootnoteAnchor"/>
          <w:rtl w:val="true"/>
        </w:rPr>
        <w:footnoteReference w:id="227"/>
      </w:r>
      <w:r>
        <w:rPr>
          <w:rFonts w:ascii="Amiri" w:hAnsi="Amiri" w:eastAsia="Amiri" w:cs="Amiri"/>
          <w:color w:val="111111"/>
          <w:sz w:val="28"/>
          <w:sz w:val="28"/>
          <w:szCs w:val="28"/>
          <w:rtl w:val="true"/>
          <w:lang w:bidi="ar-SA"/>
        </w:rPr>
        <w:t>أوعروبة</w:t>
      </w:r>
      <w:r>
        <w:rPr>
          <w:rStyle w:val="FootnoteAnchor"/>
          <w:rtl w:val="true"/>
        </w:rPr>
        <w:footnoteReference w:id="228"/>
      </w:r>
      <w:r>
        <w:rPr>
          <w:rFonts w:ascii="Amiri" w:hAnsi="Amiri" w:eastAsia="Amiri" w:cs="Amiri"/>
          <w:color w:val="111111"/>
          <w:sz w:val="28"/>
          <w:sz w:val="28"/>
          <w:szCs w:val="28"/>
          <w:rtl w:val="true"/>
          <w:lang w:bidi="ar-SA"/>
        </w:rPr>
        <w:t>أو شيار</w:t>
      </w:r>
      <w:r>
        <w:rPr>
          <w:rStyle w:val="FootnoteAnchor"/>
          <w:rtl w:val="true"/>
        </w:rPr>
        <w:footnoteReference w:id="229"/>
      </w:r>
      <w:r>
        <w:rPr>
          <w:rFonts w:ascii="IRNazanin" w:hAnsi="IRNazanin" w:eastAsia="IRNazanin"/>
          <w:color w:val="111111"/>
          <w:sz w:val="28"/>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وهي أسماء الأسبوع من أحد إلى السبت في الجاهلية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07696_388300464"/>
      <w:bookmarkStart w:id="129" w:name="_Toc51"/>
      <w:bookmarkEnd w:id="128"/>
      <w:r>
        <w:rPr>
          <w:rtl w:val="true"/>
        </w:rPr>
        <w:t>وَمَا هُوَ إِلاّ الْمَوْتُ قَدْ أَسْمَعَ دَاعِيهِ</w:t>
      </w:r>
      <w:bookmarkEnd w:id="129"/>
    </w:p>
    <w:p>
      <w:pPr>
        <w:pStyle w:val="BookText"/>
        <w:rPr/>
      </w:pPr>
      <w:r>
        <w:rPr>
          <w:rFonts w:ascii="Amiri" w:hAnsi="Amiri" w:eastAsia="Amiri" w:cs="Amiri"/>
          <w:color w:val="111111"/>
          <w:sz w:val="28"/>
          <w:sz w:val="28"/>
          <w:szCs w:val="28"/>
          <w:rtl w:val="true"/>
          <w:lang w:bidi="ar-SA"/>
        </w:rPr>
        <w:t xml:space="preserve">عن أبي جعفر عليه‏السلام ينادي مناد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لد للموت واجمع للفناء وابن</w:t>
      </w:r>
    </w:p>
    <w:p>
      <w:pPr>
        <w:pStyle w:val="BookText"/>
        <w:rPr/>
      </w:pPr>
      <w:r>
        <w:rPr>
          <w:rFonts w:ascii="IRNazanin" w:hAnsi="IRNazanin" w:eastAsia="IRNazanin"/>
          <w:color w:val="111111"/>
          <w:sz w:val="28"/>
          <w:sz w:val="28"/>
          <w:szCs w:val="28"/>
          <w:rtl w:val="true"/>
          <w:lang w:bidi="fa-IR"/>
        </w:rPr>
        <w:t>للخراب</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واصطبح نبيه المغنّي عند عبيد اللّه‏ بن غسان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تشتهي قال كبد غزال فأطعمه فلما استوفى أكله استلقى لينام فحرّكوه، فإذا هو ميّت فجزعوا، </w:t>
      </w:r>
      <w:bookmarkStart w:id="130" w:name="pg14855_188576"/>
    </w:p>
    <w:p>
      <w:pPr>
        <w:pStyle w:val="BookText"/>
        <w:rPr/>
      </w:pPr>
      <w:bookmarkEnd w:id="130"/>
      <w:r>
        <w:rPr>
          <w:rFonts w:ascii="Amiri" w:hAnsi="Amiri" w:eastAsia="Amiri" w:cs="Amiri"/>
          <w:color w:val="111111"/>
          <w:sz w:val="28"/>
          <w:sz w:val="28"/>
          <w:szCs w:val="28"/>
          <w:rtl w:val="true"/>
          <w:lang w:bidi="ar-SA"/>
        </w:rPr>
        <w:t>وبعث عبيد اللّه‏ إلى أمّه فجاءت فأخبرها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عليكم هو رابع أربعة ولدتهم كانت هذه ميتتهم جميعا وميتة أبيهم من قبلهم</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بانگى برامد خواجه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زيد بن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كان إذا أنس من اصحابه غفلة أو غرة نادى فيهم بصوت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المنيّة راتبة لازمة امّا بشقاوة وامّا بسعادة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07698_388300464"/>
      <w:bookmarkStart w:id="132" w:name="_Toc52"/>
      <w:bookmarkEnd w:id="131"/>
      <w:r>
        <w:rPr>
          <w:rtl w:val="true"/>
        </w:rPr>
        <w:t>وَأَعْجَلَ حَادِيهِ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الإبل والغناء لها ويقال للشّمال حدواء لأنّها تحدوا السّحاب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تسوقه</w:t>
      </w:r>
      <w:r>
        <w:rPr>
          <w:rStyle w:val="FootnoteAnchor"/>
          <w:rtl w:val="true"/>
        </w:rPr>
        <w:footnoteReference w:id="234"/>
      </w:r>
      <w:r>
        <w:rPr>
          <w:rFonts w:ascii="Amiri" w:hAnsi="Amiri" w:eastAsia="Amiri" w:cs="Amiri"/>
          <w:color w:val="111111"/>
          <w:sz w:val="28"/>
          <w:sz w:val="28"/>
          <w:szCs w:val="28"/>
          <w:rtl w:val="true"/>
          <w:lang w:bidi="ar-SA"/>
        </w:rPr>
        <w:t>، وعن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المراد تعداد عدد الأنفاس لا الأيّام فالآباء والامّهات يحصون أيّام ولدهما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07700_388300464"/>
      <w:bookmarkStart w:id="134" w:name="_Toc53"/>
      <w:bookmarkEnd w:id="133"/>
      <w:r>
        <w:rPr>
          <w:rtl w:val="true"/>
        </w:rPr>
        <w:t>فَلا يَغُرَّنَّكَ سَوَادُ النَّاسِ مِنْ نَفْسِكَ</w:t>
      </w:r>
      <w:bookmarkEnd w:id="134"/>
    </w:p>
    <w:p>
      <w:pPr>
        <w:pStyle w:val="BookText"/>
        <w:rPr/>
      </w:pPr>
      <w:r>
        <w:rPr>
          <w:rFonts w:ascii="Amiri" w:hAnsi="Amiri" w:eastAsia="Amiri" w:cs="Amiri"/>
          <w:color w:val="111111"/>
          <w:sz w:val="28"/>
          <w:sz w:val="28"/>
          <w:szCs w:val="28"/>
          <w:rtl w:val="true"/>
          <w:lang w:bidi="ar-SA"/>
        </w:rPr>
        <w:t>عاش حسان بن ثابت بن المنذر بن حرام هو وأباؤ كلّ منهم مائة وعشرين سنة، ولا يعرف في العرب أربعة تناسلوا من صلب واحد وعاش كلّ منهم مائة وعشرين سنة، وذكر عند عبدالرحمن بن حسّان عمر أبيه وأجداده فاستلقى على فراشه وضحك فمات وهو ابن ثمان وأربعين سنة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السجّاد والباقر عليهماالسلام كانا إذا رأيا جنازة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يجعلني من </w:t>
      </w:r>
    </w:p>
    <w:p>
      <w:pPr>
        <w:pStyle w:val="BookText"/>
        <w:rPr/>
      </w:pPr>
      <w:r>
        <w:rPr>
          <w:rFonts w:ascii="IRNazanin" w:hAnsi="IRNazanin" w:eastAsia="IRNazanin"/>
          <w:color w:val="111111"/>
          <w:sz w:val="28"/>
          <w:sz w:val="28"/>
          <w:szCs w:val="28"/>
          <w:rtl w:val="true"/>
          <w:lang w:bidi="fa-IR"/>
        </w:rPr>
        <w:t>السواد المخترم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حاكيا عن المؤنين قولهم في القيامة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وَغَرَّتْكُمُ الْأَمانِيُّ حَتَّى جاءَ أَمْرُ اللّه‏ِ وَغَرَّكُمْ بِاللّه‏ِ الْغَرُورُ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احتضر المعتصم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أخذت من بين هذا الخلق لو علمت أنّ عمري هكذا قصير ما فعلت ما فعلت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الحيل ليست حيلة، حتّى أصمت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الحسن البصري جارية تبكي على قبر أبيها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لم أر مثل يومك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يرو اللّه‏ مثل يومه أبوك</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عمر بن عبدالعزيز خصيّا للوليد على قبره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ذا لقينا من بعدك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اذن له في الكلام لأخبر أنّه لقي بعدكم أكثر ممّا لقيتم بعده</w:t>
      </w:r>
      <w:r>
        <w:rPr>
          <w:rStyle w:val="FootnoteAnchor"/>
          <w:rtl w:val="true"/>
        </w:rPr>
        <w:footnoteReference w:id="24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يغرّنك من نفسك الأمّارة بالسوء وسوستها واستغفالها لك عن ملاحظة الموت سواد الناس</w:t>
      </w:r>
      <w:r>
        <w:rPr>
          <w:rStyle w:val="FootnoteAnchor"/>
          <w:rtl w:val="true"/>
        </w:rPr>
        <w:footnoteReference w:id="243"/>
      </w:r>
      <w:r>
        <w:rPr>
          <w:rFonts w:ascii="Amiri" w:hAnsi="Amiri" w:eastAsia="Amiri" w:cs="Amiri"/>
          <w:color w:val="111111"/>
          <w:sz w:val="28"/>
          <w:sz w:val="28"/>
          <w:szCs w:val="28"/>
          <w:rtl w:val="true"/>
          <w:lang w:bidi="ar-SA"/>
        </w:rPr>
        <w:t>، 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النّاس بنفسك وصحتك وشبابك، واما متعلّقة بمحذوف تقديره متمكنا من نفسك وراكنا إليها</w:t>
      </w:r>
      <w:r>
        <w:rPr>
          <w:rStyle w:val="FootnoteAnchor"/>
          <w:rtl w:val="true"/>
        </w:rPr>
        <w:footnoteReference w:id="244"/>
      </w:r>
      <w:r>
        <w:rPr>
          <w:rFonts w:ascii="Amiri" w:hAnsi="Amiri" w:eastAsia="Amiri" w:cs="Amiri"/>
          <w:color w:val="111111"/>
          <w:sz w:val="28"/>
          <w:sz w:val="28"/>
          <w:szCs w:val="28"/>
          <w:rtl w:val="true"/>
          <w:lang w:bidi="ar-SA"/>
        </w:rPr>
        <w:t xml:space="preserve">، وكلّ منهما كما ترى بلا محصّل، وواضح أنّ المراد دفع الوهم، بأنّ الإنسان في كلّ وقت يرى عددا لا </w:t>
      </w:r>
      <w:bookmarkStart w:id="135" w:name="pg14855_188578"/>
    </w:p>
    <w:p>
      <w:pPr>
        <w:pStyle w:val="BookText"/>
        <w:rPr/>
      </w:pPr>
      <w:bookmarkEnd w:id="135"/>
      <w:r>
        <w:rPr>
          <w:rFonts w:ascii="Amiri" w:hAnsi="Amiri" w:eastAsia="Amiri" w:cs="Amiri"/>
          <w:color w:val="111111"/>
          <w:sz w:val="28"/>
          <w:sz w:val="28"/>
          <w:szCs w:val="28"/>
          <w:rtl w:val="true"/>
          <w:lang w:bidi="ar-SA"/>
        </w:rPr>
        <w:t>يحصون فيقول، كما لم يمت هؤاء الجمع الكثير لا أموت أنا بأنّ ذلك لا يصير سببا لاغتراره لأنّ السواد يحصل من كثير من الناشئين الّذين نشأوا بعده وقليل من الّذين كانوا في سنّه أو أكثر منهم بقليل، ولو بدّل توجّه بصره إلى السّواد الكلّي بتوجّه بصيرته إلى أشخاص أهل بيته، وعشيرته، وأصدقائه، وأهل حرفته، وساير طبقات بلده لتوحّش وتبدّل اغتراره بالاعتبار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07702_388300464"/>
      <w:bookmarkStart w:id="137" w:name="_Toc54"/>
      <w:bookmarkEnd w:id="136"/>
      <w:r>
        <w:rPr>
          <w:rtl w:val="true"/>
        </w:rPr>
        <w:t>فَقَدْ رَأَيْتَ مَنْ كَانَ قَبْلَكَ مِمَّنْ جَمَعَ الْمَالَ</w:t>
      </w:r>
      <w:bookmarkEnd w:id="137"/>
    </w:p>
    <w:p>
      <w:pPr>
        <w:pStyle w:val="BookText"/>
        <w:rPr/>
      </w:pP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07704_388300464"/>
      <w:bookmarkStart w:id="139" w:name="_Toc55"/>
      <w:bookmarkEnd w:id="138"/>
      <w:r>
        <w:rPr>
          <w:rtl w:val="true"/>
        </w:rPr>
        <w:t>وَحَذِرَ الاْءِقْلالَ</w:t>
      </w:r>
      <w:bookmarkEnd w:id="13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07706_388300464"/>
      <w:bookmarkStart w:id="141" w:name="_Toc56"/>
      <w:bookmarkEnd w:id="140"/>
      <w:r>
        <w:rPr>
          <w:rtl w:val="true"/>
        </w:rPr>
        <w:t>وَأَمِنَ الْعَوَاقِبَ طُولَ أَمَلٍ وَاسْتِبْعَادَ أَجَلٍ</w:t>
      </w:r>
      <w:bookmarkEnd w:id="141"/>
    </w:p>
    <w:p>
      <w:pPr>
        <w:pStyle w:val="BookText"/>
        <w:rPr/>
      </w:pP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في الأجل</w:t>
      </w:r>
    </w:p>
    <w:p>
      <w:pPr>
        <w:pStyle w:val="BookText"/>
        <w:rPr/>
      </w:pP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لا يغرنّك أباطيل المنى</w:t>
      </w:r>
    </w:p>
    <w:p>
      <w:pPr>
        <w:pStyle w:val="BookText"/>
        <w:rPr/>
      </w:pPr>
      <w:r>
        <w:rPr>
          <w:rFonts w:ascii="Amiri" w:hAnsi="Amiri" w:eastAsia="Amiri" w:cs="Amiri"/>
          <w:color w:val="111111"/>
          <w:sz w:val="28"/>
          <w:sz w:val="28"/>
          <w:szCs w:val="28"/>
          <w:rtl w:val="true"/>
          <w:lang w:bidi="ar-SA"/>
        </w:rPr>
        <w:t>والزم القصد وضع عنك العلل</w:t>
      </w:r>
    </w:p>
    <w:p>
      <w:pPr>
        <w:pStyle w:val="BookText"/>
        <w:rPr/>
      </w:pPr>
      <w:r>
        <w:rPr>
          <w:rFonts w:ascii="Amiri" w:hAnsi="Amiri" w:eastAsia="Amiri" w:cs="Amiri"/>
          <w:color w:val="111111"/>
          <w:sz w:val="28"/>
          <w:sz w:val="28"/>
          <w:szCs w:val="28"/>
          <w:rtl w:val="true"/>
          <w:lang w:bidi="ar-SA"/>
        </w:rPr>
        <w:t>انّما الدّنيا كظلّ زائل</w:t>
      </w:r>
    </w:p>
    <w:p>
      <w:pPr>
        <w:pStyle w:val="BookText"/>
        <w:rPr/>
      </w:pPr>
      <w:r>
        <w:rPr>
          <w:rFonts w:ascii="Amiri" w:hAnsi="Amiri" w:eastAsia="Amiri" w:cs="Amiri"/>
          <w:color w:val="111111"/>
          <w:sz w:val="28"/>
          <w:sz w:val="28"/>
          <w:szCs w:val="28"/>
          <w:rtl w:val="true"/>
          <w:lang w:bidi="ar-SA"/>
        </w:rPr>
        <w:t>حلّ فيها راكب ثمّ رحل</w:t>
      </w:r>
      <w:r>
        <w:rPr>
          <w:rStyle w:val="FootnoteAnchor"/>
          <w:rtl w:val="true"/>
        </w:rPr>
        <w:footnoteReference w:id="246"/>
      </w:r>
    </w:p>
    <w:p>
      <w:pPr>
        <w:pStyle w:val="Heading3"/>
        <w:numPr>
          <w:ilvl w:val="2"/>
          <w:numId w:val="1"/>
        </w:numPr>
        <w:rPr/>
      </w:pPr>
      <w:bookmarkStart w:id="142" w:name="__RefHeading___Toc307708_388300464"/>
      <w:bookmarkStart w:id="143" w:name="_Toc57"/>
      <w:bookmarkEnd w:id="142"/>
      <w:r>
        <w:rPr>
          <w:rtl w:val="true"/>
        </w:rPr>
        <w:t>كَيْفَ نَزَلَ بِهِ الْمَوْتُ فَأَزْعَجَهُ عَنْ وَطَنِهِ</w:t>
      </w:r>
      <w:bookmarkEnd w:id="1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 وقلعه عن مكانه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44" w:name="pg14855_188579"/>
    </w:p>
    <w:p>
      <w:pPr>
        <w:pStyle w:val="Heading3"/>
        <w:numPr>
          <w:ilvl w:val="2"/>
          <w:numId w:val="1"/>
        </w:numPr>
        <w:rPr/>
      </w:pPr>
      <w:bookmarkStart w:id="145" w:name="__RefHeading___Toc307710_388300464"/>
      <w:bookmarkStart w:id="146" w:name="_Toc58"/>
      <w:bookmarkEnd w:id="144"/>
      <w:bookmarkEnd w:id="145"/>
      <w:r>
        <w:rPr>
          <w:rtl w:val="true"/>
        </w:rPr>
        <w:t>وَأَخَذَهُ مِنْ مَأْمَنِهِ</w:t>
      </w:r>
      <w:bookmarkEnd w:id="146"/>
    </w:p>
    <w:p>
      <w:pPr>
        <w:pStyle w:val="BookText"/>
        <w:rPr/>
      </w:pPr>
      <w:r>
        <w:rPr>
          <w:rFonts w:ascii="Amiri" w:hAnsi="Amiri" w:eastAsia="Amiri" w:cs="Amiri"/>
          <w:color w:val="111111"/>
          <w:sz w:val="28"/>
          <w:sz w:val="28"/>
          <w:szCs w:val="28"/>
          <w:rtl w:val="true"/>
          <w:lang w:bidi="ar-SA"/>
        </w:rPr>
        <w:t>قال تعالى حاكيا عن قول صالح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تُتْرَكُونَ فِي ما هاهُنا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وَنَخْلٍ طَلْعُها هَضِيمٌ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قال المخبل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بنيت لي المشقر في</w:t>
      </w:r>
    </w:p>
    <w:p>
      <w:pPr>
        <w:pStyle w:val="BookText"/>
        <w:rPr/>
      </w:pPr>
      <w:r>
        <w:rPr>
          <w:rFonts w:ascii="IRNazanin" w:hAnsi="IRNazanin" w:eastAsia="IRNazanin"/>
          <w:color w:val="111111"/>
          <w:sz w:val="28"/>
          <w:sz w:val="28"/>
          <w:szCs w:val="28"/>
          <w:rtl w:val="true"/>
          <w:lang w:bidi="fa-IR"/>
        </w:rPr>
        <w:t>عنقاء تقصر دونها العصم</w:t>
      </w:r>
    </w:p>
    <w:p>
      <w:pPr>
        <w:pStyle w:val="BookText"/>
        <w:rPr/>
      </w:pPr>
      <w:r>
        <w:rPr>
          <w:rFonts w:ascii="Amiri" w:hAnsi="Amiri" w:eastAsia="Amiri" w:cs="Amiri"/>
          <w:color w:val="111111"/>
          <w:sz w:val="28"/>
          <w:sz w:val="28"/>
          <w:szCs w:val="28"/>
          <w:rtl w:val="true"/>
          <w:lang w:bidi="ar-SA"/>
        </w:rPr>
        <w:t>لتنقّبن عنّي المنيّة انّ</w:t>
      </w:r>
    </w:p>
    <w:p>
      <w:pPr>
        <w:pStyle w:val="BookText"/>
        <w:rPr/>
      </w:pPr>
      <w:r>
        <w:rPr>
          <w:rFonts w:ascii="Amiri" w:hAnsi="Amiri" w:eastAsia="Amiri" w:cs="Amiri"/>
          <w:color w:val="111111"/>
          <w:sz w:val="28"/>
          <w:sz w:val="28"/>
          <w:szCs w:val="28"/>
          <w:rtl w:val="true"/>
          <w:lang w:bidi="ar-SA"/>
        </w:rPr>
        <w:t>اللّه‏ ليس كحكمه حكم</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ننافس في الدنيا ونحن نعيبها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حذرتناها لعمري خطوبها</w:t>
      </w:r>
    </w:p>
    <w:p>
      <w:pPr>
        <w:pStyle w:val="BookText"/>
        <w:rPr/>
      </w:pPr>
      <w:r>
        <w:rPr>
          <w:rFonts w:ascii="Amiri" w:hAnsi="Amiri" w:eastAsia="Amiri" w:cs="Amiri"/>
          <w:color w:val="111111"/>
          <w:sz w:val="28"/>
          <w:sz w:val="28"/>
          <w:szCs w:val="28"/>
          <w:rtl w:val="true"/>
          <w:lang w:bidi="ar-SA"/>
        </w:rPr>
        <w:t xml:space="preserve">وما نحسب الساعات تقطع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فينا سريع دبيبهاكأني</w:t>
      </w:r>
    </w:p>
    <w:p>
      <w:pPr>
        <w:pStyle w:val="BookText"/>
        <w:rPr/>
      </w:pPr>
      <w:r>
        <w:rPr>
          <w:rFonts w:ascii="Amiri" w:hAnsi="Amiri" w:eastAsia="Amiri" w:cs="Amiri"/>
          <w:color w:val="111111"/>
          <w:sz w:val="28"/>
          <w:sz w:val="28"/>
          <w:szCs w:val="28"/>
          <w:rtl w:val="true"/>
          <w:lang w:bidi="ar-SA"/>
        </w:rPr>
        <w:t xml:space="preserve">برهطي يحملون جنازتي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حفرة يحثى علي كثيبها</w:t>
      </w:r>
    </w:p>
    <w:p>
      <w:pPr>
        <w:pStyle w:val="BookText"/>
        <w:rPr/>
      </w:pPr>
      <w:r>
        <w:rPr>
          <w:rFonts w:ascii="Amiri" w:hAnsi="Amiri" w:eastAsia="Amiri" w:cs="Amiri"/>
          <w:color w:val="111111"/>
          <w:sz w:val="28"/>
          <w:sz w:val="28"/>
          <w:szCs w:val="28"/>
          <w:rtl w:val="true"/>
          <w:lang w:bidi="ar-SA"/>
        </w:rPr>
        <w:t xml:space="preserve">وباكية حرى تنوح وإنني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غفلة عن صوتها لا أجيبها</w:t>
      </w:r>
    </w:p>
    <w:p>
      <w:pPr>
        <w:pStyle w:val="BookText"/>
        <w:rPr/>
      </w:pPr>
      <w:r>
        <w:rPr>
          <w:rFonts w:ascii="Amiri" w:hAnsi="Amiri" w:eastAsia="Amiri" w:cs="Amiri"/>
          <w:color w:val="111111"/>
          <w:sz w:val="28"/>
          <w:sz w:val="28"/>
          <w:szCs w:val="28"/>
          <w:rtl w:val="true"/>
          <w:lang w:bidi="ar-SA"/>
        </w:rPr>
        <w:t xml:space="preserve">أيا هادم اللذات ما منك مهرب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تحاذر نفسي منك ما سيصيبها</w:t>
      </w:r>
    </w:p>
    <w:p>
      <w:pPr>
        <w:pStyle w:val="BookText"/>
        <w:rPr/>
      </w:pPr>
      <w:r>
        <w:rPr>
          <w:rFonts w:ascii="Amiri" w:hAnsi="Amiri" w:eastAsia="Amiri" w:cs="Amiri"/>
          <w:color w:val="111111"/>
          <w:sz w:val="28"/>
          <w:sz w:val="28"/>
          <w:szCs w:val="28"/>
          <w:rtl w:val="true"/>
          <w:lang w:bidi="ar-SA"/>
        </w:rPr>
        <w:t xml:space="preserve">رأيت المنايا قسمت بين 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ونفسي سيأتي بعد ذاك نصيبها</w:t>
      </w:r>
      <w:r>
        <w:rPr>
          <w:rStyle w:val="FootnoteAnchor"/>
          <w:rtl w:val="true"/>
        </w:rPr>
        <w:footnoteReference w:id="250"/>
      </w:r>
    </w:p>
    <w:p>
      <w:pPr>
        <w:pStyle w:val="Heading3"/>
        <w:numPr>
          <w:ilvl w:val="2"/>
          <w:numId w:val="1"/>
        </w:numPr>
        <w:rPr/>
      </w:pPr>
      <w:bookmarkStart w:id="147" w:name="__RefHeading___Toc307712_388300464"/>
      <w:bookmarkStart w:id="148" w:name="_Toc59"/>
      <w:bookmarkEnd w:id="147"/>
      <w:r>
        <w:rPr>
          <w:rtl w:val="true"/>
        </w:rPr>
        <w:t>مَحْمُولاً عَلَى أَعْوَادِ الْمَنَايَا</w:t>
      </w:r>
      <w:bookmarkEnd w:id="148"/>
    </w:p>
    <w:p>
      <w:pPr>
        <w:pStyle w:val="BookText"/>
        <w:rPr/>
      </w:pPr>
      <w:r>
        <w:rPr>
          <w:rFonts w:ascii="Amiri" w:hAnsi="Amiri" w:eastAsia="Amiri" w:cs="Amiri"/>
          <w:color w:val="111111"/>
          <w:sz w:val="28"/>
          <w:sz w:val="28"/>
          <w:szCs w:val="28"/>
          <w:rtl w:val="true"/>
          <w:lang w:bidi="ar-SA"/>
        </w:rPr>
        <w:t>كُلُّ ابنِ أُنْثَى، وإنْ طالَتْ سَلامَتُه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آلةٍ حَدْباءَ مَحْمُول</w:t>
      </w:r>
      <w:r>
        <w:rPr>
          <w:rStyle w:val="FootnoteAnchor"/>
          <w:rtl w:val="true"/>
        </w:rPr>
        <w:footnoteReference w:id="2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bookmarkStart w:id="149" w:name="pg14855_188580"/>
    </w:p>
    <w:p>
      <w:pPr>
        <w:pStyle w:val="BookText"/>
        <w:rPr/>
      </w:pPr>
      <w:bookmarkEnd w:id="149"/>
      <w:r>
        <w:rPr>
          <w:rFonts w:ascii="Amiri" w:hAnsi="Amiri" w:eastAsia="Amiri" w:cs="Amiri"/>
          <w:color w:val="111111"/>
          <w:sz w:val="28"/>
          <w:sz w:val="28"/>
          <w:szCs w:val="28"/>
          <w:rtl w:val="true"/>
          <w:lang w:bidi="ar-SA"/>
        </w:rPr>
        <w:t xml:space="preserve">فكم من صحيح بات للموت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 المنايا رقدة بعد ما هجع</w:t>
      </w:r>
    </w:p>
    <w:p>
      <w:pPr>
        <w:pStyle w:val="BookText"/>
        <w:rPr/>
      </w:pPr>
      <w:r>
        <w:rPr>
          <w:rFonts w:ascii="Amiri" w:hAnsi="Amiri" w:eastAsia="Amiri" w:cs="Amiri"/>
          <w:color w:val="111111"/>
          <w:sz w:val="28"/>
          <w:sz w:val="28"/>
          <w:szCs w:val="28"/>
          <w:rtl w:val="true"/>
          <w:lang w:bidi="ar-SA"/>
        </w:rPr>
        <w:t xml:space="preserve">فلم يستطع إذ جاءه الموت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ولا منه بحيلته انتفع</w:t>
      </w:r>
    </w:p>
    <w:p>
      <w:pPr>
        <w:pStyle w:val="BookText"/>
        <w:rPr/>
      </w:pPr>
      <w:r>
        <w:rPr>
          <w:rFonts w:ascii="Amiri" w:hAnsi="Amiri" w:eastAsia="Amiri" w:cs="Amiri"/>
          <w:color w:val="111111"/>
          <w:sz w:val="28"/>
          <w:sz w:val="28"/>
          <w:szCs w:val="28"/>
          <w:rtl w:val="true"/>
          <w:lang w:bidi="ar-SA"/>
        </w:rPr>
        <w:t xml:space="preserve">فأصبح تبكيه النساء مكفنا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يسمع الداعي إذا صوته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من لحد فصار مقيله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ما قد كان بالأمس قد جمع</w:t>
      </w:r>
      <w:r>
        <w:rPr>
          <w:rStyle w:val="FootnoteAnchor"/>
          <w:rtl w:val="true"/>
        </w:rPr>
        <w:footnoteReference w:id="252"/>
      </w:r>
    </w:p>
    <w:p>
      <w:pPr>
        <w:pStyle w:val="Heading3"/>
        <w:numPr>
          <w:ilvl w:val="2"/>
          <w:numId w:val="1"/>
        </w:numPr>
        <w:rPr/>
      </w:pPr>
      <w:bookmarkStart w:id="150" w:name="__RefHeading___Toc307714_388300464"/>
      <w:bookmarkStart w:id="151" w:name="_Toc60"/>
      <w:bookmarkEnd w:id="150"/>
      <w:r>
        <w:rPr>
          <w:rtl w:val="true"/>
        </w:rPr>
        <w:t>يَتَعَاطَى بِهِ الرِّجَالُ الرِّجَالَ حَمْلاً عَلَى الْمَنَاكِبِ وَإِمْسَاكاً بالْأَنَامِلِ</w:t>
      </w:r>
      <w:bookmarkEnd w:id="151"/>
    </w:p>
    <w:p>
      <w:pPr>
        <w:pStyle w:val="BookText"/>
        <w:rPr/>
      </w:pPr>
      <w:r>
        <w:rPr>
          <w:rFonts w:ascii="Amiri" w:hAnsi="Amiri" w:eastAsia="Amiri" w:cs="Amiri"/>
          <w:color w:val="111111"/>
          <w:sz w:val="28"/>
          <w:sz w:val="28"/>
          <w:szCs w:val="28"/>
          <w:rtl w:val="true"/>
          <w:lang w:bidi="ar-SA"/>
        </w:rPr>
        <w:t>عن الكاظم عليه‏السلام السنّة في حمل الجنازة أن تستقبل السرير بشقّك الأيمن فتلزم الأيسر بكفّك الأيمن ثم تمرّ عليه إلى الجانب الآخر، وتدور من خلفه إلى الجانب الثالث من السرير، ثمّ تمرّ عليه إلى الجانب الرابع ممّا يلي يسارك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تبدأ في حمل السرير من الجانب الأيمن ثمّ تمرّ عليه من خلفه إلى الجانب الآخر ثمّ تمرّ حتى ترجع إلى المتقدّم كذلك دوران الرّحى عليه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307716_388300464"/>
      <w:bookmarkStart w:id="153" w:name="_Toc61"/>
      <w:bookmarkEnd w:id="152"/>
      <w:r>
        <w:rPr>
          <w:rtl w:val="true"/>
        </w:rPr>
        <w:t>أَ مَا رَأَيْتُمُ الَّذِينَ يَأْمُلُونَ بَعِيداً وَيَبْنُونَ مَشِيداً</w:t>
      </w:r>
      <w:bookmarkStart w:id="154" w:name="pg14855_188581"/>
      <w:bookmarkEnd w:id="153"/>
    </w:p>
    <w:p>
      <w:pPr>
        <w:pStyle w:val="BookText"/>
        <w:rPr/>
      </w:pPr>
      <w:bookmarkEnd w:id="154"/>
      <w:r>
        <w:rPr>
          <w:rFonts w:ascii="Amiri" w:hAnsi="Amiri" w:eastAsia="Amiri" w:cs="Amiri"/>
          <w:color w:val="111111"/>
          <w:sz w:val="28"/>
          <w:sz w:val="28"/>
          <w:szCs w:val="28"/>
          <w:rtl w:val="true"/>
          <w:lang w:bidi="ar-SA"/>
        </w:rPr>
        <w:t>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بالشيد، والشّيد بالكسر كلّ شيء طليت به الحائط من جصّ أو بلاط والمشيّد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وقال الكسائي المشيد للواحد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مَشِيدٍ</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والمشيّد للجمع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بُرُوجٍ مُشَيَّدَةٍ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307718_388300464"/>
      <w:bookmarkStart w:id="156" w:name="_Toc62"/>
      <w:bookmarkEnd w:id="155"/>
      <w:r>
        <w:rPr>
          <w:rtl w:val="true"/>
        </w:rPr>
        <w:t>وَيَجْمَعُونَ كَثِيراً</w:t>
      </w:r>
      <w:bookmarkEnd w:id="1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فَأَوْعى</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 في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307720_388300464"/>
      <w:bookmarkStart w:id="158" w:name="_Toc63"/>
      <w:bookmarkEnd w:id="157"/>
      <w:r>
        <w:rPr>
          <w:rtl w:val="true"/>
        </w:rPr>
        <w:t>كَيْفَ أَصْبَحَتْ بُيُوتُهُمْ قُبُوراً وَمَا جَمَعُوا بُوراً</w:t>
      </w:r>
      <w:bookmarkEnd w:id="15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هالكا قال الأسود بن يعفر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أؤّل بعد آل محرّق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منازلهم وبعد اياد</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أهل الخورنق والسدير وبارق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والقصر ذي الشّرفات من سنداد</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نزلوا بأنقرة يسيل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الفرات يجيء من أطواد</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أرض تخيّرها لطيب مقيلها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مامة وابن امّ دواد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الرياح على محلّ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فكأنّهم كانوا على ميعاد </w:t>
      </w:r>
      <w:bookmarkStart w:id="159" w:name="pg14855_188583"/>
    </w:p>
    <w:p>
      <w:pPr>
        <w:pStyle w:val="BookText"/>
        <w:rPr/>
      </w:pPr>
      <w:bookmarkEnd w:id="159"/>
      <w:r>
        <w:rPr>
          <w:rFonts w:ascii="Amiri" w:hAnsi="Amiri" w:eastAsia="Amiri" w:cs="Amiri"/>
          <w:color w:val="111111"/>
          <w:sz w:val="28"/>
          <w:sz w:val="28"/>
          <w:szCs w:val="28"/>
          <w:rtl w:val="true"/>
          <w:lang w:bidi="ar-SA"/>
        </w:rPr>
        <w:t>فأرى النعيم وكلّ ما يلهى بهيوما يصير إلى بلى ونفاد</w:t>
      </w:r>
      <w:r>
        <w:rPr>
          <w:rStyle w:val="FootnoteAnchor"/>
          <w:rtl w:val="true"/>
        </w:rPr>
        <w:footnoteReference w:id="261"/>
      </w:r>
    </w:p>
    <w:p>
      <w:pPr>
        <w:pStyle w:val="Heading3"/>
        <w:numPr>
          <w:ilvl w:val="2"/>
          <w:numId w:val="1"/>
        </w:numPr>
        <w:rPr/>
      </w:pPr>
      <w:bookmarkStart w:id="160" w:name="__RefHeading___Toc307722_388300464"/>
      <w:bookmarkStart w:id="161" w:name="_Toc64"/>
      <w:bookmarkEnd w:id="160"/>
      <w:r>
        <w:rPr>
          <w:rtl w:val="true"/>
        </w:rPr>
        <w:t>وَصَارَتْ أَمْوَالُهُمْ لِلْوَارِثِينَ</w:t>
      </w:r>
      <w:bookmarkEnd w:id="161"/>
    </w:p>
    <w:p>
      <w:pPr>
        <w:pStyle w:val="BookText"/>
        <w:rPr/>
      </w:pPr>
      <w:r>
        <w:rPr>
          <w:rFonts w:ascii="Amiri" w:hAnsi="Amiri" w:eastAsia="Amiri" w:cs="Amiri"/>
          <w:color w:val="111111"/>
          <w:sz w:val="28"/>
          <w:sz w:val="28"/>
          <w:szCs w:val="28"/>
          <w:rtl w:val="true"/>
          <w:lang w:bidi="ar-SA"/>
        </w:rPr>
        <w:t>قال تعالى في فرعون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هذا</w:t>
      </w:r>
    </w:p>
    <w:p>
      <w:pPr>
        <w:pStyle w:val="BookText"/>
        <w:rPr/>
      </w:pPr>
      <w:r>
        <w:rPr>
          <w:rFonts w:ascii="Amiri" w:hAnsi="Amiri" w:eastAsia="Amiri" w:cs="Amiri"/>
          <w:color w:val="111111"/>
          <w:sz w:val="28"/>
          <w:sz w:val="28"/>
          <w:szCs w:val="28"/>
          <w:rtl w:val="true"/>
          <w:lang w:bidi="ar-SA"/>
        </w:rPr>
        <w:t>وسئل عبيد الجرهمي، وكان عاش ثلاثمائة سنة، عن أعجب شيء 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نزلت بحيّ من قضاعة فخرجوا بجنازة رجل من عذرة يقال له حريث بن جبلة فخرجت معهم حتّى إذا واروه انتدبت جانبا وعيناي تذرفان، ثمّ تمثّلت شعرا كنت رويته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المرء في الأحياء مغتبطا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صار في الرمس تعفوه الأعاصير</w:t>
      </w:r>
    </w:p>
    <w:p>
      <w:pPr>
        <w:pStyle w:val="BookText"/>
        <w:rPr/>
      </w:pPr>
      <w:r>
        <w:rPr>
          <w:rFonts w:ascii="Amiri" w:hAnsi="Amiri" w:eastAsia="Amiri" w:cs="Amiri"/>
          <w:color w:val="111111"/>
          <w:sz w:val="28"/>
          <w:sz w:val="28"/>
          <w:szCs w:val="28"/>
          <w:rtl w:val="true"/>
          <w:lang w:bidi="ar-SA"/>
        </w:rPr>
        <w:t xml:space="preserve">حتّى كان لم يكن الاّ تذكّره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أيّة ما حال دهارير</w:t>
      </w:r>
    </w:p>
    <w:p>
      <w:pPr>
        <w:pStyle w:val="BookText"/>
        <w:rPr/>
      </w:pPr>
      <w:r>
        <w:rPr>
          <w:rFonts w:ascii="Amiri" w:hAnsi="Amiri" w:eastAsia="Amiri" w:cs="Amiri"/>
          <w:color w:val="111111"/>
          <w:sz w:val="28"/>
          <w:sz w:val="28"/>
          <w:szCs w:val="28"/>
          <w:rtl w:val="true"/>
          <w:lang w:bidi="ar-SA"/>
        </w:rPr>
        <w:t xml:space="preserve">يبكي الغريب عليه ليس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قرابته في الحيّ مسرور</w:t>
      </w:r>
    </w:p>
    <w:p>
      <w:pPr>
        <w:pStyle w:val="BookText"/>
        <w:rPr/>
      </w:pPr>
      <w:r>
        <w:rPr>
          <w:rFonts w:ascii="Amiri" w:hAnsi="Amiri" w:eastAsia="Amiri" w:cs="Amiri"/>
          <w:color w:val="111111"/>
          <w:sz w:val="28"/>
          <w:sz w:val="28"/>
          <w:szCs w:val="28"/>
          <w:rtl w:val="true"/>
          <w:lang w:bidi="ar-SA"/>
        </w:rPr>
        <w:t xml:space="preserve">وذاك آخر عهدي من أخيك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المرء ضمّنه اللحد الخناسير</w:t>
      </w:r>
    </w:p>
    <w:p>
      <w:pPr>
        <w:pStyle w:val="BookText"/>
        <w:rPr/>
      </w:pPr>
      <w:r>
        <w:rPr>
          <w:rFonts w:ascii="Amiri" w:hAnsi="Amiri" w:eastAsia="Amiri" w:cs="Amiri"/>
          <w:color w:val="111111"/>
          <w:sz w:val="28"/>
          <w:sz w:val="28"/>
          <w:szCs w:val="28"/>
          <w:rtl w:val="true"/>
          <w:lang w:bidi="ar-SA"/>
        </w:rPr>
        <w:t>الخناسير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المشيّعون،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قائلها هذا الّذي دفنّاه وإنّ هذا ذو قرابته أسرّ الناس بموته، وانّك الغريب لا تعرفه تبكي عليه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307724_388300464"/>
      <w:bookmarkStart w:id="163" w:name="_Toc65"/>
      <w:bookmarkEnd w:id="162"/>
      <w:r>
        <w:rPr>
          <w:rtl w:val="true"/>
        </w:rPr>
        <w:t>وَأَزْوَاجُهُمْ لِقَوْمٍ آخَرِينَ</w:t>
      </w:r>
      <w:bookmarkStart w:id="164" w:name="pg14855_188584"/>
      <w:bookmarkEnd w:id="163"/>
    </w:p>
    <w:p>
      <w:pPr>
        <w:pStyle w:val="BookText"/>
        <w:rPr/>
      </w:pPr>
      <w:bookmarkEnd w:id="164"/>
      <w:r>
        <w:rPr>
          <w:rFonts w:ascii="Amiri" w:hAnsi="Amiri" w:eastAsia="Amiri" w:cs="Amiri"/>
          <w:color w:val="111111"/>
          <w:sz w:val="28"/>
          <w:sz w:val="28"/>
          <w:szCs w:val="28"/>
          <w:rtl w:val="true"/>
          <w:lang w:bidi="ar-SA"/>
        </w:rPr>
        <w:t>كان المتوكّل وهب جارية من جواريه حسنة كاملة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حمدون، فلمّا مات تزوجّت، قال أبو علي بن يحيى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النّوم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عليّ ما ترى العجائبا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جسمي في التّراب غائبا</w:t>
      </w:r>
    </w:p>
    <w:p>
      <w:pPr>
        <w:pStyle w:val="BookText"/>
        <w:rPr/>
      </w:pPr>
      <w:r>
        <w:rPr>
          <w:rFonts w:ascii="Amiri" w:hAnsi="Amiri" w:eastAsia="Amiri" w:cs="Amiri"/>
          <w:color w:val="111111"/>
          <w:sz w:val="28"/>
          <w:sz w:val="28"/>
          <w:szCs w:val="28"/>
          <w:rtl w:val="true"/>
          <w:lang w:bidi="ar-SA"/>
        </w:rPr>
        <w:t xml:space="preserve">واستبدلت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صاحبا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وتزوّج عبدالرحمن بن سهيل بن عمرو امّ هشام بنت عبداللّه‏ بن عمر، ـ وكانت من أجمل نساء قريش وكان يجد بها وجدا شديدا ـ فمرض مرضته التي هلك فيها فجعل يديم النّظر إليها وهي عند رأسه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لتنظر نظر رجل 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إنّي لي إليك حاجة لو ظفرت بها لهان عليّ ما أنا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تزوّجي بعدي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يرضيك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توثقي لي بالأيمان المغلّظة فحلفت له بكلّ يمين سكنت إليها نفسه ثمّ هلك فلّما قضت عدّتها خطبها عمر بن العزيز ـ وهو أمير المدينة ـ فأرسلت إليه ما أراك إلاّ وقد بلغتك يميني،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مكان كلّ عبد وأمة عبدان وأمتان، ومكان كلّ علق</w:t>
      </w:r>
      <w:r>
        <w:rPr>
          <w:rStyle w:val="FootnoteAnchor"/>
          <w:rtl w:val="true"/>
        </w:rPr>
        <w:footnoteReference w:id="265"/>
      </w:r>
      <w:r>
        <w:rPr>
          <w:rFonts w:ascii="Amiri" w:hAnsi="Amiri" w:eastAsia="Amiri" w:cs="Amiri"/>
          <w:color w:val="111111"/>
          <w:sz w:val="28"/>
          <w:sz w:val="28"/>
          <w:szCs w:val="28"/>
          <w:rtl w:val="true"/>
          <w:lang w:bidi="ar-SA"/>
        </w:rPr>
        <w:t>علقان، ومكان كلّ شيء ضعفه فتزوجته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307726_388300464"/>
      <w:bookmarkStart w:id="166" w:name="_Toc66"/>
      <w:bookmarkEnd w:id="165"/>
      <w:r>
        <w:rPr>
          <w:rtl w:val="true"/>
        </w:rPr>
        <w:t>لاَ فِي حَسَنَةٍ يَزِيدُونَ</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67" w:name="pg14855_188585"/>
    </w:p>
    <w:p>
      <w:pPr>
        <w:pStyle w:val="BookText"/>
        <w:rPr/>
      </w:pPr>
      <w:bookmarkEnd w:id="16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لَنا مِنْ شُفَعاءَ فَيَشْفَعُوا لَنا أَوْ نُرَدُّ فَنَعْمَلَ غَيْرَ الَّذِي كُنَّا نَعْمَلُ قَدْ خَسِرُوا أَنْفُسَهُمْ وَضَلَّ عَنْهُمْ ما كانُوا يَفْتَرُونَ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 رَبَّنا أَخْرِجْنا نَعْمَلْ صالِحاً غَيْرَ الَّذِي كُنَّا نَعْمَلُ أَ وَلَمْ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07728_388300464"/>
      <w:bookmarkStart w:id="169" w:name="_Toc67"/>
      <w:bookmarkEnd w:id="168"/>
      <w:r>
        <w:rPr>
          <w:rtl w:val="true"/>
        </w:rPr>
        <w:t>وَلاَ مِنْ سَيِّئَةٍ يَسْتَعْتِبُونَ</w:t>
      </w:r>
      <w:bookmarkEnd w:id="1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الْيَوْمَ نَنْساكُمْ كَما نَسِيتُمْ لِقاءَ يَوْمِكُمْ هذا وَمَأْواكُمُ النَّارُ وَما لَكُمْ مِنْ ناصِرِينَ ذلِكُمْ بِأَنَّكُمُ اتَّخَذْتُمْ آياتِ اللّه‏ِ هُزُواً وَغَرَّتْكُمُ الْحَياةُ الدُّنْيا فَالْيَوْمَ لا يُخْرَجُونَ مِنْها وَلا هُمْ يُسْتَعْتَبُونَ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يَنْفَعُ الَّذِينَ ظَلَمُوا مَعْذِرَتُهُمْ وَلا هُمْ يُسْتَعْتَبُونَ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307730_388300464"/>
      <w:bookmarkStart w:id="171" w:name="_Toc68"/>
      <w:bookmarkEnd w:id="170"/>
      <w:r>
        <w:rPr>
          <w:rtl w:val="true"/>
        </w:rPr>
        <w:t>فَمَنْ أَشْعَرَ التَّقْوَى قَلْبَهُ</w:t>
      </w:r>
      <w:bookmarkEnd w:id="17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شعار قلبه، والشعار ما ولي الجسد من الثّياب</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07732_388300464"/>
      <w:bookmarkStart w:id="173" w:name="_Toc69"/>
      <w:bookmarkEnd w:id="172"/>
      <w:r>
        <w:rPr>
          <w:rtl w:val="true"/>
        </w:rPr>
        <w:t>بَرَّزَ مَهَلُهُ</w:t>
      </w:r>
      <w:bookmarkEnd w:id="173"/>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الفرس</w:t>
      </w:r>
      <w:r>
        <w:rPr>
          <w:rStyle w:val="FootnoteAnchor"/>
          <w:rtl w:val="true"/>
        </w:rPr>
        <w:footnoteReference w:id="272"/>
      </w:r>
      <w:r>
        <w:rPr>
          <w:rFonts w:ascii="Amiri" w:hAnsi="Amiri" w:eastAsia="Amiri" w:cs="Amiri"/>
          <w:color w:val="111111"/>
          <w:sz w:val="28"/>
          <w:sz w:val="28"/>
          <w:szCs w:val="28"/>
          <w:rtl w:val="true"/>
          <w:lang w:bidi="ar-SA"/>
        </w:rPr>
        <w:t>وإنّما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الرجل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 على أصحابه وكذلك الفرس إذا سبق</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وهو كما ترى لا يفهم منه أكثر من أنّ </w:t>
      </w:r>
      <w:bookmarkStart w:id="174" w:name="pg14855_188586"/>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سبق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في الخير،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وبه كنّى أبو مهل عروة بن عبداللّه‏ ابن قشير الجعفي</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المغرب في ترتيب المعرب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مهل،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الخير، ولا يقال في الشّرّ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ثمّ لا وجه 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07734_388300464"/>
      <w:bookmarkStart w:id="176" w:name="_Toc70"/>
      <w:bookmarkEnd w:id="175"/>
      <w:r>
        <w:rPr>
          <w:rtl w:val="true"/>
        </w:rPr>
        <w:t>وَفَازَ عَمَلُهُ</w:t>
      </w:r>
      <w:bookmarkEnd w:id="1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يُؤتُونَ ما آتَوْا وَقُلُوبُهُمْ وَجِلَةٌ أَنَّهُمْ إِلى رَبِّهِمْ راجِعُونَ 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07736_388300464"/>
      <w:bookmarkStart w:id="178" w:name="_Toc71"/>
      <w:bookmarkEnd w:id="177"/>
      <w:r>
        <w:rPr>
          <w:rtl w:val="true"/>
        </w:rPr>
        <w:t>فَاهْتَبِلُوا هَبَلَهَا</w:t>
      </w:r>
      <w:bookmarkEnd w:id="1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اغتنموا غنيمتها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اهتبلوا 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لَأَعَدُّوا لَهُ عُدَّةً</w:t>
      </w:r>
      <w:r>
        <w:rPr>
          <w:rFonts w:eastAsia="Amiri" w:cs="Amiri" w:ascii="Amiri" w:hAnsi="Amiri"/>
          <w:color w:val="111111"/>
          <w:sz w:val="28"/>
          <w:szCs w:val="28"/>
          <w:rtl w:val="true"/>
          <w:lang w:bidi="ar-SA"/>
        </w:rPr>
        <w:t>»</w:t>
      </w:r>
      <w:r>
        <w:rPr>
          <w:rStyle w:val="FootnoteAnchor"/>
          <w:rtl w:val="true"/>
        </w:rPr>
        <w:footnoteReference w:id="276"/>
      </w:r>
    </w:p>
    <w:p>
      <w:pPr>
        <w:pStyle w:val="Heading3"/>
        <w:numPr>
          <w:ilvl w:val="2"/>
          <w:numId w:val="1"/>
        </w:numPr>
        <w:rPr/>
      </w:pPr>
      <w:bookmarkStart w:id="179" w:name="__RefHeading___Toc307738_388300464"/>
      <w:bookmarkStart w:id="180" w:name="_Toc72"/>
      <w:bookmarkEnd w:id="179"/>
      <w:r>
        <w:rPr>
          <w:rtl w:val="true"/>
        </w:rPr>
        <w:t>وَاعْمَلُوا لِلْجَنَّةِ عَمَلَهَا</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w:t>
      </w:r>
      <w:bookmarkStart w:id="181" w:name="pg14855_188587"/>
    </w:p>
    <w:p>
      <w:pPr>
        <w:pStyle w:val="BookText"/>
        <w:rPr/>
      </w:pPr>
      <w:bookmarkEnd w:id="181"/>
      <w:r>
        <w:rPr>
          <w:rFonts w:ascii="Amiri" w:hAnsi="Amiri" w:eastAsia="Amiri" w:cs="Amiri"/>
          <w:color w:val="111111"/>
          <w:sz w:val="28"/>
          <w:sz w:val="28"/>
          <w:szCs w:val="28"/>
          <w:rtl w:val="true"/>
          <w:lang w:bidi="ar-SA"/>
        </w:rPr>
        <w:t xml:space="preserve">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 سَمِعْتُ أَبَا عَبْدِاللّه‏ِ عليه‏السلام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عليه‏السلام يَقُولُ مَنْ أَحَبَّ أَنْ يَكُونَ مَسْكَنُهُ الْجَنَّةَ وَمَأْوَاهُ الْجَنَّةَ فَلا يَدَعْ زِيَارَةَ الْمَظْلُوم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07740_388300464"/>
      <w:bookmarkStart w:id="183" w:name="_Toc73"/>
      <w:bookmarkEnd w:id="182"/>
      <w:r>
        <w:rPr>
          <w:rtl w:val="true"/>
        </w:rPr>
        <w:t>فَإِنَّ الدُّنْيَا لَمْ تُخْلَقْ لَكُمْ دَارَ مُقَامٍ</w:t>
      </w:r>
      <w:bookmarkEnd w:id="183"/>
    </w:p>
    <w:p>
      <w:pPr>
        <w:pStyle w:val="BookText"/>
        <w:rPr/>
      </w:pPr>
      <w:r>
        <w:rPr>
          <w:rFonts w:ascii="Amiri" w:hAnsi="Amiri" w:eastAsia="Amiri" w:cs="Amiri"/>
          <w:color w:val="111111"/>
          <w:sz w:val="28"/>
          <w:sz w:val="28"/>
          <w:szCs w:val="28"/>
          <w:rtl w:val="true"/>
          <w:lang w:bidi="ar-SA"/>
        </w:rPr>
        <w:t>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الْأَرْضِ مُسْتَقَرٌّ وَمَتاعٌ إِلى حِين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07742_388300464"/>
      <w:bookmarkStart w:id="185" w:name="_Toc74"/>
      <w:bookmarkEnd w:id="184"/>
      <w:r>
        <w:rPr>
          <w:rtl w:val="true"/>
        </w:rPr>
        <w:t>بَلْ خُلِقَتْ لَكُمْ مَجَازاً</w:t>
      </w:r>
      <w:bookmarkEnd w:id="185"/>
    </w:p>
    <w:p>
      <w:pPr>
        <w:pStyle w:val="BookText"/>
        <w:rPr/>
      </w:pPr>
      <w:r>
        <w:rPr>
          <w:rFonts w:ascii="Amiri" w:hAnsi="Amiri" w:eastAsia="Amiri" w:cs="Amiri"/>
          <w:color w:val="111111"/>
          <w:sz w:val="28"/>
          <w:sz w:val="28"/>
          <w:szCs w:val="28"/>
          <w:rtl w:val="true"/>
          <w:lang w:bidi="ar-SA"/>
        </w:rPr>
        <w:t>جعل الأمر مجازا إلى حاجته،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ومسلكا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07744_388300464"/>
      <w:bookmarkStart w:id="187" w:name="_Toc75"/>
      <w:bookmarkEnd w:id="186"/>
      <w:r>
        <w:rPr>
          <w:rtl w:val="true"/>
        </w:rPr>
        <w:t>لِتَزَوَّدُوا مِنْهَا الْأَعْمَالَ إِلَى دَارِ الْقَرَارِ</w:t>
      </w:r>
      <w:bookmarkEnd w:id="1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الآْخِرَةَ هِيَ دارُ الْقَرار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88" w:name="pg14855_188588"/>
    </w:p>
    <w:p>
      <w:pPr>
        <w:pStyle w:val="BookText"/>
        <w:rPr/>
      </w:pPr>
      <w:bookmarkEnd w:id="188"/>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307746_388300464"/>
      <w:bookmarkStart w:id="190" w:name="_Toc76"/>
      <w:bookmarkEnd w:id="189"/>
      <w:r>
        <w:rPr>
          <w:rtl w:val="true"/>
        </w:rPr>
        <w:t>فَكُونُوا مِنْهَا عَلَى أَوْفَازٍ</w:t>
      </w:r>
      <w:bookmarkEnd w:id="190"/>
    </w:p>
    <w:p>
      <w:pPr>
        <w:pStyle w:val="BookText"/>
        <w:rPr/>
      </w:pPr>
      <w:r>
        <w:rPr>
          <w:rFonts w:ascii="Amiri" w:hAnsi="Amiri" w:eastAsia="Amiri" w:cs="Amiri"/>
          <w:color w:val="111111"/>
          <w:sz w:val="28"/>
          <w:sz w:val="28"/>
          <w:szCs w:val="28"/>
          <w:rtl w:val="true"/>
          <w:lang w:bidi="ar-SA"/>
        </w:rPr>
        <w:t>الوفز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أو فاز،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07748_388300464"/>
      <w:bookmarkStart w:id="192" w:name="_Toc77"/>
      <w:bookmarkEnd w:id="191"/>
      <w:r>
        <w:rPr>
          <w:rtl w:val="true"/>
        </w:rPr>
        <w:t>وَقَرِّبُوا الظُّهُورَ لِلزِّيَالِ</w:t>
      </w:r>
      <w:bookmarkEnd w:id="19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يستعار الظهر للدّابّة والرّاحلة،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ظهرا أبقى</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زايل كالمزايلة وهو المفارقة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إِنَّمَا مَثَلِي وَمَثَلُهَا كَمَثَلِ الرَّاكِبِ رُفِعَتْ لَهُ شَجَرَةٌ فِي يَوْمٍ صَائِفٍ فَقَالَ</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تَحْتَهَا ثُمَّ رَاحَ وَتَرَكَهَا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4855_188589"/>
    </w:p>
    <w:p>
      <w:pPr>
        <w:pStyle w:val="BookText"/>
        <w:rPr/>
      </w:pPr>
      <w:bookmarkEnd w:id="19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4" w:name="__RefHeading___Toc307750_388300464"/>
      <w:bookmarkStart w:id="195" w:name="_Toc78"/>
      <w:bookmarkEnd w:id="194"/>
      <w:r>
        <w:rPr>
          <w:rtl w:val="true"/>
        </w:rPr>
        <w:t xml:space="preserve">الخطبة </w:t>
      </w:r>
      <w:r>
        <w:rPr/>
        <w:t>133</w:t>
      </w:r>
      <w:r>
        <w:rPr>
          <w:rtl w:val="true"/>
        </w:rPr>
        <w:t xml:space="preserve">: </w:t>
      </w:r>
      <w:r>
        <w:rPr>
          <w:rtl w:val="true"/>
        </w:rPr>
        <w:t>ومن كلام له عليه السّلام</w:t>
      </w:r>
      <w:r>
        <w:rPr>
          <w:rtl w:val="true"/>
        </w:rPr>
        <w:t>:</w:t>
      </w:r>
      <w:bookmarkEnd w:id="195"/>
    </w:p>
    <w:p>
      <w:pPr>
        <w:pStyle w:val="Heading3"/>
        <w:numPr>
          <w:ilvl w:val="2"/>
          <w:numId w:val="1"/>
        </w:numPr>
        <w:rPr/>
      </w:pPr>
      <w:bookmarkStart w:id="196" w:name="__RefHeading___Toc307752_388300464"/>
      <w:bookmarkStart w:id="197" w:name="_Toc79"/>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وَانْقَادَتْ لَهُ الدُّنْيَا وَالآْخِرَةُ بِأَزِمَّتِهَا وَقَذَفَتْ إِلَيْهِ السَّمَاوَاتُ وَالْأَرَضُونَ مَقَالِيدَهَا وَسَجَدَتْ لَهُ بِالْغُدُوِّ وَالآْصَالِ الْأَشْجَارُ النَّاضِرَةُ وَقَدَحَتْ لَهُ مِنْ قُضْبَانِهَا النِّيرَانُ الْمُضِيئَةُ وَآتَتْ أُكُلَهَا بِكَلِمَاتِهِ الثِّمَارُ الْيَانِعَةُ</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وَكِتَابُ اللّه‏ِ بَيْنَ أَظْهُرِكُمْ نَاطِقٌ لاَ يَعْيَى لِسَانُهُ وَبَيْتٌ لاَ تُهْدَمُ أَرْكَانُهُ وَعِزٌّ لاَ تُهْزَمُ أَعْوَانُهُ</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أَرْسَلَهُ عَلَى حِينِ فَتْرَةٍ مِنَ الرُّسُلِ وَتَنَازُعٍ مِنَ الْأَلْسُنِ فَقَفَّى بِهِ الرُّسُلَ وَخَتَمَ بِهِ الْوَحْيَ فَجَاهَدَ فِي اللّه‏ِ الْمُدْبِرِينَ عَنْهُ وَالْعَادِلِينَ بِهِ</w:t>
      </w:r>
    </w:p>
    <w:p>
      <w:pPr>
        <w:pStyle w:val="BookText"/>
        <w:rPr/>
      </w:pPr>
      <w:r>
        <w:rPr>
          <w:rFonts w:ascii="IRNazanin" w:hAnsi="IRNazanin" w:eastAsia="IRNazanin"/>
          <w:color w:val="111111"/>
          <w:sz w:val="28"/>
          <w:sz w:val="28"/>
          <w:szCs w:val="28"/>
          <w:rtl w:val="true"/>
          <w:lang w:bidi="fa-IR"/>
        </w:rPr>
        <w:t>منها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الدُّنْيَا مُنْتَهَى بَصَرِ الْأَعْمَى لاَ يُبْصِرُ مِمَّا وَرَاءَهَا شَيْئاً وَالْبَصِيرُ يَنْفُذُهَا بَصَرُهُ وَيَعْلَمُ أَنَّ الدَّارَ وَرَاءَهَا فَالْبَصِيرُ مِنْهَا شَاخِصٌ وَالْأَعْمَى إِلَيْهَا شَاخِصٌ وَالْبَصِيرُ مِنْهَا مُتَزَوِّدٌ وَالْأَعْمَى لَهَا مُتَزَوِّدٌ </w:t>
      </w:r>
      <w:bookmarkStart w:id="198" w:name="pg14855_188590"/>
    </w:p>
    <w:p>
      <w:pPr>
        <w:pStyle w:val="BookText"/>
        <w:rPr/>
      </w:pPr>
      <w:bookmarkEnd w:id="198"/>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أَنَّهُ لَيْسَ مِنْ شَيْءٍ إِلاّ وَيَكَادُ صَاحِبُهُ أن يَشْبَعُ مِنْهُ وَيَمَلُّهُ إِلاّ الْحَيَاةَ فَإِنَّهُ لاَ يَجِدُ لَهُ فِي الْمَوْتِ رَاحَةً وَإِنَّمَا ذَلِكَ بِمَنْزِلَةِ الْحِكْمَةِ الَّتِي هِيَ حَيَاةٌ لِلْقَلْبِ الْمَيِّتِ وَبَصَرٌ لِلْعَيْنِ الْعَمْيَاءِ وَسَمْعٌ لِلْأُذُنِ الصَّمَّاءِ وَرِيٌّ لِلظَّمْآنِ وَفِيهَا الْغِنَى كُلُّهُ وَالسَّلامَةُ كِتَابُ اللّه‏ِ تُبْصِرُونَ بِهِ وَتَنْطِقُونَ بِهِ وَتَسْمَعُونَ بِهِ وَيَنْطِقُ بَعْضُهُ بِبَعْضٍ وَيَشْهَدُ بَعْضُهُ عَلَى بَعْضٍ وَلاَ يَخْتَلِفُ فِي اللّه‏ِ وَلاَ يُخَالِفُ بِصَاحِبِهِ عَنِ اللّه‏ِ قَدِ اصْطَلَحْتُمْ عَلَى الْغِلِّ فِيمَا بَيْنَكُمْ وَنَبَتَ الْمَرْعَى عَلَى دِمَنِكُمْ وَتَصَافَيْتُمْ عَلَى حُبِّ الآْمَالِ وَتَعَادَيْتُمْ فِي كَسْبِ الْأَمْوَالِ لَقَدِ اسْتَهَامَ بِكُمُ الْخَبِيثُ وَتَاهَ بِكُمُ الْغُرُورُ وَاللّه‏ُ الْمُسْتَعَانُ عَلَى نَفْسِي وَأَنْفُسِكُمْ</w:t>
      </w:r>
    </w:p>
    <w:p>
      <w:pPr>
        <w:pStyle w:val="Heading3"/>
        <w:numPr>
          <w:ilvl w:val="2"/>
          <w:numId w:val="1"/>
        </w:numPr>
        <w:rPr/>
      </w:pPr>
      <w:bookmarkStart w:id="199" w:name="__RefHeading___Toc307754_388300464"/>
      <w:bookmarkStart w:id="200" w:name="_Toc80"/>
      <w:bookmarkEnd w:id="199"/>
      <w:r>
        <w:rPr>
          <w:rtl w:val="true"/>
        </w:rPr>
        <w:t>ومن خطبة له عليه‏السلام</w:t>
      </w:r>
      <w:bookmarkEnd w:id="200"/>
    </w:p>
    <w:p>
      <w:pPr>
        <w:pStyle w:val="BookText"/>
        <w:rPr/>
      </w:pPr>
      <w:r>
        <w:rPr>
          <w:rFonts w:ascii="Amiri" w:hAnsi="Amiri" w:eastAsia="Amiri" w:cs="Amiri"/>
          <w:color w:val="111111"/>
          <w:sz w:val="28"/>
          <w:sz w:val="28"/>
          <w:szCs w:val="28"/>
          <w:rtl w:val="true"/>
          <w:lang w:bidi="ar-SA"/>
        </w:rPr>
        <w:t>وَانْقَادَتْ لَهُ الدُّنْيَا وَالآْخِرَةُ بِأَزِمَّتِهَا كانقياد الخيول لراكبيها بأعنّتها، أما انقياد الدّنيا له تعالى بأزمّتها فلأنّه كما وصف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تُؤتِي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انقياد الآخرة له تعالى فأوضح، فلا يملك غيره يومئذ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الْمُلْكُ </w:t>
      </w:r>
      <w:bookmarkStart w:id="201" w:name="pg14855_188591"/>
    </w:p>
    <w:p>
      <w:pPr>
        <w:pStyle w:val="BookText"/>
        <w:rPr/>
      </w:pPr>
      <w:bookmarkEnd w:id="201"/>
      <w:r>
        <w:rPr>
          <w:rFonts w:ascii="Amiri" w:hAnsi="Amiri" w:eastAsia="Amiri" w:cs="Amiri"/>
          <w:color w:val="111111"/>
          <w:sz w:val="28"/>
          <w:sz w:val="28"/>
          <w:szCs w:val="28"/>
          <w:rtl w:val="true"/>
          <w:lang w:bidi="ar-SA"/>
        </w:rPr>
        <w:t>الْيَوْمَ للّه‏ِِ الْواحِدِ الْقَهَّارِ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الْأَصْواتُ لِلرَّحْمنِ فَلا تَسْمَعُ إِلاّ هَمْساً 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يُحِيطُونَ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وَالآْخِرَةِ وَلَهُ الْحُكْمُ وَإِلَيْهِ تُرْجَعُون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07756_388300464"/>
      <w:bookmarkStart w:id="203" w:name="_Toc81"/>
      <w:bookmarkEnd w:id="202"/>
      <w:r>
        <w:rPr>
          <w:rtl w:val="true"/>
        </w:rPr>
        <w:t>وَقَذَفَتْ</w:t>
      </w:r>
      <w:bookmarkEnd w:id="203"/>
    </w:p>
    <w:p>
      <w:pPr>
        <w:pStyle w:val="BookText"/>
        <w:rPr/>
      </w:pPr>
      <w:r>
        <w:rPr>
          <w:rFonts w:ascii="IRNazanin" w:hAnsi="IRNazanin" w:eastAsia="IRNazanin"/>
          <w:color w:val="111111"/>
          <w:sz w:val="28"/>
          <w:sz w:val="28"/>
          <w:szCs w:val="28"/>
          <w:rtl w:val="true"/>
          <w:lang w:bidi="fa-IR"/>
        </w:rPr>
        <w:t>أى القت</w:t>
      </w:r>
      <w:r>
        <w:rPr>
          <w:rFonts w:eastAsia="IRNazanin" w:cs="IRNazanin"/>
          <w:color w:val="111111"/>
          <w:sz w:val="28"/>
          <w:szCs w:val="28"/>
          <w:rtl w:val="true"/>
          <w:lang w:bidi="fa-IR"/>
        </w:rPr>
        <w:t>.</w:t>
      </w:r>
    </w:p>
    <w:p>
      <w:pPr>
        <w:pStyle w:val="Heading3"/>
        <w:numPr>
          <w:ilvl w:val="2"/>
          <w:numId w:val="1"/>
        </w:numPr>
        <w:rPr/>
      </w:pPr>
      <w:bookmarkStart w:id="204" w:name="__RefHeading___Toc307758_388300464"/>
      <w:bookmarkStart w:id="205" w:name="_Toc82"/>
      <w:bookmarkEnd w:id="204"/>
      <w:r>
        <w:rPr>
          <w:rtl w:val="true"/>
        </w:rPr>
        <w:t>إِلَيْهِ السَّمَاوَاتُ وَالْأَرَضُونَ مَقَالِيدَهَا</w:t>
      </w:r>
      <w:bookmarkEnd w:id="20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مقلد المفتاح، 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وَالْأَرْضِ</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 السماوات والأرض مقاليدها إليه تعالى كناية حسنة عن كمال سيطرته عليهما، كبيت مفتاحه بيد شخص يفتحه متى شاء ويغلقه متى شاء، فمتى شاء تعالى جادت السّماء، ومتى شاء بخلت، ومتى شاء أخصبت الأرض، ومتى شاء أجدبت، وقال تعالى في قصة نوح في ابتدائها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الْأَرْضَ عُيُوناً فَالْتَقَى الْماءُ عَلى أَمْرٍ قَدْ قُدِرَ</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وفي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يا أَرْضُ ابْلَعِي ماءَكِ وَيا سَماءُ أَقْلِعِي</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06" w:name="pg14855_188592"/>
    </w:p>
    <w:p>
      <w:pPr>
        <w:pStyle w:val="Heading3"/>
        <w:numPr>
          <w:ilvl w:val="2"/>
          <w:numId w:val="1"/>
        </w:numPr>
        <w:rPr/>
      </w:pPr>
      <w:bookmarkStart w:id="207" w:name="__RefHeading___Toc307760_388300464"/>
      <w:bookmarkStart w:id="208" w:name="_Toc83"/>
      <w:bookmarkEnd w:id="206"/>
      <w:bookmarkEnd w:id="207"/>
      <w:r>
        <w:rPr>
          <w:rtl w:val="true"/>
        </w:rPr>
        <w:t>وَسَجَدَتْ لَهُ بِالْغُدُوِّ</w:t>
      </w:r>
      <w:bookmarkEnd w:id="208"/>
    </w:p>
    <w:p>
      <w:pPr>
        <w:pStyle w:val="BookText"/>
        <w:rPr/>
      </w:pPr>
      <w:r>
        <w:rPr>
          <w:rFonts w:ascii="Amiri" w:hAnsi="Amiri" w:eastAsia="Amiri" w:cs="Amiri"/>
          <w:color w:val="111111"/>
          <w:sz w:val="28"/>
          <w:sz w:val="28"/>
          <w:szCs w:val="28"/>
          <w:rtl w:val="true"/>
          <w:lang w:bidi="ar-SA"/>
        </w:rPr>
        <w:t>على فعول جمع الغدو على فعل، كما قاله الليث وجمعه الآخر الغدوات، وأمّا الغدايا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لآتيه بالغدايا والعشايا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 جمعا إلاّ ازدواجا مع العشايا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307762_388300464"/>
      <w:bookmarkStart w:id="210" w:name="_Toc84"/>
      <w:bookmarkEnd w:id="209"/>
      <w:r>
        <w:rPr>
          <w:rtl w:val="true"/>
        </w:rPr>
        <w:t>وَالآْصَالِ</w:t>
      </w:r>
      <w:bookmarkEnd w:id="210"/>
    </w:p>
    <w:p>
      <w:pPr>
        <w:pStyle w:val="BookText"/>
        <w:rPr/>
      </w:pPr>
      <w:r>
        <w:rPr>
          <w:rFonts w:ascii="Amiri" w:hAnsi="Amiri" w:eastAsia="Amiri" w:cs="Amiri"/>
          <w:color w:val="111111"/>
          <w:sz w:val="28"/>
          <w:sz w:val="28"/>
          <w:szCs w:val="28"/>
          <w:rtl w:val="true"/>
          <w:lang w:bidi="ar-SA"/>
        </w:rPr>
        <w:t>جمع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بعد العصر إلى المغرب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كلّما ذكر الأصيل ذكر مع بكرة، وكلّما ذكر الآصال ذكر مع الغدوّ، كما أنّه كلّما ذكر الأوّلان نكّرا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وَأَصِيلاً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ذكر الأخيران عرّفا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وَالآْصالِ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307764_388300464"/>
      <w:bookmarkStart w:id="212" w:name="_Toc85"/>
      <w:bookmarkEnd w:id="211"/>
      <w:r>
        <w:rPr>
          <w:rtl w:val="true"/>
        </w:rPr>
        <w:t>الْأَشْجَارُ النَّاضِرَةُ</w:t>
      </w:r>
      <w:bookmarkEnd w:id="2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الحسن والرّونق، والأشجار الناضرة وإن تسجد له تعالى في كلّ حال حسب غيرها من الأشياء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وَمَنْ فِي الْأَرْضِ وَالشَّمْسُ وَالْقَمَرُ وَالنُّجُومُ وَالْجِبالُ وَالشَّجَرُ وَالدَّوَابُّ</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إلاّ أنّه عليه‏السلام قيّد سجودها بالغدوّ والآصال، لأنّ المراد بالسجود لها هنا سجود خاص بظهور طراوتها وصفاتها وانتشار شميمها فيهما، دون السجود </w:t>
      </w:r>
      <w:bookmarkStart w:id="213" w:name="pg14855_188593"/>
    </w:p>
    <w:p>
      <w:pPr>
        <w:pStyle w:val="BookText"/>
        <w:rPr/>
      </w:pPr>
      <w:bookmarkEnd w:id="213"/>
      <w:r>
        <w:rPr>
          <w:rFonts w:ascii="Amiri" w:hAnsi="Amiri" w:eastAsia="Amiri" w:cs="Amiri"/>
          <w:color w:val="111111"/>
          <w:sz w:val="28"/>
          <w:sz w:val="28"/>
          <w:szCs w:val="28"/>
          <w:rtl w:val="true"/>
          <w:lang w:bidi="ar-SA"/>
        </w:rPr>
        <w:t>العام المراد به الدخول تحت خضوع التّكوّن، كما أراد عزّ وجلّ فيها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307766_388300464"/>
      <w:bookmarkStart w:id="215" w:name="_Toc86"/>
      <w:bookmarkEnd w:id="214"/>
      <w:r>
        <w:rPr>
          <w:rtl w:val="true"/>
        </w:rPr>
        <w:t>وَقَدَحَتْ</w:t>
      </w:r>
      <w:bookmarkEnd w:id="215"/>
    </w:p>
    <w:p>
      <w:pPr>
        <w:pStyle w:val="BookText"/>
        <w:rPr/>
      </w:pPr>
      <w:r>
        <w:rPr>
          <w:rFonts w:ascii="Amiri" w:hAnsi="Amiri" w:eastAsia="Amiri" w:cs="Amiri"/>
          <w:color w:val="111111"/>
          <w:sz w:val="28"/>
          <w:sz w:val="28"/>
          <w:szCs w:val="28"/>
          <w:rtl w:val="true"/>
          <w:lang w:bidi="ar-SA"/>
        </w:rPr>
        <w:t>بلفظ المجهول من قدحت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أوقدتها</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07768_388300464"/>
      <w:bookmarkStart w:id="217" w:name="_Toc87"/>
      <w:bookmarkEnd w:id="216"/>
      <w:r>
        <w:rPr>
          <w:rtl w:val="true"/>
        </w:rPr>
        <w:t>لَهُ</w:t>
      </w:r>
      <w:bookmarkEnd w:id="217"/>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لأمره</w:t>
      </w:r>
      <w:r>
        <w:rPr>
          <w:rFonts w:eastAsia="IRNazanin" w:cs="IRNazanin"/>
          <w:color w:val="111111"/>
          <w:sz w:val="28"/>
          <w:szCs w:val="28"/>
          <w:rtl w:val="true"/>
          <w:lang w:bidi="fa-IR"/>
        </w:rPr>
        <w:t>.</w:t>
      </w:r>
    </w:p>
    <w:p>
      <w:pPr>
        <w:pStyle w:val="Heading3"/>
        <w:numPr>
          <w:ilvl w:val="2"/>
          <w:numId w:val="1"/>
        </w:numPr>
        <w:rPr/>
      </w:pPr>
      <w:bookmarkStart w:id="218" w:name="__RefHeading___Toc307770_388300464"/>
      <w:bookmarkStart w:id="219" w:name="_Toc88"/>
      <w:bookmarkEnd w:id="218"/>
      <w:r>
        <w:rPr>
          <w:rtl w:val="true"/>
        </w:rPr>
        <w:t>مِنْ قُضْبَانِهَا</w:t>
      </w:r>
      <w:bookmarkEnd w:id="219"/>
    </w:p>
    <w:p>
      <w:pPr>
        <w:pStyle w:val="BookText"/>
        <w:rPr/>
      </w:pPr>
      <w:r>
        <w:rPr>
          <w:rFonts w:ascii="Amiri" w:hAnsi="Amiri" w:eastAsia="Amiri" w:cs="Amiri"/>
          <w:color w:val="111111"/>
          <w:sz w:val="28"/>
          <w:sz w:val="28"/>
          <w:szCs w:val="28"/>
          <w:rtl w:val="true"/>
          <w:lang w:bidi="ar-SA"/>
        </w:rPr>
        <w:t>القضبان جمع القضيب،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07772_388300464"/>
      <w:bookmarkStart w:id="221" w:name="_Toc89"/>
      <w:bookmarkEnd w:id="220"/>
      <w:r>
        <w:rPr>
          <w:rtl w:val="true"/>
        </w:rPr>
        <w:t>النِّيرَانُ</w:t>
      </w:r>
      <w:bookmarkEnd w:id="221"/>
    </w:p>
    <w:p>
      <w:pPr>
        <w:pStyle w:val="BookText"/>
        <w:rPr/>
      </w:pPr>
      <w:r>
        <w:rPr>
          <w:rFonts w:ascii="Amiri" w:hAnsi="Amiri" w:eastAsia="Amiri" w:cs="Amiri"/>
          <w:color w:val="111111"/>
          <w:sz w:val="28"/>
          <w:sz w:val="28"/>
          <w:szCs w:val="28"/>
          <w:rtl w:val="true"/>
          <w:lang w:bidi="ar-SA"/>
        </w:rPr>
        <w:t>جمع النّار</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307774_388300464"/>
      <w:bookmarkStart w:id="223" w:name="_Toc90"/>
      <w:bookmarkEnd w:id="222"/>
      <w:r>
        <w:rPr>
          <w:rtl w:val="true"/>
        </w:rPr>
        <w:t>الْمُضِيئَةُ</w:t>
      </w:r>
      <w:bookmarkEnd w:id="2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تَذْكِرَةً وَمَتاعاً لِلْمُقْوِينَ</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24" w:name="pg14855_188594"/>
    </w:p>
    <w:p>
      <w:pPr>
        <w:pStyle w:val="Heading3"/>
        <w:numPr>
          <w:ilvl w:val="2"/>
          <w:numId w:val="1"/>
        </w:numPr>
        <w:rPr/>
      </w:pPr>
      <w:bookmarkStart w:id="225" w:name="__RefHeading___Toc307776_388300464"/>
      <w:bookmarkStart w:id="226" w:name="_Toc91"/>
      <w:bookmarkEnd w:id="224"/>
      <w:bookmarkEnd w:id="225"/>
      <w:r>
        <w:rPr>
          <w:rtl w:val="true"/>
        </w:rPr>
        <w:t>وَآتَتْ</w:t>
      </w:r>
      <w:bookmarkEnd w:id="22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07778_388300464"/>
      <w:bookmarkStart w:id="228" w:name="_Toc92"/>
      <w:bookmarkEnd w:id="227"/>
      <w:r>
        <w:rPr>
          <w:rtl w:val="true"/>
        </w:rPr>
        <w:t>أُكُلَهَا</w:t>
      </w:r>
      <w:bookmarkEnd w:id="2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يؤل منها، مفعول مقدّم</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07780_388300464"/>
      <w:bookmarkStart w:id="230" w:name="_Toc93"/>
      <w:bookmarkEnd w:id="229"/>
      <w:r>
        <w:rPr>
          <w:rtl w:val="true"/>
        </w:rPr>
        <w:t>بِكَلِمَاتِهِ الثِّمَارُ الْيَانِعَةُ</w:t>
      </w:r>
      <w:bookmarkEnd w:id="230"/>
    </w:p>
    <w:p>
      <w:pPr>
        <w:pStyle w:val="BookText"/>
        <w:rPr/>
      </w:pPr>
      <w:r>
        <w:rPr>
          <w:rFonts w:ascii="Amiri" w:hAnsi="Amiri" w:eastAsia="Amiri" w:cs="Amiri"/>
          <w:color w:val="111111"/>
          <w:sz w:val="28"/>
          <w:sz w:val="28"/>
          <w:szCs w:val="28"/>
          <w:rtl w:val="true"/>
          <w:lang w:bidi="ar-SA"/>
        </w:rPr>
        <w:t>و ينع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مِنَ السَّماءِ ماءً فَأَخْرَجْنا بِهِ نَباتَ كُلِّ شَيْءٍ فَأَخْرَجْنا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ثَمَرِهِ إِذَا أَثْمَرَ وَيَنْعِهِ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جَنَّاتٍ مَعْرُوشاتٍ وَغَيْرَ مَعْرُوشاتٍ وَالنَّخْلَ وَالزَّرْعَ مُخْتَلِفاً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ثَمَرِهِ إِذا أَثْمَر</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فقراته عليه‏السلام في العنوان كلام السجّاد عليه‏السلام من عترته في مناجاته 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فسبّحت له السماوات وأكنافها، والأرض وأطرافها، والجبال وأعراقها، والشجر وأغصانها، والبحار وحيتانها، والنجوم في مطالعها، والأمطار في مواقعها، ووحوش الأرض وسباعها، ومدر الأنهار وأمواجها، وعذب المياه وأجاجها، وهبوب الرياح وعجاجها، وكلّ ما وقع عليه وصف وتسمية، أو يدركه حدّ يحويه ممّا يتصوّر في الفكر، أو يتمثّل بجسم أو قدر أو ينسب إلى عرض أو جوهر، من </w:t>
      </w:r>
      <w:bookmarkStart w:id="231" w:name="pg14855_188595"/>
    </w:p>
    <w:p>
      <w:pPr>
        <w:pStyle w:val="BookText"/>
        <w:rPr/>
      </w:pPr>
      <w:bookmarkEnd w:id="231"/>
      <w:r>
        <w:rPr>
          <w:rFonts w:ascii="Amiri" w:hAnsi="Amiri" w:eastAsia="Amiri" w:cs="Amiri"/>
          <w:color w:val="111111"/>
          <w:sz w:val="28"/>
          <w:sz w:val="28"/>
          <w:szCs w:val="28"/>
          <w:rtl w:val="true"/>
          <w:lang w:bidi="ar-SA"/>
        </w:rPr>
        <w:t>صغير حقير أو خطير كبير، مقرّا له بالعبوديّة، خاشعا معترفا له بالوحدانيّة، طائعا مستجيبا لدعوته، خاضعا متضرّعا لمشيّته متواضعا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p>
    <w:p>
      <w:pPr>
        <w:pStyle w:val="Heading3"/>
        <w:numPr>
          <w:ilvl w:val="2"/>
          <w:numId w:val="1"/>
        </w:numPr>
        <w:rPr/>
      </w:pPr>
      <w:bookmarkStart w:id="232" w:name="__RefHeading___Toc307782_388300464"/>
      <w:bookmarkStart w:id="233" w:name="_Toc94"/>
      <w:bookmarkEnd w:id="232"/>
      <w:r>
        <w:rPr>
          <w:rtl w:val="true"/>
        </w:rPr>
        <w:t>وَكِتَابُ اللّه‏ِ بَيْنَ أَظْهُرِكُمْ</w:t>
      </w:r>
      <w:bookmarkEnd w:id="233"/>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اقاموا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اقاموا بينهم على سبيل الاظهار والاستظهار والاستناد إليهم، ثم كثر حتى استعمل في الاقامة بين القوم مطلقا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07784_388300464"/>
      <w:bookmarkStart w:id="235" w:name="_Toc95"/>
      <w:bookmarkEnd w:id="234"/>
      <w:r>
        <w:rPr>
          <w:rtl w:val="true"/>
        </w:rPr>
        <w:t>نَاطِقٌ لاَ يَعْيَى</w:t>
      </w:r>
      <w:bookmarkEnd w:id="23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07786_388300464"/>
      <w:bookmarkStart w:id="237" w:name="_Toc96"/>
      <w:bookmarkEnd w:id="236"/>
      <w:r>
        <w:rPr>
          <w:rtl w:val="true"/>
        </w:rPr>
        <w:t>لِسَانُهُ</w:t>
      </w:r>
      <w:bookmarkEnd w:id="237"/>
    </w:p>
    <w:p>
      <w:pPr>
        <w:pStyle w:val="BookText"/>
        <w:rPr/>
      </w:pPr>
      <w:r>
        <w:rPr>
          <w:rFonts w:ascii="Amiri" w:hAnsi="Amiri" w:eastAsia="Amiri" w:cs="Amiri"/>
          <w:color w:val="111111"/>
          <w:sz w:val="28"/>
          <w:sz w:val="28"/>
          <w:szCs w:val="28"/>
          <w:rtl w:val="true"/>
          <w:lang w:bidi="ar-SA"/>
        </w:rPr>
        <w:t>بخلاف باقي الناطقين فيعيا لسانهم، سمع الوليد بن المغيرة من النبيّ صلى‏الله‏عليه‏و‏آله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وَالاْءِحْسانِ وَإِيتاءِ ذِي الْقُرْبى وَيَنْهى عَنِ الْفَحْشاءِ وَالْمُنْكَرِ</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له لحلاوة، وان عليه لطلاوة، وان اعلاه لمثمر، وان اسفله لمغدق، وما يقول هذا بشر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307788_388300464"/>
      <w:bookmarkStart w:id="239" w:name="_Toc97"/>
      <w:bookmarkEnd w:id="238"/>
      <w:r>
        <w:rPr>
          <w:rtl w:val="true"/>
        </w:rPr>
        <w:t>وَبَيْتٌ لاَ تُهْدَمُ أَرْكَانُهُ</w:t>
      </w:r>
      <w:bookmarkEnd w:id="2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باقي البيوت روى ابن بابويه ان رجلا سأل الصادق عليه‏السلام ما بال القرآن لا يزداد عند النشر والدرس الا غضاضة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 يجعله لزمان دون </w:t>
      </w:r>
      <w:bookmarkStart w:id="240" w:name="pg14855_188596"/>
    </w:p>
    <w:p>
      <w:pPr>
        <w:pStyle w:val="BookText"/>
        <w:rPr/>
      </w:pPr>
      <w:bookmarkEnd w:id="240"/>
      <w:r>
        <w:rPr>
          <w:rFonts w:ascii="Amiri" w:hAnsi="Amiri" w:eastAsia="Amiri" w:cs="Amiri"/>
          <w:color w:val="111111"/>
          <w:sz w:val="28"/>
          <w:sz w:val="28"/>
          <w:szCs w:val="28"/>
          <w:rtl w:val="true"/>
          <w:lang w:bidi="ar-SA"/>
        </w:rPr>
        <w:t>زمان، ولا لناس دون ناس، فهو في كل زمان جديد، وعند كل قوم غض إلى يوم القيامة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307790_388300464"/>
      <w:bookmarkStart w:id="242" w:name="_Toc98"/>
      <w:bookmarkEnd w:id="241"/>
      <w:r>
        <w:rPr>
          <w:rtl w:val="true"/>
        </w:rPr>
        <w:t>وَعِزٌّ</w:t>
      </w:r>
      <w:bookmarkEnd w:id="242"/>
    </w:p>
    <w:p>
      <w:pPr>
        <w:pStyle w:val="BookText"/>
        <w:rPr/>
      </w:pP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كما يفهم من المصباح</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307792_388300464"/>
      <w:bookmarkStart w:id="244" w:name="_Toc99"/>
      <w:bookmarkEnd w:id="243"/>
      <w:r>
        <w:rPr>
          <w:rtl w:val="true"/>
        </w:rPr>
        <w:t>لاَ تُهْزَمُ أَعْوَانُهُ</w:t>
      </w:r>
      <w:bookmarkEnd w:id="244"/>
    </w:p>
    <w:p>
      <w:pPr>
        <w:pStyle w:val="BookText"/>
        <w:rPr/>
      </w:pPr>
      <w:r>
        <w:rPr>
          <w:rFonts w:ascii="Amiri" w:hAnsi="Amiri" w:eastAsia="Amiri" w:cs="Amiri"/>
          <w:color w:val="111111"/>
          <w:sz w:val="28"/>
          <w:sz w:val="28"/>
          <w:szCs w:val="28"/>
          <w:rtl w:val="true"/>
          <w:lang w:bidi="ar-SA"/>
        </w:rPr>
        <w:t>بخلاف باقي الاعزة وعن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قد تركت فيكم الثقلين خليفتين، ان اخذتم بهما لن تضلوا بعدي احدهما اكبر من الاخر كتاب اللّه‏ حبل ممدود من السماء إلى الارض، وعترتي أهل بيتي وانهما لن يفترقا حتى يردا عليّ الحوض</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جَمِيلَةَ قَالَ قَالَ أَبُو عَبْدِاللّه‏ِ عليه‏السلام كَانَ فِي وَصِيَّةِ أَمِيرِ الْمُؤمِنِينَ عليه‏السلام لِأَصْحَابِهِ اعْلَمُوا أَنَّ الْقُرْآنَ هُدَى اللَّيْلِ وَالنَّهَارِ وَنُورُ اللَّيْلِ الْمُظْلِمِ عَلَى مَا كَانَ مِنْ جَهْدٍ وَفَاقَةٍ فَإِذَا حَضَرَتْ بَلِيَّةٌ فَاجْعَلُوا أَمْوَالَكُمْ دُونَ أَنْفُسِكُمْ وَإِذَا نَزَلَتْ نَازِلَةٌ فَاجْعَلُوا أَنْفُسَكُمْ دُونَ دِينِكُمْ وَاعْلَمُوا أَنَّ الْهَالِكَ مَنْ هَلَكَ دِينُهُ وَالْحَرِيبَ مَنْ حُرِبَ دِينُهُ أَلاَ وَإِنَّهُ لاَ فَقْرَ بَعْدَ الْجَنَّةِ ـ أَلاَ وَإِنَّهُ لاَ غِنَى بَعْدَ النَّارِ لاَ يُفَكُّ أَسِيرُهَا وَلاَ يَبْرَأُ </w:t>
      </w:r>
      <w:bookmarkStart w:id="245" w:name="pg14855_188597"/>
    </w:p>
    <w:p>
      <w:pPr>
        <w:pStyle w:val="BookText"/>
        <w:rPr/>
      </w:pPr>
      <w:bookmarkEnd w:id="245"/>
      <w:r>
        <w:rPr>
          <w:rFonts w:ascii="Amiri" w:hAnsi="Amiri" w:eastAsia="Amiri" w:cs="Amiri"/>
          <w:color w:val="111111"/>
          <w:sz w:val="28"/>
          <w:sz w:val="28"/>
          <w:szCs w:val="28"/>
          <w:rtl w:val="true"/>
          <w:lang w:bidi="ar-SA"/>
        </w:rPr>
        <w:t>ضَرِيرُهَا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الملك لغلبته على أهل مملكته ولقب من ملك مصر مع الإسكندرية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وعن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ظل حصن من حصون الروم فإذا بقائل من فوق الحصن ينشد ابياتا بالعربية، ويبكي فناديته ايها المنشد فاشرف فقلت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نزلت مكانك هذا فأشرفت على جارية فعشقتها فقالت ان دخلت في ديني فغلب على الشيطان فقبلت، فقلت اكنت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لقد حفظته قلت فما تحفظ اليوم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الا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r>
        <w:rPr>
          <w:rStyle w:val="FootnoteAnchor"/>
          <w:rtl w:val="true"/>
        </w:rPr>
        <w:footnoteReference w:id="31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ان تعطيهم فداء وتخرج ففكر ساعة ثم قال انطلق صحبك اللّه‏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p>
    <w:p>
      <w:pPr>
        <w:pStyle w:val="Heading3"/>
        <w:numPr>
          <w:ilvl w:val="2"/>
          <w:numId w:val="1"/>
        </w:numPr>
        <w:rPr/>
      </w:pPr>
      <w:bookmarkStart w:id="246" w:name="__RefHeading___Toc307794_388300464"/>
      <w:bookmarkStart w:id="247" w:name="_Toc100"/>
      <w:bookmarkEnd w:id="246"/>
      <w:r>
        <w:rPr>
          <w:rtl w:val="true"/>
        </w:rPr>
        <w:t>أَرْسَلَهُ عَلَى حِينِ فَتْرَةٍ مِنَ الرُّسُلِ</w:t>
      </w:r>
      <w:bookmarkEnd w:id="2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السماوات لم يسمعوا وحيا في ما بين أن بعث عيسى إلى أن بعث محمّد صلى‏الله‏عليه‏و‏آله فلمّا بعث اللّه‏ جبرئيل إليه فسمع أهل السماوات صوت وحي القرآن كوقع الحديد على الصفا علموا أنّ اللّه‏ بعث نبيّا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48" w:name="pg14855_188598"/>
    </w:p>
    <w:p>
      <w:pPr>
        <w:pStyle w:val="Heading3"/>
        <w:numPr>
          <w:ilvl w:val="2"/>
          <w:numId w:val="1"/>
        </w:numPr>
        <w:rPr/>
      </w:pPr>
      <w:bookmarkStart w:id="249" w:name="__RefHeading___Toc307796_388300464"/>
      <w:bookmarkStart w:id="250" w:name="_Toc101"/>
      <w:bookmarkEnd w:id="248"/>
      <w:bookmarkEnd w:id="249"/>
      <w:r>
        <w:rPr>
          <w:rtl w:val="true"/>
        </w:rPr>
        <w:t>وَتَنَازُعٍ مِنَ الْأَلْسُنِ</w:t>
      </w:r>
      <w:bookmarkEnd w:id="25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في الجاهلية كانوا يعبدون الصنم، وقوما يعبدون الشمس، وقوما يعبدون الشيطان، وقوما يعبدون المسيح، فكلّ طائفة تجادل مخالفيها بألسنتها لتقودها إلى معتقدها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قبل رسالته يتنازعون في ملل ونحل، لم يكن لها معنى في القلوب، بل مجرد ألفاظ على الألسن، فيكون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 يوسف عليه‏السلام في ما حكى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دُونِهِ إِلاّ أَسْماءً سَمَّيْتُمُوها أَنْتُمْ وَآباؤكُمْ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أو المراد أنّهم كانوا يتنازعون في أنواع الكلام من القصائد والخطب والأراجيز هل هذه أحسن أو تلك، فكانوا قبل بعثة النبيّ صلى‏الله‏عليه‏و‏آله يباهون بذلك، وقصّة المعلّقات السبع معروفة، قال امرؤالقيس لمّا احتضر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أنقرة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في آخر شيء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خطبة محبّرة، وطعنة مسحنفرة، وجفنة مثعنجرة، تبقى غدا بأنقرة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السبع المعلّقات قصيدة عمرو بن كلثوم التغلبي، التي كان قام بها خطيبا في ما كان بينه وبن عمرو بن هند ملك الحيرة، وكان لقومه بها شغف كثير حتّى قالوا فيهم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ألهى بني تغلب عن كلّ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قصيدة قالها عمرو بن كلثوم </w:t>
      </w:r>
    </w:p>
    <w:p>
      <w:pPr>
        <w:pStyle w:val="BookText"/>
        <w:rPr/>
      </w:pPr>
      <w:r>
        <w:rPr>
          <w:rFonts w:ascii="Amiri" w:hAnsi="Amiri" w:eastAsia="Amiri" w:cs="Amiri"/>
          <w:color w:val="111111"/>
          <w:sz w:val="28"/>
          <w:sz w:val="28"/>
          <w:szCs w:val="28"/>
          <w:rtl w:val="true"/>
          <w:lang w:bidi="ar-SA"/>
        </w:rPr>
        <w:t xml:space="preserve">يفاخرون بها مذ كان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للرجال 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مسؤم</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ومن السبع قصيدة عبيد بن الأبرص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أقفر من أهلها ملحوب</w:t>
      </w:r>
    </w:p>
    <w:p>
      <w:pPr>
        <w:pStyle w:val="BookText"/>
        <w:rPr/>
      </w:pPr>
      <w:r>
        <w:rPr>
          <w:rFonts w:ascii="Amiri" w:hAnsi="Amiri" w:eastAsia="Amiri" w:cs="Amiri"/>
          <w:color w:val="111111"/>
          <w:sz w:val="28"/>
          <w:sz w:val="28"/>
          <w:szCs w:val="28"/>
          <w:rtl w:val="true"/>
          <w:lang w:bidi="ar-SA"/>
        </w:rPr>
        <w:t>ولمّا لقيه ملك الحيرة في يوم بؤه وأراد قتله، استنشده القصيدة إعجابا بها، فغيّر البيت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أهلها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يبدي ولا يعيد</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والكلّ مجرد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ابن أبي الحديد من مجادلتهم بألسنتهم، فبارد، فالمجادلة لا تكون بغير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يكنى بها عن الكلمة فتؤث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أعشى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أتتني لسان لا أسرّ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علو لا عجب منها ولا سخر</w:t>
      </w:r>
    </w:p>
    <w:p>
      <w:pPr>
        <w:pStyle w:val="BookText"/>
        <w:rPr/>
      </w:pPr>
      <w:r>
        <w:rPr>
          <w:rFonts w:ascii="Amiri" w:hAnsi="Amiri" w:eastAsia="Amiri" w:cs="Amiri"/>
          <w:color w:val="111111"/>
          <w:sz w:val="28"/>
          <w:sz w:val="28"/>
          <w:szCs w:val="28"/>
          <w:rtl w:val="true"/>
          <w:lang w:bidi="ar-SA"/>
        </w:rPr>
        <w:t>فمن ذكّره قال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ألسنة، مثل حمار وأحمرة، ومن أنّثه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ألسن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اللسان إذا كان بمعنى اللغة يكون مذكّرا،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مُصَدِّقٌ لِساناً عَرَبِيًّا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أَلْسِنَتِكُمْ وَأَلْوانِكُمْ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وإذا كان بمعنى التكلّم يكون مؤثا كقوله</w:t>
      </w:r>
      <w:r>
        <w:rPr>
          <w:rFonts w:eastAsia="Amiri" w:cs="Amiri" w:ascii="Amiri" w:hAnsi="Amiri"/>
          <w:color w:val="111111"/>
          <w:sz w:val="28"/>
          <w:szCs w:val="28"/>
          <w:rtl w:val="true"/>
          <w:lang w:bidi="ar-SA"/>
        </w:rPr>
        <w:t xml:space="preserve">: </w:t>
      </w:r>
      <w:bookmarkStart w:id="251" w:name="pg14855_188600"/>
    </w:p>
    <w:p>
      <w:pPr>
        <w:pStyle w:val="BookText"/>
        <w:rPr/>
      </w:pPr>
      <w:bookmarkEnd w:id="251"/>
      <w:r>
        <w:rPr>
          <w:rFonts w:ascii="Amiri" w:hAnsi="Amiri" w:eastAsia="Amiri" w:cs="Amiri"/>
          <w:color w:val="111111"/>
          <w:sz w:val="28"/>
          <w:sz w:val="28"/>
          <w:szCs w:val="28"/>
          <w:rtl w:val="true"/>
          <w:lang w:bidi="ar-SA"/>
        </w:rPr>
        <w:t xml:space="preserve">أتتني لسان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أحاديثها بعد قول نكر</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وكقول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تلسنني ألسنها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لست بموهون فقر</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وكقوله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 من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ينقضه قول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الإِلهِ، إِنَّ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رَاتِقٌ ما فَتَقْتُ، إِذْ أَنا بُور</w:t>
      </w:r>
      <w:r>
        <w:rPr>
          <w:rStyle w:val="FootnoteAnchor"/>
          <w:rtl w:val="true"/>
        </w:rPr>
        <w:footnoteReference w:id="331"/>
      </w:r>
    </w:p>
    <w:p>
      <w:pPr>
        <w:pStyle w:val="Heading3"/>
        <w:numPr>
          <w:ilvl w:val="2"/>
          <w:numId w:val="1"/>
        </w:numPr>
        <w:rPr/>
      </w:pPr>
      <w:bookmarkStart w:id="252" w:name="__RefHeading___Toc307798_388300464"/>
      <w:bookmarkStart w:id="253" w:name="_Toc102"/>
      <w:bookmarkEnd w:id="252"/>
      <w:r>
        <w:rPr>
          <w:rtl w:val="true"/>
        </w:rPr>
        <w:t>فَقَفَّى بِهِ الرُّسُلَ</w:t>
      </w:r>
      <w:bookmarkEnd w:id="253"/>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قفّيت على أثره بفلان،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أتبعته إيّاه</w:t>
      </w:r>
      <w:r>
        <w:rPr>
          <w:rStyle w:val="FootnoteAnchor"/>
          <w:rtl w:val="true"/>
        </w:rPr>
        <w:footnoteReference w:id="332"/>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قَفَّيْنا عَلى آثارِهِمْ بِرُسُلِنا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07800_388300464"/>
      <w:bookmarkStart w:id="255" w:name="_Toc103"/>
      <w:bookmarkEnd w:id="254"/>
      <w:r>
        <w:rPr>
          <w:rtl w:val="true"/>
        </w:rPr>
        <w:t>وَخَتَمَ بِهِ الْوَحْيَ</w:t>
      </w:r>
      <w:bookmarkEnd w:id="255"/>
    </w:p>
    <w:p>
      <w:pPr>
        <w:pStyle w:val="BookText"/>
        <w:rPr/>
      </w:pPr>
      <w:r>
        <w:rPr>
          <w:rFonts w:ascii="Amiri" w:hAnsi="Amiri" w:eastAsia="Amiri" w:cs="Amiri"/>
          <w:color w:val="111111"/>
          <w:sz w:val="28"/>
          <w:sz w:val="28"/>
          <w:szCs w:val="28"/>
          <w:rtl w:val="true"/>
          <w:lang w:bidi="ar-SA"/>
        </w:rPr>
        <w:t>فلا يوحى إلاّ إلى النبيّ، ولا نبيّ بعده، وأمّا الإمام فإنّما يلهم</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307802_388300464"/>
      <w:bookmarkStart w:id="257" w:name="_Toc104"/>
      <w:bookmarkEnd w:id="256"/>
      <w:r>
        <w:rPr>
          <w:rtl w:val="true"/>
        </w:rPr>
        <w:t>فَجَاهَدَ فِي اللّه‏ِ الْمُدْبِرِينَ عَنْهُ</w:t>
      </w:r>
      <w:bookmarkEnd w:id="257"/>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فلا ينافيه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07804_388300464"/>
      <w:bookmarkStart w:id="259" w:name="_Toc105"/>
      <w:bookmarkEnd w:id="258"/>
      <w:r>
        <w:rPr>
          <w:rtl w:val="true"/>
        </w:rPr>
        <w:t>وَالْعَادِلِينَ بِهِ</w:t>
      </w:r>
      <w:bookmarkEnd w:id="2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الجاعلين غير اللّه‏ عديلا له تعالى، كما أمره عزّ وجلّ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bookmarkStart w:id="260" w:name="pg14855_188601"/>
    </w:p>
    <w:p>
      <w:pPr>
        <w:pStyle w:val="BookText"/>
        <w:rPr/>
      </w:pPr>
      <w:bookmarkEnd w:id="260"/>
      <w:r>
        <w:rPr>
          <w:rFonts w:ascii="Amiri" w:hAnsi="Amiri" w:eastAsia="Amiri" w:cs="Amiri"/>
          <w:color w:val="111111"/>
          <w:sz w:val="28"/>
          <w:sz w:val="28"/>
          <w:szCs w:val="28"/>
          <w:rtl w:val="true"/>
          <w:lang w:bidi="ar-SA"/>
        </w:rPr>
        <w:t>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الآية في التحريم والتوبة، وأمّا عدم جهاده المنافقين، وإنّما جاهدهم أمير المؤنين بعده صلى‏الله‏عليه‏و‏آله حيث إنّه كان نفس النبيّ صلى‏الله‏عليه‏و‏آله بنصّ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الفرق بين المدبرين والعادلين هو انّ المدبرين عبارة عن المعرضين عن الحقّ المنكرين له وامّا العادلين فليسوا بمنكريه بل وصلوا الى الحقّ بزعمهم الفاسد مع انّهم عدلوا عنه واقعاً كالمشبّهة وعبدة الاصنام وغير هؤاء ممّن يقول بهذه المقالة وبعبارةٍ اُخرى المدبر من انكر الإله والعادل من شبّهه بمخلوقاته وكلاهما محكومان بالكفر والإلحاد والنّبىّ كان ماموراً بالجهاد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Heading3"/>
        <w:numPr>
          <w:ilvl w:val="2"/>
          <w:numId w:val="1"/>
        </w:numPr>
        <w:rPr/>
      </w:pPr>
      <w:bookmarkStart w:id="261" w:name="__RefHeading___Toc307806_388300464"/>
      <w:bookmarkStart w:id="262" w:name="_Toc106"/>
      <w:bookmarkEnd w:id="261"/>
      <w:r>
        <w:rPr>
          <w:rtl w:val="true"/>
        </w:rPr>
        <w:t>وَإِنَّمَا الدُّنْيَا مُنْتَهَى بَصَرِ الْأَعْمَى</w:t>
      </w:r>
      <w:bookmarkEnd w:id="26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القلب عن رؤة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 أَوْ</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ابن عباس وأبوه وجدّه مكافيف في آخر عمرهم، فقال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هاشم تصابون في أبصاركم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بني أميّة تصابون في بصائركم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63" w:name="pg14855_188602"/>
    </w:p>
    <w:p>
      <w:pPr>
        <w:pStyle w:val="Heading3"/>
        <w:numPr>
          <w:ilvl w:val="2"/>
          <w:numId w:val="1"/>
        </w:numPr>
        <w:rPr/>
      </w:pPr>
      <w:bookmarkStart w:id="264" w:name="__RefHeading___Toc307808_388300464"/>
      <w:bookmarkStart w:id="265" w:name="_Toc107"/>
      <w:bookmarkEnd w:id="263"/>
      <w:bookmarkEnd w:id="264"/>
      <w:r>
        <w:rPr>
          <w:rtl w:val="true"/>
        </w:rPr>
        <w:t>لاَ يُبْصِرُ مِمَّا وَرَاءَهَا شَيْئاً</w:t>
      </w:r>
      <w:bookmarkEnd w:id="2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 وَلَمْ يُرِدْ إِلاّ الْحَياةَ الدُّنْيا ذلِكَ مَبْلَغُهُمْ مِنَ الْعِلْمِ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307810_388300464"/>
      <w:bookmarkStart w:id="267" w:name="_Toc108"/>
      <w:bookmarkEnd w:id="266"/>
      <w:r>
        <w:rPr>
          <w:rtl w:val="true"/>
        </w:rPr>
        <w:t>وَالْبَصِيرُ يَنْفُذُهَا بَصَرُهُ وَيَعْلَمُ أَنَّ الدَّارَ وَرَاءَهَا</w:t>
      </w:r>
      <w:bookmarkEnd w:id="2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لِلاْءِيمانِ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07812_388300464"/>
      <w:bookmarkStart w:id="269" w:name="_Toc109"/>
      <w:bookmarkEnd w:id="268"/>
      <w:r>
        <w:rPr>
          <w:rtl w:val="true"/>
        </w:rPr>
        <w:t>فَالْبَصِيرُ مِنْهَا شَاخِصٌ</w:t>
      </w:r>
      <w:bookmarkEnd w:id="269"/>
    </w:p>
    <w:p>
      <w:pPr>
        <w:pStyle w:val="BookText"/>
        <w:rPr/>
      </w:pPr>
      <w:r>
        <w:rPr>
          <w:rFonts w:ascii="Amiri" w:hAnsi="Amiri" w:eastAsia="Amiri" w:cs="Amiri"/>
          <w:color w:val="111111"/>
          <w:sz w:val="28"/>
          <w:sz w:val="28"/>
          <w:szCs w:val="28"/>
          <w:rtl w:val="true"/>
          <w:lang w:bidi="ar-SA"/>
        </w:rPr>
        <w:t>شخص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في ارتفاع، فإن سار في انحدار فهو هابط</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w:t>
      </w:r>
      <w:bookmarkStart w:id="270" w:name="pg14855_188603"/>
    </w:p>
    <w:p>
      <w:pPr>
        <w:pStyle w:val="BookText"/>
        <w:rPr/>
      </w:pPr>
      <w:bookmarkEnd w:id="270"/>
      <w:r>
        <w:rPr>
          <w:rFonts w:ascii="Amiri" w:hAnsi="Amiri" w:eastAsia="Amiri" w:cs="Amiri"/>
          <w:color w:val="111111"/>
          <w:sz w:val="28"/>
          <w:sz w:val="28"/>
          <w:szCs w:val="28"/>
          <w:rtl w:val="true"/>
          <w:lang w:bidi="ar-SA"/>
        </w:rPr>
        <w:t>رَزَقْناهُمْ يُنْفِقُونَ 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07814_388300464"/>
      <w:bookmarkStart w:id="272" w:name="_Toc110"/>
      <w:bookmarkEnd w:id="271"/>
      <w:r>
        <w:rPr>
          <w:rtl w:val="true"/>
        </w:rPr>
        <w:t>وَالْأَعْمَى إِلَيْهَا شَاخِصٌ</w:t>
      </w:r>
      <w:bookmarkEnd w:id="2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 الَّذِي جَمَعَ مالاً وَعَدَّدَهُ يَحْسَبُ أَنَّ مالَهُ أَخْلَدَهُ كَلاّ لَيُنْبَذَنَّ فِي الْحُطَمَةِ وَما أَدْراكَ مَا الْحُطَمَةُ نارُ اللّه‏ِ الْمُوقَدَةُ الَّتِي تَطَّلِعُ عَلَى الْأَفْئِدَةِ إِنَّها عَلَيْهِمْ مُؤصَدَةٌ فِي عَمَدٍ مُمَدَّدَةٍ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307816_388300464"/>
      <w:bookmarkStart w:id="274" w:name="_Toc111"/>
      <w:bookmarkEnd w:id="273"/>
      <w:r>
        <w:rPr>
          <w:rtl w:val="true"/>
        </w:rPr>
        <w:t>وَالْبَصِيرُ مِنْهَا مُتَزَوِّدٌ وَالْأَعْمَى لَهَا مُتَزَوِّدٌ</w:t>
      </w:r>
      <w:bookmarkEnd w:id="2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 وَأَمَّا مَنْ خَفَّتْ مَوازِينُهُ فَأُمُّهُ هاوِيَةٌ وَما أَدْراكَ ما هِيَهْ نارٌ حامِيَةٌ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عَنْهُ مالُهُ إِذا تَرَدَّى</w:t>
      </w:r>
      <w:r>
        <w:rPr>
          <w:rStyle w:val="FootnoteAnchor"/>
          <w:rtl w:val="true"/>
        </w:rPr>
        <w:footnoteReference w:id="346"/>
      </w:r>
      <w:r>
        <w:rPr>
          <w:rFonts w:ascii="Amiri" w:hAnsi="Amiri" w:eastAsia="Amiri" w:cs="Amiri"/>
          <w:color w:val="111111"/>
          <w:sz w:val="28"/>
          <w:sz w:val="28"/>
          <w:szCs w:val="28"/>
          <w:rtl w:val="true"/>
          <w:lang w:bidi="ar-SA"/>
        </w:rPr>
        <w:t>، مثله كمثل الأعمى الذي افتقد عصاه فتفقّدها بيده فوقعت على حيّة اسكنتها البرد فسرّ بها بدلا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Heading3"/>
        <w:numPr>
          <w:ilvl w:val="2"/>
          <w:numId w:val="1"/>
        </w:numPr>
        <w:rPr/>
      </w:pPr>
      <w:bookmarkStart w:id="275" w:name="__RefHeading___Toc307818_388300464"/>
      <w:bookmarkStart w:id="276" w:name="_Toc112"/>
      <w:bookmarkEnd w:id="275"/>
      <w:r>
        <w:rPr>
          <w:rtl w:val="true"/>
        </w:rPr>
        <w:t>وَاعْلَمُوا أَنَّهُ لَيْسَ مِنْ شَيْءٍ إِلاّ وَيَكَادُ صَاحِبُهُ أن يَشْبَعُ مِنْهُ وَيَمَلُّهُ إِلاّ الْحَيَاةَ</w:t>
      </w:r>
      <w:bookmarkEnd w:id="2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امر وجداني لا يحتاج إلى برهان،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الَّذِي </w:t>
      </w:r>
    </w:p>
    <w:p>
      <w:pPr>
        <w:pStyle w:val="BookText"/>
        <w:rPr/>
      </w:pPr>
      <w:r>
        <w:rPr>
          <w:rFonts w:ascii="Amiri" w:hAnsi="Amiri" w:eastAsia="Amiri" w:cs="Amiri"/>
          <w:color w:val="111111"/>
          <w:sz w:val="28"/>
          <w:sz w:val="28"/>
          <w:szCs w:val="28"/>
          <w:rtl w:val="true"/>
          <w:lang w:bidi="ar-SA"/>
        </w:rPr>
        <w:t>تَفِرُّونَ مِنْهُ فَإِنَّهُ مُلاقِيكُمْ</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وحتى ان الانبياء كانوا محبين الحياة، فروى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عُرِضَ عَلَى آدَمَ وُلْدُهُ نَظَرَ إِلَى دَاوُدَ فَأَعْجَبَهُ فَزَادَهُ خَمْسِينَ سَنَةً مِنْ عُمُرِهِ قَالَ وَنَزَلَ عَلَيْهِ جَبْرَئِيلُ وَمِيكَائِيلُ فَكَتَبَ عَلَيْهِ مَلَكُ الْمَوْتِ صَكّاً بِالْخَمْسِينَ سَنَةً فَلَمَّا حَضَرَتْهُ الْوَفَاةُ أُنْزِلَ عَلَيْهِ مَلَكُ الْمَوْتِ فَقَالَ آدَمُ قَدْ بَقِيَ مِنْ عُمُرِي خَمْسُونَ سَنَةً قَالَ فَأَيْنَ الْخَمْسُونَ الَّتِي جَعَلْتَهَا لاِبْنِكَ دَاوُدَ قَالَ فَإِمَّا أَنْ يَكُونَ نَسِيَهَا أَوْ أَنْكَرَهَا فَنَزَلَ عَلَيْهِ جَبْرَئِيلُ وَمِيكَائِيلُ عليهماالسلام فَشَهِدَا عَلَيْهِ وَقَبَضَهُ مَلَكُ الْمَوْتِ فَقَالَ أَبُو عَبْدِاللّه‏ِ عليه‏السلام كَانَ أَوَّلَ صَكٍّ كُتِبَ فِي الدُّنْيَا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عَنْ أَبِيهِ عَنْ عَلِيِّ بْنِ الْحُسَيْنِ عَنْ أَبِيهِ 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تَبَارَكَ وَتَعَالَى قَبْضَ رُوحِ إِبْرَاهِيمَ عليه‏السلام أَهْبَطَ إِلَيْهِ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إِبْرَاهِيمُ قَالَ وَعَلَيْكَ السَّلامُ يَا مَلَكَ الْمَوْتِ أَ دَاعٍ أَمْ نَاعٍ قَالَ بَلْ دَاعٍ يَا إِبْرَاهِيمُ فَأَجِبْ قَالَ إِبْرَاهِيمُ عليه‏السلام فَهَلْ رَأَيْتَ خَلِيلاً يُمِيتُ خَلِيلَهُ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مَلَكُ الْمَوْتِ حَتَّى وَقَفَ بَيْنَ يَدَيِ اللّه‏ِ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سَمِعْتَ مَا قَالَ خَلِيلُكَ إِبْرَاهِيمُ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اذْهَبْ إِلَيْهِ وَقُلْ لَهُ هَلْ رَأَيْتَ حَبِيباً يَكْرَهُ لِقَاءَ حَبِيبِهِ إِنَّ الْحَبِيبَ يُحِبُّ لِقَاءَ حَبِيبِهِ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ان ملك الموت لمّا جاء إلى موسى عليه‏السلام لقبض روحه قال من اين تقبض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كلّمت ربّي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حملت بهما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رجليك،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وطات </w:t>
      </w:r>
    </w:p>
    <w:p>
      <w:pPr>
        <w:pStyle w:val="BookText"/>
        <w:rPr/>
      </w:pPr>
      <w:r>
        <w:rPr>
          <w:rFonts w:ascii="Amiri" w:hAnsi="Amiri" w:eastAsia="Amiri" w:cs="Amiri"/>
          <w:color w:val="111111"/>
          <w:sz w:val="28"/>
          <w:sz w:val="28"/>
          <w:szCs w:val="28"/>
          <w:rtl w:val="true"/>
          <w:lang w:bidi="ar-SA"/>
        </w:rPr>
        <w:t>بهما إلى 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عينيك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 تزل إلى ربي بالرجاء ممدودة قال فمن اذنيك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سمعت بهما كلام ربي جلّ وعزّ فاوحى تعالى إليه لا تقبض روحه حتى يكون هو الذي يريد، فخرج ومكث موسى ما شاء اللّه‏ ان يمكث ودعا يوشعا فاوصى إليه وامره بكتمان امره وبان يوصي بعده إلى من يقوم بالامر وغاب عن قومه فمر برجل وهو يحفر قبرا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فاعانه حتى حفر وسوّى اللحد ثم اضطجع فيه موسى لينظر كيف هو فكشف له عن الغطا فرأي مكانه من الجنة فقال يا رب اقبضني إليك فقبض وسوى عليه التراب وكان الذي يحفر القبر ملك في صورة آدمي وكان ذلك في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صائح من السماء مات موسى كليم اللّه‏ فاى نفس لا تموت</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ورد ان المؤن أيضا لا يكره على قبض روحه</w:t>
      </w:r>
      <w:r>
        <w:rPr>
          <w:rStyle w:val="FootnoteAnchor"/>
          <w:rtl w:val="true"/>
        </w:rPr>
        <w:footnoteReference w:id="351"/>
      </w:r>
      <w:r>
        <w:rPr>
          <w:rFonts w:ascii="Amiri" w:hAnsi="Amiri" w:eastAsia="Amiri" w:cs="Amiri"/>
          <w:color w:val="111111"/>
          <w:sz w:val="28"/>
          <w:sz w:val="28"/>
          <w:szCs w:val="28"/>
          <w:rtl w:val="true"/>
          <w:lang w:bidi="ar-SA"/>
        </w:rPr>
        <w:t>ولكن يرى درجته حتى يرغب هو</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قول لبيد وكان بلغ مائة واربعين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وسؤل هذا الناس كيف لبيد</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وقول اكثم بن صيفي وقالوا عاش مائة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امرأ قد عاش تسعين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 لم يسام العيش جاهل</w:t>
      </w:r>
      <w:r>
        <w:rPr>
          <w:rStyle w:val="FootnoteAnchor"/>
          <w:rtl w:val="true"/>
        </w:rPr>
        <w:footnoteReference w:id="35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المستوغر وكان بقي بقاء طويلا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وعمرت من عدد السنين مئينا</w:t>
      </w:r>
    </w:p>
    <w:p>
      <w:pPr>
        <w:pStyle w:val="BookText"/>
        <w:rPr/>
      </w:pPr>
      <w:r>
        <w:rPr>
          <w:rFonts w:ascii="Amiri" w:hAnsi="Amiri" w:eastAsia="Amiri" w:cs="Amiri"/>
          <w:color w:val="111111"/>
          <w:sz w:val="28"/>
          <w:sz w:val="28"/>
          <w:szCs w:val="28"/>
          <w:rtl w:val="true"/>
          <w:lang w:bidi="ar-SA"/>
        </w:rPr>
        <w:t xml:space="preserve">مائة اتت من بعدها مائتان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وازددت من عدد الشهور سنينا</w:t>
      </w:r>
    </w:p>
    <w:p>
      <w:pPr>
        <w:pStyle w:val="BookText"/>
        <w:rPr/>
      </w:pPr>
      <w:r>
        <w:rPr>
          <w:rFonts w:ascii="Amiri" w:hAnsi="Amiri" w:eastAsia="Amiri" w:cs="Amiri"/>
          <w:color w:val="111111"/>
          <w:sz w:val="28"/>
          <w:sz w:val="28"/>
          <w:szCs w:val="28"/>
          <w:rtl w:val="true"/>
          <w:lang w:bidi="ar-SA"/>
        </w:rPr>
        <w:t xml:space="preserve">هل ما بقي الا كما قد فاتنا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يكرّ وليلة تحدونا</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وقول زهير بن جناب حين مضت له مائتان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حتى لا أبالي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احتفى في صباحي أم مسائي</w:t>
      </w:r>
    </w:p>
    <w:p>
      <w:pPr>
        <w:pStyle w:val="BookText"/>
        <w:rPr/>
      </w:pPr>
      <w:r>
        <w:rPr>
          <w:rFonts w:ascii="Amiri" w:hAnsi="Amiri" w:eastAsia="Amiri" w:cs="Amiri"/>
          <w:color w:val="111111"/>
          <w:sz w:val="28"/>
          <w:sz w:val="28"/>
          <w:szCs w:val="28"/>
          <w:rtl w:val="true"/>
          <w:lang w:bidi="ar-SA"/>
        </w:rPr>
        <w:t xml:space="preserve">وحق لمن اتت مائتان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ان يمل من الثواء</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فمرادهم السئامة من شدائد الشيخوخة لا اصل الحياة، قال النابغة الجعدي وكان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اناسا فافنيتهم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وافنيت بعد اناس اناسا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وقال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المرء يهوى ان يعيش وطول عيش ما يضرّه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تفنى بشاشته ويبقى بعد حلو العين مرة</w:t>
      </w:r>
    </w:p>
    <w:p>
      <w:pPr>
        <w:pStyle w:val="BookText"/>
        <w:rPr/>
      </w:pPr>
      <w:r>
        <w:rPr>
          <w:rFonts w:ascii="Amiri" w:hAnsi="Amiri" w:eastAsia="Amiri" w:cs="Amiri"/>
          <w:color w:val="111111"/>
          <w:sz w:val="28"/>
          <w:sz w:val="28"/>
          <w:szCs w:val="28"/>
          <w:rtl w:val="true"/>
          <w:lang w:bidi="ar-SA"/>
        </w:rPr>
        <w:t xml:space="preserve">وتتابع الأيام حتى لا يرى شيئا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شامت لي أن هلكت وقائل للّه‏ دره</w:t>
      </w:r>
      <w:r>
        <w:rPr>
          <w:rStyle w:val="FootnoteAnchor"/>
          <w:rtl w:val="true"/>
        </w:rPr>
        <w:footnoteReference w:id="3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زهير بن جناب بعض نسائه تتكلم بما لا ينبغي لامراة ان تتكلم عند زوجها فنهاها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عني، والا ضربتك بهذا العمود فو اللّه‏ ما كنت اراك </w:t>
      </w:r>
      <w:bookmarkStart w:id="277" w:name="pg14855_188607"/>
    </w:p>
    <w:p>
      <w:pPr>
        <w:pStyle w:val="BookText"/>
        <w:rPr/>
      </w:pPr>
      <w:bookmarkEnd w:id="277"/>
      <w:r>
        <w:rPr>
          <w:rFonts w:ascii="Amiri" w:hAnsi="Amiri" w:eastAsia="Amiri" w:cs="Amiri"/>
          <w:color w:val="111111"/>
          <w:sz w:val="28"/>
          <w:sz w:val="28"/>
          <w:szCs w:val="28"/>
          <w:rtl w:val="true"/>
          <w:lang w:bidi="ar-SA"/>
        </w:rPr>
        <w:t>تسمع شيئا او تعقله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فللموت خير من حداج موطا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الظعن لا يأتي المحلّ لحين</w:t>
      </w:r>
      <w:r>
        <w:rPr>
          <w:rStyle w:val="FootnoteAnchor"/>
          <w:rtl w:val="true"/>
        </w:rPr>
        <w:footnoteReference w:id="359"/>
      </w:r>
    </w:p>
    <w:p>
      <w:pPr>
        <w:pStyle w:val="Heading3"/>
        <w:numPr>
          <w:ilvl w:val="2"/>
          <w:numId w:val="1"/>
        </w:numPr>
        <w:rPr/>
      </w:pPr>
      <w:bookmarkStart w:id="278" w:name="__RefHeading___Toc307820_388300464"/>
      <w:bookmarkStart w:id="279" w:name="_Toc113"/>
      <w:bookmarkEnd w:id="278"/>
      <w:r>
        <w:rPr>
          <w:rtl w:val="true"/>
        </w:rPr>
        <w:t>فَإِنَّهُ لاَ يَجِدُ لَهُ فِي الْمَوْتِ رَاحَةً</w:t>
      </w:r>
      <w:bookmarkEnd w:id="279"/>
    </w:p>
    <w:p>
      <w:pPr>
        <w:pStyle w:val="BookText"/>
        <w:rPr/>
      </w:pPr>
      <w:r>
        <w:rPr>
          <w:rFonts w:ascii="Amiri" w:hAnsi="Amiri" w:eastAsia="Amiri" w:cs="Amiri"/>
          <w:color w:val="111111"/>
          <w:sz w:val="28"/>
          <w:sz w:val="28"/>
          <w:szCs w:val="28"/>
          <w:rtl w:val="true"/>
          <w:lang w:bidi="ar-SA"/>
        </w:rPr>
        <w:t>قال الحطيئة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احملونيعلى حمار لعلى انجو، فانه لم يمت عليه كريم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جديد لذة غير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جديد الموت غير لذيد</w:t>
      </w:r>
    </w:p>
    <w:p>
      <w:pPr>
        <w:pStyle w:val="BookText"/>
        <w:rPr/>
      </w:pPr>
      <w:r>
        <w:rPr>
          <w:rFonts w:ascii="Amiri" w:hAnsi="Amiri" w:eastAsia="Amiri" w:cs="Amiri"/>
          <w:color w:val="111111"/>
          <w:sz w:val="28"/>
          <w:sz w:val="28"/>
          <w:szCs w:val="28"/>
          <w:rtl w:val="true"/>
          <w:lang w:bidi="ar-SA"/>
        </w:rPr>
        <w:t xml:space="preserve">له خبطة في الخلق ليس بسكرّ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طعم راح يشتهى ونبيذ</w:t>
      </w:r>
    </w:p>
    <w:p>
      <w:pPr>
        <w:pStyle w:val="BookText"/>
        <w:rPr/>
      </w:pPr>
      <w:r>
        <w:rPr>
          <w:rFonts w:ascii="Amiri" w:hAnsi="Amiri" w:eastAsia="Amiri" w:cs="Amiri"/>
          <w:color w:val="111111"/>
          <w:sz w:val="28"/>
          <w:sz w:val="28"/>
          <w:szCs w:val="28"/>
          <w:rtl w:val="true"/>
          <w:lang w:bidi="ar-SA"/>
        </w:rPr>
        <w:t>ومات مكانه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307822_388300464"/>
      <w:bookmarkStart w:id="281" w:name="_Toc114"/>
      <w:bookmarkEnd w:id="280"/>
      <w:r>
        <w:rPr>
          <w:rtl w:val="true"/>
        </w:rPr>
        <w:t>وَإِنَّمَا ذَلِكَ بِمَنْزِلَةِ الْحِكْمَةِ</w:t>
      </w:r>
      <w:bookmarkEnd w:id="281"/>
    </w:p>
    <w:p>
      <w:pPr>
        <w:pStyle w:val="BookText"/>
        <w:rPr/>
      </w:pPr>
      <w:r>
        <w:rPr>
          <w:rFonts w:ascii="Amiri" w:hAnsi="Amiri" w:eastAsia="Amiri" w:cs="Amiri"/>
          <w:color w:val="111111"/>
          <w:sz w:val="28"/>
          <w:sz w:val="28"/>
          <w:szCs w:val="28"/>
          <w:rtl w:val="true"/>
          <w:lang w:bidi="ar-SA"/>
        </w:rPr>
        <w:t>الحكمة، هي العلم الذي يعمل عليه في ما يجتبى او يجتنب من امور الدين والدنيا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07824_388300464"/>
      <w:bookmarkStart w:id="283" w:name="_Toc115"/>
      <w:bookmarkEnd w:id="282"/>
      <w:r>
        <w:rPr>
          <w:rtl w:val="true"/>
        </w:rPr>
        <w:t>الَّتِي هِيَ حَيَاةٌ لِلْقَلْبِ الْمَيِّتِ</w:t>
      </w:r>
      <w:bookmarkEnd w:id="2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84" w:name="pg14855_188608"/>
    </w:p>
    <w:p>
      <w:pPr>
        <w:pStyle w:val="Heading3"/>
        <w:numPr>
          <w:ilvl w:val="2"/>
          <w:numId w:val="1"/>
        </w:numPr>
        <w:rPr/>
      </w:pPr>
      <w:bookmarkStart w:id="285" w:name="__RefHeading___Toc307826_388300464"/>
      <w:bookmarkStart w:id="286" w:name="_Toc116"/>
      <w:bookmarkEnd w:id="284"/>
      <w:bookmarkEnd w:id="285"/>
      <w:r>
        <w:rPr>
          <w:rtl w:val="true"/>
        </w:rPr>
        <w:t>وَبَصَرٌ لِلْعَيْنِ الْعَمْيَاءِ</w:t>
      </w:r>
      <w:bookmarkEnd w:id="286"/>
    </w:p>
    <w:p>
      <w:pPr>
        <w:pStyle w:val="BookText"/>
        <w:rPr/>
      </w:pPr>
      <w:r>
        <w:rPr>
          <w:rFonts w:ascii="Amiri" w:hAnsi="Amiri" w:eastAsia="Amiri" w:cs="Amiri"/>
          <w:color w:val="111111"/>
          <w:sz w:val="28"/>
          <w:sz w:val="28"/>
          <w:szCs w:val="28"/>
          <w:rtl w:val="true"/>
          <w:lang w:bidi="ar-SA"/>
        </w:rPr>
        <w:t>فيجعلها ذات قيمة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07828_388300464"/>
      <w:bookmarkStart w:id="288" w:name="_Toc117"/>
      <w:bookmarkEnd w:id="287"/>
      <w:r>
        <w:rPr>
          <w:rtl w:val="true"/>
        </w:rPr>
        <w:t>وَسَمْعٌ لِلْأُذُنِ الصَّمَّاءِ</w:t>
      </w:r>
      <w:bookmarkEnd w:id="288"/>
    </w:p>
    <w:p>
      <w:pPr>
        <w:pStyle w:val="BookText"/>
        <w:rPr/>
      </w:pPr>
      <w:r>
        <w:rPr>
          <w:rFonts w:ascii="Amiri" w:hAnsi="Amiri" w:eastAsia="Amiri" w:cs="Amiri"/>
          <w:color w:val="111111"/>
          <w:sz w:val="28"/>
          <w:sz w:val="28"/>
          <w:szCs w:val="28"/>
          <w:rtl w:val="true"/>
          <w:lang w:bidi="ar-SA"/>
        </w:rPr>
        <w:t>فيجعلها مفيدة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07830_388300464"/>
      <w:bookmarkStart w:id="290" w:name="_Toc118"/>
      <w:bookmarkEnd w:id="289"/>
      <w:r>
        <w:rPr>
          <w:rtl w:val="true"/>
        </w:rPr>
        <w:t>وَرِيٌّ لِلظَّمْآنِ</w:t>
      </w:r>
      <w:bookmarkEnd w:id="290"/>
    </w:p>
    <w:p>
      <w:pPr>
        <w:pStyle w:val="BookText"/>
        <w:rPr/>
      </w:pPr>
      <w:r>
        <w:rPr>
          <w:rFonts w:ascii="Amiri" w:hAnsi="Amiri" w:eastAsia="Amiri" w:cs="Amiri"/>
          <w:color w:val="111111"/>
          <w:sz w:val="28"/>
          <w:sz w:val="28"/>
          <w:szCs w:val="28"/>
          <w:rtl w:val="true"/>
          <w:lang w:bidi="ar-SA"/>
        </w:rPr>
        <w:t>فيبقى به حياته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07832_388300464"/>
      <w:bookmarkStart w:id="292" w:name="_Toc119"/>
      <w:bookmarkEnd w:id="291"/>
      <w:r>
        <w:rPr>
          <w:rtl w:val="true"/>
        </w:rPr>
        <w:t>وَفِيهَا الْغِنَى كُلُّهُ وَالسَّلامَةُ</w:t>
      </w:r>
      <w:bookmarkEnd w:id="292"/>
    </w:p>
    <w:p>
      <w:pPr>
        <w:pStyle w:val="BookText"/>
        <w:rPr/>
      </w:pPr>
      <w:r>
        <w:rPr>
          <w:rFonts w:ascii="Amiri" w:hAnsi="Amiri" w:eastAsia="Amiri" w:cs="Amiri"/>
          <w:color w:val="111111"/>
          <w:sz w:val="28"/>
          <w:sz w:val="28"/>
          <w:szCs w:val="28"/>
          <w:rtl w:val="true"/>
          <w:lang w:bidi="ar-SA"/>
        </w:rPr>
        <w:t>من بلاء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فَقَدْ أُوتِيَ خَيْراً كَثِيراً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عن الصادق عليه‏السلام كان لقمان رجلا قويا في امر اللّه‏، متورعا في اللّه‏ ساكتا سكيتا عميق النظر، طويل الفكر، حديد النظر، مستغن بالعبر، لم ينم نهارا قط، ولم يره احد من الناس على بول ولا غائط ولا اغتسال لشدة تستره، ولم يضحك من شيء مخافة الاثم، ولم يغضب قط، ولم يمزح قط، ولم يفرح بشيء من الدنيا، ولا حزن منها على شيء، وقدم اكثر اولاده فرطا، فما بكى على موت احد، ولم يمر برجلين يختصمان او يقتتلان الا اصلح بينهما، ولم يسمع من احد قولا استحسنه الا سأله عن تفسيره وعمن اخذه، وكان يكثر مجالسة الفقهاء والحكماء، وكان يغشى القضاة والملوك، فيرثي للقضاة بما ابتلوا </w:t>
      </w:r>
      <w:bookmarkStart w:id="293" w:name="pg14855_188609"/>
    </w:p>
    <w:p>
      <w:pPr>
        <w:pStyle w:val="BookText"/>
        <w:rPr/>
      </w:pPr>
      <w:bookmarkEnd w:id="293"/>
      <w:r>
        <w:rPr>
          <w:rFonts w:ascii="Amiri" w:hAnsi="Amiri" w:eastAsia="Amiri" w:cs="Amiri"/>
          <w:color w:val="111111"/>
          <w:sz w:val="28"/>
          <w:sz w:val="28"/>
          <w:szCs w:val="28"/>
          <w:rtl w:val="true"/>
          <w:lang w:bidi="ar-SA"/>
        </w:rPr>
        <w:t>به، ويرحم للملوك لغرتهم باللّه‏، ويتعلم ما يغلب به نفسه ويجاهد هواه، ويحترز به من الشيطان، وكان لا يظعن الا في ما يعنيه، فبذلك اوتي الحكمة، ومنح العصمة، فان اللّه‏ تعالى امر طوائف الملائكة حين انتصف النهار، وهدأت العيون بالقائلة فنادوا لقمان حيث يسمع ولا يراهم، فقالوا هل لك ان يجعلك اللّه‏ خليفة في الأرض تحكم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امرني ربي بذلك فالسمع والطاعة وان فعل بي ذلك اعانني عليه وعلمني، وان هو خيرني قبلت العافية،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لان الحكم بين الناس باشد المنازل من الدين واكثر فتنا وبلاء يخذل ويغشاه الظلمة من كل مكان وصاحبه فيه بين امرين ان اصاب فيه الحق فبالحرى ان يسلم و ان اخطأ طريق الجنة فتعجبت الملائكة من حكمته فلمّا اخذ مضجعه من الليل انزل اللّه‏ عليه الحكمة فغشاه بها من قرنه إلى قدمه وهو نائم فغطاه بالحكمة فاستيقظ وهو احكم الناس في زمانه فلمّا أوتي الحكمة ولم يقبل الخلافة امر اللّه‏ الملائكة فنادت داود بالخلافة فقبلها ولم يشترط فيها كشرط لقمان فاعطاه اللّه‏ الخلافة في الأرض وابتلي فيها غير مرة ـ وكان داود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لقمان، أوتيت الحكمة وصرفت عنك البلية</w:t>
      </w:r>
      <w:r>
        <w:rPr>
          <w:rStyle w:val="FootnoteAnchor"/>
          <w:rtl w:val="true"/>
        </w:rPr>
        <w:footnoteReference w:id="366"/>
      </w:r>
      <w:r>
        <w:rPr>
          <w:rFonts w:ascii="Amiri" w:hAnsi="Amiri" w:eastAsia="Amiri" w:cs="Amiri"/>
          <w:color w:val="111111"/>
          <w:sz w:val="28"/>
          <w:sz w:val="28"/>
          <w:szCs w:val="28"/>
          <w:rtl w:val="true"/>
          <w:lang w:bidi="ar-SA"/>
        </w:rPr>
        <w:t>وما أوتي لقمان الحكمة بحسب ومال ولا بسط جسم ولا جمال</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07834_388300464"/>
      <w:bookmarkStart w:id="295" w:name="_Toc120"/>
      <w:bookmarkEnd w:id="294"/>
      <w:r>
        <w:rPr>
          <w:rtl w:val="true"/>
        </w:rPr>
        <w:t>كِتَابُ اللّه‏ِ تُبْصِرُونَ بِهِ</w:t>
      </w:r>
      <w:bookmarkEnd w:id="2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296" w:name="pg14855_188610"/>
    </w:p>
    <w:p>
      <w:pPr>
        <w:pStyle w:val="BookText"/>
        <w:rPr/>
      </w:pPr>
      <w:bookmarkEnd w:id="29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صلى‏الله‏عليه‏و‏آله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جاءكم عني يوافق كتاب اللّه‏ فانا قلته وما جاءكم يخالف كتاب اللّه‏ فلم اقله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يوافق من الحديث القرآن فهو زخرف</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307836_388300464"/>
      <w:bookmarkStart w:id="298" w:name="_Toc121"/>
      <w:bookmarkEnd w:id="297"/>
      <w:r>
        <w:rPr>
          <w:rtl w:val="true"/>
        </w:rPr>
        <w:t>وَتَنْطِقُونَ بِهِ</w:t>
      </w:r>
      <w:bookmarkEnd w:id="2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 إِنَّ رَسُولَ اللّه‏ِ صلى‏الله‏عليه‏و‏آله نَهَى عَنِ الْقِيلِ وَالْقَالِ وَفَسَادِ الْمَالِ وَكَثْرَةِ السُّؤالِ فَقِيلَ لَهُ يَا ابْنَ رَسُولِ اللّه‏ِ أَيْنَ هَذَا مِنْ كِتَابِ اللّه‏ِ قَالَ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Style w:val="FootnoteAnchor"/>
          <w:rtl w:val="true"/>
        </w:rPr>
        <w:footnoteReference w:id="37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تُؤتُوا السُّفَهاءَ أَمْوالَكُمُ الَّتِي جَعَلَ اللّه‏ُ لَكُمْ قِياماً</w:t>
      </w:r>
      <w:r>
        <w:rPr>
          <w:rStyle w:val="FootnoteAnchor"/>
          <w:rtl w:val="true"/>
        </w:rPr>
        <w:footnoteReference w:id="37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تَسْئَلُوا عَنْ أَشْياءَ إِنْ تُبْدَ لَكُمْ تَسُؤكُمْ</w:t>
      </w:r>
      <w:r>
        <w:rPr>
          <w:rStyle w:val="FootnoteAnchor"/>
          <w:rtl w:val="true"/>
        </w:rPr>
        <w:footnoteReference w:id="375"/>
      </w:r>
      <w:r>
        <w:rPr>
          <w:rFonts w:ascii="IRNazanin" w:hAnsi="IRNazanin" w:eastAsia="IRNazanin"/>
          <w:color w:val="111111"/>
          <w:sz w:val="28"/>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99" w:name="pg14855_188611"/>
    </w:p>
    <w:p>
      <w:pPr>
        <w:pStyle w:val="Heading3"/>
        <w:numPr>
          <w:ilvl w:val="2"/>
          <w:numId w:val="1"/>
        </w:numPr>
        <w:rPr/>
      </w:pPr>
      <w:bookmarkStart w:id="300" w:name="__RefHeading___Toc307838_388300464"/>
      <w:bookmarkStart w:id="301" w:name="_Toc122"/>
      <w:bookmarkEnd w:id="299"/>
      <w:bookmarkEnd w:id="300"/>
      <w:r>
        <w:rPr>
          <w:rtl w:val="true"/>
        </w:rPr>
        <w:t>وَتَسْمَعُونَ بِهِ</w:t>
      </w:r>
      <w:bookmarkEnd w:id="3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أُحْكِمَتْ آياتُهُ ثُمَّ فُصِّلَتْ مِنْ لَدُنْ حَكِيمٍ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ـ حَتَّى لاَ يَسْتَطِيعَ عَبْدٌ يَقُولُ لَوْ كَانَ هَذَا أُنْزِلَ فِي الْقُرْآنِ ـ إِلاّ وَقَدْ أَنْزَلَهُ اللّه‏ُ فِيهِ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بْنِ هَارُونَ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ولا حراما إلا وله حد كحد الدار، فما كان من الطريق فهو من الطريق وما كان من الدار فهو من الدار حتى ارش الخدش فما سواه والجلدة أو نصف الجلدة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الاصبغ عن امير المؤنين عليه‏السلام والذي بعث محمّدا صلى‏الله‏عليه‏و‏آله بالحق واكرم أهل بيته ما من شيء يطلبونه من حرق او غرق او سرق او إفلات دابة من صاحبها</w:t>
      </w:r>
      <w:r>
        <w:rPr>
          <w:rStyle w:val="FootnoteAnchor"/>
          <w:rtl w:val="true"/>
        </w:rPr>
        <w:footnoteReference w:id="380"/>
      </w:r>
      <w:r>
        <w:rPr>
          <w:rFonts w:ascii="Amiri" w:hAnsi="Amiri" w:eastAsia="Amiri" w:cs="Amiri"/>
          <w:color w:val="111111"/>
          <w:sz w:val="28"/>
          <w:sz w:val="28"/>
          <w:szCs w:val="28"/>
          <w:rtl w:val="true"/>
          <w:lang w:bidi="ar-SA"/>
        </w:rPr>
        <w:t>او ضالة او آبق الا هو في القرآن فمن اراد ان يسألني عنه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عما يؤن من الحرق والغرق فقال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فمن قرأها امن من الحرق والغرق فقرأها رجل واضطربت النار في بيوت جيرانه وبيته وسطحها فلم يصبه شيء ثم قام رجل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استصعبت على دابتي وانا منها على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اذنها اليمني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فَغَيْرَ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اللّه‏ِ يَبْغُونَ وَلَهُ أَسْلَمَ مَنْ فِي السَّماواتِ وَالْأَرْضِ طَوْعاً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فقرأها فذلت له دابته وقام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ارضي ارض مسبعة وان السباع تغشى منزلي ولا تجوز حتى تأخذ فريستها فقال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بِالْمُؤمِنِينَ رَؤفٌ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فقرأها فاحتشمه السباع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بطني ماء اصفر فهل من شفاء بلا درهم ولا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على بطنك آية الكرسي وتغسلها وتشربها وتجعلها ذخيرة في بطنك فتبرأ باذن اللّه‏ تعالى، ففعل الرجل فبرى‏ء، ثم قام آخر فقال اخبرني عن الضالة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هادي الضالة رد علي ضالتى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فردها اللّه‏ عليه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الابق فقال 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فقالها الرجل فرجع إليه الا بق، ثم قام آخر فقال اخبرني عن السرق فانه لا يزال يسرق لي الشيء بعد الشيء 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إذا آويت إلى فراشك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وَكَبِّرْهُ تَكْبِيراً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ثم قال عليه‏السلام من بات بارض قفر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حرسته الملائكة وتباعدت عنه الشياطين، فمضى الرجل فإذا بقرية خراب فبات فيها ولم يذكر هذه الآية فتغشاه الشيطان فإذا هو آخذ بلحيته فقال له </w:t>
      </w:r>
      <w:bookmarkStart w:id="302" w:name="pg14855_188613"/>
    </w:p>
    <w:p>
      <w:pPr>
        <w:pStyle w:val="BookText"/>
        <w:rPr/>
      </w:pPr>
      <w:bookmarkEnd w:id="302"/>
      <w:r>
        <w:rPr>
          <w:rFonts w:ascii="Amiri" w:hAnsi="Amiri" w:eastAsia="Amiri" w:cs="Amiri"/>
          <w:color w:val="111111"/>
          <w:sz w:val="28"/>
          <w:sz w:val="28"/>
          <w:szCs w:val="28"/>
          <w:rtl w:val="true"/>
          <w:lang w:bidi="ar-SA"/>
        </w:rPr>
        <w:t>صاحبه انظره فاستيقظ الرجل فقرأ الآية فقال الشيطان لصاحبه ارغم اللّه‏ انفك احرسه الان حتى يصبح، فلمّا اصبح الرجل رجع إليه عليه‏السلام فاخبره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في كلامك الشفاء والصدق، ومضي بعد طلوع الشمس فإذا هو باثر شعر الشيطان مجتمعا في الأرض</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307840_388300464"/>
      <w:bookmarkStart w:id="304" w:name="_Toc123"/>
      <w:bookmarkEnd w:id="303"/>
      <w:r>
        <w:rPr>
          <w:rtl w:val="true"/>
        </w:rPr>
        <w:t>وَيَنْطِقُ بَعْضُهُ بِبَعْضٍ وَيَشْهَدُ بَعْضُهُ عَلَى بَعْضٍ</w:t>
      </w:r>
      <w:bookmarkEnd w:id="304"/>
    </w:p>
    <w:p>
      <w:pPr>
        <w:pStyle w:val="BookText"/>
        <w:rPr/>
      </w:pPr>
      <w:r>
        <w:rPr>
          <w:rFonts w:ascii="Amiri" w:hAnsi="Amiri" w:eastAsia="Amiri" w:cs="Amiri"/>
          <w:color w:val="111111"/>
          <w:sz w:val="28"/>
          <w:sz w:val="28"/>
          <w:szCs w:val="28"/>
          <w:rtl w:val="true"/>
          <w:lang w:bidi="ar-SA"/>
        </w:rPr>
        <w:t>مثال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فإن المفهوم من هذه الآية ان النفس بالنفس حتى ولو كان القتل خطأ، ولكن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أخرجت قتل الخطأ من القصاص، وحصرته بقتل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مؤنا خطأ فتحرير رقبة ودية مسلّمة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وهو المعيار لسليم الاخبار من سقيمها فما خالفه زخرف يضرب به الجدار كما مر في خطبة النبيّ صلى‏الله‏عليه‏و‏آله بمنى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فِيهِ اخْتِلافاً كَثِيراً</w:t>
      </w:r>
      <w:r>
        <w:rPr>
          <w:rStyle w:val="FootnoteAnchor"/>
          <w:rtl w:val="true"/>
        </w:rPr>
        <w:footnoteReference w:id="391"/>
      </w:r>
      <w:r>
        <w:rPr>
          <w:rFonts w:ascii="Amiri" w:hAnsi="Amiri" w:eastAsia="Amiri" w:cs="Amiri"/>
          <w:color w:val="111111"/>
          <w:sz w:val="28"/>
          <w:sz w:val="28"/>
          <w:szCs w:val="28"/>
          <w:rtl w:val="true"/>
          <w:lang w:bidi="ar-SA"/>
        </w:rPr>
        <w:t>لكان الكثير منه مختلفا متناقضا قد تفاوت نظمه وبلاغته ومعانيه، فكان بعضه بالغا حدّ الإعجاز، وبعضه قاصرا عنه يمكن معارضته، وبعضه إخبارا بغيب قد وافق المخبر عنه، وبعضه إخبارا مخالفا للمخبر عنه، وبعضه دالا على معنى صحيح عند علماء المعاني</w:t>
      </w:r>
      <w:r>
        <w:rPr>
          <w:rFonts w:eastAsia="Amiri" w:cs="Amiri" w:ascii="Amiri" w:hAnsi="Amiri"/>
          <w:color w:val="111111"/>
          <w:sz w:val="28"/>
          <w:szCs w:val="28"/>
          <w:rtl w:val="true"/>
          <w:lang w:bidi="ar-SA"/>
        </w:rPr>
        <w:t xml:space="preserve">. </w:t>
      </w:r>
      <w:bookmarkStart w:id="305" w:name="pg14855_188614"/>
    </w:p>
    <w:p>
      <w:pPr>
        <w:pStyle w:val="BookText"/>
        <w:rPr/>
      </w:pPr>
      <w:bookmarkEnd w:id="305"/>
      <w:r>
        <w:rPr>
          <w:rFonts w:ascii="Amiri" w:hAnsi="Amiri" w:eastAsia="Amiri" w:cs="Amiri"/>
          <w:color w:val="111111"/>
          <w:sz w:val="28"/>
          <w:sz w:val="28"/>
          <w:szCs w:val="28"/>
          <w:rtl w:val="true"/>
          <w:lang w:bidi="ar-SA"/>
        </w:rPr>
        <w:t>وبعضه دالا على معنى فاسد غير ملتئم، فلما تجاوب كله بلاغة معجزة فائتة لقوى البلغاء وتناصر صحة معان وصدق إخبار، علم أنه ليس إلا من عند قادر على ما لا يقدر عليه غيره، عالم بما لا يعلمه أحد سواه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307842_388300464"/>
      <w:bookmarkStart w:id="307" w:name="_Toc124"/>
      <w:bookmarkEnd w:id="306"/>
      <w:r>
        <w:rPr>
          <w:rtl w:val="true"/>
        </w:rPr>
        <w:t>وَلاَ يَخْتَلِفُ فِي اللّه‏ِ وَلاَ يُخَالِفُ بِصَاحِبِهِ عَنِ اللّه‏ِ</w:t>
      </w:r>
      <w:bookmarkEnd w:id="3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تَنَزَّلَتْ بِهِ الشَّياطِينُ وَما يَنْبَغِي لَهُمْ وَما يَسْتَطِيعُونَ إِنَّهُمْ عَنِ السَّمْعِ لَمَعْزُولُونَ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حَدِيثاً يُفْتَرى وَلكِنْ تَصْدِيقَ الَّذِي بَيْنَ يَدَيْهِ وَتَفْصِيلَ كُلِّ شَيْءٍ وَهُدىً وَرَحْمَةً لِقَوْمٍ يُؤمِنُونَ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307844_388300464"/>
      <w:bookmarkStart w:id="309" w:name="_Toc125"/>
      <w:bookmarkEnd w:id="308"/>
      <w:r>
        <w:rPr>
          <w:rtl w:val="true"/>
        </w:rPr>
        <w:t>قَدِ اصْطَلَحْتُمْ عَلَى الْغِلِّ</w:t>
      </w:r>
      <w:bookmarkEnd w:id="3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bookmarkStart w:id="310" w:name="pg14855_188615"/>
    </w:p>
    <w:p>
      <w:pPr>
        <w:pStyle w:val="Heading3"/>
        <w:numPr>
          <w:ilvl w:val="2"/>
          <w:numId w:val="1"/>
        </w:numPr>
        <w:rPr/>
      </w:pPr>
      <w:bookmarkStart w:id="311" w:name="__RefHeading___Toc307846_388300464"/>
      <w:bookmarkStart w:id="312" w:name="_Toc126"/>
      <w:bookmarkEnd w:id="310"/>
      <w:bookmarkEnd w:id="311"/>
      <w:r>
        <w:rPr>
          <w:rtl w:val="true"/>
        </w:rPr>
        <w:t>فِيمَا بَيْنَكُمْ</w:t>
      </w:r>
      <w:bookmarkEnd w:id="312"/>
    </w:p>
    <w:p>
      <w:pPr>
        <w:pStyle w:val="BookText"/>
        <w:rPr/>
      </w:pPr>
      <w:r>
        <w:rPr>
          <w:rFonts w:ascii="Amiri" w:hAnsi="Amiri" w:eastAsia="Amiri" w:cs="Amiri"/>
          <w:color w:val="111111"/>
          <w:sz w:val="28"/>
          <w:sz w:val="28"/>
          <w:szCs w:val="28"/>
          <w:rtl w:val="true"/>
          <w:lang w:bidi="ar-SA"/>
        </w:rPr>
        <w:t>ان ابن أبي الحديد حكم بان هذا الكلام فصل عما قبله</w:t>
      </w:r>
      <w:r>
        <w:rPr>
          <w:rStyle w:val="FootnoteAnchor"/>
          <w:rtl w:val="true"/>
        </w:rPr>
        <w:footnoteReference w:id="397"/>
      </w:r>
      <w:r>
        <w:rPr>
          <w:rFonts w:ascii="Amiri" w:hAnsi="Amiri" w:eastAsia="Amiri" w:cs="Amiri"/>
          <w:color w:val="111111"/>
          <w:sz w:val="28"/>
          <w:sz w:val="28"/>
          <w:szCs w:val="28"/>
          <w:rtl w:val="true"/>
          <w:lang w:bidi="ar-SA"/>
        </w:rPr>
        <w:t>لكن يمكن وصله بان المراد صلحهم على الغش بينهم في ترك القرآن واكبابهم على ما افتعلوا من الاحاديث وصولا إلى اغراضهم وترويجا لمكاسدهم، عن الباقر عليه‏السلام ان سلمان</w:t>
      </w:r>
    </w:p>
    <w:p>
      <w:pPr>
        <w:pStyle w:val="BookText"/>
        <w:rPr/>
      </w:pPr>
      <w:r>
        <w:rPr>
          <w:rFonts w:ascii="Amiri" w:hAnsi="Amiri" w:eastAsia="Amiri" w:cs="Amiri"/>
          <w:color w:val="111111"/>
          <w:sz w:val="28"/>
          <w:sz w:val="28"/>
          <w:szCs w:val="28"/>
          <w:rtl w:val="true"/>
          <w:lang w:bidi="ar-SA"/>
        </w:rPr>
        <w:t>كان يقول للناس هربتم من القرآن إلى الاحاديث وجدتم كتابا دقيقا حوسبتم فيه على النقير والقطمير والفتيل وحبة خردل فضاق عليكم ذلك وهربتم إلى الاحاديث التي اتسعت عليكم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307848_388300464"/>
      <w:bookmarkStart w:id="314" w:name="_Toc127"/>
      <w:bookmarkEnd w:id="313"/>
      <w:r>
        <w:rPr>
          <w:rtl w:val="true"/>
        </w:rPr>
        <w:t>وَنَبَتَ الْمَرْعَى عَلَى دِمَنِكُمْ</w:t>
      </w:r>
      <w:bookmarkEnd w:id="314"/>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تأويله قولان الاول نهى صلى‏الله‏عليه‏و‏آله عن نكاح المرأة على ظاهر الحسن في المنبت السوء والبيت السوء، شبه المرأة الحسناء بالروضة الخضرة لجمال ظاهرها، وشبه منبتها السوء بالدمنة لقباحة باطنها والدمنة هي الابعار المجتمعة تركبها السوافي</w:t>
      </w:r>
      <w:r>
        <w:rPr>
          <w:rStyle w:val="FootnoteAnchor"/>
          <w:rtl w:val="true"/>
        </w:rPr>
        <w:footnoteReference w:id="399"/>
      </w:r>
      <w:r>
        <w:rPr>
          <w:rFonts w:ascii="Amiri" w:hAnsi="Amiri" w:eastAsia="Amiri" w:cs="Amiri"/>
          <w:color w:val="111111"/>
          <w:sz w:val="28"/>
          <w:sz w:val="28"/>
          <w:szCs w:val="28"/>
          <w:rtl w:val="true"/>
          <w:lang w:bidi="ar-SA"/>
        </w:rPr>
        <w:t>فإذا اصابها المطر انبتت نباتا خضرا يروق منظره ويسوء مخبره والثاني ان النبيّ صلى‏الله‏عليه‏و‏آله نهى ان يتلقى اخاه بالظاهر الجميل وينطوي على الباطن الذميم قال الشاعر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ينبت المرعى على دمن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وتبقى حزازات النفوس كماهيا </w:t>
      </w:r>
      <w:bookmarkStart w:id="315" w:name="pg14855_188616"/>
    </w:p>
    <w:p>
      <w:pPr>
        <w:pStyle w:val="BookText"/>
        <w:rPr/>
      </w:pPr>
      <w:bookmarkEnd w:id="315"/>
      <w:r>
        <w:rPr>
          <w:rFonts w:ascii="Amiri" w:hAnsi="Amiri" w:eastAsia="Amiri" w:cs="Amiri"/>
          <w:color w:val="111111"/>
          <w:sz w:val="28"/>
          <w:sz w:val="28"/>
          <w:szCs w:val="28"/>
          <w:rtl w:val="true"/>
          <w:lang w:bidi="ar-SA"/>
        </w:rPr>
        <w:t>كأن الشاعر أراد إنّا وان لقيناكم بظاهر الطلاقة والبشر فانا نضمر لكم على باطن الغش والغمر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في قول النبيّ صلى‏الله‏عليه‏و‏آله التأويل الاول فان المعاني رواه وزاد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خضراء الدمن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وانما كلامه عليه‏السلام هنا كبيت الشاعر بقرينة قبله وبعده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307850_388300464"/>
      <w:bookmarkStart w:id="317" w:name="_Toc128"/>
      <w:bookmarkEnd w:id="316"/>
      <w:r>
        <w:rPr>
          <w:rtl w:val="true"/>
        </w:rPr>
        <w:t>وَتَصَافَيْتُمْ عَلَى حُبِّ الآْمَالِ وَتَعَادَيْتُمْ فِي كَسْبِ الْأَمْوَالِ</w:t>
      </w:r>
      <w:bookmarkEnd w:id="317"/>
    </w:p>
    <w:p>
      <w:pPr>
        <w:pStyle w:val="BookText"/>
        <w:rPr/>
      </w:pPr>
      <w:r>
        <w:rPr>
          <w:rFonts w:ascii="Amiri" w:hAnsi="Amiri" w:eastAsia="Amiri" w:cs="Amiri"/>
          <w:color w:val="111111"/>
          <w:sz w:val="28"/>
          <w:sz w:val="28"/>
          <w:szCs w:val="28"/>
          <w:rtl w:val="true"/>
          <w:lang w:bidi="ar-SA"/>
        </w:rPr>
        <w:t>كما هو حال أهل الدنيا من اتفاقهم على حب آمال الدنيا حتى يبغضون من كان لا يراها ويختلفون ويتعاركون في تحصيل اموالها ولذا كان الناس في جميع الادوار من بعد نبيهم صلى‏الله‏عليه‏و‏آله مع اختلاف مشاربها متفقين على عداوة أهل بيته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07852_388300464"/>
      <w:bookmarkStart w:id="319" w:name="_Toc129"/>
      <w:bookmarkEnd w:id="318"/>
      <w:r>
        <w:rPr>
          <w:rtl w:val="true"/>
        </w:rPr>
        <w:t>لَقَدِ اسْتَهَامَ بِكُمُ</w:t>
      </w:r>
      <w:bookmarkEnd w:id="3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جعلكم هائمين ذاهبين في الارض</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07854_388300464"/>
      <w:bookmarkStart w:id="321" w:name="_Toc130"/>
      <w:bookmarkEnd w:id="320"/>
      <w:r>
        <w:rPr>
          <w:rtl w:val="true"/>
        </w:rPr>
        <w:t>الْخَبِيثُ</w:t>
      </w:r>
      <w:bookmarkEnd w:id="321"/>
    </w:p>
    <w:p>
      <w:pPr>
        <w:pStyle w:val="BookText"/>
        <w:rPr/>
      </w:pPr>
      <w:r>
        <w:rPr>
          <w:rFonts w:ascii="Amiri" w:hAnsi="Amiri" w:eastAsia="Amiri" w:cs="Amiri"/>
          <w:color w:val="111111"/>
          <w:sz w:val="28"/>
          <w:sz w:val="28"/>
          <w:szCs w:val="28"/>
          <w:rtl w:val="true"/>
          <w:lang w:bidi="ar-SA"/>
        </w:rPr>
        <w:t>صفة الشيطان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07856_388300464"/>
      <w:bookmarkStart w:id="323" w:name="_Toc131"/>
      <w:bookmarkEnd w:id="322"/>
      <w:r>
        <w:rPr>
          <w:rtl w:val="true"/>
        </w:rPr>
        <w:t>وَتَاهَ بِكُمُ</w:t>
      </w:r>
      <w:bookmarkEnd w:id="32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جعلكم تائهين متحيرين</w:t>
      </w:r>
      <w:r>
        <w:rPr>
          <w:rFonts w:eastAsia="Amiri" w:cs="Amiri" w:ascii="Amiri" w:hAnsi="Amiri"/>
          <w:color w:val="111111"/>
          <w:sz w:val="28"/>
          <w:szCs w:val="28"/>
          <w:rtl w:val="true"/>
          <w:lang w:bidi="ar-SA"/>
        </w:rPr>
        <w:t xml:space="preserve">. </w:t>
      </w:r>
      <w:bookmarkStart w:id="324" w:name="pg14855_188617"/>
    </w:p>
    <w:p>
      <w:pPr>
        <w:pStyle w:val="Heading3"/>
        <w:numPr>
          <w:ilvl w:val="2"/>
          <w:numId w:val="1"/>
        </w:numPr>
        <w:rPr/>
      </w:pPr>
      <w:bookmarkStart w:id="325" w:name="__RefHeading___Toc307858_388300464"/>
      <w:bookmarkStart w:id="326" w:name="_Toc132"/>
      <w:bookmarkEnd w:id="324"/>
      <w:bookmarkEnd w:id="325"/>
      <w:r>
        <w:rPr>
          <w:rtl w:val="true"/>
        </w:rPr>
        <w:t>الْغُرُورُ</w:t>
      </w:r>
      <w:bookmarkEnd w:id="326"/>
    </w:p>
    <w:p>
      <w:pPr>
        <w:pStyle w:val="BookText"/>
        <w:rPr/>
      </w:pPr>
      <w:r>
        <w:rPr>
          <w:rFonts w:ascii="Amiri" w:hAnsi="Amiri" w:eastAsia="Amiri" w:cs="Amiri"/>
          <w:color w:val="111111"/>
          <w:sz w:val="28"/>
          <w:sz w:val="28"/>
          <w:szCs w:val="28"/>
          <w:rtl w:val="true"/>
          <w:lang w:bidi="ar-SA"/>
        </w:rPr>
        <w:t>بفتح الغين وهو أيضا وصف الشيطان،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يَغُرَّنَّكُمْ بِاللّه‏ِ الْغَرُورُ</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07860_388300464"/>
      <w:bookmarkStart w:id="328" w:name="_Toc133"/>
      <w:bookmarkEnd w:id="327"/>
      <w:r>
        <w:rPr>
          <w:rtl w:val="true"/>
        </w:rPr>
        <w:t>وَاللّه‏ُ الْمُسْتَعَانُ عَلَى نَفْسِي وَأَنْفُسِكُمْ</w:t>
      </w:r>
      <w:bookmarkEnd w:id="328"/>
    </w:p>
    <w:p>
      <w:pPr>
        <w:pStyle w:val="BookText"/>
        <w:rPr/>
      </w:pPr>
      <w:r>
        <w:rPr>
          <w:rFonts w:ascii="Amiri" w:hAnsi="Amiri" w:eastAsia="Amiri" w:cs="Amiri"/>
          <w:color w:val="111111"/>
          <w:sz w:val="28"/>
          <w:sz w:val="28"/>
          <w:szCs w:val="28"/>
          <w:rtl w:val="true"/>
          <w:lang w:bidi="ar-SA"/>
        </w:rPr>
        <w:t>حتى يعيننا والاصل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ما زَكى مِنْكُمْ مِنْ أَحَدٍ أَبَداً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ـ لاَتَّبَعْتُمُ الشَّيْطانَ إِلاّ قَلِيلا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29" w:name="pg14855_188618"/>
    </w:p>
    <w:p>
      <w:pPr>
        <w:pStyle w:val="BookText"/>
        <w:rPr/>
      </w:pPr>
      <w:bookmarkEnd w:id="32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30" w:name="__RefHeading___Toc307862_388300464"/>
      <w:bookmarkStart w:id="331" w:name="_Toc134"/>
      <w:bookmarkEnd w:id="330"/>
      <w:r>
        <w:rPr>
          <w:rtl w:val="true"/>
        </w:rPr>
        <w:t xml:space="preserve">الخطبة </w:t>
      </w:r>
      <w:r>
        <w:rPr/>
        <w:t>134</w:t>
      </w:r>
      <w:r>
        <w:rPr>
          <w:rtl w:val="true"/>
        </w:rPr>
        <w:t xml:space="preserve">: </w:t>
      </w:r>
      <w:r>
        <w:rPr>
          <w:rtl w:val="true"/>
        </w:rPr>
        <w:t>ومن كلام له عليه السّلام</w:t>
      </w:r>
      <w:r>
        <w:rPr>
          <w:rtl w:val="true"/>
        </w:rPr>
        <w:t>:</w:t>
      </w:r>
      <w:bookmarkEnd w:id="331"/>
    </w:p>
    <w:p>
      <w:pPr>
        <w:pStyle w:val="Heading3"/>
        <w:numPr>
          <w:ilvl w:val="2"/>
          <w:numId w:val="1"/>
        </w:numPr>
        <w:rPr/>
      </w:pPr>
      <w:bookmarkStart w:id="332" w:name="__RefHeading___Toc307864_388300464"/>
      <w:bookmarkStart w:id="333" w:name="_Toc135"/>
      <w:bookmarkEnd w:id="332"/>
      <w:r>
        <w:rPr>
          <w:rtl w:val="true"/>
        </w:rPr>
        <w:t>اشارة</w:t>
      </w:r>
      <w:bookmarkEnd w:id="3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شاوره عمر في الخروج إلى غزو الروم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تَوَكَّلَ اللّه‏ُ لِأَهْلِ هَذَا الدِّينِ بِإِعْزَازِ الْحَوْزَةِ وَسَتْرِ الْعَوْرَةِ وَالَّذِي نَصَرَهُمْ وَهُمْ قَلِيلٌ لاَ يَنْتَصِرُونَ وَمَنَعَهُمْ وَهُمْ قَلِيلٌ لاَ يَمْتَنِعُونَ حَيٌّ لاَ يَمُوتُ إِنَّكَ مَتَى تَسِرْ إِلَى هَذَا الْعَدُوِّ بِنَفْسِكَ فَتَلْقَهُمْ فَتُنْكَبْ لاَ تَكُنْ لِلْمُسْلِمِينَ كَانِفَةٌ دُونَ أَقْصَى بِلادِهِمْ لَيْسَ بَعْدَكَ مَرْجِعٌ يَرْجِعُونَ إِلَيْهِ فَابْعَثْ إِلَيْهِمْ رَجُلاً مِحْرَباً وَاحْفِزْ مَعَهُ أَهْلَ الْبَلاءِ وَالنَّصِيحَةِ فَإِنْ أَظْهَرَ اللّه‏ُ فَذَاكَ مَا تُحِبُّ وَإِنْ تَكُنِ الْأُخْرَى كُنْتَ رِدْءاً لِلنَّاسِ وَمَثَابَةً لِلْمُسْلِمِين ومن كلام له عليه‏السلام وقد شاوره عمر في الخروج إلى غزو الروم بنفسه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الغزاة هي غزاة فلسطين التي فتح فيها بيت المقدس، و قد ذكرها الطبري في تاريخه</w:t>
      </w:r>
      <w:r>
        <w:rPr>
          <w:rStyle w:val="FootnoteAnchor"/>
          <w:rtl w:val="true"/>
        </w:rPr>
        <w:footnoteReference w:id="40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وهو كان المستخلف على المدينة لما شخص عمر الى الشام، وان عليا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بنفسك انك من تريد </w:t>
      </w:r>
    </w:p>
    <w:p>
      <w:pPr>
        <w:pStyle w:val="BookText"/>
        <w:rPr/>
      </w:pPr>
      <w:r>
        <w:rPr>
          <w:rFonts w:ascii="Amiri" w:hAnsi="Amiri" w:eastAsia="Amiri" w:cs="Amiri"/>
          <w:color w:val="111111"/>
          <w:sz w:val="28"/>
          <w:sz w:val="28"/>
          <w:szCs w:val="28"/>
          <w:rtl w:val="true"/>
          <w:lang w:bidi="ar-SA"/>
        </w:rPr>
        <w:t>يكون عدوا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أبادر بجهاد العدو موت العباس، انكم لو فقدتم العباس لانتقض بكم الشر كما ينتقض الحبل، فمات العباس لست سنين من امارة عثمان وانتقض بالناس الشر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الطبري من رواياته عن سيف وروايات سيف موضوعة في كلها أوفي جزئها لم يخل خبر منه من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وقت عرف عمر الملاحم حتى يخبر بها أمير المؤنين عليه‏السلام، ولم لم يتعلم من النبي صلى‏الله‏عليه‏و‏آله حكم الفرار من الطاعون حتى ذكره له عبد الرحمن ابن عوف كما رواه الطبري</w:t>
      </w:r>
      <w:r>
        <w:rPr>
          <w:rStyle w:val="FootnoteAnchor"/>
          <w:rtl w:val="true"/>
        </w:rPr>
        <w:footnoteReference w:id="408"/>
      </w:r>
      <w:r>
        <w:rPr>
          <w:rFonts w:ascii="Amiri" w:hAnsi="Amiri" w:eastAsia="Amiri" w:cs="Amiri"/>
          <w:color w:val="111111"/>
          <w:sz w:val="28"/>
          <w:sz w:val="28"/>
          <w:szCs w:val="28"/>
          <w:rtl w:val="true"/>
          <w:lang w:bidi="ar-SA"/>
        </w:rPr>
        <w:t>، ولم لم يتعلم منه حكم الحبشة، ففي أغاني أبي الفرج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بعث علقمة بن محرز الكناني الى الحبشة وكانوا لا يشربون قطرة من الماء إلا باذن الملك والا قوتلوا عليه، فنزل الجيش على ماء قد ألقت لهم فيه الحبشة سمّا، فوردوه مغترين، فشربوا منه، فماتوا عن آخرهم، فأراد عمر أن يجهز اليهم جيشا عظيما، فشهدوا عنده ان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أتركوا الحبشة ما تركوكم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ان بيني وبينهم جبلا من نار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موت العباس لم يكن في عصر عمر حتى يبادر بجهاد العدو موته، ثم انتقاض الشر بالناس انما كان من أحداث عثمان وأعمال عماله، كالوليد بن عقبة في صلاته الصبح بالناس أربعا سكران، ومن ابن أبي سرح في قتله الناس بغير حق، ونظرائهما، وكان عمر هو السبب في تولي عثمان، فدبر الأمر له ولبني امية بما دبر في الشورى وكيفية اجرائها، فعمر نقض الشر على الناس، فقوله هذا نظير </w:t>
      </w:r>
    </w:p>
    <w:p>
      <w:pPr>
        <w:pStyle w:val="BookText"/>
        <w:rPr/>
      </w:pPr>
      <w:r>
        <w:rPr>
          <w:rFonts w:ascii="Amiri" w:hAnsi="Amiri" w:eastAsia="Amiri" w:cs="Amiri"/>
          <w:color w:val="111111"/>
          <w:sz w:val="28"/>
          <w:sz w:val="28"/>
          <w:szCs w:val="28"/>
          <w:rtl w:val="true"/>
          <w:lang w:bidi="ar-SA"/>
        </w:rPr>
        <w:t>أن يضرم أحد نارا في دار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 بالأمر الفلاني قبل أن تحرق النار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يدّعي انّه امام المسلمين ويسأل اليهود عن الدجّال، ولا يدري انّه يفتح ايليا حتى يخبره يهودي بذلك، كما روى جميع ذلك الطبري</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الروم عرفوا من كتبهم ان صاحب فتح مدينة ايليا ـ وهي بيت المقدس ـ رجل اسمه على ثلاثة أحرف، فكان من حضر من امراء المسلمين يسألون عن اسمه، فيعلمون انّه ليس بصاحبهم، فلما طال عليهم الأمر في حرب الروم استمدوا عمر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تحضر بنفسك لم يفتح علينا، فكتب اليهم أن يلتقوه برأس الجابية ـ ليوم سمّاه لهم ـ فلقوه وهو راكب حمار، وكان أول من لقيه يزيد بن أبي سفيان، ثم أبو عبيدة، ثم خالد ابن الوليد على الخيول، وعليهم الديباج والحرير، فنزل عمر عن حماره وأخذ الحجارة رماهم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لفتم عن رأيكم إياي تستقبلون في هذا الزي، وانما شبعتم منذ سنتين مسرع ما ندت بكم البطنة، واللّه‏ لو فعلتموها على رأس المائتين لاستبدلت بكم غيركم،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يلامقة وتحتها السلاح</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اذن، فلما علم الروم مقدم عمر نفسه سألوه الصلح، فصالحهم وكتب لهم كتابا على أن يؤوا الجزية</w:t>
      </w:r>
      <w:r>
        <w:rPr>
          <w:rStyle w:val="FootnoteAnchor"/>
          <w:rtl w:val="true"/>
        </w:rPr>
        <w:footnoteReference w:id="412"/>
      </w:r>
      <w:r>
        <w:rPr>
          <w:rFonts w:ascii="Amiri" w:hAnsi="Amiri" w:eastAsia="Amiri" w:cs="Amiri"/>
          <w:color w:val="111111"/>
          <w:sz w:val="28"/>
          <w:sz w:val="28"/>
          <w:szCs w:val="28"/>
          <w:rtl w:val="true"/>
          <w:lang w:bidi="ar-SA"/>
        </w:rPr>
        <w:t>ـ الى أن قال ـ شخص عمر من المدينة الى الشام أربع مرات، ودخلها مرة راكب فرس، ومرة راكب بعير، ومرة راكب بغل، ومرة راكب حمار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334" w:name="pg14855_188621"/>
    </w:p>
    <w:p>
      <w:pPr>
        <w:pStyle w:val="BookText"/>
        <w:rPr/>
      </w:pPr>
      <w:bookmarkEnd w:id="334"/>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فقصّر عنها ان الطاعون مستعر ـ إلخ</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فالعنوان لا يدل على انّه عليه‏السلام قال هذا الكلام في مشاورة عمر معه في الخروج الى غزو الروم، ولم أقف على من روى ذلك، حتى ان المفيد في الارشاد روى في العنوان السابق انّه عليه‏السلام أشار على عمر في غزوة نهاوند في قضاياه في زمن عمر</w:t>
      </w:r>
      <w:r>
        <w:rPr>
          <w:rStyle w:val="FootnoteAnchor"/>
          <w:rtl w:val="true"/>
        </w:rPr>
        <w:footnoteReference w:id="415"/>
      </w:r>
      <w:r>
        <w:rPr>
          <w:rFonts w:ascii="Amiri" w:hAnsi="Amiri" w:eastAsia="Amiri" w:cs="Amiri"/>
          <w:color w:val="111111"/>
          <w:sz w:val="28"/>
          <w:sz w:val="28"/>
          <w:szCs w:val="28"/>
          <w:rtl w:val="true"/>
          <w:lang w:bidi="ar-SA"/>
        </w:rPr>
        <w:t>، واقتصر على ذاك، فلعل العنوان أيضا كلامه عليه‏السلام في القادسية أوفي نهاوند برواية اخرى غير ما مر، وان المصنف قال بكونه في غزو الروم حدسا، فلم يكن عليه‏السلام يشير برأي لم يؤذ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المحقق رواية أصل العنوان دون سببه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307866_388300464"/>
      <w:bookmarkStart w:id="336" w:name="_Toc136"/>
      <w:bookmarkEnd w:id="335"/>
      <w:r>
        <w:rPr>
          <w:rtl w:val="true"/>
        </w:rPr>
        <w:t>وَقَدْ تَوَكَّلَ اللّه‏ُ لِأَهْلِ هَذَا الدِّينِ بِإِعْزَازِ الْحَوْزَةِ</w:t>
      </w:r>
      <w:bookmarkEnd w:id="3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قد صار اللّه‏ تعالى وكيلاً لاهل هذا الدّين اعنى الاسلام بشيئين احدهما إعزاز الحوزة والنّاحية، وثانيهما ستر العورة ممّا لا ينبغى اطلاع الكفّارو المخالفين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فالوجه فيه انّ العزّة والذّلة بيده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 مَنْ تَشاءُ وَتُذِلُّ مَنْ تَشاءُ بِيَدِكَ الْخَيْر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ولا شكّ انّ اللّه‏ تعالى قد إرتضى الاسلام وأمر النّاس بمتابعته والتّدين به كما قال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الاْءِسْلامِ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فاذا كان الدّين المرضى عنده الاسلام لا غيره والعزّة ايضاً بيده فلا محالة هو المتكفل لإعزاز 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يَحْزُنْكَ قَوْلُهُمْ إِنَّ الْعِزَّةَ للّه‏ِِ جَمِيعاً </w:t>
      </w:r>
      <w:bookmarkStart w:id="337" w:name="pg14855_188622"/>
    </w:p>
    <w:p>
      <w:pPr>
        <w:pStyle w:val="BookText"/>
        <w:rPr/>
      </w:pPr>
      <w:bookmarkEnd w:id="337"/>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ستر العورة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07868_388300464"/>
      <w:bookmarkStart w:id="339" w:name="_Toc137"/>
      <w:bookmarkEnd w:id="338"/>
      <w:r>
        <w:rPr>
          <w:rtl w:val="true"/>
        </w:rPr>
        <w:t>وَسَتْرِ الْعَوْرَةِ</w:t>
      </w:r>
      <w:bookmarkEnd w:id="339"/>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كلّ خلل يتخوف منه في ثغر أو حرب</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307870_388300464"/>
      <w:bookmarkStart w:id="341" w:name="_Toc138"/>
      <w:bookmarkEnd w:id="340"/>
      <w:r>
        <w:rPr>
          <w:rtl w:val="true"/>
        </w:rPr>
        <w:t>وَالَّذِي نَصَرَهُمْ وَهُمْ قَلِيلٌ لاَ يَنْتَصِرُونَ</w:t>
      </w:r>
      <w:bookmarkEnd w:id="341"/>
    </w:p>
    <w:p>
      <w:pPr>
        <w:pStyle w:val="BookText"/>
        <w:rPr/>
      </w:pPr>
      <w:r>
        <w:rPr>
          <w:rFonts w:ascii="Amiri" w:hAnsi="Amiri" w:eastAsia="Amiri" w:cs="Amiri"/>
          <w:color w:val="111111"/>
          <w:sz w:val="28"/>
          <w:sz w:val="28"/>
          <w:szCs w:val="28"/>
          <w:rtl w:val="true"/>
          <w:lang w:bidi="ar-SA"/>
        </w:rPr>
        <w:t>فكانوا يعذبونهم في مكة ومنهم عمار وأبوه وامه، وكان النبي صلى‏الله‏عليه‏و‏آله يمر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ياسر، وحتى كانوا يكرهونهم على اظهار الكفر ومنهم عمار فنزل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بِالاْءِيمَانِ</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307872_388300464"/>
      <w:bookmarkStart w:id="343" w:name="_Toc139"/>
      <w:bookmarkEnd w:id="342"/>
      <w:r>
        <w:rPr>
          <w:rtl w:val="true"/>
        </w:rPr>
        <w:t>وَمَنَعَهُمْ وَهُمْ قَلِيلٌ لاَ يَمْتَنِعُونَ</w:t>
      </w:r>
      <w:bookmarkEnd w:id="3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307874_388300464"/>
      <w:bookmarkStart w:id="345" w:name="_Toc140"/>
      <w:bookmarkEnd w:id="344"/>
      <w:r>
        <w:rPr>
          <w:rtl w:val="true"/>
        </w:rPr>
        <w:t>حَيٌّ لاَ يَمُوت</w:t>
      </w:r>
      <w:bookmarkEnd w:id="3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هو 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اشارة الى قوله تعالى</w:t>
      </w:r>
      <w:r>
        <w:rPr>
          <w:rFonts w:eastAsia="Amiri" w:cs="Amiri" w:ascii="Amiri" w:hAnsi="Amiri"/>
          <w:color w:val="111111"/>
          <w:sz w:val="28"/>
          <w:szCs w:val="28"/>
          <w:rtl w:val="true"/>
          <w:lang w:bidi="ar-SA"/>
        </w:rPr>
        <w:t xml:space="preserve">: </w:t>
      </w:r>
      <w:bookmarkStart w:id="346" w:name="pg14855_188623"/>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الْحَيِّ الَّذِي لا يَمُوت</w:t>
      </w:r>
      <w:r>
        <w:rPr>
          <w:rFonts w:eastAsia="Amiri" w:cs="Amiri" w:ascii="Amiri" w:hAnsi="Amiri"/>
          <w:color w:val="111111"/>
          <w:sz w:val="28"/>
          <w:szCs w:val="28"/>
          <w:rtl w:val="true"/>
          <w:lang w:bidi="ar-SA"/>
        </w:rPr>
        <w:t>»</w:t>
      </w:r>
      <w:r>
        <w:rPr>
          <w:rStyle w:val="FootnoteAnchor"/>
          <w:rtl w:val="true"/>
        </w:rPr>
        <w:footnoteReference w:id="424"/>
      </w:r>
    </w:p>
    <w:p>
      <w:pPr>
        <w:pStyle w:val="Heading3"/>
        <w:numPr>
          <w:ilvl w:val="2"/>
          <w:numId w:val="1"/>
        </w:numPr>
        <w:rPr/>
      </w:pPr>
      <w:bookmarkStart w:id="347" w:name="__RefHeading___Toc307876_388300464"/>
      <w:bookmarkStart w:id="348" w:name="_Toc141"/>
      <w:bookmarkEnd w:id="347"/>
      <w:r>
        <w:rPr>
          <w:rtl w:val="true"/>
        </w:rPr>
        <w:t>إِنَّكَ مَتَى تَسِرْ إِلَى هَذَا الْعَدُوِّ بِنَفْسِكَ فَتَلْقَهُمْ فَتُنْكَبْ</w:t>
      </w:r>
      <w:bookmarkEnd w:id="348"/>
    </w:p>
    <w:p>
      <w:pPr>
        <w:pStyle w:val="BookText"/>
        <w:rPr/>
      </w:pPr>
      <w:r>
        <w:rPr>
          <w:rFonts w:ascii="Amiri" w:hAnsi="Amiri" w:eastAsia="Amiri" w:cs="Amiri"/>
          <w:color w:val="111111"/>
          <w:sz w:val="28"/>
          <w:sz w:val="28"/>
          <w:szCs w:val="28"/>
          <w:rtl w:val="true"/>
          <w:lang w:bidi="ar-SA"/>
        </w:rPr>
        <w:t>أى تصير منكوباً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07878_388300464"/>
      <w:bookmarkStart w:id="350" w:name="_Toc142"/>
      <w:bookmarkEnd w:id="349"/>
      <w:r>
        <w:rPr>
          <w:rtl w:val="true"/>
        </w:rPr>
        <w:t>لاَ تَكُنْ لِلْمُسْلِمِينَ كَانِفَةٌ</w:t>
      </w:r>
      <w:bookmarkEnd w:id="350"/>
    </w:p>
    <w:p>
      <w:pPr>
        <w:pStyle w:val="BookText"/>
        <w:rPr/>
      </w:pPr>
      <w:r>
        <w:rPr>
          <w:rFonts w:ascii="Amiri" w:hAnsi="Amiri" w:eastAsia="Amiri" w:cs="Amiri"/>
          <w:color w:val="111111"/>
          <w:sz w:val="28"/>
          <w:sz w:val="28"/>
          <w:szCs w:val="28"/>
          <w:rtl w:val="true"/>
          <w:lang w:bidi="ar-SA"/>
        </w:rPr>
        <w:t>أى من يكونون في كنفه وصيانته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307880_388300464"/>
      <w:bookmarkStart w:id="352" w:name="_Toc143"/>
      <w:bookmarkEnd w:id="351"/>
      <w:r>
        <w:rPr>
          <w:rtl w:val="true"/>
        </w:rPr>
        <w:t>دُونَ أَقْصَى بِلادِهِمْ</w:t>
      </w:r>
      <w:bookmarkEnd w:id="352"/>
    </w:p>
    <w:p>
      <w:pPr>
        <w:pStyle w:val="BookText"/>
        <w:rPr/>
      </w:pPr>
      <w:r>
        <w:rPr>
          <w:rFonts w:ascii="IRNazanin" w:hAnsi="IRNazanin" w:eastAsia="IRNazanin"/>
          <w:color w:val="111111"/>
          <w:sz w:val="28"/>
          <w:sz w:val="28"/>
          <w:szCs w:val="28"/>
          <w:rtl w:val="true"/>
          <w:lang w:bidi="fa-IR"/>
        </w:rPr>
        <w:t>من العدو</w:t>
      </w:r>
      <w:r>
        <w:rPr>
          <w:rFonts w:eastAsia="IRNazanin" w:cs="IRNazanin"/>
          <w:color w:val="111111"/>
          <w:sz w:val="28"/>
          <w:szCs w:val="28"/>
          <w:rtl w:val="true"/>
          <w:lang w:bidi="fa-IR"/>
        </w:rPr>
        <w:t>.</w:t>
      </w:r>
    </w:p>
    <w:p>
      <w:pPr>
        <w:pStyle w:val="Heading3"/>
        <w:numPr>
          <w:ilvl w:val="2"/>
          <w:numId w:val="1"/>
        </w:numPr>
        <w:rPr/>
      </w:pPr>
      <w:bookmarkStart w:id="353" w:name="__RefHeading___Toc307882_388300464"/>
      <w:bookmarkStart w:id="354" w:name="_Toc144"/>
      <w:bookmarkEnd w:id="353"/>
      <w:r>
        <w:rPr>
          <w:rtl w:val="true"/>
        </w:rPr>
        <w:t>لَيْسَ بَعْدَكَ مَرْجِعٌ يَرْجِعُونَ إِلَيْهِ</w:t>
      </w:r>
      <w:bookmarkEnd w:id="354"/>
    </w:p>
    <w:p>
      <w:pPr>
        <w:pStyle w:val="BookText"/>
        <w:rPr/>
      </w:pPr>
      <w:r>
        <w:rPr>
          <w:rFonts w:ascii="Amiri" w:hAnsi="Amiri" w:eastAsia="Amiri" w:cs="Amiri"/>
          <w:color w:val="111111"/>
          <w:sz w:val="28"/>
          <w:sz w:val="28"/>
          <w:szCs w:val="28"/>
          <w:rtl w:val="true"/>
          <w:lang w:bidi="ar-SA"/>
        </w:rPr>
        <w:t>قال ابن أبي الحديد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النبي صلى‏الله‏عليه‏و‏آله يشاهد الحروب بنفسه، ولم شاهد أمير المؤنين عليه‏السلام الجمل وصفين والنهروان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صلى‏الله‏عليه‏و‏آله كان موعودا بالنصر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وان امير المؤنين عليه‏السلام كان عالما من جهة النبي انّه لا يقتل في هذه الحروب، لقوله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تقاتل بعدي الناكثين والقاسطين والمارقين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 في الجواب هو انهما عليهماالسلام لم يشاهدا حربا في الخارج سوى غزوة النبي صلى‏الله‏عليه‏و‏آله لتبوك، فانه كان غزوا مع الروم، فخلف أمير المؤنين عليه‏السلام الذي كان بمنزلة نفسه في أهله وقال 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النبي صلى‏الله‏عليه‏و‏آله عليا على أهله </w:t>
      </w:r>
      <w:bookmarkStart w:id="355" w:name="pg14855_188624"/>
    </w:p>
    <w:p>
      <w:pPr>
        <w:pStyle w:val="BookText"/>
        <w:rPr/>
      </w:pPr>
      <w:bookmarkEnd w:id="355"/>
      <w:r>
        <w:rPr>
          <w:rFonts w:ascii="Amiri" w:hAnsi="Amiri" w:eastAsia="Amiri" w:cs="Amiri"/>
          <w:color w:val="111111"/>
          <w:sz w:val="28"/>
          <w:sz w:val="28"/>
          <w:szCs w:val="28"/>
          <w:rtl w:val="true"/>
          <w:lang w:bidi="ar-SA"/>
        </w:rPr>
        <w:t>وأمره بالإقامة فيهم، فأرجف المنافقون بعلي وقالوا ما خلفه إلا استثقالا له وتخففا منه، فلما قال ذلك المنافقون أخذ علي سلاحه، ثم خرج حتى أتى النبي صلى‏الله‏عليه‏و‏آله وهو بالجرف،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المنافقون انك انما خلفتني انك استثقلتني وتخففت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كذبوا ولكني خلفتك لما ورائي، فارجع، فاخلفني في أهلي وأهلك، أفلا ترضى يا علي أن تكون مني بمنزلة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هذا الكلام لا ينافي رؤة الامام الحق لنفسه، اذ كان الأمر دائرا بين ذهاب الاسلام، او ذهاب حق الامام، فاختار الثاني، فانه اذا ذهب عمر وغلب، انكسر المسلمون هناك، وطمع فيهم الأعداء من كل مكان، والامام لم يعرف عند جميع المسلمين بكونه مرجعا حتى يكون الأخذ بالزمام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07884_388300464"/>
      <w:bookmarkStart w:id="357" w:name="_Toc145"/>
      <w:bookmarkEnd w:id="356"/>
      <w:r>
        <w:rPr>
          <w:rtl w:val="true"/>
        </w:rPr>
        <w:t>فَابْعَثْ إِلَيْهِمْ رَجُلاً مِحْرَباً</w:t>
      </w:r>
      <w:bookmarkEnd w:id="357"/>
    </w:p>
    <w:p>
      <w:pPr>
        <w:pStyle w:val="BookText"/>
        <w:rPr/>
      </w:pPr>
      <w:r>
        <w:rPr>
          <w:rFonts w:ascii="Amiri" w:hAnsi="Amiri" w:eastAsia="Amiri" w:cs="Amiri"/>
          <w:color w:val="111111"/>
          <w:sz w:val="28"/>
          <w:sz w:val="28"/>
          <w:szCs w:val="28"/>
          <w:rtl w:val="true"/>
          <w:lang w:bidi="ar-SA"/>
        </w:rPr>
        <w:t>من المجربين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المهلب بن أبي صفرة، وهو الذي حمى البصرة من الخوارج حتى قيل بصرة المهلب، تمثل فيه الحجاج بقول لقيط الأيادي لقومه</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هو لقيط بن يعمر الإيادى؛ من قصيدة طويلة؛ ذكرها ابن الشجرى في مختاراته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أنذر فيها قومه من إياد بغز وكسرى؛ وكان كاتبا في ديوانه؛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عمرة من محتلها الجرعا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لي الهمّ والأحزان والوجعا</w:t>
      </w:r>
    </w:p>
    <w:p>
      <w:pPr>
        <w:pStyle w:val="BookText"/>
        <w:rPr/>
      </w:pPr>
      <w:r>
        <w:rPr>
          <w:rFonts w:ascii="Amiri" w:hAnsi="Amiri" w:eastAsia="Amiri" w:cs="Amiri"/>
          <w:color w:val="111111"/>
          <w:sz w:val="28"/>
          <w:sz w:val="28"/>
          <w:szCs w:val="28"/>
          <w:rtl w:val="true"/>
          <w:lang w:bidi="ar-SA"/>
        </w:rPr>
        <w:t>تامت فؤدى بذات الجزع خرعبة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تريد بذات العذبة البيعا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 كسرى جيشا لقتالهم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فقلدوا امركم للّه‏ 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الذراع بأمر الحرب مضطلعا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لا مترفا أن ترجى العيش ساعده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إذا حل مكروه به خشعا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لا يطعم النوم الا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ههم يكاد حشاه يقطع الضلعا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مسهر النوم تغيبه اموركم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يروم منها على الأعداء مطلعا</w:t>
      </w:r>
    </w:p>
    <w:p>
      <w:pPr>
        <w:pStyle w:val="BookText"/>
        <w:rPr/>
      </w:pPr>
      <w:r>
        <w:rPr>
          <w:rFonts w:ascii="Amiri" w:hAnsi="Amiri" w:eastAsia="Amiri" w:cs="Amiri"/>
          <w:color w:val="111111"/>
          <w:sz w:val="28"/>
          <w:sz w:val="28"/>
          <w:szCs w:val="28"/>
          <w:rtl w:val="true"/>
          <w:lang w:bidi="ar-SA"/>
        </w:rPr>
        <w:t xml:space="preserve">ما انفك للخلف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الدهر اشطره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متبعا طورا ومتبعا</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فليس يشغله مال يثمره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ولد يبغي له الرفعا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استمر على شزر مريرته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مستحكم السن لا قحما ولا ضرعا</w:t>
      </w:r>
      <w:r>
        <w:rPr>
          <w:rStyle w:val="FootnoteAnchor"/>
          <w:rtl w:val="true"/>
        </w:rPr>
        <w:footnoteReference w:id="433"/>
      </w:r>
      <w:r>
        <w:rPr>
          <w:rFonts w:ascii="IRNazanin" w:hAnsi="IRNazanin" w:eastAsia="IRNazanin"/>
          <w:color w:val="111111"/>
          <w:sz w:val="28"/>
          <w:sz w:val="28"/>
          <w:szCs w:val="28"/>
          <w:rtl w:val="true"/>
          <w:lang w:bidi="fa-IR"/>
        </w:rPr>
        <w:t>،</w:t>
      </w:r>
      <w:r>
        <w:rPr>
          <w:rStyle w:val="FootnoteAnchor"/>
          <w:rtl w:val="true"/>
        </w:rPr>
        <w:footnoteReference w:id="434"/>
      </w:r>
      <w:bookmarkStart w:id="358" w:name="pg14855_188626"/>
    </w:p>
    <w:p>
      <w:pPr>
        <w:pStyle w:val="Heading3"/>
        <w:numPr>
          <w:ilvl w:val="2"/>
          <w:numId w:val="1"/>
        </w:numPr>
        <w:rPr/>
      </w:pPr>
      <w:bookmarkStart w:id="359" w:name="__RefHeading___Toc307886_388300464"/>
      <w:bookmarkStart w:id="360" w:name="_Toc146"/>
      <w:bookmarkEnd w:id="358"/>
      <w:bookmarkEnd w:id="359"/>
      <w:r>
        <w:rPr>
          <w:rtl w:val="true"/>
        </w:rPr>
        <w:t>وَاحْفِزْ مَعَهُ أَهْلَ الْبَلاءِ وَالنَّصِيحَةِ</w:t>
      </w:r>
      <w:bookmarkEnd w:id="360"/>
    </w:p>
    <w:p>
      <w:pPr>
        <w:pStyle w:val="BookText"/>
        <w:rPr/>
      </w:pPr>
      <w:r>
        <w:rPr>
          <w:rFonts w:ascii="Amiri" w:hAnsi="Amiri" w:eastAsia="Amiri" w:cs="Amiri"/>
          <w:color w:val="111111"/>
          <w:sz w:val="28"/>
          <w:sz w:val="28"/>
          <w:szCs w:val="28"/>
          <w:rtl w:val="true"/>
          <w:lang w:bidi="ar-SA"/>
        </w:rPr>
        <w:t>أى ادفع معه اهل النجدة و</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07888_388300464"/>
      <w:bookmarkStart w:id="362" w:name="_Toc147"/>
      <w:bookmarkEnd w:id="361"/>
      <w:r>
        <w:rPr>
          <w:rtl w:val="true"/>
        </w:rPr>
        <w:t>فَإِنْ أَظْهَرَ اللّه‏ُ فَذَاكَ مَا تُحِبُّ</w:t>
      </w:r>
      <w:bookmarkEnd w:id="362"/>
    </w:p>
    <w:p>
      <w:pPr>
        <w:pStyle w:val="BookText"/>
        <w:rPr/>
      </w:pPr>
      <w:r>
        <w:rPr>
          <w:rFonts w:ascii="IRNazanin" w:hAnsi="IRNazanin" w:eastAsia="IRNazanin"/>
          <w:color w:val="111111"/>
          <w:sz w:val="28"/>
          <w:sz w:val="28"/>
          <w:szCs w:val="28"/>
          <w:rtl w:val="true"/>
          <w:lang w:bidi="fa-IR"/>
        </w:rPr>
        <w:t>أى الظفر</w:t>
      </w:r>
      <w:r>
        <w:rPr>
          <w:rFonts w:eastAsia="IRNazanin" w:cs="IRNazanin"/>
          <w:color w:val="111111"/>
          <w:sz w:val="28"/>
          <w:szCs w:val="28"/>
          <w:rtl w:val="true"/>
          <w:lang w:bidi="fa-IR"/>
        </w:rPr>
        <w:t>.</w:t>
      </w:r>
    </w:p>
    <w:p>
      <w:pPr>
        <w:pStyle w:val="Heading3"/>
        <w:numPr>
          <w:ilvl w:val="2"/>
          <w:numId w:val="1"/>
        </w:numPr>
        <w:rPr/>
      </w:pPr>
      <w:bookmarkStart w:id="363" w:name="__RefHeading___Toc307890_388300464"/>
      <w:bookmarkStart w:id="364" w:name="_Toc148"/>
      <w:bookmarkEnd w:id="363"/>
      <w:r>
        <w:rPr>
          <w:rtl w:val="true"/>
        </w:rPr>
        <w:t>وَإِنْ تَكُنِ الْأُخْرَى</w:t>
      </w:r>
      <w:bookmarkEnd w:id="364"/>
    </w:p>
    <w:p>
      <w:pPr>
        <w:pStyle w:val="BookText"/>
        <w:rPr/>
      </w:pPr>
      <w:r>
        <w:rPr>
          <w:rFonts w:ascii="Amiri" w:hAnsi="Amiri" w:eastAsia="Amiri" w:cs="Amiri"/>
          <w:color w:val="111111"/>
          <w:sz w:val="28"/>
          <w:sz w:val="28"/>
          <w:szCs w:val="28"/>
          <w:rtl w:val="true"/>
          <w:lang w:bidi="ar-SA"/>
        </w:rPr>
        <w:t>أى الهزيمة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07892_388300464"/>
      <w:bookmarkStart w:id="366" w:name="_Toc149"/>
      <w:bookmarkEnd w:id="365"/>
      <w:r>
        <w:rPr>
          <w:rtl w:val="true"/>
        </w:rPr>
        <w:t>كُنْتَ رِدْءاً لِلنَّاسِ</w:t>
      </w:r>
      <w:bookmarkEnd w:id="366"/>
    </w:p>
    <w:p>
      <w:pPr>
        <w:pStyle w:val="BookText"/>
        <w:rPr/>
      </w:pPr>
      <w:r>
        <w:rPr>
          <w:rFonts w:ascii="Amiri" w:hAnsi="Amiri" w:eastAsia="Amiri" w:cs="Amiri"/>
          <w:color w:val="111111"/>
          <w:sz w:val="28"/>
          <w:sz w:val="28"/>
          <w:szCs w:val="28"/>
          <w:rtl w:val="true"/>
          <w:lang w:bidi="ar-SA"/>
        </w:rPr>
        <w:t>أى عوناً</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07894_388300464"/>
      <w:bookmarkStart w:id="368" w:name="_Toc150"/>
      <w:bookmarkEnd w:id="367"/>
      <w:r>
        <w:rPr>
          <w:rtl w:val="true"/>
        </w:rPr>
        <w:t>وَمَثَابَةً لِلْمُسْلِمِين</w:t>
      </w:r>
      <w:bookmarkEnd w:id="368"/>
    </w:p>
    <w:p>
      <w:pPr>
        <w:pStyle w:val="BookText"/>
        <w:rPr/>
      </w:pPr>
      <w:r>
        <w:rPr>
          <w:rFonts w:ascii="Amiri" w:hAnsi="Amiri" w:eastAsia="Amiri" w:cs="Amiri"/>
          <w:color w:val="111111"/>
          <w:sz w:val="28"/>
          <w:sz w:val="28"/>
          <w:szCs w:val="28"/>
          <w:rtl w:val="true"/>
          <w:lang w:bidi="ar-SA"/>
        </w:rPr>
        <w:t>أى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الناس عمر بالمدينة حين انتهى إليه فتح القادسية ودمشق،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امرأ تاجرا يغني اللّه‏ عيالي بتجارتي، وقد شغلتموني بأمركم، فما ذا ترون انّه يحل لي من هذا المال فأكثر القوم وعلي عليه‏السلام ساكت،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أصلحك وأصلح عيالك بالمعروف، ليس لك من هذا المال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علي بن أبي طالب</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شريك وغيره ان عمر أراد بيع اهل السواد،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أصبتم ولن تصيبوا مثله، وان بعتم بقي من يدخل في الاسلام 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شوكة للمسلمين، فتركهم على انهم عبيد، ثم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منهم فنصيبي منه حر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سعد في الخمس كلّ شيء أراد أن تعجب منه العرب وأراد اخراج خمس القطيف فلم يعتدل قسمته وهو بهار كسرى، فقال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تطيب أنفسكم عن تربعة أخماس القطيف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فبعثه الى عمر ـ وهو بساط واحد طوله ستون ذراعا وعرضه ستون ذراعا مقدار جريب كانت الأكاسرة تعده للشتاء إذا ذهبت الرياحين شربوا عليه فكأنهم في رياض، فيه طرق كالصور وفيه فصوص كالأنهار أرضها مذهبة وخلال ذلك فصوص كالدرر، وفي حافاته كالأرض المزروعة، والأرض المبقلة بالنبات في الربيع والورق من الحرير على قضبان الذهب وزهره الذهب والفضة وثمره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فيه، فمن مشير بقبضه وآخر مفوض إليه،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علمك جهلا ويقينك شكا، انك ان تبقه على هذا اليوم لم تعدم في الغد من يستحق به ما ليس له ـ إلخ</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369" w:name="pg14855_188628"/>
    </w:p>
    <w:p>
      <w:pPr>
        <w:pStyle w:val="BookText"/>
        <w:rPr/>
      </w:pPr>
      <w:bookmarkEnd w:id="36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70" w:name="__RefHeading___Toc307896_388300464"/>
      <w:bookmarkStart w:id="371" w:name="_Toc151"/>
      <w:bookmarkEnd w:id="370"/>
      <w:r>
        <w:rPr>
          <w:rtl w:val="true"/>
        </w:rPr>
        <w:t xml:space="preserve">الخطبة </w:t>
      </w:r>
      <w:r>
        <w:rPr/>
        <w:t>135</w:t>
      </w:r>
      <w:r>
        <w:rPr>
          <w:rtl w:val="true"/>
        </w:rPr>
        <w:t xml:space="preserve">: </w:t>
      </w:r>
      <w:r>
        <w:rPr>
          <w:rtl w:val="true"/>
        </w:rPr>
        <w:t>ومن كلام له عليه السّلام</w:t>
      </w:r>
      <w:r>
        <w:rPr>
          <w:rtl w:val="true"/>
        </w:rPr>
        <w:t>:</w:t>
      </w:r>
      <w:bookmarkEnd w:id="371"/>
    </w:p>
    <w:p>
      <w:pPr>
        <w:pStyle w:val="Heading3"/>
        <w:numPr>
          <w:ilvl w:val="2"/>
          <w:numId w:val="1"/>
        </w:numPr>
        <w:rPr/>
      </w:pPr>
      <w:bookmarkStart w:id="372" w:name="__RefHeading___Toc307898_388300464"/>
      <w:bookmarkStart w:id="373" w:name="_Toc152"/>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وقد وقعت مشاجرة بينه وبين عثمان فقال المغيرة بن الأخنس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 فقال أَمِيرُ الْمُؤمِنِينَ عليه‏السلام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اللَّعِينِ الْأَبْتَرِ وَالشَّجَرَةِ الَّتِي لاَ أَصْلَ لَهَا وَلاَ فَرْعَ أَنْتَ تَكْفِينِي فَوَ اللّه‏ِ مَا أَعَزَّ اللّه‏ُ مَنْ أَنْتَ نَاصِرُهُ وَلاَ قَامَ مَنْ أَنْتَ مُنْهِضُهُ اخْرُجْ عَنَّا أَبْعَدَ اللّه‏ُ نَوَاكَ ثُمَّ ابْلُغْ جَهْدَكَ فَلا أَبْقَى اللّه‏ُ عَلَيْكَ إِنْ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عليه‏السلام</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عوانة عن إسماعيل بن أبي خالد،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كثرت شكايته من عليّ عليه‏السلام، أقبل لا يدخل عليه أحد من أصحاب النّبيّ صلى‏الله‏عليه‏و‏آله إلاّ شكاه إليه، فقال له زيد بن ثابت الأنصارى ـ وكان من شيعته وخاصّته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أمشي إليه فاخبره بموجدتك فيما يأتي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زيد ومعه المغيرة بن الأخنس بن شريق الثقفى ـ و عداده في بني زهرة، وامّه عمّة عثمان ـ في جماعة فدخلوا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قدّم لك سلفا صالحا في الإسلام، وجعلك من الرسول </w:t>
      </w:r>
    </w:p>
    <w:p>
      <w:pPr>
        <w:pStyle w:val="BookText"/>
        <w:rPr/>
      </w:pPr>
      <w:r>
        <w:rPr>
          <w:rFonts w:ascii="Amiri" w:hAnsi="Amiri" w:eastAsia="Amiri" w:cs="Amiri"/>
          <w:color w:val="111111"/>
          <w:sz w:val="28"/>
          <w:sz w:val="28"/>
          <w:szCs w:val="28"/>
          <w:rtl w:val="true"/>
          <w:lang w:bidi="ar-SA"/>
        </w:rPr>
        <w:t>بالمكان الذي أنت به، فأنت للخير كلّ الخير أهل، وعثمان ابن عمّك، ووالي هذه الامّة، فله عليك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الولاية وحقّ القرابة، وقد شكا إلينا أنّ عليّا يعرض لي، ويردّ عليّ أمري، وقد مشينا إليك نصيحة لك، وكراهية أن يقع بينك وبين ابن عمّك أمر نكرهه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احبّ الاعتراض، ولا الردّ عليه، إلاّ أن يأبى حقّا للّه‏ لا يسعني أن أقول فيه إلاّ بالحقّ، وو اللّه‏ لأكفنّ عنه ما وسعني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بن الأخنس ـ وكان رجلا وقاحا، وكان من شيعة عثمان وخلصائه‏ـ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لتكفّنّ عنه أو لتكفّنّ، فإنّه أقدر عليك منك عليه وإنّما أرسل هؤاء القوم من المسلمين إعذارا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ليكون له الحجّة عندهم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اللعين الأبتر، والشجرة التي لا أصل لها ولا فرع، أنت تكفّني فو اللّه‏ ما أعز اللّه‏ امرأ أنت ناصره، اخرج أبعد اللّه‏ نواك، ثمّ أجهد جهدك، فلا أبقى اللّه‏ عليك ولا على أصحابك إن أبقيتم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جئناك لنكون عليك شهودا، ولا ليكون مشينا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حجّة،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مشينا فيما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الأجر أن يصلح اللّه‏ ذات بينكما، ثمّ قام فقاموا معه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يدلّ على أنّ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الرضيّ، لكنّ الرضيّ طبّق هذه اللفظة على ما قبلها،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أكفيكه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أنّه رواية اخرى</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رواه أعثم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وقوع المشاجرة بين عليّ عليه‏السلام وعثمان، أنّ عثمان أراد إخراج عمّار بعد أبي ذرّ إلى الربذة أيضا، ومختصر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 لمّا سمع بوفاة أبي ذر في الربذة ترحّم عليه في حضور عثمان،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ارسلوه إلى محل كان فيه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مجاورة الكلاب والخنازير أحبّ إليّ من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عنده وعزم عثمان على إخراجه، فاجتمع بنو مخزوم حلفاء عمّار إلى عليّ عليه‏السلام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مرّة وفتقه اخرى، والآن أراد إخراجه، فالق عثمان ينصرف عن هذا وإلاّ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عليه‏السلام على عثمان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أبا ذر وهو من أجلّ الصحابة حتّى مات في الغربة، فانصرف وجوه المسلمين عنك، والآن أردت اخراج عمّار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إخراجك أوّلا حتّى لا تجترى‏ء أمثال عمّار وفسادهم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على ذلك، وفساد أمثال عمّار من أعمالك لا منّي، فأعمالك خلاف الدين فينكرون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فاجتمع الناس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عثمان أن يخرجنا جميعا حتّى نموت بعيدين من أهالينا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 بنو مخزوم باستظهاره عليه‏السلام،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معنا لم يقدر عثمان على إضرارنا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إلى عثمان، فشكاه عليه‏السلام إلى الناس فقال له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تأذن القى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هو والمغيرة بن الأخنس إليه عليه‏السلام إلى آخر ما مرّ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مشاجراته عليه‏السلام مع عثمان غير ما في المتن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عليّا عليه‏السلام لمّا رجع من تشييع أبي ذرّ استقبله الناس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عليك غضبان لتشييعك لأبي ذرّ،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الخيل على اللّجم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يبلغك أنّي نهيت الناس عن تشييع أبي ذرّ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شيء أمرتنا به نرى طاعة اللّه‏ والحقّ في خلافه اتّبعنا فيه أمرك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 مروان ـ إلى أن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أنت عندي بأفضل من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تقول هذا القول، وبمروان تعدلنى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واجتمع الناس إلى عثمان شكا إليهم عليّا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يعيبني ويظاهر من يعيبنى ـ يريد بذلك أبا ذرّ وعمّارا وغيرهما ـ فدخل الناس بينهما،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بتشيع أبي ذرّ إلاّ اللّه‏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عبدالرحمن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بأبي ذرّ من الشام إلى عثمان كان ممّا أنّبه</w:t>
      </w:r>
      <w:r>
        <w:rPr>
          <w:rStyle w:val="FootnoteAnchor"/>
          <w:rtl w:val="true"/>
        </w:rPr>
        <w:footnoteReference w:id="442"/>
      </w:r>
      <w:r>
        <w:rPr>
          <w:rFonts w:ascii="Amiri" w:hAnsi="Amiri" w:eastAsia="Amiri" w:cs="Amiri"/>
          <w:color w:val="111111"/>
          <w:sz w:val="28"/>
          <w:sz w:val="28"/>
          <w:szCs w:val="28"/>
          <w:rtl w:val="true"/>
          <w:lang w:bidi="ar-SA"/>
        </w:rPr>
        <w:t>عثمان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أقول، واللّه‏ لقد رأيتني رابع أربعة من النّبي صلى‏الله‏عليه‏و‏آله، ما أسلم غيرنا، وما أسلم أبو بكر ولا عمر، ولقد ولّيا وما ولّيت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رأيته وإنّه لربع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عثمان ذلك على علي عليه‏السلام وكان بينهما كلام،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لأهمّ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ودخل بيته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كعب الحارثي، وهو ذو الاداوة</w:t>
      </w:r>
      <w:r>
        <w:rPr>
          <w:rStyle w:val="FootnoteAnchor"/>
          <w:rtl w:val="true"/>
        </w:rPr>
        <w:footnoteReference w:id="444"/>
      </w:r>
      <w:r>
        <w:rPr>
          <w:rFonts w:ascii="Amiri" w:hAnsi="Amiri" w:eastAsia="Amiri" w:cs="Amiri"/>
          <w:color w:val="111111"/>
          <w:sz w:val="28"/>
          <w:sz w:val="28"/>
          <w:szCs w:val="28"/>
          <w:rtl w:val="true"/>
          <w:lang w:bidi="ar-SA"/>
        </w:rPr>
        <w:t>وانما سمّي ذا الاداوة 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إبل ضوال، فتزودت لبنا في اداوة،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ربّي فأين الوضوء فأرقت اللبن وملأتها 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وشراب، وطفقت أبغى ابلي، فلما أردت الوضوء اصطببت من الاداوة ماء فتوضأت، ثم أردت الشراب، فلما اصطببتها اذا لبن فشربت، فمكثت بذلك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اسماء النحرانية، يا أبا كعب، أ حقينا كان أم حليبا،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لبطالة، كان يعصم من الجوع و يروي من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حتى أتيت المدينة، فأتيت عثمان بن عفان وهو الخليفة يومئذ فسألته عن شيء من أمر ديني،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إني رجل من أهل اليمن من بني الحارث بن كعب، واني اريد أن اسألك فأمر حاجبك الا يحجبني،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وتاب اذا جاءك هذا الحارثي فأذن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اذا جئت، فقرعت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يوما فاذا عثمان جالس وحوله نفر سكوت لا يتكلمون، كأن على رؤسهم الطير، فسلمت ثم جلست، فلم اسأله عن شيء لما رأيت من حالهم وحاله، فبينما انا كذلك اذ جاء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أبى أن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أن يجيء، اذهبوا فجيئوا به، فان أبى فجروه جرّا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قليلا فجاؤا ومعهم رجل آدم طوال أصلع، في مقدم رأسه شعرات، وفي قفاه شعرات،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تأتيك رسلنا فتأبى أن تجيء،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بشيء لم أدر ما هو، ثم خرج، فما زالوا ينفضون من عنده حتى ما بقي غيري فقام،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أسأل عن هذا </w:t>
      </w:r>
    </w:p>
    <w:p>
      <w:pPr>
        <w:pStyle w:val="BookText"/>
        <w:rPr/>
      </w:pPr>
      <w:r>
        <w:rPr>
          <w:rFonts w:ascii="Amiri" w:hAnsi="Amiri" w:eastAsia="Amiri" w:cs="Amiri"/>
          <w:color w:val="111111"/>
          <w:sz w:val="28"/>
          <w:sz w:val="28"/>
          <w:szCs w:val="28"/>
          <w:rtl w:val="true"/>
          <w:lang w:bidi="ar-SA"/>
        </w:rPr>
        <w:t>الأمر احدا أقول حدثني فلان حتى أدري ما يصنع، فتبعته حتى دخل المسجد، فاذا عمّار جالس الى سارية وحوله نفر من أصحاب رسول اللّه‏ صلى‏الله‏عليه‏و‏آله يبكون، فقال</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وتاب علي بالشرط، فجاؤا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بين هؤاء، ففرقوا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اقيمت الصلاة، فتقدم عثمان فصلى بهم، فلما كبر قالت امرأة من حجرتها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ثم تكلمت، وذكرت رسول اللّه‏ صلى‏الله‏عليه‏و‏آله، وما بعثه اللّه‏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عهده ونحو هذا، ثم صمتت، وتكلمت امرأة اخرى بمثل ذلك، فاذا هما عائشة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عثمان، ثم أقبل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لفتّانتان، يحلّ لي سبّهما، وأنا بأصلهما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لحبائب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أنت، وما هاهنا ؟ ثم أقبل نحو سعد عامدا ليضربه فانسل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المسجد فأتبعه عثمان، فلقي عليّا عليه‏السلام بباب المسجد، فقال له عليه‏السلام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هذا الذي كذا وكذا ـ يعني سعدا يشتمه ـ فقال له عليّ عليه‏السلام أيها الرجل دع عنك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بينهما كلام حتى غضبا،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الذي خلفك رسول اللّه‏ صلى‏الله‏عليه‏و‏آله يوم تبوك،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الفار عن رسول اللّه‏ صلى‏الله‏عليه‏و‏آله،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حجز الناس بينهما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مقدارا من مشاجراته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أبي المغيرة بن أخنس أبيّا، فلمّا خرجت قريش إلى بدر، </w:t>
      </w:r>
      <w:bookmarkStart w:id="374" w:name="pg14855_188634"/>
    </w:p>
    <w:p>
      <w:pPr>
        <w:pStyle w:val="BookText"/>
        <w:rPr/>
      </w:pPr>
      <w:bookmarkEnd w:id="374"/>
      <w:r>
        <w:rPr>
          <w:rFonts w:ascii="Amiri" w:hAnsi="Amiri" w:eastAsia="Amiri" w:cs="Amiri"/>
          <w:color w:val="111111"/>
          <w:sz w:val="28"/>
          <w:sz w:val="28"/>
          <w:szCs w:val="28"/>
          <w:rtl w:val="true"/>
          <w:lang w:bidi="ar-SA"/>
        </w:rPr>
        <w:t>وأتاهم الخبر عن أبي سفيان بسلامة العير، قال ابيّ لبني زهرة ـ وكان حليفا لهم‏ـ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بهم أبيّ، فسمّي الأخنس</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307900_388300464"/>
      <w:bookmarkStart w:id="376" w:name="_Toc153"/>
      <w:bookmarkEnd w:id="375"/>
      <w:r>
        <w:rPr>
          <w:rtl w:val="true"/>
        </w:rPr>
        <w:t>يَا ابْنَ اللَّعِينِ</w:t>
      </w:r>
      <w:bookmarkEnd w:id="376"/>
    </w:p>
    <w:p>
      <w:pPr>
        <w:pStyle w:val="BookText"/>
        <w:rPr/>
      </w:pP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عليه‏السلام أباه لعينا، لأنّه كان من أكابر المنافقين، ذكره أصحاب الحديث كلّهم في المؤّفة الذين أسلموا يوم الفتح بألسنتهم دون قلوبهم، وأعطاه النّبي صلى‏الله‏عليه‏و‏آله من غنائم حنين مائة من الإبل لتأليفه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بِالاْءِثْمِ فَحَسْبُهُ جَهَنَّمُ وَلَبِئْسَ الْمِهادُ</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الأخنس بن شريق الثقفي إلى المدينة فأظهر الإسلام، فأعجب النّبي صلى‏الله‏عليه‏و‏آله ذلك منه، وقال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اريد الاسلام، واللّه‏ يعلم إنّي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 النّبي صلى‏الله‏عليه‏و‏آله فمرّ بزرع</w:t>
      </w:r>
    </w:p>
    <w:p>
      <w:pPr>
        <w:pStyle w:val="BookText"/>
        <w:rPr/>
      </w:pPr>
      <w:r>
        <w:rPr>
          <w:rFonts w:ascii="Amiri" w:hAnsi="Amiri" w:eastAsia="Amiri" w:cs="Amiri"/>
          <w:color w:val="111111"/>
          <w:sz w:val="28"/>
          <w:sz w:val="28"/>
          <w:szCs w:val="28"/>
          <w:rtl w:val="true"/>
          <w:lang w:bidi="ar-SA"/>
        </w:rPr>
        <w:t>القوم من المسلمين وحمر، فأحرق الزرع وعقر الحمر، فأنزل فيه تلك الآيات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الفتح</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الحكم بن الأخنس أخو المغيرة، قتله أمير المؤنين عليه‏السلام يوم احد كافرا في الحرب، والحقد الذي في قلب المغيرة عليه عليه‏السلام من </w:t>
      </w:r>
      <w:bookmarkStart w:id="377" w:name="pg14855_188635"/>
    </w:p>
    <w:p>
      <w:pPr>
        <w:pStyle w:val="BookText"/>
        <w:rPr/>
      </w:pPr>
      <w:bookmarkEnd w:id="377"/>
      <w:r>
        <w:rPr>
          <w:rFonts w:ascii="Amiri" w:hAnsi="Amiri" w:eastAsia="Amiri" w:cs="Amiri"/>
          <w:color w:val="111111"/>
          <w:sz w:val="28"/>
          <w:sz w:val="28"/>
          <w:szCs w:val="28"/>
          <w:rtl w:val="true"/>
          <w:lang w:bidi="ar-SA"/>
        </w:rPr>
        <w:t>جهة أخيه هذا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ابنه عبداللّه‏ بن المغيرة، وابن أخيه عبداللّه‏ بن أبي عثمان يوم الجمل عليه عليه‏السلام في الناكثين فقتلا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أمير المؤنين عليه‏السلام يوم الجمل في القتلى على عبداللّه‏ بن المغيرة، فقال عليه‏السلام أمّا هذا فقتل أبوه يوم قتل عثمان في الدار، فخرج مغضبا لقتل أبيه وهو غلام حدث حيّن لقتله، ثمّ مرّ عليه‏السلام بعبداللّه‏ بن أبي عثمان بن الأخنس،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فكأنّي أنظر إليه ـ وقد أخذ القوم السيوف ـ هاربا يعدو من الصفّ، فنهنهت عنه فلم يسمع من نهنهت فقتله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307902_388300464"/>
      <w:bookmarkStart w:id="379" w:name="_Toc154"/>
      <w:bookmarkEnd w:id="378"/>
      <w:r>
        <w:rPr>
          <w:rtl w:val="true"/>
        </w:rPr>
        <w:t>الْأَبْتَرِ</w:t>
      </w:r>
      <w:bookmarkEnd w:id="37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عليه‏السلام أباه أبتر، لأنّ من كان عقبه ضالاّ خبيثا، فهو كمن لا عقب له، بل من لا عقب له خير منه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كلامه عليه‏السلام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نزل في العاص بنوائل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العاص مع النّبيّ صلى‏الله‏عليه‏و‏آله عند باب بني سهم، ثمّ دخل المسجد 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تحدّث قال ذاك الأبتر ـ وقد كان ابنه صلى‏الله‏عليه‏و‏آله من خديجة مات، </w:t>
      </w:r>
      <w:bookmarkStart w:id="380" w:name="pg14855_188636"/>
    </w:p>
    <w:p>
      <w:pPr>
        <w:pStyle w:val="BookText"/>
        <w:rPr/>
      </w:pPr>
      <w:bookmarkEnd w:id="380"/>
      <w:r>
        <w:rPr>
          <w:rFonts w:ascii="Amiri" w:hAnsi="Amiri" w:eastAsia="Amiri" w:cs="Amiri"/>
          <w:color w:val="111111"/>
          <w:sz w:val="28"/>
          <w:sz w:val="28"/>
          <w:szCs w:val="28"/>
          <w:rtl w:val="true"/>
          <w:lang w:bidi="ar-SA"/>
        </w:rPr>
        <w:t>وكانوا يسمّون من ليس له ابن أبتر ـ فأنزل تعالى سورة الكوثر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307904_388300464"/>
      <w:bookmarkStart w:id="382" w:name="_Toc155"/>
      <w:bookmarkEnd w:id="381"/>
      <w:r>
        <w:rPr>
          <w:rtl w:val="true"/>
        </w:rPr>
        <w:t>وَالشَّجَرَةِ الَّتِي لاَ أَصْلَ لَهَا وَلاَ فَرْعَ</w:t>
      </w:r>
      <w:bookmarkEnd w:id="382"/>
    </w:p>
    <w:p>
      <w:pPr>
        <w:pStyle w:val="BookText"/>
        <w:rPr/>
      </w:pPr>
      <w:r>
        <w:rPr>
          <w:rFonts w:ascii="Amiri" w:hAnsi="Amiri" w:eastAsia="Amiri" w:cs="Amiri"/>
          <w:color w:val="111111"/>
          <w:sz w:val="28"/>
          <w:sz w:val="28"/>
          <w:szCs w:val="28"/>
          <w:rtl w:val="true"/>
          <w:lang w:bidi="ar-SA"/>
        </w:rPr>
        <w:t>لفظ الشجرة الموصوفة بما ذكر إشارة إلى حقارته ودنائته، لأنّ الشّجرة الّتي ليس لها فرع ولا قرار ساقطة عن درجة الاعتبار حقيرة في الأنظار، ولذلك ضربت مثلا للكلمة الخبيثة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 اجتثّت من فوق الأرض مالها من قرار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ذلك لكون المغيرة من ثقيف، وفي نسب ثقيف طعن، فهم يزعمون أنّهم من هوازن من قيس عيلان،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إياد بن نزار،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بقايا ثمود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أنّا من بقايا ثمود،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وَثَمُودَ فَما أَبْقى</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كونه بهذه المثابة من الخباثة افتعل له سيف الوضّاع خبرا في كون قاتله من أهل النّار لكونه قتل مع عثمان يوم الدار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307906_388300464"/>
      <w:bookmarkStart w:id="384" w:name="_Toc156"/>
      <w:bookmarkEnd w:id="383"/>
      <w:r>
        <w:rPr>
          <w:rtl w:val="true"/>
        </w:rPr>
        <w:t>أَنْتَ تَكْفِينِي فَوَ اللّه‏ِ مَا أَعَزَّ اللّه‏ُ مَنْ أَنْتَ نَاصِرُهُ</w:t>
      </w:r>
      <w:bookmarkEnd w:id="38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عليه‏السلام عثمان،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463"/>
      </w:r>
      <w:r>
        <w:rPr>
          <w:rFonts w:ascii="IRNazanin" w:hAnsi="IRNazanin" w:eastAsia="IRNazanin"/>
          <w:color w:val="111111"/>
          <w:sz w:val="28"/>
          <w:sz w:val="28"/>
          <w:szCs w:val="28"/>
          <w:rtl w:val="true"/>
          <w:lang w:bidi="fa-IR"/>
        </w:rPr>
        <w:t xml:space="preserve">وقال </w:t>
      </w:r>
      <w:bookmarkStart w:id="385" w:name="pg14855_188637"/>
    </w:p>
    <w:p>
      <w:pPr>
        <w:pStyle w:val="BookText"/>
        <w:rPr/>
      </w:pPr>
      <w:bookmarkEnd w:id="38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307908_388300464"/>
      <w:bookmarkStart w:id="387" w:name="_Toc157"/>
      <w:bookmarkEnd w:id="386"/>
      <w:r>
        <w:rPr>
          <w:rtl w:val="true"/>
        </w:rPr>
        <w:t>وَلاَ قَامَ مَنْ أَنْتَ مُنْهِضُهُ</w:t>
      </w:r>
      <w:bookmarkEnd w:id="38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مقيمه، وناهضة الرجل بنو أبيه الذين يغضبون له</w:t>
      </w:r>
      <w:r>
        <w:rPr>
          <w:rStyle w:val="FootnoteAnchor"/>
          <w:rtl w:val="true"/>
        </w:rPr>
        <w:footnoteReference w:id="465"/>
      </w:r>
      <w:r>
        <w:rPr>
          <w:rFonts w:ascii="Amiri" w:hAnsi="Amiri" w:eastAsia="Amiri" w:cs="Amiri"/>
          <w:color w:val="111111"/>
          <w:sz w:val="28"/>
          <w:sz w:val="28"/>
          <w:szCs w:val="28"/>
          <w:rtl w:val="true"/>
          <w:lang w:bidi="ar-SA"/>
        </w:rPr>
        <w:t>، هذا، ولمّا قتل عليّ عليه‏السلام بعث معاوية في طلب شيعته، فكان في من طلب عمرو بن الحمق الخزاعي فراغ منه فأرسل إلى امرأته فحبسها في سجن دمشق سنتين، ثم إنّ عبدالرحمن بن الحكم ظفر بعمرو بن الحمق في بعض بلاد الجزيرة، فقتله وبعث برأسه إلى معاوية ـ وهو أول رأس حمل في الإسلام ـ فبعث معاوية بالرأس إلى امرأته في السجن ـ إلى أن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الاسلع الهلالي، وكان رجلا أسود أصلع أصعل، تذكر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هذه عليها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إليه،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 لك وجدعا، أ تلعنني واللعن بين جنبيك، وما بين قرنك إلى قدميك، اخسأ يا هامة الصعل ووجه الجعل، فأذلل بك نصيرا واقلل بك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الاسلع منها واعتذر إليها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حامد في مجلس ابن أمّ شيبان يناظر خصما له، فابتدر أبو جعفر الأبهري ليتكلّم مداخلا، فأنشد أبو 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قيس قدمتك لنصرها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خزيت قيس وذلّ نصيرها</w:t>
      </w:r>
      <w:r>
        <w:rPr>
          <w:rStyle w:val="FootnoteAnchor"/>
          <w:rtl w:val="true"/>
        </w:rPr>
        <w:footnoteReference w:id="467"/>
      </w:r>
    </w:p>
    <w:p>
      <w:pPr>
        <w:pStyle w:val="Heading3"/>
        <w:numPr>
          <w:ilvl w:val="2"/>
          <w:numId w:val="1"/>
        </w:numPr>
        <w:rPr/>
      </w:pPr>
      <w:bookmarkStart w:id="388" w:name="__RefHeading___Toc307910_388300464"/>
      <w:bookmarkStart w:id="389" w:name="_Toc158"/>
      <w:bookmarkEnd w:id="388"/>
      <w:r>
        <w:rPr>
          <w:rtl w:val="true"/>
        </w:rPr>
        <w:t>اخْرُجْ عَنَّا أَبْعَدَ اللّه‏ُ نَوَاكَ</w:t>
      </w:r>
      <w:bookmarkEnd w:id="3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مقصدك أو خيرك أو طالعك،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ينويه المسافر من قرب </w:t>
      </w:r>
      <w:bookmarkStart w:id="390" w:name="pg14855_188638"/>
    </w:p>
    <w:p>
      <w:pPr>
        <w:pStyle w:val="BookText"/>
        <w:rPr/>
      </w:pPr>
      <w:bookmarkEnd w:id="390"/>
      <w:r>
        <w:rPr>
          <w:rFonts w:ascii="Amiri" w:hAnsi="Amiri" w:eastAsia="Amiri" w:cs="Amiri"/>
          <w:color w:val="111111"/>
          <w:sz w:val="28"/>
          <w:sz w:val="28"/>
          <w:szCs w:val="28"/>
          <w:rtl w:val="true"/>
          <w:lang w:bidi="ar-SA"/>
        </w:rPr>
        <w:t>أو بعد، وهي مؤّثة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307912_388300464"/>
      <w:bookmarkStart w:id="392" w:name="_Toc159"/>
      <w:bookmarkEnd w:id="391"/>
      <w:r>
        <w:rPr>
          <w:rtl w:val="true"/>
        </w:rPr>
        <w:t>ثُمَّ ابْلُغْ جَهْدَكَ</w:t>
      </w:r>
      <w:bookmarkEnd w:id="392"/>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بالضمّ الطاقة، وبالفتح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جهدك في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غايتك، والمراد فيما تستطيع من الإيذاء والإضرار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307914_388300464"/>
      <w:bookmarkStart w:id="394" w:name="_Toc160"/>
      <w:bookmarkEnd w:id="393"/>
      <w:r>
        <w:rPr>
          <w:rtl w:val="true"/>
        </w:rPr>
        <w:t>فَلا أَبْقَى اللّه‏ُ عَلَيْكَ إِنْ أَبْقَيْت</w:t>
      </w:r>
      <w:bookmarkEnd w:id="394"/>
    </w:p>
    <w:p>
      <w:pPr>
        <w:pStyle w:val="BookText"/>
        <w:rPr/>
      </w:pPr>
      <w:r>
        <w:rPr>
          <w:rFonts w:ascii="Amiri" w:hAnsi="Amiri" w:eastAsia="Amiri" w:cs="Amiri"/>
          <w:color w:val="111111"/>
          <w:sz w:val="28"/>
          <w:sz w:val="28"/>
          <w:szCs w:val="28"/>
          <w:rtl w:val="true"/>
          <w:lang w:bidi="ar-SA"/>
        </w:rPr>
        <w:t>شيئا ممّا يأتي من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عليه‏السلام نظير هذا الكلام لحبيب بن مسلمة الفهريّ لمّا بعثه معاوية إليه عليه‏السلام في صفّين،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حبيبا 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خليفة مهديّا، يعمل بكتاب اللّه‏، وينيب إلى أمر اللّه‏، فاستثقلتم حياته، واستبطأتم وفاته، فعدوتم عليه فقتلتموه، فادفع إلينا قتلة عثمان ـ إن زعمت أنّك لم تقتله ـ نقتلهم به، ثمّ اعتزل أمر الناس، فيكون أمرهم شورى بينهم، يولّي الناس أمرهم من أجمع عليه رأيهم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ـ لا أمّ لك ـ وهذا الأمر اسكت فإنّك لست هنالك ولا بأهل له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لترينّي بحيث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ولو أجلبت بخيلك ورجلك لا أبقى اللّه‏ عليك إن أبقيت عليّ، أحقرة وسوءا اذهب فصوّب واصعد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95" w:name="pg14855_188639"/>
    </w:p>
    <w:p>
      <w:pPr>
        <w:pStyle w:val="BookText"/>
        <w:rPr/>
      </w:pPr>
      <w:bookmarkEnd w:id="39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96" w:name="__RefHeading___Toc307916_388300464"/>
      <w:bookmarkStart w:id="397" w:name="_Toc161"/>
      <w:bookmarkEnd w:id="396"/>
      <w:r>
        <w:rPr>
          <w:rtl w:val="true"/>
        </w:rPr>
        <w:t xml:space="preserve">الخطبة </w:t>
      </w:r>
      <w:r>
        <w:rPr/>
        <w:t>136</w:t>
      </w:r>
      <w:r>
        <w:rPr>
          <w:rtl w:val="true"/>
        </w:rPr>
        <w:t xml:space="preserve">: </w:t>
      </w:r>
      <w:r>
        <w:rPr>
          <w:rtl w:val="true"/>
        </w:rPr>
        <w:t>ومن كلام له عليه السّلام</w:t>
      </w:r>
      <w:r>
        <w:rPr>
          <w:rtl w:val="true"/>
        </w:rPr>
        <w:t>:</w:t>
      </w:r>
      <w:bookmarkEnd w:id="397"/>
    </w:p>
    <w:p>
      <w:pPr>
        <w:pStyle w:val="Heading3"/>
        <w:numPr>
          <w:ilvl w:val="2"/>
          <w:numId w:val="1"/>
        </w:numPr>
        <w:rPr/>
      </w:pPr>
      <w:bookmarkStart w:id="398" w:name="__RefHeading___Toc307918_388300464"/>
      <w:bookmarkStart w:id="399" w:name="_Toc162"/>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لَمْ تَكُنْ بَيْعَتُكُمْ إِيَّايَ فَلْتَةً ـ وَلَيْسَ أَمْرِي وَأَمْرُكُمْ وَاحِداً ـ إِنِّي أُرِيدُكُمْ للّه‏ِِ وَأَنْتُمْ تُرِيدُونَنِي لِأَنْفُسِكُمْ ـ أَيُّهَا النَّاسُ أَعِينُونِي عَلَى أَنْفُسِكُمْ ـ وَايْمُ اللّه‏ِ لَأُنْصِفَنَّ الْمَظْلُومَ مِنْ ظَالِمِهِ وَلَأَقُودَنَّ الظَّالِمَ بِخِزَامَتِهِ ـ حَتَّى أُورِدَهُ مَنْهَلَ الْحَقِّ وَإِنْ كَانَ كَارِها</w:t>
      </w:r>
    </w:p>
    <w:p>
      <w:pPr>
        <w:pStyle w:val="Heading3"/>
        <w:numPr>
          <w:ilvl w:val="2"/>
          <w:numId w:val="1"/>
        </w:numPr>
        <w:rPr/>
      </w:pPr>
      <w:bookmarkStart w:id="400" w:name="__RefHeading___Toc307920_388300464"/>
      <w:bookmarkStart w:id="401" w:name="_Toc163"/>
      <w:bookmarkEnd w:id="400"/>
      <w:r>
        <w:rPr>
          <w:rtl w:val="true"/>
        </w:rPr>
        <w:t>ومن كلام له عليه‏السلام</w:t>
      </w:r>
      <w:bookmarkEnd w:id="4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هذا الكلام ما رواه المفيد عن الشعبي عنه عليه‏السلام حين تخلّف ابن عمر وسعد وأسامة وحسان ومحمّد بن مسلمة عن بيعته،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توقف هؤاء عن بيعته،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بايعتموني على ما بويع عليه من كان من قبلي، وإنّما الخيار للناس</w:t>
      </w:r>
      <w:r>
        <w:rPr>
          <w:rStyle w:val="FootnoteAnchor"/>
          <w:rtl w:val="true"/>
        </w:rPr>
        <w:footnoteReference w:id="471"/>
      </w:r>
      <w:r>
        <w:rPr>
          <w:rFonts w:ascii="Amiri" w:hAnsi="Amiri" w:eastAsia="Amiri" w:cs="Amiri"/>
          <w:color w:val="111111"/>
          <w:sz w:val="28"/>
          <w:sz w:val="28"/>
          <w:szCs w:val="28"/>
          <w:rtl w:val="true"/>
          <w:lang w:bidi="ar-SA"/>
        </w:rPr>
        <w:t xml:space="preserve">قبل أن يبايعوا، فإذا بايعوا فلا خيار لهم، وإنّ على الإمام الاستقامة وعلى الرعية التسليم، وهذه بيعة عامّة من رغب </w:t>
      </w:r>
    </w:p>
    <w:p>
      <w:pPr>
        <w:pStyle w:val="BookText"/>
        <w:rPr/>
      </w:pPr>
      <w:r>
        <w:rPr>
          <w:rFonts w:ascii="Amiri" w:hAnsi="Amiri" w:eastAsia="Amiri" w:cs="Amiri"/>
          <w:color w:val="111111"/>
          <w:sz w:val="28"/>
          <w:sz w:val="28"/>
          <w:szCs w:val="28"/>
          <w:rtl w:val="true"/>
          <w:lang w:bidi="ar-SA"/>
        </w:rPr>
        <w:t>عنها رغب عن دين الإسلام واتّبع غير سبيل أهله، ولم تكن بيعتكم إيّاي فلتة، وليس أمري وأمركم واحدا، وإنّي اريدكم للّه‏ وأنتم تريدونني لأنفسكم، و ايم اللّه‏ لأنصحن للخصم ولأنصفن للمظلوم، وقد بلغني عن سعد وابن مسلمة واسامة وعبداللّه‏ وحسّان بن ثابت امور كرهتها، والحقّ بيني وبينهم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الدينوري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بقي النّاس ثلاثة أيّام بلا إمام، وكان الذي يصلّي بالناس الغافقي، ثم بايع النّاس عليّا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بايعتموني على ما بويع عليه من كان قبلي، وإنّما الخيار قبل أن تقع البيعة، فإذا وقعت فلا خيار، وإنّما عليّ الاستقامة وعلى الرعية التسليم، وإنّ هذه بيعة عامّة من ردّها رغب عن دين الإسلام وإنّها لم تكن فلتة</w:t>
      </w:r>
      <w:r>
        <w:rPr>
          <w:rStyle w:val="FootnoteAnchor"/>
          <w:rtl w:val="true"/>
        </w:rPr>
        <w:footnoteReference w:id="4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عمار بن ياسر قام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ائذن لي آتي عبداللّه‏ بن عمر فأكلمه، لعله يخف معنا في هذا الأمر،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إنه قد بايع عليا المهاجرون والأنصار، ومن إن فضلناه عليك لم يسخطك، وإن فضلناك عليه لم يرضك، وقد أنكرت السيف في أهل الصلاة، وقد علمت أن على القاتل القتل، وعلى المحصن الرجم، وهذا يقتل بالسيف، وهذا يقتل بالحجارة، وأن عليا لم يقتل أحدا من أهل الصلاة، فيلزمه حكم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إن أبي جمع أهل الشورى، الذين قبض رسول اللّه‏ صلى‏الله‏عليه‏و‏آله وهو عنهم راض، فكان أحقهم بها علي، غير أنه جاء أمر فيه السيف ولا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فأخبر عليا بقوله،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محمد بن مسلمة </w:t>
      </w:r>
    </w:p>
    <w:p>
      <w:pPr>
        <w:pStyle w:val="BookText"/>
        <w:rPr/>
      </w:pPr>
      <w:r>
        <w:rPr>
          <w:rFonts w:ascii="Amiri" w:hAnsi="Amiri" w:eastAsia="Amiri" w:cs="Amiri"/>
          <w:color w:val="111111"/>
          <w:sz w:val="28"/>
          <w:sz w:val="28"/>
          <w:szCs w:val="28"/>
          <w:rtl w:val="true"/>
          <w:lang w:bidi="ar-SA"/>
        </w:rPr>
        <w:t>الأنصاري، فأتاه عمار،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اليقظان على فرقة ما بيني وبينك، واللّه‏ لولا ما في يدي من رسول اللّه‏ صلى‏الله‏عليه‏و‏آله لبايعت عليا، ولو أن الناس كلهم</w:t>
      </w:r>
    </w:p>
    <w:p>
      <w:pPr>
        <w:pStyle w:val="BookText"/>
        <w:rPr/>
      </w:pPr>
      <w:r>
        <w:rPr>
          <w:rFonts w:ascii="Amiri" w:hAnsi="Amiri" w:eastAsia="Amiri" w:cs="Amiri"/>
          <w:color w:val="111111"/>
          <w:sz w:val="28"/>
          <w:sz w:val="28"/>
          <w:szCs w:val="28"/>
          <w:rtl w:val="true"/>
          <w:lang w:bidi="ar-SA"/>
        </w:rPr>
        <w:t>عليه لكنت معه، ولكنه يا عمار كان من النبي أمر ذهب فيه الرأي،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المسلمين يقتتلون أو إذا رأيت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المسلمين فواللّه‏ لا ترى مسلمين يقتتلان بسيفيهما أبدا، وإن كان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الصلاة، فمن سمع هذا معك، إنما أنت أحد الشاهدين، فتريد من رسول اللّه‏ قولا بعد قوله يوم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دماؤم وأموالكم عليكم حرام إلا بحدث،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نقاتل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سعد بن أبي وقاص فكلمه، فأظهر الكلام القبيح، فانصرف عمار إلى علي ع،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هؤاء الرهط، أما ابن عمر فضعيف، وأما سعد فحسود، وذنبي إلى محمد بن مسلمة أني قتلت أخاه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 اليهودي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بويع أمير المؤنين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كيفية بيعته فقيل إنه لما قتل عثمان اجتمع أصحاب رسول اللّه‏ صلى‏الله‏عليه‏و‏آله من المهاجرين والأنصار وفيهم طلحة والزبير فأتوا عليا فقالوا له إنه لا بد للناس من إمام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فمن اخترتم 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p>
    <w:p>
      <w:pPr>
        <w:pStyle w:val="BookText"/>
        <w:rPr/>
      </w:pPr>
      <w:r>
        <w:rPr>
          <w:rFonts w:ascii="Amiri" w:hAnsi="Amiri" w:eastAsia="Amiri" w:cs="Amiri"/>
          <w:color w:val="111111"/>
          <w:sz w:val="28"/>
          <w:sz w:val="28"/>
          <w:szCs w:val="28"/>
          <w:rtl w:val="true"/>
          <w:lang w:bidi="ar-SA"/>
        </w:rPr>
        <w:t>ما نختار غيرك وترددوا إليه مرارا وقالوا له في آخر ذلك إننا لا نعلم أحدا أحق به منك ولا أقدم سابقة ولا أقرب قرابة من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أكون وزيرا خير من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واللّه‏ ما نحن بفاعلين حتى نبايعك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فإن بيعتي لا تكون خفية ولا تكون إلا في المسجد وكان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وقيل في حائط لبني عمرو بن مبذول فخرج وعليه إزار وطاق وعمامة خز ونعلاه في يده متوكئا على قوس فبايعه الناس وكان أول من بايعه من الناس طلحة بن عبيد اللّه‏ فنظر إليه حبيب بن ذؤب فقال إنا للّه‏ أول من بدأ بالبيعة يد له شلاء لا يتم هذا الأمر وبايعه الزبير وقال لهما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أن تبايعاني وإن أحببتما بايعتكما فقالا بل نبايعك وقالا بعد ذلك إنما فعلنا ذلك خشية على نفوسنا وعرفنا أنه لا يبايعنا وهربا إلى مكة بعد قتل عثمان بأربعة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 الناس وجاؤا بسعد بن أبي وقاص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 حتى يبايع الناس واللّه‏ ما عليك مني بأس فقال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وجاؤا بابن عمر فقالوا بايع قال لا حتى يبايع الناس قال ائتني بكفيل قال لا أرى كفيلا قال الأشتر دعني أضرب عنقه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أنا كفيله، وبايعت الأنصار إلا نفرا يسيرا منهم حسان بن ثابت وكعب بن مالك ومسلمة بن مخلد وأبو سعيد الخدري ومحمد بن مسلمة والنعمان بن بشير وزيد بن ثابت ورافع بن خديج وفضالة بن عبيد وكعب بن عجرة وكانوا عثمانية فأما حسان فكان شاعرا لا يبالي ما يصنع وأما زيد بن ثابت فولاه عثمان الديوان وبيت المال فلما حصر عثمان قال يا معشر الأنصار كونوا أنصار اللّه‏ مرتين فقال له أبو أيوب ما تنصره إلا لأنه أكثر لك من العبدان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كعب بن مالك فاستعمله على صدقة مزينة وترك له ما أخذ منهم ولم يبايعه عبداللّه‏ بن سلام وصهيب بن سنان وسلمة بن سلامة ابن وقش وأسامة بن زيد وقدامة بن مظعون والمغيرة بن شعبة ـ الى ان قال ـ فأما على قول من قال إن طلحة والزبير بايعا كرها فقال إن عثمان لما قتل بقيت المدينة خمسة أيام وأميرها الغافقي بن حرب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يلتمسون من يجيبهم إلى القيام بالأمر فلا يجدونه ووجدوا طلحة في حائط له ووجدوا سعدا والزبير قد خرجا من المدينة ووجدوا بني أمية قد هربوا إلا من لم يطق الهرب وهرب سعيد والوليد ومروان إلى مكة وتبعهم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المصريون عليا فباعدهم وأتى الكوفيون الزبير فباعدهم وأتى البصريون طلحة فباعدهم وكانوا مجتمعين على قتل عثمان مختلفين فيمن يلي الخلافة فأرسلوا إلى سعد يطلبونه فقال إني وابن عمر لا حاجة لنا فيها فأتوا ابن عمر فلم يجبهم فبقوا حيارى قال بعضهم لبعض لئن رجع الناس إلى أمصارهم بغير إمام لم نأمن الاختلاف وفساد الأمة فجمعوا أهل المدينة فقالوا لهم يا أهل المدينة أنتم أهل الشورى وأنتم تعقدون الإمامة وحكمكم جائز على الأمة فانظروا رجلا تنصبونه ونحن لكم تبع وقد أجلناكم يومكم فواللّه‏ لئن لم تفرغوا لنقتلن غدا عليا وطلحة والزبير وأناسا كثيرا فغشي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فقد ترى ما نزل بالإسلام وما ابتلينا به من بين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وله ألوان لا تقوم به القلوب ولا تثبت عليه العقول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ألا تري ما نحن فيه ؟ ألا تري الإسلام ؟ ألا تري الفتنة ؟ ألا تخاف اللّه‏ ؟ فقال قد أجبتكم وأعلموا أني إن أجبتكم ركبت بكم ما أعلم وإن تركتموني فإنما أنا كأحدكم إلا أني من أسمعكم وأطوعكم لمن وليتموه ثم افترقوا على ذلك، وتشاور الناس فيما بينهم وقالوا إن دخل طلحة والزبير فقد استقامت فبعث البصريون إلى الزبير حكيم بن جبلة وقالوا احذر لا تحابه ومعه نفر فجاؤا به يحدونه بالسيف فبايع وبعثوا إلى طلحة الأشتر ومعه نفر فأتي طلحة فقال دعني أنظر ما يصنع الناس فلم يدعه ـ إلى أن قال ـ ولما أصبحوا يوم البيعة وهو يوم الجمعة حضر </w:t>
      </w:r>
      <w:bookmarkStart w:id="402" w:name="pg14855_188644"/>
    </w:p>
    <w:p>
      <w:pPr>
        <w:pStyle w:val="BookText"/>
        <w:rPr/>
      </w:pPr>
      <w:bookmarkEnd w:id="402"/>
      <w:r>
        <w:rPr>
          <w:rFonts w:ascii="Amiri" w:hAnsi="Amiri" w:eastAsia="Amiri" w:cs="Amiri"/>
          <w:color w:val="111111"/>
          <w:sz w:val="28"/>
          <w:sz w:val="28"/>
          <w:szCs w:val="28"/>
          <w:rtl w:val="true"/>
          <w:lang w:bidi="ar-SA"/>
        </w:rPr>
        <w:t>الناس المسجد وجاء علي عليه‏السلام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أمركم ليس لأحد فيه حق إلا من أمرتم وقد افترقنا بالأمس على أمر وكنت كارها لأمركم فأبيتم إلا أن أكون عليكم أميراً ألا وإنه ليس لي دونكم إلا مفاتيح مالكم معي وليس لي أن آخذ درهما دونكم فإن شئتم قعدت لكم وإلا فلا آخذ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نحن على ما فارقناك عليه بالأمس فقال اللهم أشهد</w:t>
      </w:r>
      <w:r>
        <w:rPr>
          <w:rFonts w:eastAsia="Amiri" w:cs="Amiri" w:ascii="Amiri" w:hAnsi="Amiri"/>
          <w:color w:val="111111"/>
          <w:sz w:val="28"/>
          <w:szCs w:val="28"/>
          <w:rtl w:val="true"/>
          <w:lang w:bidi="ar-SA"/>
        </w:rPr>
        <w:t>...</w:t>
      </w:r>
      <w:r>
        <w:rPr>
          <w:rStyle w:val="FootnoteAnchor"/>
          <w:rtl w:val="true"/>
        </w:rPr>
        <w:footnoteReference w:id="475"/>
      </w:r>
    </w:p>
    <w:p>
      <w:pPr>
        <w:pStyle w:val="Heading3"/>
        <w:numPr>
          <w:ilvl w:val="2"/>
          <w:numId w:val="1"/>
        </w:numPr>
        <w:rPr/>
      </w:pPr>
      <w:bookmarkStart w:id="403" w:name="__RefHeading___Toc307922_388300464"/>
      <w:bookmarkStart w:id="404" w:name="_Toc164"/>
      <w:bookmarkEnd w:id="403"/>
      <w:r>
        <w:rPr>
          <w:rtl w:val="true"/>
        </w:rPr>
        <w:t>لَمْ تَكُنْ بَيْعَتُكُمْ إِيَّايَ فَلْتَةً</w:t>
      </w:r>
      <w:bookmarkEnd w:id="404"/>
    </w:p>
    <w:p>
      <w:pPr>
        <w:pStyle w:val="BookText"/>
        <w:rPr/>
      </w:pPr>
      <w:r>
        <w:rPr>
          <w:rFonts w:ascii="Amiri" w:hAnsi="Amiri" w:eastAsia="Amiri" w:cs="Amiri"/>
          <w:color w:val="111111"/>
          <w:sz w:val="28"/>
          <w:sz w:val="28"/>
          <w:szCs w:val="28"/>
          <w:rtl w:val="true"/>
          <w:lang w:bidi="ar-SA"/>
        </w:rPr>
        <w:t>كما كانت بيعة أبي بكر، كما صرّح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قوم من قريش عمر في الخروج للجهاد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لكم مع النبيّ صلى‏الله‏عليه‏و‏آله أنّي آخذ بحلاقيم قريش على أفواه هذه الحرّة، لا يخرجوا فيسللوا بالناس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تمنعنا من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أسكت عنك فلا اجيبك خير لك من أن أجيبك، ثم اندفع يحدّث عن أبي بكر،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 فمن عاد لمثلها فاقتلوه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وإنّي لفي منزلي بمنى إذ جاءني عبدالرحمن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اليوم عمر ـ وقام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لبايعت فلانا ـ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العشيّة في النّاس احذرهم هؤاء الرهط الذين يريدون أن يغتصبوا النّاس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الموسم يجمع رعاع النّاس وغوغاءهم، وهم الذين يقربون من مجلسك ويغلبون </w:t>
      </w:r>
    </w:p>
    <w:p>
      <w:pPr>
        <w:pStyle w:val="BookText"/>
        <w:rPr/>
      </w:pPr>
      <w:r>
        <w:rPr>
          <w:rFonts w:ascii="Amiri" w:hAnsi="Amiri" w:eastAsia="Amiri" w:cs="Amiri"/>
          <w:color w:val="111111"/>
          <w:sz w:val="28"/>
          <w:sz w:val="28"/>
          <w:szCs w:val="28"/>
          <w:rtl w:val="true"/>
          <w:lang w:bidi="ar-SA"/>
        </w:rPr>
        <w:t>عليه، وأخاف أن تقول مقالة لا يعونها ولا يحفظونها فيطيروا، ولكن امهل حتّى تقدم المدينة وتخلص بأصحاب النبيّ صلى‏الله‏عليه‏و‏آله فتقول فيعوا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لأقومن بها أوّل مقام أقومه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وجاء يوم الجمعة، هجرت للحديث الذي حدثنيه عبدالرحمن ـ إلى أن قال ـ فقال عمر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بايعت فلانا، فلا يغرنّ امرأ أن يقول إن بيعة أبي بكر كانت فلتة، فقد كانت كذلك، غير أن اللّه‏ وقى شرّها، وليس فيكم من يقطع إليه الأعناق مثل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من خبره حين توفي النبيّ أنّ عليّا والزبير ومن معهما تخلفوا عنّا في بيت فاطمة، وتخلّفت عنّا الأنصار بأسرها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عمر لبايعت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لبايعت عليّا عليه‏السلام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الهيثم بن عدي عن عبداللّه‏ بن عباس الهمداني، عن سعيد بن جبير عن أبن عمر ـ في خبر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كنت عند أبي يوما وقد أمرني أن أحبس النّاس عنه، فاستأذن عليه عبدالرحمن بن أبي بكر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سوء ولهو خير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فأوحشني ذلك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عبدالرحمن خير من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بخير من أبيه لا أمّ لك ايذن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فكلّمه في الحطيئة ـ وقد كان عمر حبسه في شعر قاله ـ فقال له عمر إنّ في الحطيئة أودا فدعني اقوّمه بطول حبسه، فألحّ عبدالرحمن عليه وأبى هو، فخرج عبدالرحمن فأقبل عليّ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غفلة أنت إلى يومك هذا عمّا كان من تقدم احيمق بني تيم عليّ وظلمه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w:t>
      </w:r>
    </w:p>
    <w:p>
      <w:pPr>
        <w:pStyle w:val="BookText"/>
        <w:rPr/>
      </w:pPr>
      <w:r>
        <w:rPr>
          <w:rFonts w:ascii="Amiri" w:hAnsi="Amiri" w:eastAsia="Amiri" w:cs="Amiri"/>
          <w:color w:val="111111"/>
          <w:sz w:val="28"/>
          <w:sz w:val="28"/>
          <w:szCs w:val="28"/>
          <w:rtl w:val="true"/>
          <w:lang w:bidi="ar-SA"/>
        </w:rPr>
        <w:t>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عسيت يا بنيّ أن تعلم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أحب إلى النّاس من ضياء أبصارهم،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على رغم 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تجلي عن فعله بموقف في النّاس تبيّن ذلك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بذلك مع ما ذكرت إذا يرضخ رأس أبيك بالجندل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تجاسر واللّه‏ فما دارت الجمعة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بيعة أبي بكر كانت فلتة، وقى اللّه‏ شرّها، فمن دعاكم إلى مثلها فاقتلوه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يوما إلى الشعبيّ إذ أقبل رجل من الأزد فجلس إلينا، فأخذ الأزدي في ذكر أبي بكر وعمر، فضحك الشعبي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صدر عمر ضبّ</w:t>
      </w:r>
      <w:r>
        <w:rPr>
          <w:rStyle w:val="FootnoteAnchor"/>
          <w:rtl w:val="true"/>
        </w:rPr>
        <w:footnoteReference w:id="480"/>
      </w:r>
      <w:r>
        <w:rPr>
          <w:rFonts w:ascii="Amiri" w:hAnsi="Amiri" w:eastAsia="Amiri" w:cs="Amiri"/>
          <w:color w:val="111111"/>
          <w:sz w:val="28"/>
          <w:sz w:val="28"/>
          <w:szCs w:val="28"/>
          <w:rtl w:val="true"/>
          <w:lang w:bidi="ar-SA"/>
        </w:rPr>
        <w:t>على أبي بكر ـ إلى أن قال بعد ذكر استغراب الأزدي لذلك ـ فقال الشعبي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بالفلتة التي وقى اللّه‏ شرها، أ ترى عدوّا يقول في عدوّ يريد ان يهدم ما بنى لنفسه في النّاس، أكثر من قول عمر في أبي بكر فقال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 تقول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أقوله قاله عمر على رؤ الأشهاد، فلم أدعه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المفهوم من سوق الكلام ومقتضى المقام، أنّ عمر كان ينكر أن يعقد إمامة ببيعة النّاس، كما صنعت لأبي بكر واعتقاده أنّ الإمامة انّما يجب أن تكون إمّا بنص مفصل كما نصّ أبو بكر عليه، أو مجمل كما صنع هو لعثمان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من دعا النّاس إلى بيعته ـ كما أرادت قريش طلحة والزبير وغيرهما في </w:t>
      </w:r>
    </w:p>
    <w:p>
      <w:pPr>
        <w:pStyle w:val="BookText"/>
        <w:rPr/>
      </w:pPr>
      <w:r>
        <w:rPr>
          <w:rFonts w:ascii="Amiri" w:hAnsi="Amiri" w:eastAsia="Amiri" w:cs="Amiri"/>
          <w:color w:val="111111"/>
          <w:sz w:val="28"/>
          <w:sz w:val="28"/>
          <w:szCs w:val="28"/>
          <w:rtl w:val="true"/>
          <w:lang w:bidi="ar-SA"/>
        </w:rPr>
        <w:t>أيّامه أن يخرجوا من المدينة باسم الجهاد، وكما خرج طلحة والزبير في أيّام أمير المؤنين عليه‏السلام باسم العمرة إلى مكة، ويدعو النّاس إلى بيعتهم كأبي بكر، ويدل على ذلك قول ابن عوف له في رواية اليعقوبي</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تمنعنا من الجهاد و جواب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اجيبك خير لك، وكما أراد عمّار في رواية الطبري</w:t>
      </w:r>
      <w:r>
        <w:rPr>
          <w:rStyle w:val="FootnoteAnchor"/>
          <w:rtl w:val="true"/>
        </w:rPr>
        <w:footnoteReference w:id="483"/>
      </w:r>
      <w:r>
        <w:rPr>
          <w:rFonts w:ascii="Amiri" w:hAnsi="Amiri" w:eastAsia="Amiri" w:cs="Amiri"/>
          <w:color w:val="111111"/>
          <w:sz w:val="28"/>
          <w:sz w:val="28"/>
          <w:szCs w:val="28"/>
          <w:rtl w:val="true"/>
          <w:lang w:bidi="ar-SA"/>
        </w:rPr>
        <w:t>دعوة النّاس بعد موت عمر إلى أمير المؤنين، لعدم جرأته على ذلك في أيّام عمر ـ فهو عند عمر أمر منكر ذو مفاسد كثيرة، وإنّما كانت بيعة النّاس لأبي بكر كذلك فلتة وتصادفا واتفاقا سلموا من عواقبها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الأنصار ـ لمّا رأوا طمع قريش في الإمارة عليهم بمنعهم نبيّهم صلى‏الله‏عليه‏و‏آله عن الوصيّة، وتخلفهم عن جيش أكّد النبيّ صلى‏الله‏عليه‏و‏آله بتجهيزه حتى لعن المتخلّف عنه ـ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ذلك، إنّ النبيّ صلى‏الله‏عليه‏و‏آله لبث بضع عشرة سنة في قريش بمكّة فما آمن به أكثرهم، ومن آمن به منهم ما قدروا أن يمنعوه عن أعدائه، وانّما استقامت العرب له طوعا وكرها بنصر الأنصار له، فهم أولى بسلطانه من قريش الطامعين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عبادة رئيسهم كان مريضا، فقال لابنه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لشكواي أن أسمع القوم كلّهم كلامي، فكان يتكلّم سعد ويحفظ ابنه قوله ويسمعه النّاس</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قال سعد لعمر ـ لمّا قال اقتلوا سعداـ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لي بكم قوّة أقوى على النهوض لسمعت مني في أقطارها وسككها زئيرا يحجرك وأصحابك، وإذن لألحقنّك واللّه‏ بقوم كنت فيهم تابعا غير متبوع</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بشير بن سعد الخزرجي ابن عمّ سعد بن عبادة حسده أن يصير أميرا، فبادر إلى بيعة أبي بكر قبل الجميع حتّى قبل عمر، فقال له الحبّاب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عققت عقاق أنفست على ابن عمّك الإمارة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الأوس كانوا منافسين للخزرج في الجاهليّة والإسلام، فاغتنموا الفرصة لمّا رأوا عمل بشير ابن عم سعد معه، فقال اسيد بن حضير رئيس الأوس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لا زالت لهم عليكم بذلك الفضيلة، ولا جعلوا لكم معهم فيها نصيبا أبدا، فقوموا فبايعوا أبا بكر فقاموا إليه فبايعوه، فانكسر على سعد والخزرج ما كانوا أجمعوا من أمرهم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المؤنين عليه‏السلام وبني هاشم كانوا مشتغلين بتجهيز النبيّ صلى‏الله‏عليه‏و‏آله، ولم يحضر أحد منهم السقيفة، ولو حضروا كيف يعقل أن يحاجّ أبو بكر مع الأنصار ويقول لهم في مقابل نصرتهم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لمّا بعث عظم على العرب أن يتركوا دين آبائهم فخصّ اللّه‏ المهاجرين الأوّلين من قومه بتصديقه، والمواساة له، والصبر معه على شدّة أذى قومه وتكذيبهم له وكيف يمكن لعمر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ترضى العرب أن يؤروكم ونبيّها من غيركم، ولكن العرب لا تمتنع أن تولّي أمرها من كانت النبوّة فيهم، ومن ذا ينازعنا سلطان محمّد وإمارته ونحن أولياؤ وعشيرته إلاّ مدل بباطل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أخرجوا أمير المؤنين عليه‏السلام بعد قهرا إلى بيعتهم قال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ابايعكم وأنتم أولى بالبيعة لي، أخذتم هذا الأمر من الأنصار واحتججتم عليهم بالقرابة من </w:t>
      </w:r>
    </w:p>
    <w:p>
      <w:pPr>
        <w:pStyle w:val="BookText"/>
        <w:rPr/>
      </w:pPr>
      <w:r>
        <w:rPr>
          <w:rFonts w:ascii="Amiri" w:hAnsi="Amiri" w:eastAsia="Amiri" w:cs="Amiri"/>
          <w:color w:val="111111"/>
          <w:sz w:val="28"/>
          <w:sz w:val="28"/>
          <w:szCs w:val="28"/>
          <w:rtl w:val="true"/>
          <w:lang w:bidi="ar-SA"/>
        </w:rPr>
        <w:t>النبيّ صلى‏الله‏عليه‏و‏آله، وتأخذوه منّا أهل البيت غصبا، ألستم زعمتم للأنصار أنّكم أولى بهذا الأمر منهم، لمّا كان محمّد صلى‏الله‏عليه‏و‏آله منكم فأعطوكم المقادة وسلّموا إليكم الإمارة، فإذن أحتجّ عليكم بمثل ما احتججتم على الأنصار، نحن أولى برسول اللّه‏ صلى‏الله‏عليه‏و‏آله حيّا وميّتا، فأنصفونا إن كنتم تؤنون، وإلاّ فبوءوا بالظلم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إنّ بشير بن سعد الذي كان أوّل من بايع أبا بكر، حتّى قبل عمر، لمّا سمعه عليه‏السلام قال لأبي بكر وعمر نحن أحقّ بهذا الأمر لأنّا أهل البيت ـ إلى آخر ما مر ـ 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اختلفت عليك،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الرسول صلى‏الله‏عليه‏و‏آله في بيته لم أدفنه وأخرج انازع بسلطانه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لمّا كان عليه‏السلام يخرج بفاطمة ليلا إتماما للحجّة لسؤل الأنصار النصرة، كانوا يقولون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ولو أنّ زوجك وابن عمّك سبق قبل أبي بكر ما عدلنا عنه، فتقول عليهاالسلام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ولقد صنعوا ما اللّه‏ حسيبهم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دعا عمر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وقفت فاطمة عليهاالسلام على بابها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حضروا أسوأ محضر منكم، تركتم النبيّ صلى‏الله‏عليه‏و‏آله جنازة بين أيدينا وقطعتم أمركم بينكم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المؤنين عليه‏السلام كان وتر قريش، فلم يرضوا أن ينتقل الأمر إليه عليه‏السلام، ولم يكن فيهم أنفسهم من يتصديه بشخصه لكون أكثرهم من الطلقاء والمؤفة، وكون إسلام أبي بكر أقدم من إسلامهم حتّى من إسلام عمر، وكونه ذا </w:t>
      </w:r>
    </w:p>
    <w:p>
      <w:pPr>
        <w:pStyle w:val="BookText"/>
        <w:rPr/>
      </w:pPr>
      <w:r>
        <w:rPr>
          <w:rFonts w:ascii="Amiri" w:hAnsi="Amiri" w:eastAsia="Amiri" w:cs="Amiri"/>
          <w:color w:val="111111"/>
          <w:sz w:val="28"/>
          <w:sz w:val="28"/>
          <w:szCs w:val="28"/>
          <w:rtl w:val="true"/>
          <w:lang w:bidi="ar-SA"/>
        </w:rPr>
        <w:t>سياسة زائدة مع طبيعة لينة، وصيرورة مصاحبته للنبي صلى‏الله‏عليه‏و‏آله في الغار سببا لاشتهاره ومستمسكا للتلبيس به على العامّة، وكون بنته عايشة ـ التي لم تكن في السياسة والجلارة دون أبيها ـ في بيت النبيّ صلى‏الله‏عليه‏و‏آله، وبواسطتها زيد على مصاحبة غاره أمر النبيّ صلى‏الله‏عليه‏و‏آله له بالصلاة في مرض موته، وبهما تمسّك عمر في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عمر بغض قريش له عليه‏السلام كبغض الثور لجازره، فقال يوما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النبيّ وبنو عمّه فما تقول منع قومكم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واللّه‏ ما أضمرنا لهم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ان قومكم كرهوا أن يجمعوا لكم النبوّة والخلافة، فتذهبوا في السماء شمخا وبذخا، ولعلكم تقولون إنّ أبا بكر كان أوّل من أخّركم، أما إنّه لم يقصد ذلك ولكن حضر أمر لم يكن بحضرته أحزم مما فعل، ولو لا رأي أبي بكر فيّ لجعل لكم من الأمر نصيبا، ولو فعل ما هناكم مع قومكم أنّهم ينظرون إليكم نظر الثور إلى جازره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كانوا أهل دنيا، وكانوا يريدون الإمارة والسلطنة، وكانوا علموا أنّه إن تصدّى أمير المؤنين عليه‏السلام للأمر لم يجعله إلاّ في المعصومين من عترته، فجعلوه في أبي بكر وهو نظيرهم ليردّه إليهم، وليكون لهم به سبب يدعونه، فقال أمير المؤنين عليه‏السلام في كتاب كتبه ليقرأ على النّاس لمّا سألوه عن الثلاثة ـ وقد رواه ابن قتيبة والثقفي وغيرهماـ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عمر سادس ستّة فما كانوا لولاية أحد منهم بأكره منهم لولايتي، لأنّهم كانوا يسمعونني وأنا احاج أبا بكر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أنا أحقّ بهذا الأمر منكم ما كان منّا من يقرأ القرآن ويعرف السنّة، فخشوا إن وليت عليهم ألا يكون لهم في هذا الأمر نصيب، فتابعوا إجماع رجل واحد </w:t>
      </w:r>
    </w:p>
    <w:p>
      <w:pPr>
        <w:pStyle w:val="BookText"/>
        <w:rPr/>
      </w:pPr>
      <w:r>
        <w:rPr>
          <w:rFonts w:ascii="Amiri" w:hAnsi="Amiri" w:eastAsia="Amiri" w:cs="Amiri"/>
          <w:color w:val="111111"/>
          <w:sz w:val="28"/>
          <w:sz w:val="28"/>
          <w:szCs w:val="28"/>
          <w:rtl w:val="true"/>
          <w:lang w:bidi="ar-SA"/>
        </w:rPr>
        <w:t>حتّى صرفوا الأمر منّي لعثمان، فأخرجوني منها رجاء أن يتداولوها حين يئسوا أن ينالوها، ثمّ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وإلاّ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وصبرت محتسبا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جندب خبرا طويلا وأنّه عليه‏السلام قال لجندب ـ لمّا 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النّاس إلى نفسك‏ـ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يجيبني من المائة واحد، سأخبرك أنّ النّاس إنّما ينظرون إلى قريش فيقولون هم قوم محمّد وقبيلته، وأما قريش في ما بينها فيقولون إنّ آل محمّد يرون لهم على النّاس بنبوّته فضلا، يرون أنّهم أولياء هذا الأمر دون قريش ودون غيرهم من النّاس، وأنّهم إن ولّوه لم يخرج السلطان منهم إلى أحد أبدا، ومتى كان في غيرهم تداولته قريش بينها، لا واللّه‏ لا يدفع النّاس هذا الأمر إلينا طائعين أبدا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معين أبي بكر كان مثل عمر تلك الحوزة الخشناء، التي يغلظ كلمها، ويخشن مسّها، ولولاه لمّا تم الأمر له، وقد صرّح النظام بأن عمر هو الذي جعل أبا بكر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كان عمر يخاصم الحباب بن المنذر بأنّه من ينازعنا سلطان محمّد ونحن عشيرته، واخرى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قتله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على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حتى يندر عصوك، واخرى يقول في الزبير لمّا خرج بالسيف من عند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بالرجل فخذوه فوثبوا عليه و أخذوا السيف منه، وانطلقوا به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بالحطب على باب أهل 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فقيل له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فخرج الهاشميون غيره عليه‏السلام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يقول لأبي بكر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ـ يعني أمير المؤنين عليه‏السلام ـ فيرسل أبو بكر قنفذا بأنّ خليفة النبيّ يدعوك فيقول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كذب على النبيّ صلى‏الله‏عليه‏و‏آله، فيجيء عمر بنفسه مع جماعة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فاطمة عليهاالسلام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يا رسول اللّه‏ ما ذا لقينا بعدك من ابن الخطاب وابن أبي قحافة ـ فانصرف عدّة منهم لأنّ قلوبهم كادت تتصدّع وأكبادهم تتفطّر من بكاء فاطمة عليهاالسلام وكلامها ـ لم يكترث عمر بذلك وبقي مع عدّة حتّى أخرج أمير المؤنين عليه‏السلام ومضى به إلى أبي بكر ويقول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واللّه‏ الذي لا إله إلاّ هو نضرب عنقك، وكان عليه‏السلام يصيح مخاطبا للنبي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مُوسى إِلى قَوْمِهِ غَضْبانَ أَسِفاً</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فلم يخلّه حتّى أخذ منه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يقول للعبّاس ـ لمّا قال هو وأبو بكر له بإشارة المغيرة عليهما، أن يجعلا له سهما في الأمر فيضعف عليّ لكون العباس عم النبىّ ـ إي واللّه‏، واخرى إنّا لم نأتكم حاجة منّا إليكم، ولكنّا كرهنا أن يكون الطعن منكم في ما اجتمع عليه العامّة، فيتفاقم الخطب بكم وبهم فانظروا لأنفسكم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لمّا قدم خالد بن سعيد بن العاص من اليمن بعد النبيّ صلى‏الله‏عليه‏و‏آله، وقد كان صلى‏الله‏عليه‏و‏آله ولاّه المدينة لم يبايع أبا بكر أيّاما، ثم أتى بني هاشم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الظهر والبطن، والشعار دون الدثار</w:t>
      </w:r>
      <w:r>
        <w:rPr>
          <w:rStyle w:val="FootnoteAnchor"/>
          <w:rtl w:val="true"/>
        </w:rPr>
        <w:footnoteReference w:id="495"/>
      </w:r>
      <w:r>
        <w:rPr>
          <w:rFonts w:ascii="IRNazanin" w:hAnsi="IRNazanin" w:eastAsia="IRNazanin"/>
          <w:color w:val="111111"/>
          <w:sz w:val="28"/>
          <w:sz w:val="28"/>
          <w:szCs w:val="28"/>
          <w:rtl w:val="true"/>
          <w:lang w:bidi="fa-IR"/>
        </w:rPr>
        <w:t>والعصا دون اللحا</w:t>
      </w:r>
      <w:r>
        <w:rPr>
          <w:rStyle w:val="FootnoteAnchor"/>
          <w:rtl w:val="true"/>
        </w:rPr>
        <w:footnoteReference w:id="496"/>
      </w:r>
      <w:r>
        <w:rPr>
          <w:rFonts w:ascii="Amiri" w:hAnsi="Amiri" w:eastAsia="Amiri" w:cs="Amiri"/>
          <w:color w:val="111111"/>
          <w:sz w:val="28"/>
          <w:sz w:val="28"/>
          <w:szCs w:val="28"/>
          <w:rtl w:val="true"/>
          <w:lang w:bidi="ar-SA"/>
        </w:rPr>
        <w:t>ـ إلى أن قال ـ فولاّه أبو بكر الجند الذي استنفرهم إلى الشام،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أتولّي خالدا وقد حَبَسَ عليك بيعته </w:t>
      </w:r>
    </w:p>
    <w:p>
      <w:pPr>
        <w:pStyle w:val="BookText"/>
        <w:rPr/>
      </w:pPr>
      <w:r>
        <w:rPr>
          <w:rFonts w:ascii="Amiri" w:hAnsi="Amiri" w:eastAsia="Amiri" w:cs="Amiri"/>
          <w:color w:val="111111"/>
          <w:sz w:val="28"/>
          <w:sz w:val="28"/>
          <w:szCs w:val="28"/>
          <w:rtl w:val="true"/>
          <w:lang w:bidi="ar-SA"/>
        </w:rPr>
        <w:t>وقال لبني هاشم ما قال، ما أرى أن توليه وما آمن خلافه، فولّى أبو بكر أبا عبيدة ويزيد بن أبي سفيان وشرحبيل بن حسنة وانصرف عن خالد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ذكرنا من ميل قريش إلى أبي بكر رغبة عن أمير المؤنين عليه‏السلام، وقيام عمر بتلك الامور لإتمام بيعة أبي بكر، هو معنى قول عمر في خطبته في الفلتة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منكم من تقطع إليه الأعناق مثل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أنّك عرفت الحقيقة، وأنّ قطع الأعناق إلى أبي بكر لبيعته، كان على 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 عمر وأبي عبيدة للبيعة لتواطئهما معه بردّها اليهما، ومنها سبقة بشير بن سعد حسدا لابن عمّه سعد بن عبادة أن ينال الإمارة ثمّ جميع الأوس حسدا أن ينالها خزرجي، ثم بيعة باقي طوائف قريش من مخزوم وزهرة واميّة وغيرهم طمعا أن ينالوها بواسطته، وثمّ بيعة بني هاشم بإحراق البيت وضرب الأعناق لو لم يبايعوا وباقي النّاس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فرووا عن البراء بن عازب ـ في خبر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 سقيفة بني ساعدة، وإذا قائل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وإذ أنا بأبي بكر قد أقبل ومعه عمر وأبو عبيدة وجماعة من أصحاب السقيفة، وهم محتجزون بالأزر الصنعائيّة لا يمرّون بأحد إلاّ خبطوه، وقدموه فمدوا يده فمسحوها على يد أبي بكر يبايعه شاء ذلك أو أنكر</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بيعة أمير المؤنين لم تكن محتاجة إلى قطع الأعناق إليه، بل كانت الأعناق تتقطّع دونها، فتداكّوا عليه تداك الإبل الهيم يوم ورودها، قد أرسلها راعيها وخلعت مثانيها، وأقبلوا إليه إقبال العوذ المطافيل على ولدها، حتّى كاد أن يقتل </w:t>
      </w:r>
    </w:p>
    <w:p>
      <w:pPr>
        <w:pStyle w:val="BookText"/>
        <w:rPr/>
      </w:pPr>
      <w:r>
        <w:rPr>
          <w:rFonts w:ascii="Amiri" w:hAnsi="Amiri" w:eastAsia="Amiri" w:cs="Amiri"/>
          <w:color w:val="111111"/>
          <w:sz w:val="28"/>
          <w:sz w:val="28"/>
          <w:szCs w:val="28"/>
          <w:rtl w:val="true"/>
          <w:lang w:bidi="ar-SA"/>
        </w:rPr>
        <w:t>بعضهم بعضا، وحتّى شق عطفاه وحتى وطى‏ء الحسنان عليهماالسلام ـ وكان يقبض يده فيبسطوها، ويكفها فيجاذبوها بدون غرض نفساني، بل لكونه أقرب النّاس إلى النبيّ صلى‏الله‏عليه‏و‏آله حيّا وميّتا، وأعلم النّاس بكتابه وسنّته، و سوابقه التي لم يشاركه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عمر وإن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عاد إلى مثل بيعة أبي بكر فاقتلوه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وأراد بذلك أن تبقى الخلافة فيهم ولا تنتقل إلى أمير المؤنين عليه‏السلام، فيتداولونها بينهم من يد إلى يد ككرة اللعب ـ فقد عرفت أنّه خطب بما خطب لمّا سمع ان عمّارا قال أنه يبايع عليّا عليه‏السلام إن مات عمر ـ إلاّ ان النّاس لمّا رأوا أن من عيّنه عمر في شوراه وهو عثمان، سار فيهم بما سار، خافوا أن يسير باقي أهل شوراه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عاملهم به عثمان، فبادروا إلى أمير المؤنين عليه‏السلام بتلك‏الكيفيّة، وقد كان عمّار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سيرة عثمان بالأمس، فإن لم تنظروا لأنفسكم تقعون في مثله، فخاب أمل عمر وبطل ما دبّر في مدة، لكن آل الأمر إلى انقطاعه بقيام طلحة والزبير، لكونهما من شورى عمر، ثمّ قيام معاوية لكونه والي عمر ـ ولقد كان عمر يتأوّه شديدا حيث يفكّر ويدبّر ألا يدع يرجع الأمر إليه عليه‏السلام يوما، فيحصل له بسط يد فيوضح الأمر للناس، ويحصل له شيعة فرأى أن ذلك لا يحصل له بتمامه، فكان يتمنّى تارة حياة أبي عبيدة الذي كان أبو بكر 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بايعوا عمر أو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واخرى حياة سالم مولى أبي حذيفة، وهو من أعوانه وأعوان صاحبه يوم السقيفة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المضحك أن سيف بن عمر ـ الذي طريق الطبري الغالبي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w:t>
      </w:r>
    </w:p>
    <w:p>
      <w:pPr>
        <w:pStyle w:val="BookText"/>
        <w:rPr/>
      </w:pPr>
      <w:r>
        <w:rPr>
          <w:rFonts w:ascii="Amiri" w:hAnsi="Amiri" w:eastAsia="Amiri" w:cs="Amiri"/>
          <w:color w:val="111111"/>
          <w:sz w:val="28"/>
          <w:sz w:val="28"/>
          <w:szCs w:val="28"/>
          <w:rtl w:val="true"/>
          <w:lang w:bidi="ar-SA"/>
        </w:rPr>
        <w:t>عن شعيب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عن عمر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أنكر المتواتر من عدم بيعة سعد بن عبادة مع أبي بكر فقال ببيعته، وأنّ الفلتة تأمّل سعد أوّلا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الحبّاب وانتضى سيفه، حامله عمر فضرب يده فندر السيف فأخذه، ووثبوا على سعد وتتابع القوم على البيعة، وبايع سعد وكانت فلتة كفلتات الجاهلية، قام أبو بكر دونها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أراد سيف ستر كون بيعة أبي بكر فلتة وقد ضرب بها المثل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أدباء الحموى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انفلت ليلة في مجلس الصاحب بن عباد صوت من بعض الحاضرين، والصاحب في الجدل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فخذوا في ما أنتم فيه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بيعة عامّة من ردّها ـ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رغب عن دين الإسلام</w:t>
      </w:r>
      <w:r>
        <w:rPr>
          <w:rStyle w:val="FootnoteAnchor"/>
          <w:rtl w:val="true"/>
        </w:rPr>
        <w:footnoteReference w:id="502"/>
      </w:r>
      <w:r>
        <w:rPr>
          <w:rFonts w:ascii="Amiri" w:hAnsi="Amiri" w:eastAsia="Amiri" w:cs="Amiri"/>
          <w:color w:val="111111"/>
          <w:sz w:val="28"/>
          <w:sz w:val="28"/>
          <w:szCs w:val="28"/>
          <w:rtl w:val="true"/>
          <w:lang w:bidi="ar-SA"/>
        </w:rPr>
        <w:t>، قال عليه‏السلام ذلك لأنّها كانت بمنزلة بيعة الأنصار للنبيّ صلى‏الله‏عليه‏و‏آله ليلة العقبة، وبيعة المؤنين له صلى‏الله‏عليه‏و‏آله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بايعوا عليّا عليه‏السلام قام عقبة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يوم كبيعة الرضوان والإمام الهدى الذي لا يخاف جوره، والعالم الذي لا يخاف جهله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عقلاء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هذيل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المأمون إلى الرقة فبينا أنا أسير في الفرات إذ مررنا بدير فيه مجنون يتكلّم بالحكمة ـ إلى أن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الهذيل قال ذاك المجنون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النبيّ صلى‏الله‏عليه‏و‏آله هل أوصى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ولّي أبو بكر </w:t>
      </w:r>
      <w:bookmarkStart w:id="405" w:name="pg14855_188656"/>
    </w:p>
    <w:p>
      <w:pPr>
        <w:pStyle w:val="BookText"/>
        <w:rPr/>
      </w:pPr>
      <w:bookmarkEnd w:id="405"/>
      <w:r>
        <w:rPr>
          <w:rFonts w:ascii="Amiri" w:hAnsi="Amiri" w:eastAsia="Amiri" w:cs="Amiri"/>
          <w:color w:val="111111"/>
          <w:sz w:val="28"/>
          <w:sz w:val="28"/>
          <w:szCs w:val="28"/>
          <w:rtl w:val="true"/>
          <w:lang w:bidi="ar-SA"/>
        </w:rPr>
        <w:t>مجلسه من غير وصيّة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المهاجرون والأنصار ورضي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اختاره المهاجرون وقد قال الزبير لا ابايع الاّ عليّا وكذا العباس، وكيف اختاره الأنصار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وولوا سعد بن عبادة ـ وقال عمر اقتلوا سعدا قتله اللّه ـ وكيف تقول رضي به النّاس وقد 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كرديد نكرديد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فوجئت عنقه، وقال أبو سفيان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ابايعك، وان شئت ملأتها خيلا ورجالا، ثم قعد بنو هاشم عن بيعة أبي بكر ستة أشهر، فأين الإجماع ولمّا قتل عثمان جاء المسلمون والصحابة ارسالا إلى عليّ ليبايعوه، فلم يفعل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تفعل لنلحقنّك بعثمان، فأخبرني أيما آكد من ضرب سعدا ووجاء عنق سلمان كمن جاء النّاس إليه يكرهونه على البيعة معه قال أبو الهذيل فلم أحر جوابا وسقط في يدي، فحدثت المأمون حديثه فاستطرفه وبقي زمانا يستعيده منّي</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307924_388300464"/>
      <w:bookmarkStart w:id="407" w:name="_Toc165"/>
      <w:bookmarkEnd w:id="406"/>
      <w:r>
        <w:rPr>
          <w:rtl w:val="true"/>
        </w:rPr>
        <w:t>وَلَيْسَ أَمْرِي وَأَمْرُكُمْ وَاحِداً إِنِّي أُرِيدُكُمْ للّه‏ِِ</w:t>
      </w:r>
      <w:bookmarkEnd w:id="407"/>
    </w:p>
    <w:p>
      <w:pPr>
        <w:pStyle w:val="BookText"/>
        <w:rPr/>
      </w:pPr>
      <w:r>
        <w:rPr>
          <w:rFonts w:ascii="Amiri" w:hAnsi="Amiri" w:eastAsia="Amiri" w:cs="Amiri"/>
          <w:color w:val="111111"/>
          <w:sz w:val="28"/>
          <w:sz w:val="28"/>
          <w:szCs w:val="28"/>
          <w:rtl w:val="true"/>
          <w:lang w:bidi="ar-SA"/>
        </w:rPr>
        <w:t>لمّا بويع عليّ عليه‏السلام قام صعصعة بن صوحان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زينت الخلافة وما زانتك، ورفعتها وما رفعتك، ولهي إليك أحوج منك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خزيمة بن ثابت ذو الشهادتين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أصبنا لأمرنا هذا غيرك، ولا كان المنقلب إلاّ إليك، ولئن صدقنا أنفسنا فيك لأنت أقدم النّاس ايمانا، و أعلم النّاس باللّه‏ وأولى المؤنين بالرسول صلى‏الله‏عليه‏و‏آله، لك ما لهم و ليس لهم ما 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ثابت بن قيس خطيب الأنصار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كانوا تقدموك في </w:t>
      </w:r>
      <w:bookmarkStart w:id="408" w:name="pg14855_188657"/>
    </w:p>
    <w:p>
      <w:pPr>
        <w:pStyle w:val="BookText"/>
        <w:rPr/>
      </w:pPr>
      <w:bookmarkEnd w:id="408"/>
      <w:r>
        <w:rPr>
          <w:rFonts w:ascii="Amiri" w:hAnsi="Amiri" w:eastAsia="Amiri" w:cs="Amiri"/>
          <w:color w:val="111111"/>
          <w:sz w:val="28"/>
          <w:sz w:val="28"/>
          <w:szCs w:val="28"/>
          <w:rtl w:val="true"/>
          <w:lang w:bidi="ar-SA"/>
        </w:rPr>
        <w:t>الولاية فما تقدموك في الدين، ولقد كانوا وكنت لا يخفى موضعك ولا يجهل مكانك، يحتاجون إليك فيما لا يعلمون وما احتجت إلى أحد مع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وصيّ الأوصياء، ووارث علم الأنبياء، العظيم البلاء، الحسن العناء، الذي شهد له كتاب اللّه‏ بالإيمان، ورسوله بجنّة الرضوان، من كملت فيه الفضائل، ولم يشك في سابقته وعلمه وفضله الأواخر والأوائل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07926_388300464"/>
      <w:bookmarkStart w:id="410" w:name="_Toc166"/>
      <w:bookmarkEnd w:id="409"/>
      <w:r>
        <w:rPr>
          <w:rtl w:val="true"/>
        </w:rPr>
        <w:t>وَأَنْتُمْ تُرِيدُونَنِي لِأَنْفُسِكُمْ</w:t>
      </w:r>
      <w:bookmarkEnd w:id="410"/>
    </w:p>
    <w:p>
      <w:pPr>
        <w:pStyle w:val="BookText"/>
        <w:rPr/>
      </w:pPr>
      <w:r>
        <w:rPr>
          <w:rFonts w:ascii="Amiri" w:hAnsi="Amiri" w:eastAsia="Amiri" w:cs="Amiri"/>
          <w:color w:val="111111"/>
          <w:sz w:val="28"/>
          <w:sz w:val="28"/>
          <w:szCs w:val="28"/>
          <w:rtl w:val="true"/>
          <w:lang w:bidi="ar-SA"/>
        </w:rPr>
        <w:t>قال عمّار للناس قبل بيعتهم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رأيتم سيرة عثمان بالأمس، فان لم تنظروا لأنفسكم تقعون في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307928_388300464"/>
      <w:bookmarkStart w:id="412" w:name="_Toc167"/>
      <w:bookmarkEnd w:id="411"/>
      <w:r>
        <w:rPr>
          <w:rtl w:val="true"/>
        </w:rPr>
        <w:t>أَيُّهَا النَّاسُ أَعِينُونِي عَلَى أَنْفُسِكُمْ وَايْمُ اللّه‏ِ لَأُنْصِفَنَّ الْمَظْلُومَ مِنْ ظَالِمِهِ وَلَأَقُودَنَّ الظَّالِمَ بِخِزَامَتِهِ</w:t>
      </w:r>
      <w:bookmarkEnd w:id="412"/>
    </w:p>
    <w:p>
      <w:pPr>
        <w:pStyle w:val="BookText"/>
        <w:rPr/>
      </w:pPr>
      <w:r>
        <w:rPr>
          <w:rFonts w:ascii="Amiri" w:hAnsi="Amiri" w:eastAsia="Amiri" w:cs="Amiri"/>
          <w:color w:val="111111"/>
          <w:sz w:val="28"/>
          <w:sz w:val="28"/>
          <w:szCs w:val="28"/>
          <w:rtl w:val="true"/>
          <w:lang w:bidi="ar-SA"/>
        </w:rPr>
        <w:t>الخزامة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شعر تجعل في وترة أنف البعير يشد بها الزمام،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لكل مثقوب مخزوم، والطير كلّها مخزومة لأن وترات انوفها مثقوبة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307930_388300464"/>
      <w:bookmarkStart w:id="414" w:name="_Toc168"/>
      <w:bookmarkEnd w:id="413"/>
      <w:r>
        <w:rPr>
          <w:rtl w:val="true"/>
        </w:rPr>
        <w:t>حَتَّى أُورِدَهُ مَنْهَلَ</w:t>
      </w:r>
      <w:bookmarkEnd w:id="4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الورود على الماء</w:t>
      </w:r>
      <w:r>
        <w:rPr>
          <w:rFonts w:eastAsia="IRNazanin" w:cs="IRNazanin"/>
          <w:color w:val="111111"/>
          <w:sz w:val="28"/>
          <w:szCs w:val="28"/>
          <w:rtl w:val="true"/>
          <w:lang w:bidi="fa-IR"/>
        </w:rPr>
        <w:t xml:space="preserve">. </w:t>
      </w:r>
      <w:bookmarkStart w:id="415" w:name="pg14855_188658"/>
    </w:p>
    <w:p>
      <w:pPr>
        <w:pStyle w:val="Heading3"/>
        <w:numPr>
          <w:ilvl w:val="2"/>
          <w:numId w:val="1"/>
        </w:numPr>
        <w:rPr/>
      </w:pPr>
      <w:bookmarkStart w:id="416" w:name="__RefHeading___Toc307932_388300464"/>
      <w:bookmarkStart w:id="417" w:name="_Toc169"/>
      <w:bookmarkEnd w:id="415"/>
      <w:bookmarkEnd w:id="416"/>
      <w:r>
        <w:rPr>
          <w:rtl w:val="true"/>
        </w:rPr>
        <w:t>الْحَقِّ وَإِنْ كَانَ كَارِها</w:t>
      </w:r>
      <w:bookmarkEnd w:id="417"/>
    </w:p>
    <w:p>
      <w:pPr>
        <w:pStyle w:val="BookText"/>
        <w:rPr/>
      </w:pPr>
      <w:r>
        <w:rPr>
          <w:rFonts w:ascii="Amiri" w:hAnsi="Amiri" w:eastAsia="Amiri" w:cs="Amiri"/>
          <w:color w:val="111111"/>
          <w:sz w:val="28"/>
          <w:sz w:val="28"/>
          <w:szCs w:val="28"/>
          <w:rtl w:val="true"/>
          <w:lang w:bidi="ar-SA"/>
        </w:rPr>
        <w:t>بايع النّاس عليّا عليه‏السلام إلاّ ثلاثة من قريش، مروان بن الحكم وسعيد بن العاص والوليد بن عقبة ـ وكان لسانهم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وترتنا جميعا، أما أنا فقتلت أبي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بدر صبرا، وأما سعيد فقتلت أباه يوم بدر حربا، وأما مروان فشتمت أباه وعبت على عثمان حين ضمّه إليه، فبايعنا على أن تضع عنّا ما أصبنا، وتعفي لنا عمّا في أيدينا وتقتل قتلة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وتري إيّاكم فالحقّ وتركم، وأما قتلي قتلة عثمان، فلو لزمني اليوم قتلهم لزمني غدا قتالهم، وأما وضعي عنكم ما أصبتم، فليس لي أن أضع حقّ اللّه‏، وأمّا إعفائي عمّا في أيديكم فما كان للّه‏ وللمسلمين فالعدل يسعكم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418" w:name="pg14855_188659"/>
    </w:p>
    <w:p>
      <w:pPr>
        <w:pStyle w:val="BookText"/>
        <w:rPr/>
      </w:pPr>
      <w:bookmarkEnd w:id="4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19" w:name="__RefHeading___Toc307934_388300464"/>
      <w:bookmarkStart w:id="420" w:name="_Toc170"/>
      <w:bookmarkEnd w:id="419"/>
      <w:r>
        <w:rPr>
          <w:rtl w:val="true"/>
        </w:rPr>
        <w:t xml:space="preserve">الخطبة </w:t>
      </w:r>
      <w:r>
        <w:rPr/>
        <w:t>137</w:t>
      </w:r>
      <w:r>
        <w:rPr>
          <w:rtl w:val="true"/>
        </w:rPr>
        <w:t xml:space="preserve">: </w:t>
      </w:r>
      <w:r>
        <w:rPr>
          <w:rtl w:val="true"/>
        </w:rPr>
        <w:t>ومن كلام له عليه‏السلام في معنى طلحة والزبير</w:t>
      </w:r>
      <w:bookmarkEnd w:id="420"/>
    </w:p>
    <w:p>
      <w:pPr>
        <w:pStyle w:val="Heading3"/>
        <w:numPr>
          <w:ilvl w:val="2"/>
          <w:numId w:val="1"/>
        </w:numPr>
        <w:rPr/>
      </w:pPr>
      <w:bookmarkStart w:id="421" w:name="__RefHeading___Toc307936_388300464"/>
      <w:bookmarkStart w:id="422" w:name="_Toc171"/>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وَاللّه‏ِ مَا أَنْكَرُوا عَلَيَّ مُنْكَراً وَلاَ جَعَلُوا بَيْنِي وَبَيْنَهُمْ نِصْفاً وَإِنَّهُمْ لَيَطْلُبُونَ حَقّاً هم تَرَكُوهُ وَدَماً هُمْ سَفَكُوهُ فَإِنْ كُنْتُ شَرِيكَهُمْ فِيهِ فَإِنَّ لَهُمْ نَصِيبَهُمْ مِنْهُ وَإِنْ كَانُوا وُلُّوهُ دُونِي فَمَا الطَّلِبَةُ إِلاّ قِبَلَهُمْ وَإِنَّ أَوَّلَ عَدْلِهِمْ لَلْحُكْمُ عَلَى أَنْفُسِهِمْ وَإِنَّ مَعِي لَبَصِيرَتِي مَا لَبَّسْتُ وَلاَ لُبِّسَ عَلَيَّ وَإِنَّهَا لَلْفِئَةُ الْبَاغِيَةُ فِيهَا الْحَمَاءُ وَالْحُمَةُ وَالشُّبْهَةُ الْمُغْدِفَةُ وَإِنَّ الْأَمْرَ لَوَاضِحٌ وَقَدْ زَاحَ الْبَاطِلُ عَنْ نِصَابِهِ وَانْقَطَعَ لِسَانُهُ عَنْ شَغْبِهِ وَايْمُ اللّه‏ِ لَأُفْرِطَنَّ لَهُمْ حَوْضاً أَنَا مَاتِحُهُ لاَ يَصْدُرُونَ عَنْهُ بِرِيٍّ وَلاَ يَعُبُّونَ بَعْدَهُ فِي حِسْيٍ</w:t>
      </w:r>
    </w:p>
    <w:p>
      <w:pPr>
        <w:pStyle w:val="BookText"/>
        <w:rPr/>
      </w:pPr>
      <w:r>
        <w:rPr>
          <w:rFonts w:ascii="IRNazanin" w:hAnsi="IRNazanin" w:eastAsia="IRNazanin"/>
          <w:color w:val="111111"/>
          <w:sz w:val="28"/>
          <w:sz w:val="28"/>
          <w:szCs w:val="28"/>
          <w:rtl w:val="true"/>
          <w:lang w:bidi="fa-IR"/>
        </w:rPr>
        <w:t>منه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فَأَقْبَلْتُمْ إِلَيَّ إِقْبَالَ الْعُوذِ الْمَطَافِيلِ عَلَى أَوْلاَدِهَا تَقُولُونَ الْبَيْعَةَ الْبَيْعَةَ قَبَضْتُ كَفِّي فَبَسَطْتُمُوهَا وَنَازَعْتُكُمْ يَدِي فَجَذَبْتُمُوهَا اللَّهُمَّ إِنَّهُمَا قَطَعَانِي وَظَلَمَانِي وَنَكَثَا بَيْعَتِي وَأَلَبَا النَّاسَ عَلَيَّ فَاحْلُلْ مَا عَقَدَا وَلاَ تُحْكِمْ لَهُمَا مَا أَبْرَمَا وَأَرِهِمَا الْمَسَاءَةَ فِيمَا أَمَّلا وَعَمِلا وَلَقَدِ اسْتَثَبْتُهُمَا قَبْلَ الْقِتَالِ وَاسْتَأْنَيْتُ بِهِمَا أَمَامَ الْوِقَاعِ فَغَمِطَا النِّعْمَةَ وَرَدَّا الْعَافِيَةَ </w:t>
      </w:r>
      <w:bookmarkStart w:id="423" w:name="pg14855_188660"/>
    </w:p>
    <w:p>
      <w:pPr>
        <w:pStyle w:val="Heading3"/>
        <w:numPr>
          <w:ilvl w:val="2"/>
          <w:numId w:val="1"/>
        </w:numPr>
        <w:rPr/>
      </w:pPr>
      <w:bookmarkStart w:id="424" w:name="__RefHeading___Toc307938_388300464"/>
      <w:bookmarkStart w:id="425" w:name="_Toc172"/>
      <w:bookmarkEnd w:id="423"/>
      <w:bookmarkEnd w:id="424"/>
      <w:r>
        <w:rPr>
          <w:rtl w:val="true"/>
        </w:rPr>
        <w:t>ومن كلام له عليه‏السلام في معنى طلحة والزبير</w:t>
      </w:r>
      <w:bookmarkEnd w:id="42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كثيرا من هذه الخطبة أبو مخنف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مسافر بن عفيف بن أبي الأخنس لمّا رجعت رسل علي عليه‏السلام من عند طلحة والزبير وعايشة يؤنونه بالحرب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اني قد راقبت هؤاء القوم كي يرعووا أو يرجعوا، ووبختهم بنكثهم وعرّفتهم بغيهم فلم يستحيوا، وقد بعثوا إليّ أن أبرز للطعان وأصبر للجلاد، إنّما تمنيك نفسك أماني الباطل وتعدك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هبلتهم الهبول لقد كنت وما اهدد بالحرب ولا اذهب بالضرب، ولقد أنصف القارة من راماها، فليرعدوا وليبرقوا فقد رأوني قديما وعرفوا نكايتي، فكيف رأوني أنا أبو الحسن الذي فللت حدّ المشركين وفرّقت جماعتهم وبذلك القلب ألقى عدوي اليوم، واني لعلى ما وعدني ربي من النصر والتأييد، وعلى يقين من أمري وفي غير شبهة من ديني، أيّها الناس ان الموت لا يفوته المقيم، ولا يعجزه الهارب، وليس عن الموت محيد ولا محيص، ومن لم يقتل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الموت القتل، والذي نفس عليّ بيده لألف ضربة بالسيف أهون من موتة واحدة على الفراش، اللهمّ ان طلحة نكث بيعتي وألّب على عثمان حتى قتله، ثم عضهني به ورماني، اللهمّ فلا تمهله، اللهمّ ان الزبير قطع رحمي ونكث بيعتي وظاهر عليّ عدوي، فاكفنيه اليوم بما شئت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كلامه عليه‏السلام حين نهض من ذي قار متوجها إلى البصرة بَعْدَ حَمْدِ اللّه‏ِ وَالثَّنَاءِ عَلَيْهِ وَالصَّلاةِ عَلَى رَسُولِ اللّه‏ِ صلى‏الله‏عليه‏و‏آله أَمَّا بَعْدُ فَإِنَّ اللّه‏َ فَرَضَ الْجِهَادَ وَعَظَّمَهُ وَجَعَلَهُ نُصْرَةً لَهُ وَاللّه‏ِ مَا صَلَحَتْ دُنْيَا قَطُّ وَلاَ دِينٌ إِلاّ بِهِ وَإِنَّ الشَّيْطَانَ قَدْ جَمَعَ حِزْبَهُ </w:t>
      </w:r>
      <w:bookmarkStart w:id="426" w:name="pg14855_188661"/>
    </w:p>
    <w:p>
      <w:pPr>
        <w:pStyle w:val="BookText"/>
        <w:rPr/>
      </w:pPr>
      <w:bookmarkEnd w:id="426"/>
      <w:r>
        <w:rPr>
          <w:rFonts w:ascii="Amiri" w:hAnsi="Amiri" w:eastAsia="Amiri" w:cs="Amiri"/>
          <w:color w:val="111111"/>
          <w:sz w:val="28"/>
          <w:sz w:val="28"/>
          <w:szCs w:val="28"/>
          <w:rtl w:val="true"/>
          <w:lang w:bidi="ar-SA"/>
        </w:rPr>
        <w:t>وَاسْتَجْلَبَ خَيْلَهُ وَشَبَّهَ فِي ذَلِكَ وَخَدَعَ وَقَدْ بَانَتِ الْأُمُورُ وَتَمَخَّضَتْ وَاللّه‏ِ مَا أَنْكَرُوا عَلَيَّ مُنْكَراً وَلاَ جَعَلُوا بَيْنِي وَبَيْنَهُمْ نَصَفاً وَإِنَّهُمْ لَيَطْلُبُونَ حَقّاً تَرَكُوهُ وَدَماً هُمْ سَفَكُوهُ وَلَئِنْ كُنْتُ شَرِكْتُهُمْ فِيهِ إِنَّ لَهُمْ لَنَصِيبَهُمْ مِنْهُ وَإِنْ كَانُوا وَلُوهُ دُونِي فَمَا تَبِعَتُهُ إِلاّ قِبَلَهُمْ وَإِنَّ أَعْظَمَ حُجَّتِهِمْ لَعَلَى أَنْفُسِهِمْ وَإِنِّي لَعَلَى بَصِيرَتِي مَا لُبِسَتْ عَلَيَّ وَإِنَّهَا لَلْفِئَةُ الْبَاغِيَةُ فِيهَا الْحُمَّى</w:t>
      </w:r>
      <w:r>
        <w:rPr>
          <w:rStyle w:val="FootnoteAnchor"/>
          <w:rtl w:val="true"/>
        </w:rPr>
        <w:footnoteReference w:id="510"/>
      </w:r>
      <w:r>
        <w:rPr>
          <w:rFonts w:ascii="Amiri" w:hAnsi="Amiri" w:eastAsia="Amiri" w:cs="Amiri"/>
          <w:color w:val="111111"/>
          <w:sz w:val="28"/>
          <w:sz w:val="28"/>
          <w:szCs w:val="28"/>
          <w:rtl w:val="true"/>
          <w:lang w:bidi="ar-SA"/>
        </w:rPr>
        <w:t>وَالْحُمَّةُ</w:t>
      </w:r>
      <w:r>
        <w:rPr>
          <w:rStyle w:val="FootnoteAnchor"/>
          <w:rtl w:val="true"/>
        </w:rPr>
        <w:footnoteReference w:id="511"/>
      </w:r>
      <w:r>
        <w:rPr>
          <w:rFonts w:ascii="Amiri" w:hAnsi="Amiri" w:eastAsia="Amiri" w:cs="Amiri"/>
          <w:color w:val="111111"/>
          <w:sz w:val="28"/>
          <w:sz w:val="28"/>
          <w:szCs w:val="28"/>
          <w:rtl w:val="true"/>
          <w:lang w:bidi="ar-SA"/>
        </w:rPr>
        <w:t>قَدْ طَالَتْ هُلْبَتُهَا وَأَمْكَنَتْ دِرَّتُهَا يَرْضَعُونَ أُمّاً فَطَمَتْ وَيُحْيُونَ بَيْعَةً تُرِكَتْ لِيَعُودَ الضَّلالُ إِلَى نِصَابِهِ مَا أَعْتَذِرُ مِمَّا فَعَلْتُ وَلاَ أَتَبَرَّأُ مِمَّا صَنَعْتُ فَخَيْبَةً لِلدَّاعِي وَمَنْ دَعَا لَوْ قِيلَ لَهُ إِلَى مَنْ دَعْوَاكَ وَإِلَى مَنْ أَجَبْتَ وَمَنْ إِمَامُكَ وَمَا سُنَّتُهُ إِذاً لَزَاحَ الْبَاطِلُ عَنْ مَقَامِهِ وَلَصَمَتَ لِسَانُهُ فَمَا نَطَقَ وَايْمُ اللّه‏ِ لَأُفْرِطَنَّ</w:t>
      </w:r>
      <w:r>
        <w:rPr>
          <w:rStyle w:val="FootnoteAnchor"/>
          <w:rtl w:val="true"/>
        </w:rPr>
        <w:footnoteReference w:id="512"/>
      </w:r>
      <w:r>
        <w:rPr>
          <w:rFonts w:ascii="Amiri" w:hAnsi="Amiri" w:eastAsia="Amiri" w:cs="Amiri"/>
          <w:color w:val="111111"/>
          <w:sz w:val="28"/>
          <w:sz w:val="28"/>
          <w:szCs w:val="28"/>
          <w:rtl w:val="true"/>
          <w:lang w:bidi="ar-SA"/>
        </w:rPr>
        <w:t>لَهُمْ حَوْضاً أَنَا مَاتِحُهُ</w:t>
      </w:r>
      <w:r>
        <w:rPr>
          <w:rStyle w:val="FootnoteAnchor"/>
          <w:rtl w:val="true"/>
        </w:rPr>
        <w:footnoteReference w:id="513"/>
      </w:r>
      <w:r>
        <w:rPr>
          <w:rFonts w:ascii="Amiri" w:hAnsi="Amiri" w:eastAsia="Amiri" w:cs="Amiri"/>
          <w:color w:val="111111"/>
          <w:sz w:val="28"/>
          <w:sz w:val="28"/>
          <w:szCs w:val="28"/>
          <w:rtl w:val="true"/>
          <w:lang w:bidi="ar-SA"/>
        </w:rPr>
        <w:t>لا يَصْدُرُونَ عَنْهُ وَلا يَلْقَوْنَ بَعْدَهُ رِيّاً أَبَداً وَإِنِّي لَرَاضٍ بِحُجَّةِ اللّه‏ِ عَلَيْهِمْ وَعُذْرِهِ فِيهِمْ إِذْ أَنَا دَاعِيهِمْ فَمُعَذِّرٌ إِلَيْهِمْ فَإِنْ تَابُوا وَأَقْبَلُوا فَالتَّوْبَةُ مَبْذُولَةٌ وَالْحَقُّ مَقْبُولٌ وَلَيْسَ عَلَى اللّه‏ِ كُفْرَانٌ وَإِنْ أَبَوْا أَعْطَيْتُهُمْ حَدَّ السَّيْفِ وَكَفَى بِهِ شَافِياً مِنْ بَاطِلٍ وَنَاصِراً لِمُؤمِن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307940_388300464"/>
      <w:bookmarkStart w:id="428" w:name="_Toc173"/>
      <w:bookmarkEnd w:id="427"/>
      <w:r>
        <w:rPr>
          <w:rtl w:val="true"/>
        </w:rPr>
        <w:t>وَاللّه‏ِ مَا أَنْكَرُوا عَلَيَّ مُنْكَراً</w:t>
      </w:r>
      <w:bookmarkEnd w:id="42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نقضوا بيعتي، بل أنكروا التزامه عليه‏السلام بالمعروف حتى انّ المغيرة بن شعبة ـ الذي كان منافقا واعتزل أمير المؤنين عليه‏السلام ولحق بالطائف أيامه، فلم ينصره عليه‏السلام </w:t>
      </w:r>
    </w:p>
    <w:p>
      <w:pPr>
        <w:pStyle w:val="BookText"/>
        <w:rPr/>
      </w:pPr>
      <w:r>
        <w:rPr>
          <w:rFonts w:ascii="Amiri" w:hAnsi="Amiri" w:eastAsia="Amiri" w:cs="Amiri"/>
          <w:color w:val="111111"/>
          <w:sz w:val="28"/>
          <w:sz w:val="28"/>
          <w:szCs w:val="28"/>
          <w:rtl w:val="true"/>
          <w:lang w:bidi="ar-SA"/>
        </w:rPr>
        <w:t>لعرفانه بدهائه وأنّه لا يستقر أمره لعداوة قريش وبني أمّية، و لم يحاربه عليه‏السلام لعرفانه بأسه وشجاعته ـ أنكر عليهم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أشرف المغيرة مع سعيد بن العاص على طلحة والزبير وعايشة ومن معهم أقبل المغيرة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خرجتم مع أمّكم فارجعوا خيرا لكم، وإن كنتم غضبتم لعثمان فرؤاؤم قتلوا عثمان، وإن كنتم نقمتم على عليّ شيئا فبيّنوا ما نقمتم عليه، انشدكم اللّه‏ فتنتين في عام واحد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الزبير وطلحة أتيا عليا بعد فراغ البيعة،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على ما بايعناك يا أمير المؤنين ؟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السمع والطاعة، وعلى ما بايعتم عليه أبا بكر وعمر وعثمان،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بايعناك على أنا شريكاك في الأمر،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القول والاستقامة والعون على العجز والأولاد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لا يشك في ولاية العراق، وطلحة في اليمن، فلما استبان لهما أن عليا غير موليهما شيئا، أظهرا الشكاة</w:t>
      </w:r>
      <w:r>
        <w:rPr>
          <w:rStyle w:val="FootnoteAnchor"/>
          <w:rtl w:val="true"/>
        </w:rPr>
        <w:footnoteReference w:id="516"/>
      </w:r>
      <w:r>
        <w:rPr>
          <w:rFonts w:ascii="Amiri" w:hAnsi="Amiri" w:eastAsia="Amiri" w:cs="Amiri"/>
          <w:color w:val="111111"/>
          <w:sz w:val="28"/>
          <w:sz w:val="28"/>
          <w:szCs w:val="28"/>
          <w:rtl w:val="true"/>
          <w:lang w:bidi="ar-SA"/>
        </w:rPr>
        <w:t>، فتكلم الزبير في ملأ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جزاؤا من علي، قمنا له في أمر عثمان، حتى أثبتنا عليه الذنب، وسببنا له القتل، وهو جالس في بيته وكفى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نال بنا ما أراد، جعل دوننا غيرنا،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اللوم إلا أنا كنا ثلاثة من أهل الشورى، كرهه أحدنا وبايعناه، وأعطيناه ما في أيدينا، ومنعنا ما في يده، فأصبحنا قد أخطأنا ما رجونا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قولهما إلى علي فدعا عبداللّه‏ بن عباس وكان استوزره،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قول هذين الرجلين ؟ قال نعم، بلغني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أنهما أحبا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البصرة </w:t>
      </w:r>
    </w:p>
    <w:p>
      <w:pPr>
        <w:pStyle w:val="BookText"/>
        <w:rPr/>
      </w:pPr>
      <w:r>
        <w:rPr>
          <w:rFonts w:ascii="Amiri" w:hAnsi="Amiri" w:eastAsia="Amiri" w:cs="Amiri"/>
          <w:color w:val="111111"/>
          <w:sz w:val="28"/>
          <w:sz w:val="28"/>
          <w:szCs w:val="28"/>
          <w:rtl w:val="true"/>
          <w:lang w:bidi="ar-SA"/>
        </w:rPr>
        <w:t>الزبير، وول طلحة الكوفة، فإنهما ليسا بأقرب إليك من الوليد وابن عامر من عثمان، فضحك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العراقين بهما الرجال والأموال، ومتى تملكا رقاب الناس يستميلا السفيه بالطمع، ويضربا الضعيف بالبلاء، ويقويا على القوي بالسلطان، ولو كنت مستعملا أحدا لضره ونفعه لاستعملت معاوية على الشام، ولولا ما ظهر لي من حرصهما على الولاية، لكان لي فيهما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طلحة والزبير إلى 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ائذن لنا في العمرة، فإن تقم إلى انقضائها رجعنا إليك، وإن تسر نتبعك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ما العمرة تريدان، وإنما تريدان أن تمضيا إلى شأنكما، فمضيا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سبب خلاف عائشة على عليّ عليه‏السلام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عائشة لما أتاها أنه بويع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خارجة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الناس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أبالي أن تقع السماء على الأرض، قتل واللّه‏ مظلوما، وأنا طالبة بدمه، فقال لها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طعن عليه وأطمع الناس فيه لأنت، ولقد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فجر،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قلت وقال الناس، وآخر قولي خير من أوله، 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واللّه‏ ضعيف يا أم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البداء ومنك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 xml:space="preserve">وأنت أمرت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لنا إنه قد فجر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وقاتله عندنا من أمر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عائشة خبر أهل الشام أنهم ردوا بيعة علي، وأبوا أن يبايعوه، أمرت فعمل لها هودج من حديد، وجعل فيه موضع عينيها، ثم خرجت ومعها </w:t>
      </w:r>
    </w:p>
    <w:p>
      <w:pPr>
        <w:pStyle w:val="BookText"/>
        <w:rPr/>
      </w:pPr>
      <w:r>
        <w:rPr>
          <w:rFonts w:ascii="Amiri" w:hAnsi="Amiri" w:eastAsia="Amiri" w:cs="Amiri"/>
          <w:color w:val="111111"/>
          <w:sz w:val="28"/>
          <w:sz w:val="28"/>
          <w:szCs w:val="28"/>
          <w:rtl w:val="true"/>
          <w:lang w:bidi="ar-SA"/>
        </w:rPr>
        <w:t>الزبير وطلحة وعبداللّه‏ بن الزبير ومحمد بن طلحة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 ترى ان ّ اصحاب الجمل وفى رأسهم عائشة والزبير وطلحة قد خرجوا عليه عليه‏السلام بغياً وظلماً من غير أن رأوا فيه عملاً يوجب الخلاف عليه وهذا ممّا اتّفق المورّخون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بعد عزم اصحاب الجمل نحو البصرة ما هذا لفظه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لعبداللّه‏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البصرة ؟ قال ثلاثة، كلهم سيد مطاع، كعب بن سور</w:t>
      </w:r>
      <w:r>
        <w:rPr>
          <w:rStyle w:val="FootnoteAnchor"/>
          <w:rtl w:val="true"/>
        </w:rPr>
        <w:footnoteReference w:id="518"/>
      </w:r>
      <w:r>
        <w:rPr>
          <w:rFonts w:ascii="Amiri" w:hAnsi="Amiri" w:eastAsia="Amiri" w:cs="Amiri"/>
          <w:color w:val="111111"/>
          <w:sz w:val="28"/>
          <w:sz w:val="28"/>
          <w:szCs w:val="28"/>
          <w:rtl w:val="true"/>
          <w:lang w:bidi="ar-SA"/>
        </w:rPr>
        <w:t>في اليمن، والمنذر بن ربيعة في ربيعة، والأحنف بن قيس في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طلحة والزبير إلى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قاضي عمر بن الخطاب، وشيخ أهل البصرة، وسيد أهل اليمن، وقد كنت غضبت لعثمان من الأذى ، فاغضب له من القتل،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وافد عمر وسيد مضر، وحليم أهل العراق، وقد بلغك مصاب عثمان، ونحن قادمون عليك، والعيان أشفى لك من الخبر، والسلام، وكتب إلى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أباك كان رئيسا في الجاهلية، وسيدا في الإسلام، وإنك من أبيك بمنزلة المصلى</w:t>
      </w:r>
      <w:r>
        <w:rPr>
          <w:rStyle w:val="FootnoteAnchor"/>
          <w:rtl w:val="true"/>
        </w:rPr>
        <w:footnoteReference w:id="519"/>
      </w:r>
      <w:r>
        <w:rPr>
          <w:rFonts w:ascii="Amiri" w:hAnsi="Amiri" w:eastAsia="Amiri" w:cs="Amiri"/>
          <w:color w:val="111111"/>
          <w:sz w:val="28"/>
          <w:sz w:val="28"/>
          <w:szCs w:val="28"/>
          <w:rtl w:val="true"/>
          <w:lang w:bidi="ar-SA"/>
        </w:rPr>
        <w:t>من السابق،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أو لحق، وقد قتل عثمان من أنت خير منه، وغضب له من هو خير منك،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كتبهما إلى القوم، قام زياد بن مضر، والنعمان بن شوال، وغزوان،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ولهذا الحي من قريش ؟ أيريدون أن يخرجونا من الإسلام بعد أن دخلنا فيه؟ ويدخلونا في الشرك بعدما خرجنا منه ؟ قتلوا عثمان، </w:t>
      </w:r>
    </w:p>
    <w:p>
      <w:pPr>
        <w:pStyle w:val="BookText"/>
        <w:rPr/>
      </w:pPr>
      <w:r>
        <w:rPr>
          <w:rFonts w:ascii="Amiri" w:hAnsi="Amiri" w:eastAsia="Amiri" w:cs="Amiri"/>
          <w:color w:val="111111"/>
          <w:sz w:val="28"/>
          <w:sz w:val="28"/>
          <w:szCs w:val="28"/>
          <w:rtl w:val="true"/>
          <w:lang w:bidi="ar-SA"/>
        </w:rPr>
        <w:t>وبايعوا عليا، لهم ما لهم، وعليهم ما عليهم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كعب بن سور 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غضبنا لعثمان من الأذى والغير باللسان، فجاء أمر الغير فيه بالسيف، فإن يك عثمان قتل ظالما، فما لكما وله ؟ وإن كان قتل مظلوما فغيركما أولى به، وإن كان أمره أشكل على من شهده، فهو على من غاب عنه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الأحنف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يأتنا من قبلكم أمر لا نشك فيه إلا قتل عثمان، وأنتم قادمون علينا، فإن يكن في العيان فضل، نظرنا فيه ونظرتم، وإلا يكن فيه فضل فليس في أيدينا ولا في أيديكم ثقة،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يلحقني بأهل الخير إلا أن أكون خيرا من أهل الشر، وإنما أوجب حق عثمان اليوم حقه أمس، وقد كان بين أظهركم فخذلتموه، فمتى استنبطتم هذا العلم، وبدا لكم هذا الرأي ؟ فلما قرآ كتب القوم ساءهما ذلك وغضبا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مروان إلى طلحة والزبير،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عاودا ابن عمر، فلعله ينيب، فعاوداه، فتكلم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إنه واللّه‏ لرب حق ضيعناه وتركناه، فلما حضر العذر قضينا بالحق، وأخذنا بالحظ، إن عليا يرى إنفاذ بيعته، وإن معاوية لا يرى أن يبايع له، وإنا نرى أن نردها شورى، فإن سرت معنا ومع أم المؤنين صلحت الأمور، وإلا فهي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قولكما حقا ففضلا ضيعت، وإن يكن باطلا فشر منه نجوت، واعلما أن بيت عائشة خير لها من هودجها، وأنتما المدينة خير لكما من البصرة، والذل خير لكما من السيف، ولن يقاتل عليا إلا من كان خيرا منه، وأما الشورى فقد واللّه‏ كانت، فقدم وأخرتما، ولن يردها إلا أولئك الذين حكموا فيها، فاكفياني أنفسكما، فانصرفا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استعينا عليه بحفصة، فأتيا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أطاعني أطاع عائشة، دعاه، فاتركاه </w:t>
      </w:r>
    </w:p>
    <w:p>
      <w:pPr>
        <w:pStyle w:val="BookText"/>
        <w:rPr/>
      </w:pPr>
      <w:r>
        <w:rPr>
          <w:rFonts w:ascii="Amiri" w:hAnsi="Amiri" w:eastAsia="Amiri" w:cs="Amiri"/>
          <w:color w:val="111111"/>
          <w:sz w:val="28"/>
          <w:sz w:val="28"/>
          <w:szCs w:val="28"/>
          <w:rtl w:val="true"/>
          <w:lang w:bidi="ar-SA"/>
        </w:rPr>
        <w:t>وتوجها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وأتاهما عبداللّه‏ بن خلف،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أهل الحجاز كان منه في عثمان شئ إلا وقد بلغ أهل العراق، وقد كان منكما في عثمان من التحليب والتأليب ما لا يدفعه جحود، ولا ينفعكما فيه عذر، وأحسن الناس فيكما قولا من أزال عنكما القتل وألزمكما الخذل، وقد بايع الناس عليا بيعة عامة، والناس لاقوكما غدا، فما تقولان ؟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ننكر القتل، ونقر بالخذل، ولا ينفع الإقرار بالذنب إلا مع الندم عليه، ولقد ندمنا على ما كان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والسيف على أعناقنا، حيث تواثب الناس بالبيعة إليه دون مشورتنا، ولم نصب لعثمان خطأ فتجب علينا الدية، ولا عمدا فيجب علينا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عذركما أشد من ذنبكما،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القوم للمسير، ـ الى ان قال ـ ولما نزل طلحة والزبيروعائشة بأوطاس، من أرض خيبر، أقبل عليهم سعيد بن العاصي على نجيب له، فأشرف على الناس، ومعه المغيرة بن شعبة، فنزل وتوكأ على قوس له سوداء، فأتى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يا أم المؤنين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تصنعين بالبصرة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فهؤاء قتلة عثمان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أين تريد أيضا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فهؤاء قتلة عثمان معك، إن هذين الرجلين قتلا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يريدان الأمر لأنفسهما، فلما غلبا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الدم بالدم، والحوبة</w:t>
      </w:r>
      <w:r>
        <w:rPr>
          <w:rStyle w:val="FootnoteAnchor"/>
          <w:rtl w:val="true"/>
        </w:rPr>
        <w:footnoteReference w:id="520"/>
      </w:r>
      <w:r>
        <w:rPr>
          <w:rFonts w:ascii="Amiri" w:hAnsi="Amiri" w:eastAsia="Amiri" w:cs="Amiri"/>
          <w:color w:val="111111"/>
          <w:sz w:val="28"/>
          <w:sz w:val="28"/>
          <w:szCs w:val="28"/>
          <w:rtl w:val="true"/>
          <w:lang w:bidi="ar-SA"/>
        </w:rPr>
        <w:t>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كنتم إنما خرجتم مع أمكم، فارجعوا بها خيرا لكم، وإن كنتم غضبتم لعثمان، فرؤاؤم قتلوا عثمان، وإن كنتم نقمتم على علي شيئا، فبينوا ما نقمتم </w:t>
      </w:r>
      <w:bookmarkStart w:id="429" w:name="pg14855_188667"/>
    </w:p>
    <w:p>
      <w:pPr>
        <w:pStyle w:val="BookText"/>
        <w:rPr/>
      </w:pPr>
      <w:bookmarkEnd w:id="429"/>
      <w:r>
        <w:rPr>
          <w:rFonts w:ascii="Amiri" w:hAnsi="Amiri" w:eastAsia="Amiri" w:cs="Amiri"/>
          <w:color w:val="111111"/>
          <w:sz w:val="28"/>
          <w:sz w:val="28"/>
          <w:szCs w:val="28"/>
          <w:rtl w:val="true"/>
          <w:lang w:bidi="ar-SA"/>
        </w:rPr>
        <w:t>عليه، أنشدكم اللّه‏ فتنتين في عام واحد</w:t>
      </w:r>
      <w:r>
        <w:rPr>
          <w:rStyle w:val="FootnoteAnchor"/>
          <w:rtl w:val="true"/>
        </w:rPr>
        <w:footnoteReference w:id="521"/>
      </w:r>
      <w:r>
        <w:rPr>
          <w:rFonts w:ascii="Amiri" w:hAnsi="Amiri" w:eastAsia="Amiri" w:cs="Amiri"/>
          <w:color w:val="111111"/>
          <w:sz w:val="28"/>
          <w:sz w:val="28"/>
          <w:szCs w:val="28"/>
          <w:rtl w:val="true"/>
          <w:lang w:bidi="ar-SA"/>
        </w:rPr>
        <w:t>ومن عجيب ما ذكره فيه هو انّه أتاهم رجل من أشراف البصرة بكتاب كان كتبه طلحة في التأليب على قتل عثمان،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الكتاب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على ما كنت عليه ؟ وكنت أمس تكتب إلينا تؤبنا على قتل عثمان، وأنت اليوم تدعونا إلى الطلب بدمه، وقد زعمتما أن عليا دعاكما إلى أن تكون البيعة لكما قبله، إذ كنتما أسن منه، فأبيتما إلا أن تقدماه لقرابته وسابقته، فبايعتماه، فكيف تنكثان بيعتكما بعد الذي عرض عليكما ؟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إلى البيعة بعد أن اغتصبها وبايعه الناس، فعلمنا حين عرض علينا أنه غير فاعل، ولو فعل أبى ذلك المهاجرون والأنصار، وخفنا أن نرد بيعته فنقتل، فبايعناه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بدا لكما في عثمان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كان من طعننا عليه، وخذلاننا إياه، فلم نجد من ذلك مخرجا إلا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تأمرانني به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قتال علي، ونقض بيعته،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أرأيتما إن أتانا بعدكما من يدعونا إلى ما تدعوان إليه، ما نصنع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أنصفتما، أتأمرانني أن أقاتل عليا وأنقض بيعته وهي في أعناقكما، وتنهياني عن بيعة من لا بيعة له عليكما ؟</w:t>
      </w:r>
      <w:r>
        <w:rPr>
          <w:rStyle w:val="FootnoteAnchor"/>
          <w:rtl w:val="true"/>
        </w:rPr>
        <w:footnoteReference w:id="522"/>
      </w:r>
    </w:p>
    <w:p>
      <w:pPr>
        <w:pStyle w:val="Heading3"/>
        <w:numPr>
          <w:ilvl w:val="2"/>
          <w:numId w:val="1"/>
        </w:numPr>
        <w:rPr/>
      </w:pPr>
      <w:bookmarkStart w:id="430" w:name="__RefHeading___Toc307942_388300464"/>
      <w:bookmarkStart w:id="431" w:name="_Toc174"/>
      <w:bookmarkEnd w:id="430"/>
      <w:r>
        <w:rPr>
          <w:rtl w:val="true"/>
        </w:rPr>
        <w:t>وَلاَ جَعَلُوا بَيْنِي وَبَيْنَهُمْ نِصْفاً</w:t>
      </w:r>
      <w:bookmarkEnd w:id="431"/>
    </w:p>
    <w:p>
      <w:pPr>
        <w:pStyle w:val="BookText"/>
        <w:rPr/>
      </w:pPr>
      <w:r>
        <w:rPr>
          <w:rFonts w:ascii="Amiri" w:hAnsi="Amiri" w:eastAsia="Amiri" w:cs="Amiri"/>
          <w:color w:val="111111"/>
          <w:sz w:val="28"/>
          <w:sz w:val="28"/>
          <w:szCs w:val="28"/>
          <w:rtl w:val="true"/>
          <w:lang w:bidi="ar-SA"/>
        </w:rPr>
        <w:t>إذ قتلوا عثمان ونسبوا قتله إليه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الإنصاف، قال الفرزدق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نصفا لو سببت وسبني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عبدشمس من قريش وهاشم </w:t>
      </w:r>
      <w:bookmarkStart w:id="432" w:name="pg14855_188668"/>
    </w:p>
    <w:p>
      <w:pPr>
        <w:pStyle w:val="BookText"/>
        <w:rPr/>
      </w:pPr>
      <w:bookmarkEnd w:id="432"/>
      <w:r>
        <w:rPr>
          <w:rFonts w:ascii="Amiri" w:hAnsi="Amiri" w:eastAsia="Amiri" w:cs="Amiri"/>
          <w:color w:val="111111"/>
          <w:sz w:val="28"/>
          <w:sz w:val="28"/>
          <w:szCs w:val="28"/>
          <w:rtl w:val="true"/>
          <w:lang w:bidi="ar-SA"/>
        </w:rPr>
        <w:t>وهو على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نصف ـ فما أنصفه</w:t>
      </w:r>
      <w:r>
        <w:rPr>
          <w:rStyle w:val="FootnoteAnchor"/>
          <w:rtl w:val="true"/>
        </w:rPr>
        <w:footnoteReference w:id="523"/>
      </w:r>
    </w:p>
    <w:p>
      <w:pPr>
        <w:pStyle w:val="Heading3"/>
        <w:numPr>
          <w:ilvl w:val="2"/>
          <w:numId w:val="1"/>
        </w:numPr>
        <w:rPr/>
      </w:pPr>
      <w:bookmarkStart w:id="433" w:name="__RefHeading___Toc307944_388300464"/>
      <w:bookmarkStart w:id="434" w:name="_Toc175"/>
      <w:bookmarkEnd w:id="433"/>
      <w:r>
        <w:rPr>
          <w:rtl w:val="true"/>
        </w:rPr>
        <w:t>وَإِنَّهُمْ لَيَطْلُبُونَ حَقّاً هم تَرَكُوهُ</w:t>
      </w:r>
      <w:bookmarkEnd w:id="43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يظهرون أنهم يطلبون حقا بخروجهم إلى البصرة وقد تركوا الحق بالمدينة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أنّ عليّا عليه‏السلام كان في مال بخيبر لمّا أراد النّاس حصر عثمان فقدم المدينة والنّاس مجتمعون على طلحة في داره، فبعث عثمان إليه يشكو أمر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 فانطلق إلى دار طلحة وهي مملوءة بالنّاس،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ما هذا الأمر الّذي صنعت بعثمان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أبعد أن مسّ الحزام الطّبيين فانصرف علىّ عليه‏السلام إلى بيت المال فأمر بفتحه فلم يجدوا المفتاح، فكسر الباب وفرّق ما فيه على النّاس، فانصرفوا من عند طلحة حتّى بقي وحده، فسّر عثمان بذلك، وجاء طلحة إلى عثمان فقال له يا أمير المؤنين إنّي أردت أمرا فحال اللّه‏ بيني وبينه وقد جئتك تائبا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 تائبا ولكن جئت مغلوبا، اللّه‏ حسيبك يا طلحة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أيضا أنّه كان لعثمان على طلحة خمسون ألفا فقال له طلحة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مالك فاقبضه،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معونة على مروّتك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حصر عثمان، قال علىّ عليه‏السلام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لا كففت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تعطي بنو أميّة الحقّ من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ابن الصعبة، أعطاه </w:t>
      </w:r>
      <w:bookmarkStart w:id="435" w:name="pg14855_188669"/>
    </w:p>
    <w:p>
      <w:pPr>
        <w:pStyle w:val="BookText"/>
        <w:rPr/>
      </w:pPr>
      <w:bookmarkEnd w:id="435"/>
      <w:r>
        <w:rPr>
          <w:rFonts w:ascii="IRNazanin" w:hAnsi="IRNazanin" w:eastAsia="IRNazanin"/>
          <w:color w:val="111111"/>
          <w:sz w:val="28"/>
          <w:sz w:val="28"/>
          <w:szCs w:val="28"/>
          <w:rtl w:val="true"/>
          <w:lang w:bidi="fa-IR"/>
        </w:rPr>
        <w:t>عثمان ما أعطاه وفعل به ما فعل</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الزبير لمّا برز لعلىّ عليه‏السلام يوم الجمل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يا أبا عبداللّه‏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وطلحة ولّيتماه، وإنّما توبتك من ذلك أن تقدّم نفسك وتسلّمها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فدخولهم في قتل عثمان ظاهر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307946_388300464"/>
      <w:bookmarkStart w:id="437" w:name="_Toc176"/>
      <w:bookmarkEnd w:id="436"/>
      <w:r>
        <w:rPr>
          <w:rtl w:val="true"/>
        </w:rPr>
        <w:t>وَدَماً هُمْ سَفَكُوهُ</w:t>
      </w:r>
      <w:bookmarkEnd w:id="437"/>
    </w:p>
    <w:p>
      <w:pPr>
        <w:pStyle w:val="BookText"/>
        <w:rPr/>
      </w:pPr>
      <w:r>
        <w:rPr>
          <w:rFonts w:ascii="Amiri" w:hAnsi="Amiri" w:eastAsia="Amiri" w:cs="Amiri"/>
          <w:color w:val="111111"/>
          <w:sz w:val="28"/>
          <w:sz w:val="28"/>
          <w:szCs w:val="28"/>
          <w:rtl w:val="true"/>
          <w:lang w:bidi="ar-SA"/>
        </w:rPr>
        <w:t>أى لا غيرهم وأراد به دم عثمان، ويدلّ على سفكهم دمه وكونهم أشدّ النّاس تحريضا عليه ما رواه في شرح المعتزلي وغيره 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الخضرميّة، يعني طلحة أعطينه كذا وكذا ذهبا وهو يروم دمي يحرض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النّاس الذين صنفوا في واقعة الدّار أنّ طلحة كان يوم قتل عثمان مقنّعا بثوب قد استتر به عن أعين النّاس يرمى الدّار</w:t>
      </w:r>
      <w:r>
        <w:rPr>
          <w:rStyle w:val="FootnoteAnchor"/>
          <w:rtl w:val="true"/>
        </w:rPr>
        <w:footnoteReference w:id="528"/>
      </w:r>
      <w:r>
        <w:rPr>
          <w:rFonts w:ascii="Amiri" w:hAnsi="Amiri" w:eastAsia="Amiri" w:cs="Amiri"/>
          <w:color w:val="111111"/>
          <w:sz w:val="28"/>
          <w:sz w:val="28"/>
          <w:szCs w:val="28"/>
          <w:rtl w:val="true"/>
          <w:lang w:bidi="ar-SA"/>
        </w:rPr>
        <w:t>السّهام، وأنّه لمّا امتنع على الّذين حصروه الدّخول من باب الدّار حملهم طلحة إلى دار لبعض الأنصار فأصعدهم إلى سطحها وتسوّروا منها على عثمان داره فقتلوه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أيضا أنّ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ولو بدء بابني إنّ عثمان لجيفة على الصّراط غدا، وقال مروان بن الحكم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أترك ثارى وأنا أراه </w:t>
      </w:r>
      <w:bookmarkStart w:id="438" w:name="pg14855_188670"/>
    </w:p>
    <w:p>
      <w:pPr>
        <w:pStyle w:val="BookText"/>
        <w:rPr/>
      </w:pPr>
      <w:bookmarkEnd w:id="438"/>
      <w:r>
        <w:rPr>
          <w:rFonts w:ascii="Amiri" w:hAnsi="Amiri" w:eastAsia="Amiri" w:cs="Amiri"/>
          <w:color w:val="111111"/>
          <w:sz w:val="28"/>
          <w:sz w:val="28"/>
          <w:szCs w:val="28"/>
          <w:rtl w:val="true"/>
          <w:lang w:bidi="ar-SA"/>
        </w:rPr>
        <w:t>ولأقتلنّ طلحة بعثمان فانّه قتله ثمّ رماه بسهم فأصاب مأبضه</w:t>
      </w:r>
      <w:r>
        <w:rPr>
          <w:rStyle w:val="FootnoteAnchor"/>
          <w:rtl w:val="true"/>
        </w:rPr>
        <w:footnoteReference w:id="529"/>
      </w:r>
      <w:r>
        <w:rPr>
          <w:rFonts w:ascii="Amiri" w:hAnsi="Amiri" w:eastAsia="Amiri" w:cs="Amiri"/>
          <w:color w:val="111111"/>
          <w:sz w:val="28"/>
          <w:sz w:val="28"/>
          <w:szCs w:val="28"/>
          <w:rtl w:val="true"/>
          <w:lang w:bidi="ar-SA"/>
        </w:rPr>
        <w:t>فنزف الدّم</w:t>
      </w:r>
      <w:r>
        <w:rPr>
          <w:rStyle w:val="FootnoteAnchor"/>
          <w:rtl w:val="true"/>
        </w:rPr>
        <w:footnoteReference w:id="530"/>
      </w:r>
      <w:r>
        <w:rPr>
          <w:rFonts w:ascii="Amiri" w:hAnsi="Amiri" w:eastAsia="Amiri" w:cs="Amiri"/>
          <w:color w:val="111111"/>
          <w:sz w:val="28"/>
          <w:sz w:val="28"/>
          <w:szCs w:val="28"/>
          <w:rtl w:val="true"/>
          <w:lang w:bidi="ar-SA"/>
        </w:rPr>
        <w:t>حتّى مات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307948_388300464"/>
      <w:bookmarkStart w:id="440" w:name="_Toc177"/>
      <w:bookmarkEnd w:id="439"/>
      <w:r>
        <w:rPr>
          <w:rtl w:val="true"/>
        </w:rPr>
        <w:t>فَإِنْ كُنْتُ شَرِيكَهُمْ فِيهِ فَإِنَّ لَهُمْ نَصِيبَهُمْ مِنْهُ</w:t>
      </w:r>
      <w:bookmarkEnd w:id="440"/>
    </w:p>
    <w:p>
      <w:pPr>
        <w:pStyle w:val="BookText"/>
        <w:rPr/>
      </w:pPr>
      <w:r>
        <w:rPr>
          <w:rFonts w:ascii="Amiri" w:hAnsi="Amiri" w:eastAsia="Amiri" w:cs="Amiri"/>
          <w:color w:val="111111"/>
          <w:sz w:val="28"/>
          <w:sz w:val="28"/>
          <w:szCs w:val="28"/>
          <w:rtl w:val="true"/>
          <w:lang w:bidi="ar-SA"/>
        </w:rPr>
        <w:t>وليس لأحد الشّريكين أن يطالب الشّريك الآخر بل اللاّزم له أن يبدء بنفسه ويسلّمها إلى أولياء المقتول ثمّ بالشريك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وُلُّوهُ دُونِي فَمَا الطَّلِبَةُ إِلاّ قِبَلَهُمْ فاللاّزم عليهم أن يخصّوا أنفسهم بالمطالبة وحدهم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07950_388300464"/>
      <w:bookmarkStart w:id="442" w:name="_Toc178"/>
      <w:bookmarkEnd w:id="441"/>
      <w:r>
        <w:rPr>
          <w:rtl w:val="true"/>
        </w:rPr>
        <w:t>وَإِنَّ أَوَّلَ عَدْلِهِمْ لَلْحُكْمُ عَلَى أَنْفُسِهِمْ</w:t>
      </w:r>
      <w:bookmarkEnd w:id="442"/>
    </w:p>
    <w:p>
      <w:pPr>
        <w:pStyle w:val="BookText"/>
        <w:rPr/>
      </w:pPr>
      <w:r>
        <w:rPr>
          <w:rFonts w:ascii="Amiri" w:hAnsi="Amiri" w:eastAsia="Amiri" w:cs="Amiri"/>
          <w:color w:val="111111"/>
          <w:sz w:val="28"/>
          <w:sz w:val="28"/>
          <w:szCs w:val="28"/>
          <w:rtl w:val="true"/>
          <w:lang w:bidi="ar-SA"/>
        </w:rPr>
        <w:t>الّذى جعلوه عذرا في نقض البيعة والخروج إلى البصرة حيث قالوا إنّما خرجنا للأمر بالمعروف والنّهى عن المنكر وإقامة العدل وإماتة الباطل وإحياء الحقّ والانكار للمنكر الذي أتوا به واقتصاص الدّم الذي هجموا عليه قبل الانكار، والحكم على غيرهم لأنّ النّهى عن المنكر إنّما هو بعد التّناهى</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07952_388300464"/>
      <w:bookmarkStart w:id="444" w:name="_Toc179"/>
      <w:bookmarkEnd w:id="443"/>
      <w:r>
        <w:rPr>
          <w:rtl w:val="true"/>
        </w:rPr>
        <w:t>وَإِنَّ مَعِي لَبَصِيرَتِي مَا لَبَّسْتُ وَلاَ لُبِّسَ عَلَيَّ</w:t>
      </w:r>
      <w:bookmarkEnd w:id="444"/>
    </w:p>
    <w:p>
      <w:pPr>
        <w:pStyle w:val="BookText"/>
        <w:rPr/>
      </w:pP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لبست عليه الأمر خلطت،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عمر وسعد ومحمّد بن مسلمة لبسوا على أنفسهم فاعتزلوه عليه‏السلام، </w:t>
      </w:r>
      <w:bookmarkStart w:id="445" w:name="pg14855_188671"/>
    </w:p>
    <w:p>
      <w:pPr>
        <w:pStyle w:val="BookText"/>
        <w:rPr/>
      </w:pPr>
      <w:bookmarkEnd w:id="445"/>
      <w:r>
        <w:rPr>
          <w:rFonts w:ascii="Amiri" w:hAnsi="Amiri" w:eastAsia="Amiri" w:cs="Amiri"/>
          <w:color w:val="111111"/>
          <w:sz w:val="28"/>
          <w:sz w:val="28"/>
          <w:szCs w:val="28"/>
          <w:rtl w:val="true"/>
          <w:lang w:bidi="ar-SA"/>
        </w:rPr>
        <w:t>فحاجّهم عمّار وأتمّ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أتى ابن عمر بعد استيذانه عليّا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 عليا عليه‏السلام المهاجرون والأنصار، ومن إن فضّلناه عليك لم يسخطك، وإن فضلناك عليه لم يرضك، وقد أنكرت السيف في أهل الصلاة، وقد علمت أنّ على القاتل القتل وعلى المحصن الرجم، وهذا يقتل بالسيف وهذا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جمع أهل الشورى فكان أحقّهم بها عليّ عليه‏السلام، غير أنّه جاء أمر فيه السيف ولا أعرفه، ولكن واللّه‏ ما احبّ أنّ لي الدنيا، وأنّي أضمرت عداوة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لو لا ما في يدي من النّبي صلى‏الله‏عليه‏و‏آله لبايعت عليّا، ولو أنّ الناس كلهم عليه لكنت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فتريد من النبي صلى‏الله‏عليه‏و‏آله قولا بعد قوله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دماؤم وأموالكم حرام إلاّ بحدث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نقاتل المحدثين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سعدا فكلّمه، فأظهر الكلام القبيح فانصرف إلى علي عليه‏السلام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هؤاء الرهط، أمّا ابن عمر فضعيف، وأمّا سعد فحسود، وذنبي إلى محمّد بن مسلمة أنّي قتلت أخاه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307954_388300464"/>
      <w:bookmarkStart w:id="447" w:name="_Toc180"/>
      <w:bookmarkEnd w:id="446"/>
      <w:r>
        <w:rPr>
          <w:rtl w:val="true"/>
        </w:rPr>
        <w:t>وَإِنَّهَا لَلْفِئَةُ الْبَاغِيَةُ</w:t>
      </w:r>
      <w:bookmarkEnd w:id="4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التعريف في الفئة يشعر بأنّ نصّا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سيخرج عليه فئة باغية ولم يعيّن له وقتها ولا كلّ صفاتها، بل بعض علاماتها، فلمّا خرج </w:t>
      </w:r>
    </w:p>
    <w:p>
      <w:pPr>
        <w:pStyle w:val="BookText"/>
        <w:rPr/>
      </w:pPr>
      <w:r>
        <w:rPr>
          <w:rFonts w:ascii="Amiri" w:hAnsi="Amiri" w:eastAsia="Amiri" w:cs="Amiri"/>
          <w:color w:val="111111"/>
          <w:sz w:val="28"/>
          <w:sz w:val="28"/>
          <w:szCs w:val="28"/>
          <w:rtl w:val="true"/>
          <w:lang w:bidi="ar-SA"/>
        </w:rPr>
        <w:t>أصحاب الجمل ورأى تلك العلامات فيهم قال ذلك</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طائِفَتانِ مِنَ الْمُؤمِنِينَ اقْتَتَلُوا فَأَصْلِحُوا بَيْنَهُما فَإِنْ بَغَتْ إِحْداهُما عَلَى الْأُخْرى</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تَذْهَبُ اللَّيَالِي وَالْأَيَّامُ حَتَّى تَتَنَابَحَ كِلابُ مَاءٍ بِالْعِرَاقِ يُقَالُ لَهُ الْحَوْأَبُ امْرَأَةً مِنْ نِسَائِي فِي فِئَةٍ بَاغِيَة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ستقاتلك الفئة الباغية وأنت على الحقّ، فمن لم ينصرك يومئذ فليس منّى</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عليه‏السلام كان يعلم تفاصيل تلك الفئة، فروى نصر بن مزاحم مسندا عن زيد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خبر أهل الكوفة علينا ونحن في فلاة، فأخبرت عليا عليه‏السلام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 عباس، فو اللّه‏ لتأتين في هذين اليومين من الكوفة ستة آلاف وستمائة رجل، ولتغلبنّ أهل البصرة وليقتلنّ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أستشرف الأخبار وأستقبلها، حتى إذا أتى ركب فاستقبلته واستخبرته فأخبرني بالعدة التي سمعتها منه عليه‏السلام لم ينقص واحد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الزبير وعايشة أخبرهما النبي صلى‏الله‏عليه‏و‏آله من أمر الجمل، وأنّهم من أهل البغي وأهل الفتنة، ومن الفئة الباغية، فلمّا اتّفق لهم ما اتّفق، و رأوا العلامات فيهم من </w:t>
      </w:r>
      <w:bookmarkStart w:id="448" w:name="pg14855_188673"/>
    </w:p>
    <w:p>
      <w:pPr>
        <w:pStyle w:val="BookText"/>
        <w:rPr/>
      </w:pPr>
      <w:bookmarkEnd w:id="448"/>
      <w:r>
        <w:rPr>
          <w:rFonts w:ascii="Amiri" w:hAnsi="Amiri" w:eastAsia="Amiri" w:cs="Amiri"/>
          <w:color w:val="111111"/>
          <w:sz w:val="28"/>
          <w:sz w:val="28"/>
          <w:szCs w:val="28"/>
          <w:rtl w:val="true"/>
          <w:lang w:bidi="ar-SA"/>
        </w:rPr>
        <w:t xml:space="preserve">قول النبي صلى‏الله‏عليه‏و‏آله لعايشة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تنبحك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عليه‏السلام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عليّا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أنّهم المرادون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انتهوا إلى ماء الحوأب في الطريق ومعهم عايشة نبحتها كلاب الحوأب، فقالت لمحمد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بإحداكن تنبحها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تقدمي ودعي هذا القول</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شريك عن الأسود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رأى الزبير يوم الجمل يقعص الخيل بالرمح قعصا، فنوّه به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 يوما أتانا النبي صلى‏الله‏عليه‏و‏آله وأنا أناجيك،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تناجيه، واللّه‏ ليقاتلنّك وهو ظالم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الزبير وجه دابته وانصرف</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307956_388300464"/>
      <w:bookmarkStart w:id="450" w:name="_Toc181"/>
      <w:bookmarkEnd w:id="449"/>
      <w:r>
        <w:rPr>
          <w:rtl w:val="true"/>
        </w:rPr>
        <w:t>فِيهَا الْحَمَاءُ وَالْحُمَةُ</w:t>
      </w:r>
      <w:bookmarkEnd w:id="450"/>
    </w:p>
    <w:p>
      <w:pPr>
        <w:pStyle w:val="BookText"/>
        <w:rPr/>
      </w:pPr>
      <w:r>
        <w:rPr>
          <w:rFonts w:ascii="Amiri" w:hAnsi="Amiri" w:eastAsia="Amiri" w:cs="Amiri"/>
          <w:color w:val="111111"/>
          <w:sz w:val="28"/>
          <w:sz w:val="28"/>
          <w:szCs w:val="28"/>
          <w:rtl w:val="true"/>
          <w:lang w:bidi="ar-SA"/>
        </w:rPr>
        <w:t>الظاهر أنّ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بعايشة، والحمأ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بطلحة ابن عمّ أبيها ـ فأبو بكر ابن أبي قحافة بن عامر بن عمرو، وطلحة ابن عبيد اللّه‏ بن عثمان بن عمرو ـ وبالزبير زوج اختها أسماء،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حامى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الحماء لك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كانا حاميا عنها وبها نهضا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النبي صلى‏الله‏عليه‏و‏آله أعلم عليا عليه‏السلام بأنّ فئة من المسلمين تبغي عليه أيّام خلافته، فيها بعض زوجاته وبعض أحمائه، فكنّى علي عليه‏السلام عن الزوجة بالحمة، وهي اسم العقرب، والحما بالألف المقصورة كناية عن الزبير لأنّ كلّ ما </w:t>
      </w:r>
    </w:p>
    <w:p>
      <w:pPr>
        <w:pStyle w:val="BookText"/>
        <w:rPr/>
      </w:pPr>
      <w:r>
        <w:rPr>
          <w:rFonts w:ascii="Amiri" w:hAnsi="Amiri" w:eastAsia="Amiri" w:cs="Amiri"/>
          <w:color w:val="111111"/>
          <w:sz w:val="28"/>
          <w:sz w:val="28"/>
          <w:szCs w:val="28"/>
          <w:rtl w:val="true"/>
          <w:lang w:bidi="ar-SA"/>
        </w:rPr>
        <w:t>كان بسبب الرجل فهم الاحماء، واحدهم حما،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واقفاء، وما كان بسبب المرأة فهم الاحمات، فأمّا الأصهار فيجمع الجهتين، وكان الزبير ابن عمّة النبي صلى‏الله‏عليه‏و‏آله، وظهر أنّ الحما الذي أخبر النبي صلى‏الله‏عليه‏و‏آله هو الزبير ابن عمّته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قبل الزوج مثل الأب والأخ فهم الاحماء، وكلّ شيء من قبل المرأة فهم الاختان، والصهر يجمع هذا كله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فروى ابن بابويه باسناده عن عبدالرزاق عن مينا مولى عبدالرحمن بن عوف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يغسلك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كلّ نبي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قال صلى‏الله‏عليه‏و‏آله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فإن يوشع وصيّ موسى عليه‏السلام عاش بعده ثلاثين سنة، وخرجت عليه صفراء بنت شعيب زوجة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بالأمر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فقاتلها وقتل مقاتلتها وأسرها فأحسن أسرها، وإنّ بنت أبي بكر ستخرج على عليّ عليه‏السلام في كذا وكذا ألفا من أمّتي فيقاتلها ويقتل مقاتلتها ويأسرها فيحسن أسرها، وفيها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يعني بالجاهلية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بنت شعيب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صلى‏الله‏عليه‏و‏آله خطيبافأشار إلى نحو مسكن عايشة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الفتنة ـ ثلاثا ـ منه يطلع قرن الشيطان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451" w:name="pg14855_188675"/>
    </w:p>
    <w:p>
      <w:pPr>
        <w:pStyle w:val="BookText"/>
        <w:rPr/>
      </w:pPr>
      <w:bookmarkEnd w:id="451"/>
      <w:r>
        <w:rPr>
          <w:rFonts w:ascii="Amiri" w:hAnsi="Amiri" w:eastAsia="Amiri" w:cs="Amiri"/>
          <w:color w:val="111111"/>
          <w:sz w:val="28"/>
          <w:sz w:val="28"/>
          <w:szCs w:val="28"/>
          <w:rtl w:val="true"/>
          <w:lang w:bidi="ar-SA"/>
        </w:rPr>
        <w:t>و الظاهر أنّ النبي صلى‏الله‏عليه‏و‏آله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منشأ الفتنة قبل الجمل أيضا، يوم بعثت أباها يصلّي بالناس في مرض النبي صلى‏الله‏عليه‏و‏آله، فجعله رفيقه الفاروق شبهه لاستخلافه، وبعد الجمل في منعها من دفن الحسن عليه‏السلام عند جدّه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بكرة أقبل يريد أن يدخل مع طلحة والزبير، فلمّا رأى تدبير عايشة لهما رجع عنهما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وقد ذكر ملكة سبأ ـ لا أفلح قوم تدبرهم امرأة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307958_388300464"/>
      <w:bookmarkStart w:id="453" w:name="_Toc182"/>
      <w:bookmarkEnd w:id="452"/>
      <w:r>
        <w:rPr>
          <w:rtl w:val="true"/>
        </w:rPr>
        <w:t>وَالشُّبْهَةُ الْمُغْدِفَةُ</w:t>
      </w:r>
      <w:bookmarkEnd w:id="45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الوسيعة الغزيرة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307960_388300464"/>
      <w:bookmarkStart w:id="455" w:name="_Toc183"/>
      <w:bookmarkEnd w:id="454"/>
      <w:r>
        <w:rPr>
          <w:rtl w:val="true"/>
        </w:rPr>
        <w:t>وَإِنَّ الْأَمْرَ لَوَاضِحٌ وَقَدْ زَاحَ الْبَاطِلُ</w:t>
      </w:r>
      <w:bookmarkEnd w:id="455"/>
    </w:p>
    <w:p>
      <w:pPr>
        <w:pStyle w:val="BookText"/>
        <w:rPr/>
      </w:pPr>
      <w:r>
        <w:rPr>
          <w:rFonts w:ascii="Amiri" w:hAnsi="Amiri" w:eastAsia="Amiri" w:cs="Amiri"/>
          <w:color w:val="111111"/>
          <w:sz w:val="28"/>
          <w:sz w:val="28"/>
          <w:szCs w:val="28"/>
          <w:rtl w:val="true"/>
          <w:lang w:bidi="ar-SA"/>
        </w:rPr>
        <w:t>من زاح يزيح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وذهب</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07962_388300464"/>
      <w:bookmarkStart w:id="457" w:name="_Toc184"/>
      <w:bookmarkEnd w:id="456"/>
      <w:r>
        <w:rPr>
          <w:rtl w:val="true"/>
        </w:rPr>
        <w:t>عَنْ نِصَابِهِ</w:t>
      </w:r>
      <w:bookmarkEnd w:id="45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07964_388300464"/>
      <w:bookmarkStart w:id="459" w:name="_Toc185"/>
      <w:bookmarkEnd w:id="458"/>
      <w:r>
        <w:rPr>
          <w:rtl w:val="true"/>
        </w:rPr>
        <w:t>وَانْقَطَعَ لِسَانُهُ عَنْ شَغْبِهِ</w:t>
      </w:r>
      <w:bookmarkEnd w:id="4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تهييجه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سار عليه‏السلام من ذي قار قدّم صعصعة بكتاب إلى طلحة والزبير وعايشة يعظّم عليهم حرمة الاسلام، ويخوفهم في ما صنعوا من قتل من قتلوا ويدعوهم إلى الطاعة، 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بطلحة وأعطيته الكتاب،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الآن حين عض ابن أبي طالب الحرب ترقق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إلى الزبير فوجدته ألين من طلحة، ثم جئت إلى عايشة فوجدتها أسرع الناس إلى الشّرّ،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خرجت للطلب بدم عثمان واللّه‏ لأفعلن وأفعلن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فلقيته عليه‏السلام قبل أن يدخل 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لا يريدون إلاّ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إليهم وذكّرهم العهد الذي في رقابهم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بايعت واللج على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رأيتك بايعت طائعا، أو لم يقل لك قبل بيعتك إن أحببت أبايعك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لي وقد بايعه قوم فلم أستطع خلافهم، أما علمت أنّي جئت إليه و الزبير ولنا من الصحبة ما لنا والقدم في الإسلام، وقد أحاط به الناس قياما على رأسه بالسيف فقال لنا ـ يهزل‏ـ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بايعت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فتراه يفعل وقد بايع الناس له، يخلع نفسه ويبايعنا، لا واللّه‏ ما كان يفعل وحتى ان يغرى بنا من لا يرى لنا حرمة فبايعناه كارهين، وقد جئنا نطلب بدم عثمان، فقل 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 حقن الدماء وإصلاح أمر الامّة فليمكّنّا من قتلة عثمان، فهم معه، ويخلع نفسه ويرد الأمر ليكون شورى، وإن أبى أعطيناه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تنصف، ألم تعلم أنّك حصرت عثمان حتّى مكث عشرة أيام يشرب ماء بئره، حتى كلّمك علي عليه‏السلام في أن تخلّي الماء له وأنت تأبى ذلك، ولمّا رأى أهل مصر فعلك وأنت من الصحابة، دخلوا عليه بسلاحهم فقتلوه ثمّ بايع الناس رجلا له من السابقة والفضل والقرابة من النبي صلى‏الله‏عليه‏و‏آله والبلاء العظيم ما لا يدفع، وجئت أنت وصاحبك طائعين غير مكرهين حتى بايعتما ثم نكثتما، فعجب واللّه‏ إقرارك لأبي بكر وعمر وعثمان </w:t>
      </w:r>
      <w:bookmarkStart w:id="460" w:name="pg14855_188677"/>
    </w:p>
    <w:p>
      <w:pPr>
        <w:pStyle w:val="BookText"/>
        <w:rPr/>
      </w:pPr>
      <w:bookmarkEnd w:id="460"/>
      <w:r>
        <w:rPr>
          <w:rFonts w:ascii="Amiri" w:hAnsi="Amiri" w:eastAsia="Amiri" w:cs="Amiri"/>
          <w:color w:val="111111"/>
          <w:sz w:val="28"/>
          <w:sz w:val="28"/>
          <w:szCs w:val="28"/>
          <w:rtl w:val="true"/>
          <w:lang w:bidi="ar-SA"/>
        </w:rPr>
        <w:t>بالبيعة، ووثبك على عليّ عليه‏السلام، فو اللّه‏ ما علي عليه‏السلام دون أحد منكم،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يمكّنني من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يخفى عليك من قتل عثمان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عليّ فالسيف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إنّك لتعلم أنّ عليّا عليه‏السلام لا يتخوّف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جدالك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علي عليه‏السلام وقد دخل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بَيْنَنا وَبَيْنَ قَوْمِنا بِالْحَقِّ وَأَنْتَ خَيْرُ الْفاتِحِينَ</w:t>
      </w:r>
      <w:r>
        <w:rPr>
          <w:rStyle w:val="FootnoteAnchor"/>
          <w:rtl w:val="true"/>
        </w:rPr>
        <w:footnoteReference w:id="550"/>
      </w:r>
      <w:r>
        <w:rPr>
          <w:rFonts w:ascii="IRNazanin" w:hAnsi="IRNazanin" w:eastAsia="IRNazanin"/>
          <w:color w:val="111111"/>
          <w:sz w:val="28"/>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307966_388300464"/>
      <w:bookmarkStart w:id="462" w:name="_Toc186"/>
      <w:bookmarkEnd w:id="461"/>
      <w:r>
        <w:rPr>
          <w:rtl w:val="true"/>
        </w:rPr>
        <w:t>وَايْمُ اللّه‏ِ لَأُفْرِطَنَّ</w:t>
      </w:r>
      <w:bookmarkEnd w:id="462"/>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أفرطت المزادة ملاتها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307968_388300464"/>
      <w:bookmarkStart w:id="464" w:name="_Toc187"/>
      <w:bookmarkEnd w:id="463"/>
      <w:r>
        <w:rPr>
          <w:rtl w:val="true"/>
        </w:rPr>
        <w:t>لَهُمْ حَوْضاً</w:t>
      </w:r>
      <w:bookmarkEnd w:id="464"/>
    </w:p>
    <w:p>
      <w:pPr>
        <w:pStyle w:val="BookText"/>
        <w:rPr/>
      </w:pPr>
      <w:r>
        <w:rPr>
          <w:rFonts w:ascii="Amiri" w:hAnsi="Amiri" w:eastAsia="Amiri" w:cs="Amiri"/>
          <w:color w:val="111111"/>
          <w:sz w:val="28"/>
          <w:sz w:val="28"/>
          <w:szCs w:val="28"/>
          <w:rtl w:val="true"/>
          <w:lang w:bidi="ar-SA"/>
        </w:rPr>
        <w:t>قال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السقاة إذا الحجيج تفارطوا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حوضا بمكة واسع الأركان</w:t>
      </w:r>
    </w:p>
    <w:p>
      <w:pPr>
        <w:pStyle w:val="Heading3"/>
        <w:numPr>
          <w:ilvl w:val="2"/>
          <w:numId w:val="1"/>
        </w:numPr>
        <w:rPr/>
      </w:pPr>
      <w:bookmarkStart w:id="465" w:name="__RefHeading___Toc307970_388300464"/>
      <w:bookmarkStart w:id="466" w:name="_Toc188"/>
      <w:bookmarkEnd w:id="465"/>
      <w:r>
        <w:rPr>
          <w:rtl w:val="true"/>
        </w:rPr>
        <w:t>أَنَا مَاتِحُهُ</w:t>
      </w:r>
      <w:bookmarkEnd w:id="4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مستقيه، والماتح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ينزع الدلو، وبئر متوح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المنزع كأنها تمتح بنفسها</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07972_388300464"/>
      <w:bookmarkStart w:id="468" w:name="_Toc189"/>
      <w:bookmarkEnd w:id="467"/>
      <w:r>
        <w:rPr>
          <w:rtl w:val="true"/>
        </w:rPr>
        <w:t>لاَ يَصْدُرُونَ عَنْهُ بِرِيٍّ</w:t>
      </w:r>
      <w:bookmarkEnd w:id="46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ريتكم مفتوحة الراء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ترتوون الماء </w:t>
      </w:r>
      <w:bookmarkStart w:id="469" w:name="pg14855_188678"/>
    </w:p>
    <w:p>
      <w:pPr>
        <w:pStyle w:val="Heading3"/>
        <w:numPr>
          <w:ilvl w:val="2"/>
          <w:numId w:val="1"/>
        </w:numPr>
        <w:rPr/>
      </w:pPr>
      <w:bookmarkStart w:id="470" w:name="__RefHeading___Toc307974_388300464"/>
      <w:bookmarkStart w:id="471" w:name="_Toc190"/>
      <w:bookmarkEnd w:id="469"/>
      <w:bookmarkEnd w:id="470"/>
      <w:r>
        <w:rPr>
          <w:rtl w:val="true"/>
        </w:rPr>
        <w:t>وَلاَ يَعُبُّونَ</w:t>
      </w:r>
      <w:bookmarkEnd w:id="471"/>
    </w:p>
    <w:p>
      <w:pPr>
        <w:pStyle w:val="BookText"/>
        <w:rPr/>
      </w:pPr>
      <w:r>
        <w:rPr>
          <w:rFonts w:ascii="Amiri" w:hAnsi="Amiri" w:eastAsia="Amiri" w:cs="Amiri"/>
          <w:color w:val="111111"/>
          <w:sz w:val="28"/>
          <w:sz w:val="28"/>
          <w:szCs w:val="28"/>
          <w:rtl w:val="true"/>
          <w:lang w:bidi="ar-SA"/>
        </w:rPr>
        <w:t>العب شرب الماء بغير مص</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07976_388300464"/>
      <w:bookmarkStart w:id="473" w:name="_Toc191"/>
      <w:bookmarkEnd w:id="472"/>
      <w:r>
        <w:rPr>
          <w:rtl w:val="true"/>
        </w:rPr>
        <w:t>بَعْدَهُ فِي حِسْيٍ</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في حسى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تنشفه الأرض من الرمل فإذا صار إلى صلابة امسكته، فيحفر عنه الرمل فيستخرج</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عدي بن حاتم فقئت عينه يوم الجمل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فقئت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أبوك وهربت عن خالتك، وأنا للحق ناصر وأنت له خاذل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عليه‏السلام دخل على معاوية وعنده ابن الزبير، وكان معاوية يحب أن يغري بين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أيّهما أكبر سنّا عليّ عليه‏السلام أم الزبير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بينهما وعلي عليه‏السلام أسنّ من الزبير رحم 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الزبير ـ وهناك أبو سعيد بن عقيل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وما يهيجك من أن يترحّم الرجل على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ترحمت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تظنّه ندا له وكفوا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يقعد به من ذلك، كلاهما من قريش، كلاهما دعا إلى نفسه ولم يتم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يا عبداللّه‏ إنّ عليّا عليه‏السلام من قريش ومن الرسول صلى‏الله‏عليه‏و‏آله حيث تعلم، ولمّا دعا إلى نفسه اتبع فيه وكان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الزبير إلى أمر كان الرأس فيه امرأة، ولما تراءت الفئتان نكص على عقبيه وولى مدبرا قبل أن يظهر الحقّ فيأخذه الحق، أو يدحض الباطل فيتركه، فأدركه رجل لو قيس ببعض أعضائه لكان أصغر، فضرب عنقه وأخذ سلبه وجاء برأسه، ومضى علي عليه‏السلام قدما كعادته مع ابن عمه الرسول صلى‏الله‏عليه‏و‏آله </w:t>
      </w:r>
    </w:p>
    <w:p>
      <w:pPr>
        <w:pStyle w:val="BookText"/>
        <w:rPr/>
      </w:pPr>
      <w:r>
        <w:rPr>
          <w:rFonts w:ascii="Amiri" w:hAnsi="Amiri" w:eastAsia="Amiri" w:cs="Amiri"/>
          <w:color w:val="111111"/>
          <w:sz w:val="28"/>
          <w:sz w:val="28"/>
          <w:szCs w:val="28"/>
          <w:rtl w:val="true"/>
          <w:lang w:bidi="ar-SA"/>
        </w:rPr>
        <w:t>رحم 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غيرك يا أبا سعيد تكلّم بهذا 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تعرض به ـ يعني الحسن عليه‏السلام ـ يرغب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اخبرت عايشة بمقالتهم، ومر أبو سعيد بفنائها، فنادته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لابن اختي كذا فالتفت أبو سعيد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يراك ولا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ما أذلق لسانك</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كتاب مصعب إلى عبدالملك وجواب عبدالملك له، وفي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الناس إلى علي وبايعه أبوك، فلما دانت له امور الامّة، وأجمعت له الكلمة أدركه الحسد القديم لبني عبدمناف، فنقض عهده ونكث بيعته بعد توكيدها، ففكّر وقدر وقتل كيف قدر، ومزّقت لحمه الضباع بوادي السباع</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أصحاب الجمل في ستمائة معهم عبدالرحمن بن أبي بكرة وعبداللّه‏ بن صفوان الجمحي، فلمّا جازوا بئر ميمون إذا هم بجزور قد نحرت، ونحرها ينثعب فتطيروا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عليا عليه‏السلام دعا طلحة والزبير وأتمّ عليهما الحجّة، ثم سئل عليه‏السلام بم كلمتهما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شأنهما لمختلف، أمّا الزبير فزاده اللجاج ولن يقاتلكم، وأمّا طلحة فسألته عن الحق فأجابني بالباطل، ولقيته باليقين فلقيني بالشك، فو اللّه‏ ما نفعه حقي ولا ضرّني باطله، مقتول غدا في الرعيل الأوّل</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أبو مخنف عن جندب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بطلحة ومعه عصابة يقاتل بهم، وقد فشت فيهم الجراح وكثرهم الناس، فرأيته جريحا والسيف في يده و أصحابه يتصدعون</w:t>
      </w:r>
      <w:r>
        <w:rPr>
          <w:rStyle w:val="FootnoteAnchor"/>
          <w:rtl w:val="true"/>
        </w:rPr>
        <w:footnoteReference w:id="558"/>
      </w:r>
      <w:r>
        <w:rPr>
          <w:rFonts w:ascii="Amiri" w:hAnsi="Amiri" w:eastAsia="Amiri" w:cs="Amiri"/>
          <w:color w:val="111111"/>
          <w:sz w:val="28"/>
          <w:sz w:val="28"/>
          <w:szCs w:val="28"/>
          <w:rtl w:val="true"/>
          <w:lang w:bidi="ar-SA"/>
        </w:rPr>
        <w:t>عنه رجلا فرجلا واثنين فاثنين،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 فإن بعد الصبر النصر والأجر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ثكلتك امّك، فو اللّه‏ ما اجرت ولا نصرت، ولكنّك هزمت وخسرت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صحت بأصحابه فانزعروا عنه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دمك لحلال</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أدبر طلحة وهو جريح يرتاد منزلا، وجعل يقول لمن يمرّ به من أصحاب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طلحة من يجيرنى ـ يكررها ـ ؟ فكان الحسن البصري إذا ذكر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جوار عريض</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العرق الذي أصابه السهم من طلحة إذا أمسكه بيده استمسك، وإذا رفع يده عنه سال،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 أرسله اللّه‏، وكان أمر اللّه‏ قدرا مقدورا، ما رأيت كاليوم دم قرشي أضيع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البصري إذا حكي له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عقعق</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ونهض النبي صلى‏الله‏عليه‏و‏آله في بدر بإشارة الحباب بن منذر عليه بأن يأتي أدنى ماء من مياه القوم ينزله ويعوّر ما سواه من القلب، ثم يبني عليه حوضا فيملؤ ماء، ثم يقاتلهم فيشرب ولا يشربون ـ وفعل النبي صلى‏الله‏عليه‏و‏آله ما قال ـ فأقبل نفر من قريش حتى </w:t>
      </w:r>
      <w:bookmarkStart w:id="474" w:name="pg14855_188681"/>
    </w:p>
    <w:p>
      <w:pPr>
        <w:pStyle w:val="BookText"/>
        <w:rPr/>
      </w:pPr>
      <w:bookmarkEnd w:id="474"/>
      <w:r>
        <w:rPr>
          <w:rFonts w:ascii="IRNazanin" w:hAnsi="IRNazanin" w:eastAsia="IRNazanin"/>
          <w:color w:val="111111"/>
          <w:sz w:val="28"/>
          <w:sz w:val="28"/>
          <w:szCs w:val="28"/>
          <w:rtl w:val="true"/>
          <w:lang w:bidi="fa-IR"/>
        </w:rPr>
        <w:t>وردوا الحوض</w:t>
      </w:r>
      <w:r>
        <w:rPr>
          <w:rStyle w:val="FootnoteAnchor"/>
          <w:rtl w:val="true"/>
        </w:rPr>
        <w:footnoteReference w:id="562"/>
      </w:r>
      <w:r>
        <w:rPr>
          <w:rFonts w:ascii="Amiri" w:hAnsi="Amiri" w:eastAsia="Amiri" w:cs="Amiri"/>
          <w:color w:val="111111"/>
          <w:sz w:val="28"/>
          <w:sz w:val="28"/>
          <w:szCs w:val="28"/>
          <w:rtl w:val="true"/>
          <w:lang w:bidi="ar-SA"/>
        </w:rPr>
        <w:t>ـ إلى أن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الأسود بن عبدالأسد المخزومي حين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لأشربنّ من حوضهم أو لأهدمنّه أو لأموتنّ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خرج له حمزة بن عبدالمطّلب فلمّا التقيا ضربه حمزة فأبان قدمه بنصف ساقه وهو دون الحوض، فوقع على ظهره، تشخب رجله دما، ثم حبا إلى الحوض حتى اقتحم فيه يريد أن يبرّ يمينه، وأتبعه حمزة فضربه حتى قتله في الحوض</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307978_388300464"/>
      <w:bookmarkStart w:id="476" w:name="_Toc192"/>
      <w:bookmarkEnd w:id="475"/>
      <w:r>
        <w:rPr>
          <w:rtl w:val="true"/>
        </w:rPr>
        <w:t>منه</w:t>
      </w:r>
      <w:bookmarkEnd w:id="476"/>
    </w:p>
    <w:p>
      <w:pPr>
        <w:pStyle w:val="Heading3"/>
        <w:numPr>
          <w:ilvl w:val="2"/>
          <w:numId w:val="1"/>
        </w:numPr>
        <w:rPr/>
      </w:pPr>
      <w:bookmarkStart w:id="477" w:name="__RefHeading___Toc307980_388300464"/>
      <w:bookmarkStart w:id="478" w:name="_Toc193"/>
      <w:bookmarkEnd w:id="477"/>
      <w:r>
        <w:rPr>
          <w:rtl w:val="true"/>
        </w:rPr>
        <w:t>فَأَقْبَلْتُمْ إِلَيَّ إِقْبَالَ الْعُوذِ الْمَطَافِيلِ عَلَى أَوْلاَدِهَا</w:t>
      </w:r>
      <w:bookmarkEnd w:id="478"/>
    </w:p>
    <w:p>
      <w:pPr>
        <w:pStyle w:val="BookText"/>
        <w:rPr/>
      </w:pPr>
      <w:r>
        <w:rPr>
          <w:rFonts w:ascii="Amiri" w:hAnsi="Amiri" w:eastAsia="Amiri" w:cs="Amiri"/>
          <w:color w:val="111111"/>
          <w:sz w:val="28"/>
          <w:sz w:val="28"/>
          <w:szCs w:val="28"/>
          <w:rtl w:val="true"/>
          <w:lang w:bidi="ar-SA"/>
        </w:rPr>
        <w:t>نظير قوله عليه‏السلام في 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فتداكوا عليّ تداك الإبل الهيم يوم ورودها، قد أرسلها راعيها وخلعت مثانيها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شبّه ثمّة شوق الناس في بيعته بإبل عطاش مخلاة السرب، مطلقة العنان يوم سقيها، كيف ترد الماء، وشبّهه هنا بإبل معها أطفالها وهي قريبة العهد بالنتاج، كيف تقبل على ولدها</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07982_388300464"/>
      <w:bookmarkStart w:id="480" w:name="_Toc194"/>
      <w:bookmarkEnd w:id="479"/>
      <w:r>
        <w:rPr>
          <w:rtl w:val="true"/>
        </w:rPr>
        <w:t>تَقُولُونَ الْبَيْعَةَ الْبَيْعَةَ</w:t>
      </w:r>
      <w:bookmarkEnd w:id="480"/>
    </w:p>
    <w:p>
      <w:pPr>
        <w:pStyle w:val="BookText"/>
        <w:rPr/>
      </w:pPr>
      <w:r>
        <w:rPr>
          <w:rFonts w:ascii="Amiri" w:hAnsi="Amiri" w:eastAsia="Amiri" w:cs="Amiri"/>
          <w:color w:val="111111"/>
          <w:sz w:val="28"/>
          <w:sz w:val="28"/>
          <w:szCs w:val="28"/>
          <w:rtl w:val="true"/>
          <w:lang w:bidi="ar-SA"/>
        </w:rPr>
        <w:t>أى ليس لنا همّ الاّ بيعتك ولا نرضى الاّ ببيعتك</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07984_388300464"/>
      <w:bookmarkStart w:id="482" w:name="_Toc195"/>
      <w:bookmarkEnd w:id="481"/>
      <w:r>
        <w:rPr>
          <w:rtl w:val="true"/>
        </w:rPr>
        <w:t>قَبَضْتُ كَفِّي فَبَسَطْتُمُوهَا</w:t>
      </w:r>
      <w:bookmarkEnd w:id="48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مقاتل أبو الفرج بأسانيد في جعل المأمون الرضا عليه‏السلام وليّ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أمر ابنه العبّاس فبايعه أول الناس، فرفع الرضا عليه‏السلام يده فتلقى بظهرها وجه </w:t>
      </w:r>
      <w:bookmarkStart w:id="483" w:name="pg14855_188682"/>
    </w:p>
    <w:p>
      <w:pPr>
        <w:pStyle w:val="BookText"/>
        <w:rPr/>
      </w:pPr>
      <w:bookmarkEnd w:id="483"/>
      <w:r>
        <w:rPr>
          <w:rFonts w:ascii="Amiri" w:hAnsi="Amiri" w:eastAsia="Amiri" w:cs="Amiri"/>
          <w:color w:val="111111"/>
          <w:sz w:val="28"/>
          <w:sz w:val="28"/>
          <w:szCs w:val="28"/>
          <w:rtl w:val="true"/>
          <w:lang w:bidi="ar-SA"/>
        </w:rPr>
        <w:t>نفسه وبطنها وجوههم،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هكذا كان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307986_388300464"/>
      <w:bookmarkStart w:id="485" w:name="_Toc196"/>
      <w:bookmarkEnd w:id="484"/>
      <w:r>
        <w:rPr>
          <w:rtl w:val="true"/>
        </w:rPr>
        <w:t>وَنَازَعْتُكُمْ يَدِي فَجَذَبْتُمُوهَا</w:t>
      </w:r>
      <w:bookmarkEnd w:id="485"/>
    </w:p>
    <w:p>
      <w:pPr>
        <w:pStyle w:val="BookText"/>
        <w:rPr/>
      </w:pPr>
      <w:r>
        <w:rPr>
          <w:rFonts w:ascii="Amiri" w:hAnsi="Amiri" w:eastAsia="Amiri" w:cs="Amiri"/>
          <w:color w:val="111111"/>
          <w:sz w:val="28"/>
          <w:sz w:val="28"/>
          <w:szCs w:val="28"/>
          <w:rtl w:val="true"/>
          <w:lang w:bidi="ar-SA"/>
        </w:rPr>
        <w:t>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حاصر عثمان، فكنت آخذ سلاحي وأضعه وعليّ عليه‏السلام ينظر اليّ، لا يأمرني ولا ينهاني، فلمّا كانت البيعة له خرجت في أثره والناس حوله يبايعونه، فدخل حايطا من حيطان بني مازن فألجئوه إلى نخلة وحايلوا بيني وبينه، فنظرت إليهم وقد أخذت أيدي الناس ذراعه يختلف أيديهم على يده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قوله عليه‏السلام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عليه‏السلام في 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بسطتم يدي فكففتها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دال على قول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بالنص من النبيّ صلى‏الله‏عليه‏و‏آله، لا ببيعة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الإمام كالكعبة يؤى ولا يأتى</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فلم يكن هو عليه‏السلام ولا المعصومون من عترته يكترثون ببيعة الناس لهم، وإنّما كانوا يدعون الناس أحيانا إلى أنفسهم إتماما للحجّة، فهو عليه‏السلام بعد قتل عثمان يمدّ الناس يده لأن يبايعوه فيقبضها، ـ كما أنّه عليه‏السلام يوم الشورى يعرض ابن عوف عليه البيعة بشرط العمل بسنّة الشيخين، فيطوي الكشح عنها، دلالة على بطلان أمرهم ـ وكان الحسين عليه‏السلام يقول لمن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 بيعتي عن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 عليه‏السلام لم يقبل ولاية عهد المأمون حتى أكرهه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المأمون قال للفضل بن سهل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عاهدت اللّه‏ إن ظفرت بالمخلوع </w:t>
      </w:r>
      <w:bookmarkStart w:id="486" w:name="pg14855_188683"/>
    </w:p>
    <w:p>
      <w:pPr>
        <w:pStyle w:val="BookText"/>
        <w:rPr/>
      </w:pPr>
      <w:bookmarkEnd w:id="486"/>
      <w:r>
        <w:rPr>
          <w:rFonts w:ascii="Amiri" w:hAnsi="Amiri" w:eastAsia="Amiri" w:cs="Amiri"/>
          <w:color w:val="111111"/>
          <w:sz w:val="28"/>
          <w:sz w:val="28"/>
          <w:szCs w:val="28"/>
          <w:rtl w:val="true"/>
          <w:lang w:bidi="ar-SA"/>
        </w:rPr>
        <w:t>أن اخرجها إلى أفضل آل أبي طالب، وما أعلم أحدا أفضل من هذا الرجل، فأرسلهما إليه عليه‏السلام في ذلك فأبى، فأحضره المأمون وقال له كالمتهدّد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جعل الشورى في ستّة أحدهم جدّك،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فاضربوا عنقه، ولا بد من قبول ذلك</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الرضا عليه‏السلام أخبر المأمون بخلع أهل بغداد له، وبيعتهم لعمّه ابن شكله ـ وإن كان الفضل ستر ذلك عنه ـ 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ينقمون منك مكانه، ومكان أخيه منك، ومكان بيعتك لي من بعدك</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عليّا عليه‏السلام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الأمر لو كان إلى الناس أو بأيديهم لحسدونا ولامتنوا به علينا، ولكنّه قضاء ممّن امتن به علينا على لسان نبيّه الصادق المصدّق، لا أفلح من شك بعد العرفان والبيّنة، اللهمّ احكم بيننا وبين عدوّنا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307988_388300464"/>
      <w:bookmarkStart w:id="488" w:name="_Toc197"/>
      <w:bookmarkEnd w:id="487"/>
      <w:r>
        <w:rPr>
          <w:rtl w:val="true"/>
        </w:rPr>
        <w:t>اللَّهُمَّ إِنَّهُمَا</w:t>
      </w:r>
      <w:bookmarkEnd w:id="488"/>
    </w:p>
    <w:p>
      <w:pPr>
        <w:pStyle w:val="BookText"/>
        <w:rPr/>
      </w:pPr>
      <w:r>
        <w:rPr>
          <w:rFonts w:ascii="Amiri" w:hAnsi="Amiri" w:eastAsia="Amiri" w:cs="Amiri"/>
          <w:color w:val="111111"/>
          <w:sz w:val="28"/>
          <w:sz w:val="28"/>
          <w:szCs w:val="28"/>
          <w:rtl w:val="true"/>
          <w:lang w:bidi="ar-SA"/>
        </w:rPr>
        <w:t>أى طلحة والزبير</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07990_388300464"/>
      <w:bookmarkStart w:id="490" w:name="_Toc198"/>
      <w:bookmarkEnd w:id="489"/>
      <w:r>
        <w:rPr>
          <w:rtl w:val="true"/>
        </w:rPr>
        <w:t>قَطَعَانِي وَظَلَمَانِي وَنَكَثَا بَيْعَتِي وَأَلَبَا</w:t>
      </w:r>
      <w:bookmarkEnd w:id="490"/>
    </w:p>
    <w:p>
      <w:pPr>
        <w:pStyle w:val="BookText"/>
        <w:rPr/>
      </w:pPr>
      <w:r>
        <w:rPr>
          <w:rFonts w:ascii="IRNazanin" w:hAnsi="IRNazanin" w:eastAsia="IRNazanin"/>
          <w:color w:val="111111"/>
          <w:sz w:val="28"/>
          <w:sz w:val="28"/>
          <w:szCs w:val="28"/>
          <w:rtl w:val="true"/>
          <w:lang w:bidi="fa-IR"/>
        </w:rPr>
        <w:t>أى حرضا</w:t>
      </w:r>
      <w:r>
        <w:rPr>
          <w:rFonts w:eastAsia="IRNazanin" w:cs="IRNazanin"/>
          <w:color w:val="111111"/>
          <w:sz w:val="28"/>
          <w:szCs w:val="28"/>
          <w:rtl w:val="true"/>
          <w:lang w:bidi="fa-IR"/>
        </w:rPr>
        <w:t>.</w:t>
      </w:r>
    </w:p>
    <w:p>
      <w:pPr>
        <w:pStyle w:val="Heading3"/>
        <w:numPr>
          <w:ilvl w:val="2"/>
          <w:numId w:val="1"/>
        </w:numPr>
        <w:rPr/>
      </w:pPr>
      <w:bookmarkStart w:id="491" w:name="__RefHeading___Toc307992_388300464"/>
      <w:bookmarkStart w:id="492" w:name="_Toc199"/>
      <w:bookmarkEnd w:id="491"/>
      <w:r>
        <w:rPr>
          <w:rtl w:val="true"/>
        </w:rPr>
        <w:t>النَّاسَ عَلَيَّ فَاحْلُلْ مَا عَقَدَا وَلاَ تُحْكِمْ لَهُمَا مَا أَبْرَمَا</w:t>
      </w:r>
      <w:bookmarkEnd w:id="49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احكما</w:t>
      </w:r>
      <w:r>
        <w:rPr>
          <w:rFonts w:eastAsia="Amiri" w:cs="Amiri" w:ascii="Amiri" w:hAnsi="Amiri"/>
          <w:color w:val="111111"/>
          <w:sz w:val="28"/>
          <w:szCs w:val="28"/>
          <w:rtl w:val="true"/>
          <w:lang w:bidi="ar-SA"/>
        </w:rPr>
        <w:t xml:space="preserve">. </w:t>
      </w:r>
      <w:bookmarkStart w:id="493" w:name="pg14855_188684"/>
    </w:p>
    <w:p>
      <w:pPr>
        <w:pStyle w:val="Heading3"/>
        <w:numPr>
          <w:ilvl w:val="2"/>
          <w:numId w:val="1"/>
        </w:numPr>
        <w:rPr/>
      </w:pPr>
      <w:bookmarkStart w:id="494" w:name="__RefHeading___Toc307994_388300464"/>
      <w:bookmarkStart w:id="495" w:name="_Toc200"/>
      <w:bookmarkEnd w:id="493"/>
      <w:bookmarkEnd w:id="494"/>
      <w:r>
        <w:rPr>
          <w:rtl w:val="true"/>
        </w:rPr>
        <w:t>وَأَرِهِمَا الْمَسَاءَةَ فِيمَا أَمَّلا وَعَمِلا</w:t>
      </w:r>
      <w:bookmarkEnd w:id="495"/>
    </w:p>
    <w:p>
      <w:pPr>
        <w:pStyle w:val="BookText"/>
        <w:rPr/>
      </w:pPr>
      <w:r>
        <w:rPr>
          <w:rFonts w:ascii="Amiri" w:hAnsi="Amiri" w:eastAsia="Amiri" w:cs="Amiri"/>
          <w:color w:val="111111"/>
          <w:sz w:val="28"/>
          <w:sz w:val="28"/>
          <w:szCs w:val="28"/>
          <w:rtl w:val="true"/>
          <w:lang w:bidi="ar-SA"/>
        </w:rPr>
        <w:t>روى أبو مخنف أنّه لمّا رجعت رسل علي عليه‏السلام من عند طلحة والزبير وعايشة يؤنونه بالحرب،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نكث بيعتي، وألّب على عثمان حتّى قتله، ثم عضهني</w:t>
      </w:r>
      <w:r>
        <w:rPr>
          <w:rStyle w:val="FootnoteAnchor"/>
          <w:rtl w:val="true"/>
        </w:rPr>
        <w:footnoteReference w:id="572"/>
      </w:r>
      <w:r>
        <w:rPr>
          <w:rFonts w:ascii="Amiri" w:hAnsi="Amiri" w:eastAsia="Amiri" w:cs="Amiri"/>
          <w:color w:val="111111"/>
          <w:sz w:val="28"/>
          <w:sz w:val="28"/>
          <w:szCs w:val="28"/>
          <w:rtl w:val="true"/>
          <w:lang w:bidi="ar-SA"/>
        </w:rPr>
        <w:t>ورماني، اللهمّ فلا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الزبير قطع رحمي ونكث بيعتي وظاهر عليّ عدوّي، فاكفنيه اليوم بما شئت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المدائني عن عبداللّه‏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الحجاز اريد العراق في أوّل إمارة علي عليه‏السلام، فمررت بمكّة فاعتمرت، ثم قدمت المدينة فدخلت مسجد النبيّ إذ نودي الصلاة جامعة، فاجتمع الناس وخرج علي عليه‏السلام متقلّدا سيفه، فشخصت الأبصار نحوه، فحمد اللّه‏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تعالى لمّا قبض نبيه صلى‏الله‏عليه‏و‏آله،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وورثته وعترته وأولياؤ دون الناس، لا ينازعنا سلطانه أحد، ولا يطمع في حقّنا طامع، إذ انبرى لنا قومنا فغصبونا سلطان نبينا صلى‏الله‏عليه‏و‏آله، فصارت الإمرة لغيرنا وصرنا سوقة، يطمع فينا الضعيف، ويتعزّز علينا الذليل، فبكت الأعين منّا لذلك، وخشنت الصدور وجزعت النفوس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لولا مخافة فرقة المسلمين، وأن يعود الكفر ويبور الدين، لكنّا على غير ما كنّا لهم، فولي الأمر ولاة لم يألوا الناس خيرا، ثم استخرجتموني من بيتي فبايعتموني على شن‏آن منّي لأمركم، وفراسة تصدقني ما في قلوب كثير منكم، وبايعني هذان الرجلان في أوّل من بايع ـ تعلمون ذلك ـ وقد نكثا وغدرا ونهضا إلى البصرة بعايشة، ليفرّقا جماعتكم ويلقيا بأسكم بينكم، اللّهمّ فخذهما بما عملا </w:t>
      </w:r>
    </w:p>
    <w:p>
      <w:pPr>
        <w:pStyle w:val="BookText"/>
        <w:rPr/>
      </w:pPr>
      <w:r>
        <w:rPr>
          <w:rFonts w:ascii="Amiri" w:hAnsi="Amiri" w:eastAsia="Amiri" w:cs="Amiri"/>
          <w:color w:val="111111"/>
          <w:sz w:val="28"/>
          <w:sz w:val="28"/>
          <w:szCs w:val="28"/>
          <w:rtl w:val="true"/>
          <w:lang w:bidi="ar-SA"/>
        </w:rPr>
        <w:t>أخذة رابية</w:t>
      </w:r>
      <w:r>
        <w:rPr>
          <w:rStyle w:val="FootnoteAnchor"/>
          <w:rtl w:val="true"/>
        </w:rPr>
        <w:footnoteReference w:id="574"/>
      </w:r>
      <w:r>
        <w:rPr>
          <w:rFonts w:ascii="Amiri" w:hAnsi="Amiri" w:eastAsia="Amiri" w:cs="Amiri"/>
          <w:color w:val="111111"/>
          <w:sz w:val="28"/>
          <w:sz w:val="28"/>
          <w:szCs w:val="28"/>
          <w:rtl w:val="true"/>
          <w:lang w:bidi="ar-SA"/>
        </w:rPr>
        <w:t>، ولا تنعش لهما صرعة</w:t>
      </w:r>
      <w:r>
        <w:rPr>
          <w:rStyle w:val="FootnoteAnchor"/>
          <w:rtl w:val="true"/>
        </w:rPr>
        <w:footnoteReference w:id="575"/>
      </w:r>
      <w:r>
        <w:rPr>
          <w:rFonts w:ascii="Amiri" w:hAnsi="Amiri" w:eastAsia="Amiri" w:cs="Amiri"/>
          <w:color w:val="111111"/>
          <w:sz w:val="28"/>
          <w:sz w:val="28"/>
          <w:szCs w:val="28"/>
          <w:rtl w:val="true"/>
          <w:lang w:bidi="ar-SA"/>
        </w:rPr>
        <w:t>ولا تقلّهما عثرة ولا تمهلهما فواقا</w:t>
      </w:r>
      <w:r>
        <w:rPr>
          <w:rStyle w:val="FootnoteAnchor"/>
          <w:rtl w:val="true"/>
        </w:rPr>
        <w:footnoteReference w:id="576"/>
      </w:r>
      <w:r>
        <w:rPr>
          <w:rFonts w:ascii="Amiri" w:hAnsi="Amiri" w:eastAsia="Amiri" w:cs="Amiri"/>
          <w:color w:val="111111"/>
          <w:sz w:val="28"/>
          <w:sz w:val="28"/>
          <w:szCs w:val="28"/>
          <w:rtl w:val="true"/>
          <w:lang w:bidi="ar-SA"/>
        </w:rPr>
        <w:t>، فإنّهما يطلبان حقّا تركاه، ودما سفكاه، اللهمّ إنّي اقتضيك وعدك، فإنّك قلت و قولك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اللهمّ فأنجز لي موعدي، ولا تكلني إلى نفسي إنّك على كلّ شيء قدير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الكلبي قال لما أراد علي عليه‏السلام المسير إلى البصرة قام فخطب الناس فقال بعد أن حمد اللّه‏ وصلى على رسوله صلى‏الله‏عليه‏و‏آله إن اللّه‏ لما قبض نبيه استأثرت علينا قريش بالأمر ودفعتنا عن حق نحن أحق به من الناس كافة فرأيت أن الصبر على ذلك أفضل من تفريق كلمة المسلمين وسفك دمائهم والناس حديثو عهد بالإسلام و الدين يمخض مخض الوطب يفسده أدنى وهن ويعكسه أقل خلف فولي الأمر قوم لم يألوا في أمرهم اجتهادا ثم انتقلوا إلى دار الجزاء واللّه‏ ولي تمحيص سيئاتهم والعفو عن هفواتهم فما بال طلحة والزبير وليسا من هذا الأمر بسبيل لم يصبرا علي حولا ولا شهرا حتى وثبا ومرقا ونازعاني أمرا لم يجعل اللّه‏ لهما إليه سبيلا بعد أن بايعا طائعين غير مكرهين يرتضعان أما قد فطمت ويحييان بدعة قد أميتت أ دم عثمان زعما واللّه‏ ما التبعة إلا عندهم وفيهم وإن أعظم حجتهم لعلى أنفسهم وأنا </w:t>
      </w:r>
    </w:p>
    <w:p>
      <w:pPr>
        <w:pStyle w:val="BookText"/>
        <w:rPr/>
      </w:pPr>
      <w:r>
        <w:rPr>
          <w:rFonts w:ascii="Amiri" w:hAnsi="Amiri" w:eastAsia="Amiri" w:cs="Amiri"/>
          <w:color w:val="111111"/>
          <w:sz w:val="28"/>
          <w:sz w:val="28"/>
          <w:szCs w:val="28"/>
          <w:rtl w:val="true"/>
          <w:lang w:bidi="ar-SA"/>
        </w:rPr>
        <w:t>راض بحجة اللّه‏ عليهم وعمله فيهم فإن فاءا وأنابا فحظهما أحرزا وأنفسهما غنما وأعظم بها غنيمة وإن أبيا أعطيتهما حد السيف وكفى به ناصرا لحق و شافيا لباطل ثم نزل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مخنف عن زيد بن صوحان قال شهدت عليا عليه‏السلام بذي قار</w:t>
      </w:r>
      <w:r>
        <w:rPr>
          <w:rStyle w:val="FootnoteAnchor"/>
          <w:rtl w:val="true"/>
        </w:rPr>
        <w:footnoteReference w:id="579"/>
      </w:r>
      <w:r>
        <w:rPr>
          <w:rFonts w:ascii="Amiri" w:hAnsi="Amiri" w:eastAsia="Amiri" w:cs="Amiri"/>
          <w:color w:val="111111"/>
          <w:sz w:val="28"/>
          <w:sz w:val="28"/>
          <w:szCs w:val="28"/>
          <w:rtl w:val="true"/>
          <w:lang w:bidi="ar-SA"/>
        </w:rPr>
        <w:t>وهو معتم بعمامة سوداء ملتف بساج يخطب فقال في خطبة الحمد للّه‏ على كل أمر وحال في الغدو والآصال وأشهد أن لا إله إلا اللّه‏ وأن محمدا عبده ورسوله ابتعثه رحمة للعباد وحياة للبلاد حين امتلأت الأرض فتنة واضطرب حبلها وعبد الشيطان في أكنافها واشتمل عدو اللّه‏ إبليس على عقائد أهلها فكان محمد بن عبداللّه‏ بن عبدالمطلب الذي أطفأ اللّه‏ به نيرانها وأخمد به شرارها ونزع به أوتادها وأقام به ميلها إمام الهدى والنبي المصطفى صلى‏الله‏عليه‏و‏آله فلقد صدع بما أمر به وبلغ رسالات ربه فأصلح اللّه‏ به ذات البين وآمن به السبل وحقن به الدماء وألف به بين ذوي الضغائن الواغرة في الصدور حتى أتاه اليقين ثم قبضه اللّه‏ إليه حميدا ثم استخلف الناس أبا بكر فلم يأل جهده ثم استخلف أبو بكر عمر فلم يأل جهده ثم استخلف الناس عثمان فنال منكم ونلتم منه حتى إذا كان من أمره ما كان أتيتموني لتبايعوني لا حاجة لي في ذلك ودخلت منزلي فاستخرجتموني فقبضت يدي فبسطتموها وتداككتم</w:t>
      </w:r>
      <w:r>
        <w:rPr>
          <w:rStyle w:val="FootnoteAnchor"/>
          <w:rtl w:val="true"/>
        </w:rPr>
        <w:footnoteReference w:id="580"/>
      </w:r>
      <w:r>
        <w:rPr>
          <w:rFonts w:ascii="Amiri" w:hAnsi="Amiri" w:eastAsia="Amiri" w:cs="Amiri"/>
          <w:color w:val="111111"/>
          <w:sz w:val="28"/>
          <w:sz w:val="28"/>
          <w:szCs w:val="28"/>
          <w:rtl w:val="true"/>
          <w:lang w:bidi="ar-SA"/>
        </w:rPr>
        <w:t xml:space="preserve">علي حتى ظننت أنكم قاتلي وأن بعضكم قاتل بعض فبايعتموني وأنا غير مسرور بذلك ولا جذل وقد علم اللّه‏ سبحانه أني كنت كارها للحكومة بين أمة محمد صلى‏الله‏عليه‏و‏آله ولقد سمعته يقول ما من وال يلي شيئا من أمر أمتي إلا </w:t>
      </w:r>
    </w:p>
    <w:p>
      <w:pPr>
        <w:pStyle w:val="BookText"/>
        <w:rPr/>
      </w:pPr>
      <w:r>
        <w:rPr>
          <w:rFonts w:ascii="Amiri" w:hAnsi="Amiri" w:eastAsia="Amiri" w:cs="Amiri"/>
          <w:color w:val="111111"/>
          <w:sz w:val="28"/>
          <w:sz w:val="28"/>
          <w:szCs w:val="28"/>
          <w:rtl w:val="true"/>
          <w:lang w:bidi="ar-SA"/>
        </w:rPr>
        <w:t>أتي به يوم القيامة مغلولة يداه إلى عنقه على رءوس الخلائق ثم ينشر كتابه فإن كان عادلا نجا وإن كان جائرا هوى حتى اجتمع علي ملؤم وبايعني طلحة والزبير وأنا أعرف الغدر في أوجههما والنكث في أعينهما ثم استأذناني في العمرة فأعلمتهما أن ليس العمرة يريدان فسارا إلى مكة واستخفا عائشة وخدعاها وشخص معهما أبناء الطلقاء</w:t>
      </w:r>
      <w:r>
        <w:rPr>
          <w:rStyle w:val="FootnoteAnchor"/>
          <w:rtl w:val="true"/>
        </w:rPr>
        <w:footnoteReference w:id="581"/>
      </w:r>
      <w:r>
        <w:rPr>
          <w:rFonts w:ascii="Amiri" w:hAnsi="Amiri" w:eastAsia="Amiri" w:cs="Amiri"/>
          <w:color w:val="111111"/>
          <w:sz w:val="28"/>
          <w:sz w:val="28"/>
          <w:szCs w:val="28"/>
          <w:rtl w:val="true"/>
          <w:lang w:bidi="ar-SA"/>
        </w:rPr>
        <w:t>فقدموا البصرة فقتلوا بها المسلمين وفعلوا المنكر ويا عجبا لاستقامتهما لأبي بكر وعمر وبغيهما علي وهما يعلمان أني لست دون أحدهما ولو شئت أن أقول لقلت ولقد كان معاوية كتب إليهما من الشام كتابا يخدعهما فيه فكتماه عني وخرجا يوهمان الطغام أنهما يطلبان بدم عثمان واللّه‏ ما أنكرا علي منكرا ولا جعلا بيني وبينهم نصفا وإن دم عثمان لمعصوب بهما ومطلوب منهما يا خيبة الداعي إلام دعا وبما ذا أجيب واللّه‏ إنهما لعلى ضلالة صماء وجهالة عمياء وإن الشيطان قد ذمر لهما حزبه واستجلب منهما خيله ورجله ليعيد الجور إلى أوطانه ويرد الباطل إلى نصابه ثم رفع يديه فقال اللهم إن طلحة والزبير قطعاني وظلماني وألبا علي ونكثا بيعتي فاحلل ما عقدا وانكث ما أبرما ولا تغفر لهما أبدا وأرهما المساءة فيما عملا وأملا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فقام إليه الأشتر فقال الحمد للّه‏ الذي من علينا فأفضل وأحسن إلينا فأجمل قد سمعنا كلامك يا أمير المؤنين ولقد أصبت ووفقت وأنت ابن عم نبينا وصهره ووصيه وأول مصدق به ومصل معه شهدت مشاهده كلها فكان لك الفضل فيها على جميع الأمة فمن اتبعك أصاب حظه واستبشر بفلجه ومن عصاك </w:t>
      </w:r>
    </w:p>
    <w:p>
      <w:pPr>
        <w:pStyle w:val="BookText"/>
        <w:rPr/>
      </w:pPr>
      <w:r>
        <w:rPr>
          <w:rFonts w:ascii="Amiri" w:hAnsi="Amiri" w:eastAsia="Amiri" w:cs="Amiri"/>
          <w:color w:val="111111"/>
          <w:sz w:val="28"/>
          <w:sz w:val="28"/>
          <w:szCs w:val="28"/>
          <w:rtl w:val="true"/>
          <w:lang w:bidi="ar-SA"/>
        </w:rPr>
        <w:t>و رغب عنك فإلى أمه الهاوية لعمري يا أمير المؤنين ما أمر طلحة والزبير وعائشة علينا بمخيل ولقد دخل الرجلان فيما دخلا فيه وفارقا على غير حدث أحدثت ولا جور صنعت فإن زعما أنهما يطلبان بدم عثمان فليقيدا من أنفسهما فإنهما أول من ألب عليه وأغرى الناس بدمه وأشهد اللّه‏ لئن لم يدخلا فيما خرجا منه لنلحقنهما بعثمان فإن سيوفنا في عواتقنا وقلوبنا في صدورنا ونحن اليوم كما كنا أمس ثم قعد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دعاؤ عليه‏السلام على طلحة والزبير بإراءتهما المساءة، استجيب الاّ انّه مساءة الدّنيا لا الآخرة، فانّ اللّه‏ وعدهما على لسان نبيّه بالجنّة بالتوبة التي نقلت عنهما، ولولاها لكانا من الهالكين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الشّعبي عن أمير المؤنين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أئمه الكفر في الاسلام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ومعاوية، وعمرو بن العاص، وأبو موسى الأشعري، وقد روى مثل ذلك عن عبداللّه‏ بن مسعود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نوح بن درّاج</w:t>
      </w:r>
      <w:r>
        <w:rPr>
          <w:rStyle w:val="FootnoteAnchor"/>
          <w:rtl w:val="true"/>
        </w:rPr>
        <w:footnoteReference w:id="585"/>
      </w:r>
      <w:r>
        <w:rPr>
          <w:rFonts w:ascii="IRNazanin" w:hAnsi="IRNazanin" w:eastAsia="IRNazanin"/>
          <w:color w:val="111111"/>
          <w:sz w:val="28"/>
          <w:sz w:val="28"/>
          <w:szCs w:val="28"/>
          <w:rtl w:val="true"/>
          <w:lang w:bidi="fa-IR"/>
        </w:rPr>
        <w:t>عن محمّد بن مسلم</w:t>
      </w:r>
      <w:r>
        <w:rPr>
          <w:rStyle w:val="FootnoteAnchor"/>
          <w:rtl w:val="true"/>
        </w:rPr>
        <w:footnoteReference w:id="586"/>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حبّة العرني</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حين برز أهل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صاحبة الهودج أنّ أهل الجمل ملعونون على لسان النّبي الامّي وقد خاب من افترى، وقد روى هذا المعنى بهذا اللّفظة أو بقريب منه من طرق مختلفة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البلادرى في تاريخه باسناده عن جويرية بن أسماء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الزبير حين ولي ولم يكن بسط يده بسيفه اعترضه عمّار بن ياسر بالرّمح وقال أين يا أبا عبداللّه‏ وأنت ما كنت بجبان ولكني احسبك شككت؟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ذاك ومضى حتّى نزل بوادى السّباع</w:t>
      </w:r>
      <w:r>
        <w:rPr>
          <w:rStyle w:val="FootnoteAnchor"/>
          <w:rtl w:val="true"/>
        </w:rPr>
        <w:footnoteReference w:id="589"/>
      </w:r>
      <w:r>
        <w:rPr>
          <w:rFonts w:ascii="Amiri" w:hAnsi="Amiri" w:eastAsia="Amiri" w:cs="Amiri"/>
          <w:color w:val="111111"/>
          <w:sz w:val="28"/>
          <w:sz w:val="28"/>
          <w:szCs w:val="28"/>
          <w:rtl w:val="true"/>
          <w:lang w:bidi="ar-SA"/>
        </w:rPr>
        <w:t>فقتله ابن جرموز، واعترافه بالشكّ يدلّ على خلاف التوبة لأنّه لو كان تائبا لقال له في الجواب ما شككت بل تحقّقت انّك وصاحبك إلى الحقّ وأنا على الباطل وقد ندمت على ما كان منّي وأىّ توبة لشاكّ غير متحقّق</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وعدهما على لسان نبيّه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فسبحانك هذا بهتان عظيم، إن كان خبرهم في العشرة المبشّرة حقّا، كان الإسلام باطلا، فمن العشرة طلحة </w:t>
      </w:r>
    </w:p>
    <w:p>
      <w:pPr>
        <w:pStyle w:val="BookText"/>
        <w:rPr/>
      </w:pPr>
      <w:r>
        <w:rPr>
          <w:rFonts w:ascii="Amiri" w:hAnsi="Amiri" w:eastAsia="Amiri" w:cs="Amiri"/>
          <w:color w:val="111111"/>
          <w:sz w:val="28"/>
          <w:sz w:val="28"/>
          <w:szCs w:val="28"/>
          <w:rtl w:val="true"/>
          <w:lang w:bidi="ar-SA"/>
        </w:rPr>
        <w:t>والزبير وابن عوف وعثمان، وكل من الأولين يشهد على الأخير بالنفاق والكفر، والأخير يشهد على كلّ من الأولين كذلك، كما إنّ طلحة والزبير قتلا آلافا من المسلمين بغير حق، وأفسدا في الأرض فسادا أثره باق إلى آخر الدّهر، وقاتلا من هو نفس النبيّ صلى‏الله‏عليه‏و‏آله بصريح التنزيل، ولم يندما عن فعلهما حتّى قتلا وإنّما ترك الزبير قتاله عليه‏السلام، ولو كان تاب للحق به عليه‏السلام، كما تاب الحرّ الرياحي من قتاله مع الحسين عليه‏السلام، كما إنّ طلحة إنّما نقل عنه أنّه لمّا أصابه السهم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خذ منّي لعثمان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الطبقات لابن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صح النقل فقد تاب عن قتله عثمان، لا عن قتاله أمير المؤنين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 إنّه قال بعد ما أصابه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الكسعى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عيناه ما صنعت يداه</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لأنّ هذا بعيد عن الصّواب والبيت المروىّ بأن يدلّ على خلاف التّوبة أولى لأنّه جعل ندامته ندامة الكسعى وخبر الكسعى معروف لأنّه ندم بحيث لا ينفعه النّدم وحيث فاته الأمر وخرج عن يده، ولو كان ندم طلحة واقعا على وجه التوبة الصحيحة لم يكن مثل ندامة الكسعى، بل كان شبيها لندامة من تلافي ما فرط فيه على وجه ينتفع به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حسين الأشفر عن يوسف البزاز عن جابر عن أبي جعفر عليه‏السلام قال أمير المؤنين عليه‏السلام لطلحة وهو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اقعدوه، فأقعد،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 سابقة لكن دخل الشّيطان في منخريك فأدخلك النّار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96" w:name="pg14855_188691"/>
    </w:p>
    <w:p>
      <w:pPr>
        <w:pStyle w:val="BookText"/>
        <w:rPr/>
      </w:pPr>
      <w:bookmarkEnd w:id="496"/>
      <w:r>
        <w:rPr>
          <w:rFonts w:ascii="Amiri" w:hAnsi="Amiri" w:eastAsia="Amiri" w:cs="Amiri"/>
          <w:color w:val="111111"/>
          <w:sz w:val="28"/>
          <w:sz w:val="28"/>
          <w:szCs w:val="28"/>
          <w:rtl w:val="true"/>
          <w:lang w:bidi="ar-SA"/>
        </w:rPr>
        <w:t>وقد ظهر بذلك بطلان توبتهما كما توهّمه الشّارح المعتزلي وفاقا لأصحابه المعتزلة وتبيّن أنّهما في النار خالدين ببغيهم على الامام المبين،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وندامة الكسعى يضرب بها المثل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أندم من الكسعى، وهو محارب بن قيس من بني كسع حىّ من اليمن كان يرعى إبلا بواد معشب فرأى نبقة على صخرة فأعجبته فقطعها واتّخذ منها قوسا، فمرّت به قطعان من حمر الوحش ليلا فرمى عشرا فأنفذها وأخرج السّهم فأصاب الجبل فارى نارا فظنّ أنّه أخطا، ثمّ مرّ قطيع آخر فرماه كالأوّل وفعل ذلك مرارا فعمد إلى قوسه فكسره من حنقه، فلما أصبح ورأى الحمر قتلن مضرّجة بالدّم فندم وعضّ إبهامه فقطعها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307996_388300464"/>
      <w:bookmarkStart w:id="498" w:name="_Toc201"/>
      <w:bookmarkEnd w:id="497"/>
      <w:r>
        <w:rPr>
          <w:rtl w:val="true"/>
        </w:rPr>
        <w:t>وَلَقَدِ اسْتَثَبْتُهُمَا</w:t>
      </w:r>
      <w:bookmarkEnd w:id="498"/>
    </w:p>
    <w:p>
      <w:pPr>
        <w:pStyle w:val="BookText"/>
        <w:rPr/>
      </w:pPr>
      <w:r>
        <w:rPr>
          <w:rFonts w:ascii="Amiri" w:hAnsi="Amiri" w:eastAsia="Amiri" w:cs="Amiri"/>
          <w:color w:val="111111"/>
          <w:sz w:val="28"/>
          <w:sz w:val="28"/>
          <w:szCs w:val="28"/>
          <w:rtl w:val="true"/>
          <w:lang w:bidi="ar-SA"/>
        </w:rPr>
        <w:t>من ثاب يثوب،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منهما الرجوع،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استتبتهما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307998_388300464"/>
      <w:bookmarkStart w:id="500" w:name="_Toc202"/>
      <w:bookmarkEnd w:id="499"/>
      <w:r>
        <w:rPr>
          <w:rtl w:val="true"/>
        </w:rPr>
        <w:t>قَبْلَ الْقِتَالِ وَاسْتَأْنَيْتُ بِهِمَا</w:t>
      </w:r>
      <w:bookmarkEnd w:id="50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ترفقت وانتظرت</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08000_388300464"/>
      <w:bookmarkStart w:id="502" w:name="_Toc203"/>
      <w:bookmarkEnd w:id="501"/>
      <w:r>
        <w:rPr>
          <w:rtl w:val="true"/>
        </w:rPr>
        <w:t>أَمَامَ الْوِقَاعِ</w:t>
      </w:r>
      <w:bookmarkEnd w:id="50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308002_388300464"/>
      <w:bookmarkStart w:id="504" w:name="_Toc204"/>
      <w:bookmarkEnd w:id="503"/>
      <w:r>
        <w:rPr>
          <w:rtl w:val="true"/>
        </w:rPr>
        <w:t>فَغَمِطَا</w:t>
      </w:r>
      <w:bookmarkEnd w:id="50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بالكسر والفتح،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حقرا</w:t>
      </w:r>
      <w:r>
        <w:rPr>
          <w:rFonts w:eastAsia="Amiri" w:cs="Amiri" w:ascii="Amiri" w:hAnsi="Amiri"/>
          <w:color w:val="111111"/>
          <w:sz w:val="28"/>
          <w:szCs w:val="28"/>
          <w:rtl w:val="true"/>
          <w:lang w:bidi="ar-SA"/>
        </w:rPr>
        <w:t xml:space="preserve">. </w:t>
      </w:r>
      <w:bookmarkStart w:id="505" w:name="pg14855_188692"/>
    </w:p>
    <w:p>
      <w:pPr>
        <w:pStyle w:val="Heading3"/>
        <w:numPr>
          <w:ilvl w:val="2"/>
          <w:numId w:val="1"/>
        </w:numPr>
        <w:rPr/>
      </w:pPr>
      <w:bookmarkStart w:id="506" w:name="__RefHeading___Toc308004_388300464"/>
      <w:bookmarkStart w:id="507" w:name="_Toc205"/>
      <w:bookmarkEnd w:id="505"/>
      <w:bookmarkEnd w:id="506"/>
      <w:r>
        <w:rPr>
          <w:rtl w:val="true"/>
        </w:rPr>
        <w:t>النِّعْمَةَ وَرَدَّا الْعَافِيَةَ</w:t>
      </w:r>
      <w:bookmarkEnd w:id="507"/>
    </w:p>
    <w:p>
      <w:pPr>
        <w:pStyle w:val="BookText"/>
        <w:rPr/>
      </w:pPr>
      <w:r>
        <w:rPr>
          <w:rFonts w:ascii="Amiri" w:hAnsi="Amiri" w:eastAsia="Amiri" w:cs="Amiri"/>
          <w:color w:val="111111"/>
          <w:sz w:val="28"/>
          <w:sz w:val="28"/>
          <w:szCs w:val="28"/>
          <w:rtl w:val="true"/>
          <w:lang w:bidi="ar-SA"/>
        </w:rPr>
        <w:t>بعث علي عليه‏السلام من يناشدهم اللّه‏ في الدماء، فأبوا إلاّ الحرب، فبعث رجلا من أصحابه يقال له مسلم، معه مصحف يدعوهم إلى اللّه‏ فرموه بسهم فقتلوه، فحمل إليه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فخضّبوا من دمه لحاهم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 قائمة تراهم</w:t>
      </w:r>
    </w:p>
    <w:p>
      <w:pPr>
        <w:pStyle w:val="BookText"/>
        <w:rPr/>
      </w:pPr>
      <w:r>
        <w:rPr>
          <w:rFonts w:ascii="Amiri" w:hAnsi="Amiri" w:eastAsia="Amiri" w:cs="Amiri"/>
          <w:color w:val="111111"/>
          <w:sz w:val="28"/>
          <w:sz w:val="28"/>
          <w:szCs w:val="28"/>
          <w:rtl w:val="true"/>
          <w:lang w:bidi="ar-SA"/>
        </w:rPr>
        <w:t xml:space="preserve">وحمل عليه‏السلام وحمل معه الناس، فما كان القوم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استثابهما في البصرة قبل القتال، استثابهما قبل الخروج من المدينة، فرووا ـ وقد نقله ابن أبي الحديد عند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انه قد بايع بيده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إلى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بايعت لك أهل الشام فأجابوا، فدونك الكوفة والبصرة لا يسبقك إليهما ابن أبي طالب، وقد بايعت لطلحة من بعدك، فادعوا الناس إلى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 الزبير الكتاب طلحة فأجمعا على نقض البيعة، فدخلا عليه عليه‏السلام فاستأذناه في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العمرة تريدان فحلفا ما يريدان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تريدان الغدرة ونكث البيعة، فحلفا لا يريدان 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فأعيدا البيعة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فأعاداها بأشدّ ما يكون من الأيمان و المواثيق، فاذن لهما فلمّا خرجا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ترونهما إلاّ في فئة يقتتلان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بردهما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أما واللّه‏ لقد علمت أنّهما سيقتلان أنفسهما أخبث مقتل، ويأتيان من وردا عليه بأشأم يوم، ولقد أتياني بوجهي فاجرين ورجعا بوجهي غادرين ناكثين، واللّه‏ لا يلقياني بعد اليوم إلاّ في كتيبة خشناء، يقتلان فيها نفسهما، فبعدا لهما وسحقا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زَحَفَ عَلِيٌّ بِالنَّاسِ غَدَاةَ يَوْمِ الْجُمُعَةِ لِعَشْرِ لَيَالٍ خَلَوْنَ مِنْ جُمَادَى الآْخِرَةِ سَنَةَ سِتٍّ وَثَلاثِينَ وَعَلَى مَيْمَنَتِهِ الْأَشْتَرُ وَسَعِيدُ بْنُ قَيْسٍ وَعَلَى مَيْسَرَتِهِ عَمَّارٌ وَشُرَيْحُ بْنُ هَانِي وَعَلَى الْقَلْبِ مُحَمَّدُ بْنُ أَبِي بَكْرٍ وَعَدِيُّ بْنُ حَاتِمٍ وَعَلَى الْجَنَاحِ زِيَادُ بْنُ كَعْبٍ وَحُجْرُ بْنُ عَدِيٍّ وَعَلَى الْكَمِيْنِ عَمْرُو بْنُ الْحَمِقِ وَجُنْدَبُ بْنُ زُهَيْرٍ وَعَلَى الرَّجَّالَةِ أَبُو قَتَادَةَ الْأَنْصَارِيُّ وَأَعْطَى رَايَتَهُ مُحَمَّدَ بْنَ الْحَنَفِيَّةِ ثُمَّ أَوْقَفَهُمْ مِنْ صَلاةِ الْغَدَاةِ إِلَى صَلاةِ الظُّهْرِ يَدْعُوهُمْ وَيُنَاشِدُهُمْ وَيَقُولُ لِعَائِشَةَ إِنَّ اللّه‏َ أَمَرَكِ أَنْ تَقِرِّي فِي بَيْتِكِ فَاتَّقِي اللّه‏َ وَارْجِعِي وَيَقُولُ لِطَلْحَةَ وَالزُّبَيْرِ خَبَأْتُمَا نِسَاءَكُمَا وَأَبْرَزْتُمَا زَوْجَةَ رَسُولِ اللّه‏ِ وَاسْتَفْزَزْتُمَاه</w:t>
      </w:r>
      <w:r>
        <w:rPr>
          <w:rStyle w:val="FootnoteAnchor"/>
          <w:rtl w:val="true"/>
        </w:rPr>
        <w:footnoteReference w:id="602"/>
      </w:r>
      <w:r>
        <w:rPr>
          <w:rFonts w:ascii="Amiri" w:hAnsi="Amiri" w:eastAsia="Amiri" w:cs="Amiri"/>
          <w:color w:val="111111"/>
          <w:sz w:val="28"/>
          <w:sz w:val="28"/>
          <w:szCs w:val="28"/>
          <w:rtl w:val="true"/>
          <w:lang w:bidi="ar-SA"/>
        </w:rPr>
        <w:t>فَيَقُولاَنِ إِنَّمَا جِئْنَا لِلطَّلَبِ بِدَمِ عُثْمَانَ وَأَنْ يُرَدَّ الْأَمْرُ شُورَى وَأُلْبِسَتْ عَائِشَةُ دِرْعاً وَضُرِبَتْ عَلَى هَوْدَجِهَا صَفَائِحُ الْحَدِيدِ وَأُلْبِسَ الْهَوْدَجُ دِرْعاً وَكَانَ الْهَوْدَجُ لِوَاءَ أَهْلِ الْبَصْرَةِ وَهُوَ عَلَى جَمَلٍ يُدْعَى عَسْكَراً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قال على عليه‏السلام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أَيُّهَا النَّاسُ غُضُّوا أَبْصَارَكُمْ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وَنَظَرَتْ عَائِشَةُ إِلَيْهِ وَهُوَ يَجُولُ بَيْنَ الصَّفَّيْنِ فَقَالَتْ انْظُرُوا إِلَيْهِ كَأَنَّ فِعْلَهُ فِعْلُ رَسُولِ اللّه‏ِ يَوْمَ بَدْرٍ أَمَا وَاللّه‏ِ مَا يُنْتَظَرُ بِكَ إِلاّ زَوَالُ الشَّمْسِ فَقَالَ عَلِيٌّ عليه‏السلام يَا عَائِشَةُ عَمَّا</w:t>
      </w:r>
    </w:p>
    <w:p>
      <w:pPr>
        <w:pStyle w:val="BookText"/>
        <w:rPr/>
      </w:pPr>
      <w:r>
        <w:rPr>
          <w:rFonts w:ascii="Amiri" w:hAnsi="Amiri" w:eastAsia="Amiri" w:cs="Amiri"/>
          <w:color w:val="111111"/>
          <w:sz w:val="28"/>
          <w:sz w:val="28"/>
          <w:szCs w:val="28"/>
          <w:rtl w:val="true"/>
          <w:lang w:bidi="ar-SA"/>
        </w:rPr>
        <w:t>قَلِيلٍ لَتُصْبِحُنَّ نَادِمِينَ فَجَدَّ النَّاسُ فِي الْقِتَالِ فَنَهَاهُمْ أَمِيرُ الْمُؤمِنِينَ عليه‏السلام وَقَالَ اللَّهُمَّ إِنِّي أَعْذَرْتُ وَأَنْذَرْتُ فَكُنْ لِي عَلَيْهِمْ مِنَ الشَّاهِدِينَ ثُمَّ أَخَذَ الْمُصْحَفَ وَطَلَبَ مَنْ يَقْرَأُ عَلَيْهِمْ وَإِنْ طائِفَتانِ مِنَ الْمُؤمِنِينَ اقْتَتَلُوا فَأَصْلِحُوا بَيْنَهُما الآْيَةَ فَقَالَ مُسْلِمٌ الْمُجَاشِعِيُّ هَا أَنَا ذَا فَخَوَفَّهُ بِقَطْعِ يَمِينِهِ وَشِمَالِهِ وَقَتْلِهِ فَقَالَ لاَ عَلَيْكَ يَا أَمِيرَ الْمُؤمِنِينَ فَهَذَا قَلِيلٌ فِي ذَاتِ اللّه‏ِ فَأَخَذَهُ وَدَعَاهُمْ إِلَى اللّه‏ِ فَقُطِعَتْ يَدُهُ الْيُمْنَى فَأَخَذَهُ بِيَدِهِ الْيُسْرَى فَقُطِعَتْ فَأَخَذَهُ بِأَسْنَانِهِ فَقُتِلَ فَقَالَتْ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مُسْلِماً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بِمُحْكَمِ التَّنْزِيلِ إِذْ دَعَاهُمْ</w:t>
      </w:r>
    </w:p>
    <w:p>
      <w:pPr>
        <w:pStyle w:val="BookText"/>
        <w:rPr/>
      </w:pPr>
      <w:r>
        <w:rPr>
          <w:rFonts w:ascii="Amiri" w:hAnsi="Amiri" w:eastAsia="Amiri" w:cs="Amiri"/>
          <w:color w:val="111111"/>
          <w:sz w:val="28"/>
          <w:sz w:val="28"/>
          <w:szCs w:val="28"/>
          <w:rtl w:val="true"/>
          <w:lang w:bidi="ar-SA"/>
        </w:rPr>
        <w:t>يَتْلُو كِتَابَ اللّه‏ِ لاَ يَخْشَاهُمْ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فَزَمَّلُوهُ زُمِّلَتْ لِحَاهُمْ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فحملوا عليهم إلى أن جاء النّصر والفتح على ما هو مذكور في كتب القوم وبما ذكرناه قد ظهر لك انّه عليه‏السلام لم يبدأهم بالقتال بل طلب منهم الرجوع عن غيّهم اوّلاً ثمّ قاتلهم ثانياَ ليهلك من هلك عن بيّنة ويحيى من حىّ عن بيّنة فانّ ربّك ليس بظلاّم للعبيد</w:t>
      </w:r>
      <w:r>
        <w:rPr>
          <w:rFonts w:eastAsia="Amiri" w:cs="Amiri" w:ascii="Amiri" w:hAnsi="Amiri"/>
          <w:color w:val="111111"/>
          <w:sz w:val="28"/>
          <w:szCs w:val="28"/>
          <w:rtl w:val="true"/>
          <w:lang w:bidi="ar-SA"/>
        </w:rPr>
        <w:t xml:space="preserve">. </w:t>
      </w:r>
      <w:bookmarkStart w:id="508" w:name="pg14855_188695"/>
    </w:p>
    <w:p>
      <w:pPr>
        <w:pStyle w:val="BookText"/>
        <w:rPr/>
      </w:pPr>
      <w:bookmarkEnd w:id="50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09" w:name="__RefHeading___Toc308006_388300464"/>
      <w:bookmarkStart w:id="510" w:name="_Toc206"/>
      <w:bookmarkEnd w:id="509"/>
      <w:r>
        <w:rPr>
          <w:rtl w:val="true"/>
        </w:rPr>
        <w:t xml:space="preserve">الخطبة </w:t>
      </w:r>
      <w:r>
        <w:rPr/>
        <w:t>138</w:t>
      </w:r>
      <w:r>
        <w:rPr>
          <w:rtl w:val="true"/>
        </w:rPr>
        <w:t>:</w:t>
      </w:r>
      <w:r>
        <w:rPr>
          <w:rtl w:val="true"/>
        </w:rPr>
        <w:t>ومن خطبة له عليه‏السلام يومئ فيها إلى ذكر الملاحم</w:t>
      </w:r>
      <w:bookmarkEnd w:id="510"/>
    </w:p>
    <w:p>
      <w:pPr>
        <w:pStyle w:val="Heading3"/>
        <w:numPr>
          <w:ilvl w:val="2"/>
          <w:numId w:val="1"/>
        </w:numPr>
        <w:rPr/>
      </w:pPr>
      <w:bookmarkStart w:id="511" w:name="__RefHeading___Toc308008_388300464"/>
      <w:bookmarkStart w:id="512" w:name="_Toc207"/>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 أَلاَ وَفِي غَدٍ ـ وَسَيَأْتِي غَدٌ بِمَا لاَ تَعْرِفُونَ ـ يَأْخُذُ الْوَالِي مِنْ غَيْرِهَا عُمَّالَهَا عَلَى مَسَاوِئِ أَعْمَالِهَا وَتُخْرِجُ لَهُ الْأَرْضُ أَفَالِيذَ كَبِدِهَا وَتُلْقِي إِلَيْهِ سِلْماً مَقَالِيدَهَا فَيُرِيكُمْ كَيْفَ عَدْلُ السِّيرَةِ وَيُحْيِي مَيِّتَ الْكِتَابِ وَالسُّنَّةِ</w:t>
      </w:r>
    </w:p>
    <w:p>
      <w:pPr>
        <w:pStyle w:val="BookText"/>
        <w:rPr/>
      </w:pPr>
      <w:r>
        <w:rPr>
          <w:rFonts w:ascii="IRNazanin" w:hAnsi="IRNazanin" w:eastAsia="IRNazanin"/>
          <w:color w:val="111111"/>
          <w:sz w:val="28"/>
          <w:sz w:val="28"/>
          <w:szCs w:val="28"/>
          <w:rtl w:val="true"/>
          <w:lang w:bidi="fa-IR"/>
        </w:rPr>
        <w:t>منها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بِهِ قَدْ نَعَقَ بِالشَّامِ وَفَحَصَ بِرَايَاتِهِ فِي ضَوَاحِي كُوفَانَ فَعَطَفَ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الضَّرُوسِ وَفَرَشَ الْأَرْضَ بِالرُّءُوسِ قَدْ فَغَرَتْ فَاغِرَتُهُ وَثَقُلَتْ فِي الْأَرْضِ وَطْأَتُهُ بَعِيدَ الْجَوْلَةِ عَظِيمَ الصَّوْلَةِ وَاللّه‏ِ لَيُشَرِّدَنَّكُمْ فِي أَطْرَافِ الْأَرْضِ حَتَّى لاَ يَبْقَى مِنْكُمْ إِلاّ قَلِيلٌ كَالْكُحْلِ فِي الْعَيْنِ فَلا تَزَالُونَ كَذَلِكَ حَتَّى تَئُوبَ إِلَى الْعَرَبِ عَوَازِبُ أَحْلامِهَا فَالْزَمُوا السُّنَنَ الْقَائِمَةَ وَالآْثَارَ الْبَيِّنَةَ وَالْعَهْدَ </w:t>
      </w:r>
      <w:bookmarkStart w:id="513" w:name="pg14855_188696"/>
    </w:p>
    <w:p>
      <w:pPr>
        <w:pStyle w:val="BookText"/>
        <w:rPr/>
      </w:pPr>
      <w:bookmarkEnd w:id="513"/>
      <w:r>
        <w:rPr>
          <w:rFonts w:ascii="Amiri" w:hAnsi="Amiri" w:eastAsia="Amiri" w:cs="Amiri"/>
          <w:color w:val="111111"/>
          <w:sz w:val="28"/>
          <w:sz w:val="28"/>
          <w:szCs w:val="28"/>
          <w:rtl w:val="true"/>
          <w:lang w:bidi="ar-SA"/>
        </w:rPr>
        <w:t>الْقَرِيبَ الَّذِي عَلَيْهِ بَاقِي النُّبُوَّةِ وَاعْلَمُوا أَنَّ الشَّيْطَانَ إِنَّمَا يُسَنِّي لَكُمْ طُرُقَهُ لِتَتَّبِعُوا عَقِبَهُ</w:t>
      </w:r>
    </w:p>
    <w:p>
      <w:pPr>
        <w:pStyle w:val="Heading3"/>
        <w:numPr>
          <w:ilvl w:val="2"/>
          <w:numId w:val="1"/>
        </w:numPr>
        <w:rPr/>
      </w:pPr>
      <w:bookmarkStart w:id="514" w:name="__RefHeading___Toc308010_388300464"/>
      <w:bookmarkStart w:id="515" w:name="_Toc208"/>
      <w:bookmarkEnd w:id="514"/>
      <w:r>
        <w:rPr>
          <w:rtl w:val="true"/>
        </w:rPr>
        <w:t>ومن خطبة له عليه السلام يومئ فيها إلى ذكر الملاحم</w:t>
      </w:r>
      <w:bookmarkEnd w:id="515"/>
    </w:p>
    <w:p>
      <w:pPr>
        <w:pStyle w:val="BookText"/>
        <w:rPr/>
      </w:pP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الملحمة، الوقعة العظيمة في الفتنة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08012_388300464"/>
      <w:bookmarkStart w:id="517" w:name="_Toc209"/>
      <w:bookmarkEnd w:id="516"/>
      <w:r>
        <w:rPr>
          <w:rtl w:val="true"/>
        </w:rPr>
        <w:t>يَعْطِفُ الْهَوَى عَلَى الْهُدَى إِذَا عَطَفُوا الْهُدَى عَلَى الْهَوَى</w:t>
      </w:r>
      <w:bookmarkEnd w:id="51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عليه‏السلام إلى إمام يخلقه اللّه‏ في آخر الزمان</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بل يظهره اللّه‏ في آخر الزمان، وكون ذاك الإمام العاشر من ولده عليه‏السلام والثاني عشر من الأئمّة الاثني عشر من ضروريات مذهب الإماميّة، كيف لا وقد تواتر عن أمير المؤنين عليه‏السلام عند الخاصة والعامة أنّه قال لكميل ـ في كلام طويل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وهو لا ينطبق إلاّ على مذهبنا، وقد اعترف به ابن أبي الحديد عند شرح قوله عليه‏السلام ذاك</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أَهْلِ الْبَيْتِ قَسَمَ بِالسَّوِيَّةِ وَعَدَلَ فِي الرَّعِيَّةِ فَمَنْ أَطَاعَهُ فَقَدْ أَطاعَ اللّه‏َ وَمَنْ عَصَاهُ فَقَدْ عَصَى اللّه‏َ وَإِنَّمَا سُمِّيَ الْمَهْدِيُّ مَهْدِيّاً لِأَنَّهُ يُهْدَى إِلَى أَمْرٍ خَفِيٍّ وَيَسْتَخْرِجُ التَّوْرَاةَ وَسَائِرَ كُتُبِ اللّه‏ِ عَزَّ وَجَلَّ مِنْ غَارٍ بِأَنْطَاكِيَةَ وَيَحْكُمُ بَيْنَ أَهْلِ التَّوْرَاةِ بِالتَّوْرَاةِ وَبَيْنَ أَهْلِ الاْءِنْجِيلِ بِالاْءِنْجِيلِ وَبَيْنَ أَهْلِ الزَّبُورِ </w:t>
      </w:r>
      <w:bookmarkStart w:id="518" w:name="pg14855_188697"/>
    </w:p>
    <w:p>
      <w:pPr>
        <w:pStyle w:val="BookText"/>
        <w:rPr/>
      </w:pPr>
      <w:bookmarkEnd w:id="518"/>
      <w:r>
        <w:rPr>
          <w:rFonts w:ascii="Amiri" w:hAnsi="Amiri" w:eastAsia="Amiri" w:cs="Amiri"/>
          <w:color w:val="111111"/>
          <w:sz w:val="28"/>
          <w:sz w:val="28"/>
          <w:szCs w:val="28"/>
          <w:rtl w:val="true"/>
          <w:lang w:bidi="ar-SA"/>
        </w:rPr>
        <w:t>بِالزَّبُورِ وَبَيْنِ أَهْلِ الْقُرْآنِ بِالْقُرْآن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308014_388300464"/>
      <w:bookmarkStart w:id="520" w:name="_Toc210"/>
      <w:bookmarkEnd w:id="519"/>
      <w:r>
        <w:rPr>
          <w:rtl w:val="true"/>
        </w:rPr>
        <w:t>وَيَعْطِفُ الرَّأْيَ عَلَى الْقُرْآنِ إِذَا عَطَفُوا الْقُرْآنَ عَلَى الرَّأْيِ</w:t>
      </w:r>
      <w:bookmarkEnd w:id="520"/>
    </w:p>
    <w:p>
      <w:pPr>
        <w:pStyle w:val="BookText"/>
        <w:rPr/>
      </w:pP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 كأنّي أنظر إلى شيعتنا بمسجد الكوفة قد ضربوا الفساطيط يعلّمون الناس القرآن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إذا قام كسره وسوّى قبلته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بالعجم فساطيطهم في مسجد الكوفة يعلّمون الناس القرآن كما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أو ليس هو هذا كما انزل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منه من قريش بأسمائهم وأسماء آبائهم، وما ترك أبو لهب إلاّ ازراء على رسول اللّه‏ صلى‏الله‏عليه‏و‏آله لأنّه عمّه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الرأي، وعدّ فيهم ابن أبي ليلى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لبني اميّة، وبني العباس، وكان فقيها مفتيا بالرأى ـ وعدّ فيهم الأوزاعي، وسفيان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إلى عمارة بن يوسف في كتبه فمحاها وأحرقها، وزفر صاحب الرأي وربيعة الرأى ـ وعدّ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بمالك ثلاث سنين ـ وعدّ أبا حنيفة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ذو الرأي خاصم عن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ببدعة هنة سخيفة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أتيناهم بقول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وآثار مبرّزة شريفة </w:t>
      </w:r>
      <w:bookmarkStart w:id="521" w:name="pg14855_188698"/>
    </w:p>
    <w:p>
      <w:pPr>
        <w:pStyle w:val="BookText"/>
        <w:rPr/>
      </w:pPr>
      <w:bookmarkEnd w:id="521"/>
      <w:r>
        <w:rPr>
          <w:rFonts w:ascii="Amiri" w:hAnsi="Amiri" w:eastAsia="Amiri" w:cs="Amiri"/>
          <w:color w:val="111111"/>
          <w:sz w:val="28"/>
          <w:sz w:val="28"/>
          <w:szCs w:val="28"/>
          <w:rtl w:val="true"/>
          <w:lang w:bidi="ar-SA"/>
        </w:rPr>
        <w:t xml:space="preserve">فكم من فرج محصنة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حرامه بأبي حنيفة</w:t>
      </w:r>
    </w:p>
    <w:p>
      <w:pPr>
        <w:pStyle w:val="BookText"/>
        <w:rPr/>
      </w:pPr>
      <w:r>
        <w:rPr>
          <w:rFonts w:ascii="Amiri" w:hAnsi="Amiri" w:eastAsia="Amiri" w:cs="Amiri"/>
          <w:color w:val="111111"/>
          <w:sz w:val="28"/>
          <w:sz w:val="28"/>
          <w:szCs w:val="28"/>
          <w:rtl w:val="true"/>
          <w:lang w:bidi="ar-SA"/>
        </w:rPr>
        <w:t>وعدّ فيهم أبا يوسف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حديث ثمّ لزم أبا حنيفة، فغلب عليه الرأي، وعدّ فيهم محمّد 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أبا حنيفة وسمع منه، ونظر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عليه، وعرف به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 شيخ مالك، وهلال الرأي من أعيان الحنفية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p>
    <w:p>
      <w:pPr>
        <w:pStyle w:val="Heading3"/>
        <w:numPr>
          <w:ilvl w:val="2"/>
          <w:numId w:val="1"/>
        </w:numPr>
        <w:rPr/>
      </w:pPr>
      <w:bookmarkStart w:id="522" w:name="__RefHeading___Toc308016_388300464"/>
      <w:bookmarkStart w:id="523" w:name="_Toc211"/>
      <w:bookmarkEnd w:id="522"/>
      <w:r>
        <w:rPr>
          <w:rtl w:val="true"/>
        </w:rPr>
        <w:t>حَتَّى تَقُومَ الْحَرْبُ بِكُمْ عَلَى سَاقٍ</w:t>
      </w:r>
      <w:bookmarkEnd w:id="52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تقيمكم الحرب على ساق والقيام على ساق كناية عن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الكشف عن الساق كناية عن الشدّة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308018_388300464"/>
      <w:bookmarkStart w:id="525" w:name="_Toc212"/>
      <w:bookmarkEnd w:id="524"/>
      <w:r>
        <w:rPr>
          <w:rtl w:val="true"/>
        </w:rPr>
        <w:t>بَادِياً نَوَاجِذُهَا</w:t>
      </w:r>
      <w:bookmarkEnd w:id="525"/>
    </w:p>
    <w:p>
      <w:pPr>
        <w:pStyle w:val="BookText"/>
        <w:rPr/>
      </w:pPr>
      <w:r>
        <w:rPr>
          <w:rFonts w:ascii="Amiri" w:hAnsi="Amiri" w:eastAsia="Amiri" w:cs="Amiri"/>
          <w:color w:val="111111"/>
          <w:sz w:val="28"/>
          <w:sz w:val="28"/>
          <w:szCs w:val="28"/>
          <w:rtl w:val="true"/>
          <w:lang w:bidi="ar-SA"/>
        </w:rPr>
        <w:t>جمع الناجذ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أربعة نواجذ في أقصى الأسنان بعد الأرحاء، ويسمّى ضرس الحلم لأنّه ينبت بعد البلوغ وكمال العقل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حتّى بدت نواجذه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الملكين قاعدان على ناجذي العبد يكتبان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سنّيه الضاحكين بين الناس والأضراس</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وأبدى ناجذه إذا بالغ في ضحكه أو غضبه، ومن المجاز أبدلت الحرب ناجذيها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bookmarkStart w:id="526" w:name="pg14855_188699"/>
    </w:p>
    <w:p>
      <w:pPr>
        <w:pStyle w:val="BookText"/>
        <w:rPr/>
      </w:pPr>
      <w:bookmarkEnd w:id="526"/>
      <w:r>
        <w:rPr>
          <w:rFonts w:ascii="Amiri" w:hAnsi="Amiri" w:eastAsia="Amiri" w:cs="Amiri"/>
          <w:color w:val="111111"/>
          <w:sz w:val="28"/>
          <w:sz w:val="28"/>
          <w:szCs w:val="28"/>
          <w:rtl w:val="true"/>
          <w:lang w:bidi="ar-SA"/>
        </w:rPr>
        <w:t xml:space="preserve">إذا ما الحرب أبدت ناجذيها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الروع والتقت الجموع</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والنواجذ أقاصي الأضراس، وهي أربعة تنبت بعد أن يشب الإنسان، وتسمّيها العامة أضراس العقل، وكذلك تسمّيها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 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النواجذ الضواحك، واحتجّوا بحديث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حتّى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النواجذ لا يبديها الضحك</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والمفهوم منه خلط الجوهري، كما أنّ الظاهر وهم الزمخشري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 ناجذيه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الغضب والشعر أعم كقوله عليه‏السلام بل هو ظاهر في الأوّل بقرينة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ودخلت ليلى الأخيلية ـ وقد أسنّت ـ على عبدالملك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توبة فيك حين عشقك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الناس فيك حين جعلوك خليفة، فضحك حتّى بدت له سنّ سوداء كان يخفيها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08020_388300464"/>
      <w:bookmarkStart w:id="528" w:name="_Toc213"/>
      <w:bookmarkEnd w:id="527"/>
      <w:r>
        <w:rPr>
          <w:rtl w:val="true"/>
        </w:rPr>
        <w:t>مَمْلُوْءَةً أَخْلافُهَا</w:t>
      </w:r>
      <w:bookmarkEnd w:id="528"/>
    </w:p>
    <w:p>
      <w:pPr>
        <w:pStyle w:val="BookText"/>
        <w:rPr/>
      </w:pPr>
      <w:r>
        <w:rPr>
          <w:rFonts w:ascii="Amiri" w:hAnsi="Amiri" w:eastAsia="Amiri" w:cs="Amiri"/>
          <w:color w:val="111111"/>
          <w:sz w:val="28"/>
          <w:sz w:val="28"/>
          <w:szCs w:val="28"/>
          <w:rtl w:val="true"/>
          <w:lang w:bidi="ar-SA"/>
        </w:rPr>
        <w:t>جمع الخلف بالكسر، وهو الضرع</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308022_388300464"/>
      <w:bookmarkStart w:id="530" w:name="_Toc214"/>
      <w:bookmarkEnd w:id="529"/>
      <w:r>
        <w:rPr>
          <w:rtl w:val="true"/>
        </w:rPr>
        <w:t>حُلْواً رَضَاعُهَا</w:t>
      </w:r>
      <w:bookmarkEnd w:id="530"/>
    </w:p>
    <w:p>
      <w:pPr>
        <w:pStyle w:val="BookText"/>
        <w:rPr/>
      </w:pPr>
      <w:r>
        <w:rPr>
          <w:rFonts w:ascii="Amiri" w:hAnsi="Amiri" w:eastAsia="Amiri" w:cs="Amiri"/>
          <w:color w:val="111111"/>
          <w:sz w:val="28"/>
          <w:sz w:val="28"/>
          <w:szCs w:val="28"/>
          <w:rtl w:val="true"/>
          <w:lang w:bidi="ar-SA"/>
        </w:rPr>
        <w:t>كحلو لبن الأمهات عند الأطفال</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308024_388300464"/>
      <w:bookmarkStart w:id="532" w:name="_Toc215"/>
      <w:bookmarkEnd w:id="531"/>
      <w:r>
        <w:rPr>
          <w:rtl w:val="true"/>
        </w:rPr>
        <w:t>عَلْقَماً</w:t>
      </w:r>
      <w:bookmarkEnd w:id="5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مرّاً، والأصل في العلقم شجر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مرّ</w:t>
      </w:r>
      <w:r>
        <w:rPr>
          <w:rFonts w:eastAsia="Amiri" w:cs="Amiri" w:ascii="Amiri" w:hAnsi="Amiri"/>
          <w:color w:val="111111"/>
          <w:sz w:val="28"/>
          <w:szCs w:val="28"/>
          <w:rtl w:val="true"/>
          <w:lang w:bidi="ar-SA"/>
        </w:rPr>
        <w:t xml:space="preserve">. </w:t>
      </w:r>
      <w:bookmarkStart w:id="533" w:name="pg14855_188700"/>
    </w:p>
    <w:p>
      <w:pPr>
        <w:pStyle w:val="Heading3"/>
        <w:numPr>
          <w:ilvl w:val="2"/>
          <w:numId w:val="1"/>
        </w:numPr>
        <w:rPr/>
      </w:pPr>
      <w:bookmarkStart w:id="534" w:name="__RefHeading___Toc308026_388300464"/>
      <w:bookmarkStart w:id="535" w:name="_Toc216"/>
      <w:bookmarkEnd w:id="533"/>
      <w:bookmarkEnd w:id="534"/>
      <w:r>
        <w:rPr>
          <w:rtl w:val="true"/>
        </w:rPr>
        <w:t>عَاقِبَتُهَا</w:t>
      </w:r>
      <w:bookmarkEnd w:id="535"/>
    </w:p>
    <w:p>
      <w:pPr>
        <w:pStyle w:val="BookText"/>
        <w:rPr/>
      </w:pPr>
      <w:r>
        <w:rPr>
          <w:rFonts w:ascii="Amiri" w:hAnsi="Amiri" w:eastAsia="Amiri" w:cs="Amiri"/>
          <w:color w:val="111111"/>
          <w:sz w:val="28"/>
          <w:sz w:val="28"/>
          <w:szCs w:val="28"/>
          <w:rtl w:val="true"/>
          <w:lang w:bidi="ar-SA"/>
        </w:rPr>
        <w:t>عن ابن عقدة، عن يحيى بن زكريا بن شيبان، عن يوسف بن كليب، عن الحسن بن علي بن أبي حمزة، عن عاصم بن حميد الحنّاط عن أبي حمزة الثمالي، عن 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عليه‏السلام إلاّ على خوف شديد، وزلازل وفتنة و بلاء يصيب الناس، وطاعون قبل ذلك، وسيف قاطع بين العرب، واختلاف شديد بين الناس، وتشتّت في دينهم، وتغيّر من حالهم حتّى يتمنّى المتمنّي الموت صباحا ومساء من عظم ما يرى من كلب الناس وأكل بعضهم بعضا، وخروجه إذا خرج عند الإياس، والقنوط، فيا طوبى لمن أدركه، وكان من أنصاره ـ إلى أن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جديد، وسنّة جديدة، وقضاء جديد على العرب شديد ليس شأنه إلاّ القتل</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وسأل عمر بن الخطاب عمرو بن معد يكرب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المذاق إذا كشفت عن ساق، من صبر فيها عرف، ومن ضعف فيها تلف، وهي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أوّل ما تكون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بزينتها لكلّ جهول</w:t>
      </w:r>
    </w:p>
    <w:p>
      <w:pPr>
        <w:pStyle w:val="BookText"/>
        <w:rPr/>
      </w:pPr>
      <w:r>
        <w:rPr>
          <w:rFonts w:ascii="Amiri" w:hAnsi="Amiri" w:eastAsia="Amiri" w:cs="Amiri"/>
          <w:color w:val="111111"/>
          <w:sz w:val="28"/>
          <w:sz w:val="28"/>
          <w:szCs w:val="28"/>
          <w:rtl w:val="true"/>
          <w:lang w:bidi="ar-SA"/>
        </w:rPr>
        <w:t xml:space="preserve">حتّى إذا استعرت وشبّ ضرامها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 xml:space="preserve">شمطاء جزّت رأسها وتنكّرت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مكروهة للشم والتقبيل</w:t>
      </w:r>
      <w:r>
        <w:rPr>
          <w:rStyle w:val="FootnoteAnchor"/>
          <w:rtl w:val="true"/>
        </w:rPr>
        <w:footnoteReference w:id="619"/>
      </w:r>
    </w:p>
    <w:p>
      <w:pPr>
        <w:pStyle w:val="Heading3"/>
        <w:numPr>
          <w:ilvl w:val="2"/>
          <w:numId w:val="1"/>
        </w:numPr>
        <w:rPr/>
      </w:pPr>
      <w:bookmarkStart w:id="536" w:name="__RefHeading___Toc308028_388300464"/>
      <w:bookmarkStart w:id="537" w:name="_Toc217"/>
      <w:bookmarkEnd w:id="536"/>
      <w:r>
        <w:rPr>
          <w:rtl w:val="true"/>
        </w:rPr>
        <w:t>أَلاَ وَفِي غَدٍ ـ وَسَيَأْتِي غَدٌ بِمَا لاَ تَعْرِفُونَ ـ</w:t>
      </w:r>
      <w:bookmarkEnd w:id="53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الخبر الّذي أراد عليه‏السلام بيانه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عظمه وأهميته</w:t>
      </w:r>
      <w:r>
        <w:rPr>
          <w:rFonts w:eastAsia="Amiri" w:cs="Amiri" w:ascii="Amiri" w:hAnsi="Amiri"/>
          <w:color w:val="111111"/>
          <w:sz w:val="28"/>
          <w:szCs w:val="28"/>
          <w:rtl w:val="true"/>
          <w:lang w:bidi="ar-SA"/>
        </w:rPr>
        <w:t xml:space="preserve">. </w:t>
      </w:r>
      <w:bookmarkStart w:id="538" w:name="pg14855_188701"/>
    </w:p>
    <w:p>
      <w:pPr>
        <w:pStyle w:val="Heading3"/>
        <w:numPr>
          <w:ilvl w:val="2"/>
          <w:numId w:val="1"/>
        </w:numPr>
        <w:rPr/>
      </w:pPr>
      <w:bookmarkStart w:id="539" w:name="__RefHeading___Toc308030_388300464"/>
      <w:bookmarkStart w:id="540" w:name="_Toc218"/>
      <w:bookmarkEnd w:id="538"/>
      <w:bookmarkEnd w:id="539"/>
      <w:r>
        <w:rPr>
          <w:rtl w:val="true"/>
        </w:rPr>
        <w:t>يَأْخُذُ الْوَالِي مِنْ غَيْرِهَا عُمَّالَهَا عَلَى مَسَاوِئِ أَعْمَالِهَا</w:t>
      </w:r>
      <w:bookmarkEnd w:id="540"/>
    </w:p>
    <w:p>
      <w:pPr>
        <w:pStyle w:val="BookText"/>
        <w:rPr/>
      </w:pPr>
      <w:r>
        <w:rPr>
          <w:rFonts w:ascii="Amiri" w:hAnsi="Amiri" w:eastAsia="Amiri" w:cs="Amiri"/>
          <w:color w:val="111111"/>
          <w:sz w:val="28"/>
          <w:sz w:val="28"/>
          <w:szCs w:val="28"/>
          <w:rtl w:val="true"/>
          <w:lang w:bidi="ar-SA"/>
        </w:rPr>
        <w:t>عن جابر بن عبداللّه‏ 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بعدى خلفاء ومن بعد الخلفاء أمراء ومن بعد الامراء ملوك جبابرة، ثمّ يخرج المهدي من أهل بيتي يملاها عدلا كما ملئت جورا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فِي شَرْحِ بَعْضِ خُطَبِهِ صَلَوَاتُ اللّه‏ِ عَلَيْهِ قَالَ شَيْخُنَا أَبُو عُثْمَانَ وَقَالَ أَبُو عُبَيْدَةَ وَزَادَ فِيهَا فِي رِوَايَةِ جَعْفَرِ بْنِ مُحَمَّدٍ عَنْ آبَائِهِ عليهم‏السلام أَلاَ إِنَّ أَبْرَارَ عِتْرَتِي وَأَطَايِبَ أَرُومَتِي أَحْلَمُ النَّاسِ صِغَاراً وَأَعْلَمُ النَّاسِ كِبَاراً أَلاَ وَإِنَّا أَهْلُ بَيْتٍ مِنْ عِلْمِ اللّه‏ِ عَلِمْنَا وَبِحُكْمِ اللّه‏ِ حَكَمْنَا وَمِنْ قَوْلِ صَادِقٍ سَمِعْنَا فَإِنْ تَتَّبِعُوا آثَارَنَا تَهْتَدُوا بِبَصَائِرِنَا وَإِنْ لَمْ تَفْعَلُوا يُهْلِكُكُمُ اللّه‏ُ بِأَيْدِينَا مَعَنَا رَايَةُ الْحَقِّ مَنْ تَبِعَهَا لَحِقَ وَمَنْ تَأَخَّرَ عَنْهَا غَرِقَ أَلاَ وَبِنَا يُدْرَكُ تِرَةُ كُلِّ مُؤمِنٍ وَبِنَا تُخْلَعُ رِبْقَةُ الذُّلِّ عَنْ أَعْنَاقِكُمْ وَبِنَا فُتِحَ لاَ بِكُمْ وَبِنَا يُخْتَمُ لاَ بِكُمْ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دِيوَانِ أَمِيرِ الْمُؤمِنِينَ صَلَوَاتُ اللّه‏ِ عَلَيْهِ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مَهْدِيٍّ يَقُومُ وَيَعْدِلُ</w:t>
      </w:r>
    </w:p>
    <w:p>
      <w:pPr>
        <w:pStyle w:val="BookText"/>
        <w:rPr/>
      </w:pPr>
      <w:r>
        <w:rPr>
          <w:rFonts w:ascii="Amiri" w:hAnsi="Amiri" w:eastAsia="Amiri" w:cs="Amiri"/>
          <w:color w:val="111111"/>
          <w:sz w:val="28"/>
          <w:sz w:val="28"/>
          <w:szCs w:val="28"/>
          <w:rtl w:val="true"/>
          <w:lang w:bidi="ar-SA"/>
        </w:rPr>
        <w:t xml:space="preserve">وَذَلَّ مُلُوكُ الْأَرْضِ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وَبُويِعَ مِنْهُمْ مَنْ يَلَذُّ وَيَهْزِلُ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عِنْدَهُ جِدٌّ وَلاَ هُوَ يَعْقِلُ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وَبِالْحَقِّ يَأْتِيكُمْ وَبِالْحَقِّ يَعْمَلُ </w:t>
      </w:r>
    </w:p>
    <w:p>
      <w:pPr>
        <w:pStyle w:val="BookText"/>
        <w:rPr/>
      </w:pPr>
      <w:r>
        <w:rPr>
          <w:rFonts w:ascii="Amiri" w:hAnsi="Amiri" w:eastAsia="Amiri" w:cs="Amiri"/>
          <w:color w:val="111111"/>
          <w:sz w:val="28"/>
          <w:sz w:val="28"/>
          <w:szCs w:val="28"/>
          <w:rtl w:val="true"/>
          <w:lang w:bidi="ar-SA"/>
        </w:rPr>
        <w:t>سَمِيُّ نَبِيِّ اللّه‏ِ نَفْسِي فِدَاؤهُ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تَخْذُلُوهُ يَا بَنِيَّ وَعَجِّلُوا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منقطع عمّا قبله، وقد كان تقدّم ذكر طائفة من الناس ذات ملك وإمرة فذكر عليه‏السلام أنّ الوالى ـ يعني الإمام الذي يخلقه اللّه‏ في آخر الزمان ـ يأخذ عمّال هذه الطائفة على سوء أعمالهم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يعلم انقطاعه، ولو أراد الرضي عليه‏السلام قطع الكلام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به قد 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كون الكلام مصحّفا وأنّ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الوالي غير عمّالها على مساوي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الصَّاحِبُ عليه‏السلام لِلنِّصْفِ مِنْ شَعْبَانَ سَنَةَ خَمْسٍ وَخَمْسِينَ وَمِائَتَيْنِ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مُوسَى بْنُ مُحَمَّدِ بْنِ الْقَاسِمِ بْنِ حَمْزَةَ بْنِ مُوسَى بْنِ جَعْفَرِ بْنِ مُحَمَّدِ بْنِ عَلِيِّ بْنِ الْحُسَيْنِ بْنِ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بْنِ عَلِيِّ بْنِ أَبِي طَالِبٍ عليه‏السلام قَالَتْ بَعَثَ إِلَيَّ أَبُو مُحَمَّدٍ الْحَسَنُ بْنُ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هَذِهِ اللَّيْلَةَ عِنْدَنَا فَإِنَّهَا لَيْلَةُ النِّصْفِ مِنْ شَعْبَانَ فَإِنَّ اللّه‏َ تَبَارَكَ وَتَعَالَى سَيُظْهِرُ فِي هَذِهِ اللَّيْلَةِ الْحُجَّةَ وَهُوَ حُجَّتُهُ فِي أَرْضِهِ قَالَتْ فَقُلْتُ لَهُ وَمَنْ أُمُّهُ قَالَ لِي نَرْجِسُ قُلْتُ لَهُ جَعَلَنِي اللّه‏ُ فِدَاكَ مَا بِهَا أَثَرٌ فَقَالَ هُوَ مَا أَقُولُ لَكِ قَالَتْ فَجِئْتُ فَلَمَّا سَلَّمْتُ وَجَلَسْتُ </w:t>
      </w:r>
    </w:p>
    <w:p>
      <w:pPr>
        <w:pStyle w:val="BookText"/>
        <w:rPr/>
      </w:pPr>
      <w:r>
        <w:rPr>
          <w:rFonts w:ascii="Amiri" w:hAnsi="Amiri" w:eastAsia="Amiri" w:cs="Amiri"/>
          <w:color w:val="111111"/>
          <w:sz w:val="28"/>
          <w:sz w:val="28"/>
          <w:szCs w:val="28"/>
          <w:rtl w:val="true"/>
          <w:lang w:bidi="ar-SA"/>
        </w:rPr>
        <w:t>جَاءَتْ تَنْزِعُ خُفِّي وَقَالَتْ لِي يَا سَيِّدَتِي وَسَيِّدَةَ أَهْلِي كَيْفَ أَمْسَيْتِ فَقُلْتُ بَلْ أَنْتِ سَيِّدَتِي وَسَيِّدَةُ أَهْلِي قَالَتْ فَأَنْكَرَتْ قَوْلِي وَقَالَتْ مَا هَذَا يَا عَمَّةِ قَالَتْ فَقُلْتُ لَهَا يَا بُنَيَّةُ إِنَّ اللّه‏َ تَعَالَى سَيَهَبُ لَكِ فِي لَيْلَتِكِ هَذِهِ غُلاماً سَيِّداً فِي الدُّنْيَا وَالآْخِرَةِ قَالَتْ فَخَجِلَتْ وَاسْتَحْيَتْ 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 وَخَرَجْتُ أَتَفَقَّدُ الْفَجْرَ فَإِذَا أَنَا بِالْفَجْرِ الْأَوَّلِ كَذَنَبِ السِّرْحَانِ وَهِيَ نَائِمَةٌ فَدَخَلَنِي الشُّكُوكُ فَصَاحَ بِي أَبُو مُحَمَّدٍ عليه‏السلام مِنَ الْمَجْلِسِ فَقَالَ لاَ تَعْجَلِي يَا عَمَّةِ فَهَاكِ الْأَمْرُ قَدْ قَرُبَ قَالَتْ فَجَلَسْتُ وَقَرَأْتُ الم السَّجْدَةَ وَيس فَبَيْنَمَا أَنَا كَذَلِكَ إِذِ انْتَبَهَتْ فَزِعَةً فَوَثَبْتُ إِلَيْهَا فَقُلْتُ اسْمُ اللّه‏ِ عَلَيْكِ ثُمَّ قُلْتُ لَهَا أَ تُحِسِّينَ شَيْئاً قَالَتْ نَعَمْ يَا عَمَّةِ فَقُلْتُ لَهَا اجْمَعِي نَفْسَكِ وَاجْمَعِي قَلْبَكِ فَهُوَ مَا قُلْتُ لَكِ قَالَتْ فَأَخَذَتْنِي فَتْرَةٌ وَأَخَذَتْهَا فَتْرَةٌ فَانْتَبَهْتُ بِحِسِّ سَيِّدِي فَكَشَفْتُ الثَّوْبَ عَنْهُ فَإِذَا أَنَا بِهِ عليه‏السلام سَاجِداً يَتَلَقَّى الْأَرْضَ بِمَسَاجِدِهِ فَضَمَمْتُهُ إِلَيَّ فَإِذَا أَنَا بِهِ نَظِيفٌ مُتَنَظِّفٌ فَصَاحَ بِي أَبُو مُحَمَّدٍ عليه‏السلام هَلُمِّي إِلَيَّ ابْنِي يَا عَمَّةِ فَجِئْتُ بِهِ إِلَيْهِ فَوَضَعَ يَدَيْهِ تَحْتَ أَلْيَتَيْهِ وَظَهْرِهِ وَوَضَعَ قَدَمَيْهِ عَلَى صَدْرِهِ ثُمَّ أَدْلَى لِسَانَهُ فِي فِيهِ وَأَمَرَّ يَدَهُ عَلَى عَيْنَيْهِ وَسَمْعِهِ وَمَفَاصِلِهِ ثُمَّ قَالَ تَكَلَّمْ يَا بُنَيَّ فَقَالَ أَشْهَدُ أَنْ لاَ إِلَهَ إِلاّ اللّه‏ُ وَحْدَهُ لاَ شَرِيكَ لَهُ وَأَشْهَدُ أَنَّ مُحَمَّدا رَسُولُ اللّه‏ِ صلى‏الله‏عليه‏و‏آله ثُمَّ صَلَّى عَلَى أَمِيرِ الْمُؤمِنِينَ وَعَلَى الْأَئِمَّةِ عليهم‏السلام إِلَى أَنْ وَقَفَ عَلَى أَبِيهِ ثُمَّ أَحْجَمَ</w:t>
      </w:r>
      <w:r>
        <w:rPr>
          <w:rStyle w:val="FootnoteAnchor"/>
          <w:rtl w:val="true"/>
        </w:rPr>
        <w:footnoteReference w:id="625"/>
      </w:r>
      <w:r>
        <w:rPr>
          <w:rFonts w:ascii="Amiri" w:hAnsi="Amiri" w:eastAsia="Amiri" w:cs="Amiri"/>
          <w:color w:val="111111"/>
          <w:sz w:val="28"/>
          <w:sz w:val="28"/>
          <w:szCs w:val="28"/>
          <w:rtl w:val="true"/>
          <w:lang w:bidi="ar-SA"/>
        </w:rPr>
        <w:t xml:space="preserve">ثُمَّ قَالَ أَبُو مُحَمَّدٍ عليه‏السلام يَا عَمَّةِ اذْهَبِي بِهِ إِلَى أُمِّهِ لِيُسَلِّمَ عَلَيْهَا </w:t>
      </w:r>
    </w:p>
    <w:p>
      <w:pPr>
        <w:pStyle w:val="BookText"/>
        <w:rPr/>
      </w:pPr>
      <w:r>
        <w:rPr>
          <w:rFonts w:ascii="Amiri" w:hAnsi="Amiri" w:eastAsia="Amiri" w:cs="Amiri"/>
          <w:color w:val="111111"/>
          <w:sz w:val="28"/>
          <w:sz w:val="28"/>
          <w:szCs w:val="28"/>
          <w:rtl w:val="true"/>
          <w:lang w:bidi="ar-SA"/>
        </w:rPr>
        <w:t>وَأْتِينِي بِهِ فَذَهَبْتُ بِهِ فَسَلَّمَ عَلَيْهَا وَرَدَدْتُهُ فَوَضَعْتُهُ فِي الْمَجْلِسِ ثُمَّ قَالَ يَا عَمَّةِ إِذَا كَانَ يَوْمُ السَّابِعِ فَأْتِينَا قَالَتْ حَكِيمَةُ فَلَمَّا أَصْبَحْتُ جِئْتُ لِأُسَلِّمَ عَلَى أَبِي مُحَمَّدٍ عليه‏السلام</w:t>
      </w:r>
    </w:p>
    <w:p>
      <w:pPr>
        <w:pStyle w:val="BookText"/>
        <w:rPr/>
      </w:pPr>
      <w:r>
        <w:rPr>
          <w:rFonts w:ascii="Amiri" w:hAnsi="Amiri" w:eastAsia="Amiri" w:cs="Amiri"/>
          <w:color w:val="111111"/>
          <w:sz w:val="28"/>
          <w:sz w:val="28"/>
          <w:szCs w:val="28"/>
          <w:rtl w:val="true"/>
          <w:lang w:bidi="ar-SA"/>
        </w:rPr>
        <w:t>وَكَشَفْتُ السِّتْرَ لِأَتَفَقَّدَ سَيِّدِي عليه‏السلام فَلَمْ أَرَهُ فَقُلْتُ جُعِلْتُ فِدَاكَ مَا فَعَلَ سَيِّدِي فَقَالَ يَا عَمَّةِ اسْتَوْدَعْنَاهُ الَّذِي اسْتَوْدَعَتْهُ أُمُّ مُوسَى عليه‏السلام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السَّابِعِ جِئْتُ فَسَلَّمْتُ وَجَلَسْتُ فَقَالَ هَلُمِّي إِلَيَّ ابْنِي فَجِئْتُ بِسَيِّدِي عليه‏السلام وَهُوَ فِي الْخِرْقَةِ فَفَعَلَ بِهِ كَفَعْلَتِهِ الْأُولَى ثُمَّ أَدْلَى لِسَانَهُ فِي فِيهِ كَأَنَّهُ يُغَذِّيهِ لَبَناً أَوْ عَسَلاً ثُمَّ قَالَ تَكَلَّمْ يَا بُنَيَّ فَقَالَ أَشْهَدُ أَنْ لاَ إِلَهَ إِلاّ اللّه‏ُ وَثَنَّى بِالصَّلاةِ عَلَى مُحَمَّدٍ وَعَلَى أَمِيرِ الْمُؤمِنِينَ وَعَلَى الْأَئِمَّةِ الطَّاهِرِينَ صَلَوَاتُ اللّه‏ِ عَلَيْهِمْ أَجْمَعِينَ حَتَّى وَقَفَ عَلَى أَبِيهِ عليه‏السلام ثُمَّ تَلا هَذِهِ الآْيَةَ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فَقَالَتْ صَدَقَتْ حَكِيمَةُ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نَسِيم وَمَارِيَة قَالَتَا إِنَّهُ لَمَّا سَقَطَ صَاحِبُ الزَّمَانِ عليه‏السلام مِنْ بَطْنِ أُمِّهِ جَاثِياً عَلَى رُكْبَتَيْهِ رَافِعاً سَبَّابَتَيْهِ إِلَى السَّمَاءِ ثُمَّ عَطَسَ فَقَالَ الْحَمْدُ للّه‏ِِ رَبِّ الْعالَمِينَ وَصَلَّى اللّه‏ُ عَلَى مُحَمَّدٍ وَآلِهِ زَعَمَتِ الظَّلَمَةُ أَنَّ حُجَّةَ اللّه‏ِ دَاحِضَةٌ لَوْ أُذِنَ لَنَا فِي الْكَلامِ لَزَالَ الشَّكُّ</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نَسِيم خَادِمُ أَبِي مُحَمَّدٍ عليه‏السلام قَالَتْ قَالَ لِي صَاحِبُ الزَّمَانِ عليه‏السلام وَقَدْ دَخَلْتُ </w:t>
      </w:r>
    </w:p>
    <w:p>
      <w:pPr>
        <w:pStyle w:val="BookText"/>
        <w:rPr/>
      </w:pPr>
      <w:r>
        <w:rPr>
          <w:rFonts w:ascii="Amiri" w:hAnsi="Amiri" w:eastAsia="Amiri" w:cs="Amiri"/>
          <w:color w:val="111111"/>
          <w:sz w:val="28"/>
          <w:sz w:val="28"/>
          <w:szCs w:val="28"/>
          <w:rtl w:val="true"/>
          <w:lang w:bidi="ar-SA"/>
        </w:rPr>
        <w:t>عَلَيْهِ بَعْدَ مَوْلِدِهِ بِلَيْلَةٍ فَعَطَسْتُ عِنْدَهُ فَقَالَ لِي يَرْحَمُكِ اللّه‏ُ قَالَتْ نَسِيمُ فَفَرِحْتُ بِذَلِكَ فَقَالَ 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فِي الْعُطَاسِ فَقُلْتُ بَلَى يَا مَوْلاَيَ فَقَالَ هُوَ أَمَانٌ مِنَ الْمَوْتِ ثَلاثَةَ أَيَّامٍ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ليوشكن أن ينزل فيكم ابن مريم، حكما عدلا، فيكسر الصليب، ويقتل الخنزير، ويضع الجزية، ويفيض المال، حتى لا يقبله أحد، وفي رواية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وإمامكم منكم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أبا الصلت الهروي قال للرضا عليه‏السلام ما تقول في حديث روي عن الصادق عليه‏السلام أنّ القائم عليه‏السلام إذا خرج قتل ذراري قتلة الحسين عليه‏السلام بفعال آبائها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ما معناه فقال صدق اللّه‏ في جميع أقواله، لكن ذراري قتلة الحسين عليه‏السلام يرضون بفعال آبائهم، ويفتخرون بها، ومن رضي شيئا كان كمن أتاه، ولو أنّ رجلا قتل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بقتله رجل في المغرب لكان الراضي عند اللّه‏ تعالى شريك القاتل، وإنّما يقتلهم القائم إذا خرج لرضاهم بفعل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ويقطع أيديهم لأنّهم سرّاق بيت اللّه‏ تعالى</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541" w:name="pg14855_188706"/>
    </w:p>
    <w:p>
      <w:pPr>
        <w:pStyle w:val="Heading3"/>
        <w:numPr>
          <w:ilvl w:val="2"/>
          <w:numId w:val="1"/>
        </w:numPr>
        <w:rPr/>
      </w:pPr>
      <w:bookmarkStart w:id="542" w:name="__RefHeading___Toc308032_388300464"/>
      <w:bookmarkStart w:id="543" w:name="_Toc219"/>
      <w:bookmarkEnd w:id="541"/>
      <w:bookmarkEnd w:id="542"/>
      <w:r>
        <w:rPr>
          <w:rtl w:val="true"/>
        </w:rPr>
        <w:t>وَتُخْرِجُ لَهُ الْأَرْضُ أَفَالِيذَ</w:t>
      </w:r>
      <w:bookmarkEnd w:id="543"/>
    </w:p>
    <w:p>
      <w:pPr>
        <w:pStyle w:val="BookText"/>
        <w:rPr/>
      </w:pPr>
      <w:r>
        <w:rPr>
          <w:rFonts w:ascii="Amiri" w:hAnsi="Amiri" w:eastAsia="Amiri" w:cs="Amiri"/>
          <w:color w:val="111111"/>
          <w:sz w:val="28"/>
          <w:sz w:val="28"/>
          <w:szCs w:val="28"/>
          <w:rtl w:val="true"/>
          <w:lang w:bidi="ar-SA"/>
        </w:rPr>
        <w:t>و هي جمع فلذة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308034_388300464"/>
      <w:bookmarkStart w:id="545" w:name="_Toc220"/>
      <w:bookmarkEnd w:id="544"/>
      <w:r>
        <w:rPr>
          <w:rtl w:val="true"/>
        </w:rPr>
        <w:t>كَبِدِهَا</w:t>
      </w:r>
      <w:bookmarkEnd w:id="545"/>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ترمي الأرض بأفلاذ كبدها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 الأرض من أفاليذ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الكنوز الّتي تظهر للقائم عليه‏السلام بالأمر وقد جاء ذكر ذلك في خبر مرفوع،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قاءت له الأرض أفلاذ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بذلك في بعض التفاسير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عن الباقر عليه‏السلام يجمع إليه أموال الدنيا من بطن الأرض وظهرها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الدماء الحرام، وركبتم فيه ما حرّم اللّه‏ تعالى فيعطي شيئا لم يعطه أحد كان قبله ويملأ الأرض عدلا وقسطا ونورا، كما ملئت ظلما وجورا وشرّا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وانّ أصحاب النبيّ صلى‏الله‏عليه‏و‏آله أصابوا راوية لقريش فأتوا بهم إلى النبيّ صلى‏الله‏عليه‏و‏آله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فيهم من أشراف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ابنا ربيعة، وأبو جهل بن هشام، و أبو البختري بن هشام وحكيم بن حزام، ونوفل بن خويلد، والحارث بن عامر، وطعيمة بن عدي والنضر بن حارث، وزمعة بن الأسود، واميّة بن خلف، ونبيه، ومنبه ابنا الحجّاج، وسهيل بن عمرو، وعمرو 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bookmarkStart w:id="546" w:name="pg14855_188707"/>
    </w:p>
    <w:p>
      <w:pPr>
        <w:pStyle w:val="BookText"/>
        <w:rPr/>
      </w:pPr>
      <w:bookmarkEnd w:id="546"/>
      <w:r>
        <w:rPr>
          <w:rFonts w:ascii="Amiri" w:hAnsi="Amiri" w:eastAsia="Amiri" w:cs="Amiri"/>
          <w:color w:val="111111"/>
          <w:sz w:val="28"/>
          <w:sz w:val="28"/>
          <w:szCs w:val="28"/>
          <w:rtl w:val="true"/>
          <w:lang w:bidi="ar-SA"/>
        </w:rPr>
        <w:t>النبيّ صلى‏الله‏عليه‏و‏آله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مكّة قد ألقت إليكم أفلاذ كبدها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308036_388300464"/>
      <w:bookmarkStart w:id="548" w:name="_Toc221"/>
      <w:bookmarkEnd w:id="547"/>
      <w:r>
        <w:rPr>
          <w:rtl w:val="true"/>
        </w:rPr>
        <w:t>وَتُلْقِي إِلَيْهِ سِلْماً مَقَالِيدَهَا</w:t>
      </w:r>
      <w:bookmarkEnd w:id="54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مفاتيحها، ومثله الأقلاد جمع الاقليد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واعطته بالأقلاد كلّ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ومدّت إليه بالركاب الجحاجح</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في خبر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عليه‏السلام حكم بالعدل، وارتفع في أيّامه الجور، وآمنت به السبل، وأخرجت الأرض بركاتها، وردّ كلّ حقّ إلى أهله، ولم يبق أهل دين حتى يظهروا الإسلام ويعترفوا بالايمان اما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وحكم بين الناس بحكم داود، وحكم محمد صلى‏الله‏عليه‏و‏آله فحينئذ تظهر الأرض كنوزها، وتبدي بركاتها، ولا يجد الرجل منكم يومئذ موضعا لصدقته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 الثَّقَفِيِّ قَالَ سَمِعْتُ أَبَا جَعْفَرٍ مُحَمَّدَ بْنَ عَلِيٍّ الْبَاقِرَ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مِنَّا مَنْصُورٌ بِالرُّعْبِ مُؤيَّدٌ بِالنَّصْرِ تُطْوَى لَهُ الْأَرْضُ وَتَظْهَرُ لَهُ الْكُنُوزُ يَبْلُغُ سُلْطَانُهُ الْمَشْرِقَ وَالْمَغْرِبَ وَيُظْهِرُ اللّه‏ُ عَزَّ وَجَلَّ بِهِ دَيْنَهُ عَلَى الدِّينِ كُلِّهِ وَلَوْ كَرِهَ الْمُشْرِكُونَ فَلا يَبْقَى فِي الْأَرْضِ خَرَابٌ إِلاّ قَدْ عُمِرَ وَيَنْزِلُ رُوحُ اللّه‏ِ عِيسَى ابْنُ مَرْيَمَ ع فَيُصَلِّي خَلْفَهُ قَالَ قُلْتُ يَا ابْنَ رَسُولِ اللّه‏ِ مَتَى يَخْرُجُ قَائِمُكُمْ قَالَ 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w:t>
      </w:r>
      <w:bookmarkStart w:id="549" w:name="pg14855_188708"/>
    </w:p>
    <w:p>
      <w:pPr>
        <w:pStyle w:val="BookText"/>
        <w:rPr/>
      </w:pPr>
      <w:bookmarkEnd w:id="549"/>
      <w:r>
        <w:rPr>
          <w:rFonts w:ascii="Amiri" w:hAnsi="Amiri" w:eastAsia="Amiri" w:cs="Amiri"/>
          <w:color w:val="111111"/>
          <w:sz w:val="28"/>
          <w:sz w:val="28"/>
          <w:szCs w:val="28"/>
          <w:rtl w:val="true"/>
          <w:lang w:bidi="ar-SA"/>
        </w:rPr>
        <w:t>بِالدِّمَاءِ وَارْتِكَابِ الزِّنَاءِ وَأُكِلَ الرِّبَا وَاتُّقِيَ الْأَشْرَارُ مَخَافَةَ أَلْسِنَتِهِمْ وَخُرُوجُ السُّفْيَانِيِّ مِنَ الشَّامِ وَالْيَمَانِيِّ مِنَ الْيَمَنِ وَخَسْفٌ بِالْبَيْدَاءِ وَقَتْلُ غُلامٍ مِنْ آلِ مُحَمَّدٍ ص 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مُؤمِنِينَ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ثُمَّ يَقُولُ أَنَا بَقِيَّةُ اللّه‏ِ فِي أَرْضِهِ وَخَلِيفَتُهُ وَحُجَّتُهُ عَلَيْكُمْ فَلا يُسَلِّمُ عَلَيْهِ مُسَلِّمٌ إِلاّ قَالَ السَّلامُ عَلَيْكَ يَا بَقِيَّةَ اللّه‏ِ فِي أَرْضِهِ فَإِذَا اجْتَمَعَ إِلَيْهِ الْعِقْدُ وَهُوَ عَشَرَةُ آلاَفِ رَجُلٍ خَرَجَ فَلا يَبْقَى فِي الْأَرْضِ مَعْبُودٌ دُونَ اللّه‏ِ عَزَّ وَجَلَّ مِنْ صَنَمٍ وَوَثَنٍ وَغَيْرِهِ إِلاّ وَقَعَتْ فِيهِ نَارٌ فَاحْتَرَقَ وَذَلِكَ بَعْدَ غَيْبَةٍ طَوِيلَةٍ لِيَعْلَمَ اللّه‏ُ مَنْ يُطِيعُهُ بِالْغَيْبِ وَيُؤمِنُ بِهِ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عن الباقر عليه‏السلام إذا خرج القائم عليه‏السلام 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أحد طعاما ولا شرابا، وحمل معه حجر موسى بن عمران عليه‏السلام وهو وقر</w:t>
      </w:r>
    </w:p>
    <w:p>
      <w:pPr>
        <w:pStyle w:val="BookText"/>
        <w:rPr/>
      </w:pP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ينزل منزلا إلاّ انفجرت منه عيون، فمن كان جائعا شبع، ومن كان ظمآنا روي ورويت دوابهم حتّى ينزلوا النجف من ظهر الكوفة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308038_388300464"/>
      <w:bookmarkStart w:id="551" w:name="_Toc222"/>
      <w:bookmarkEnd w:id="550"/>
      <w:r>
        <w:rPr>
          <w:rtl w:val="true"/>
        </w:rPr>
        <w:t>فَيُرِيكُمْ كَيْفَ عَدْلُ السِّيرَةِ</w:t>
      </w:r>
      <w:bookmarkEnd w:id="55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شيخا من الفقهاء ـ يعني أبا عبداللّه‏ عليه‏السلام ـ عن سيرة المهدي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كما صنع النبيّ صلى‏الله‏عليه‏و‏آله يهدم ما كان قبله كما هدم </w:t>
      </w:r>
    </w:p>
    <w:p>
      <w:pPr>
        <w:pStyle w:val="BookText"/>
        <w:rPr/>
      </w:pPr>
      <w:r>
        <w:rPr>
          <w:rFonts w:ascii="Amiri" w:hAnsi="Amiri" w:eastAsia="Amiri" w:cs="Amiri"/>
          <w:color w:val="111111"/>
          <w:sz w:val="28"/>
          <w:sz w:val="28"/>
          <w:szCs w:val="28"/>
          <w:rtl w:val="true"/>
          <w:lang w:bidi="ar-SA"/>
        </w:rPr>
        <w:t>النبيّ صلى‏الله‏عليه‏و‏آله أمر الجاهلية، ويستأنف الإسلام جديدا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خَدِيجَةَ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عليه‏السلام جَاءَ بِأَمْرٍ جَدِيدٍ كَمَا دَعَا رَسُولُ اللّه‏ِ صلى‏الله‏عليه‏و‏آله فِي بُدُوِّ الاْءِسْلامِ إِلَى أَمْرٍ جَدِيدٍ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سيرة القائم عليه‏السلام عند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عَجْلانَ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عليه‏السلام دَعَا النَّاسَ إِلَى الاْءِسْلامِ جَدِيداً وَهَدَاهُمْ إِلَى أَمْرٍ قَدْ دُثِرَ فَضَلَّ عَنْهُ الْجُمْهُورُ وَإِنَّمَا سُمِّيَ الْقَائِمُ مَهْدِيّاً لِأَنَّهُ يَهْدِي إِلَى أَمْرٍ قَدْ ضَلُّوا عَنْهُ وَسُمِّيَ بِالْقَائِمِ لِقِيَامِهِ بِالْحَقِّ</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المفضّل عن الصادق عليه‏السلام إذا أذن اللّه‏ تعالى للقائم عليه‏السلام في الخروج صعد المنبر فدعا الناس إلى نفسه، وناشدهم باللّه‏، ودعاهم إلى حقّه، وأن يسير فيهم بسنّة النبيّ صلى‏الله‏عليه‏و‏آله ويعمل فيهم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تعالى جبرئيل حتّى يأتيه فينزل على الحطيم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القائم عليه‏السلام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فيمسح على يده، وقد وافاه ثلاثمئة، وبضعة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ويقيم بمكّة حتّى يتمّ أصحابه عشرة آلاف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منها إلى المدينة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عليه‏السلام هدم المسجد الحرام حتّى يردّه إلى أساسه، وحوّل المقام إلى الموضع الّذي كان فيه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552" w:name="pg14855_188710"/>
    </w:p>
    <w:p>
      <w:pPr>
        <w:pStyle w:val="BookText"/>
        <w:rPr/>
      </w:pPr>
      <w:bookmarkEnd w:id="552"/>
      <w:r>
        <w:rPr>
          <w:rFonts w:ascii="Amiri" w:hAnsi="Amiri" w:eastAsia="Amiri" w:cs="Amiri"/>
          <w:color w:val="111111"/>
          <w:sz w:val="28"/>
          <w:sz w:val="28"/>
          <w:szCs w:val="28"/>
          <w:rtl w:val="true"/>
          <w:lang w:bidi="ar-SA"/>
        </w:rPr>
        <w:t>وروى عليّ بن عقبة عن أبي عبداللّه‏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ولم يبق أهل بيت لهم دولة إلاّ ملكوا قبلنا لئلاّ يقولوا إذا رأوا سيرتنا إذا ملكنا سرنا بمثل</w:t>
      </w:r>
    </w:p>
    <w:p>
      <w:pPr>
        <w:pStyle w:val="BookText"/>
        <w:rPr/>
      </w:pPr>
      <w:r>
        <w:rPr>
          <w:rFonts w:ascii="Amiri" w:hAnsi="Amiri" w:eastAsia="Amiri" w:cs="Amiri"/>
          <w:color w:val="111111"/>
          <w:sz w:val="28"/>
          <w:sz w:val="28"/>
          <w:szCs w:val="28"/>
          <w:rtl w:val="true"/>
          <w:lang w:bidi="ar-SA"/>
        </w:rPr>
        <w:t>سيرة هؤاء،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308040_388300464"/>
      <w:bookmarkStart w:id="554" w:name="_Toc223"/>
      <w:bookmarkEnd w:id="553"/>
      <w:r>
        <w:rPr>
          <w:rtl w:val="true"/>
        </w:rPr>
        <w:t>وَيُحْيِي مَيِّتَ الْكِتَابِ وَالسُّنَّةِ</w:t>
      </w:r>
      <w:bookmarkEnd w:id="554"/>
    </w:p>
    <w:p>
      <w:pPr>
        <w:pStyle w:val="BookText"/>
        <w:rPr/>
      </w:pPr>
      <w:r>
        <w:rPr>
          <w:rFonts w:ascii="Amiri" w:hAnsi="Amiri" w:eastAsia="Amiri" w:cs="Amiri"/>
          <w:color w:val="111111"/>
          <w:sz w:val="28"/>
          <w:sz w:val="28"/>
          <w:szCs w:val="28"/>
          <w:rtl w:val="true"/>
          <w:lang w:bidi="ar-SA"/>
        </w:rPr>
        <w:t>روى النعماني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بدينكم هذا لا يزال مولّيا يفحص بدمه ثمّ لا يردّه عليكم إلاّ رجل منّا أهل البيت، فيعطيكم في السنة عطاءين، ويرزقكم في الشهر رزقين، وتؤون الحكمة في زمانه، حتّى إنّ المرأة لتقضي في بيتها بكتاب اللّه‏ وسنّة رسول اللّه‏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النعمان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سار إلى الكوفة فهدم بها أربعة مساجد، ولم يبق مسجد على وجه الأرض له شرف إلاّ هدمها، وجعلها جماء، ووسّع الطريق الأعظم، وكسر كلّ جناح خارج في الطريق، و أبطل الكنيف والميازيب إلى الطرقات، ولا يترك بدعة إلاّ أزالها، ولا سنّة إلاّ أقامها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إذا قام القائم عليه‏السلام ضرب فساطيط، لمن يعلّم الناس القرآن على ما أنزل اللّه‏، فأصعب ما يكون على من حفظه اليوم لأنّه يخالف فيه التأليف</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أخبر بالمهدي عليه‏السلام ما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الْمُؤمِنِينَ عَلِيّاً عليه‏السلام ذَاتَ يَوْمٍ فَوَجَدْتُهُ مُفَكِّراً يَنْكُتُ فِي الْأَرْضِ فَقُلْتُ يَا أَمِيرَ الْمُؤمِنِينَ تَنْكُتُ فِي الْأَرْضِ أَ رَغْبَةً مِنْكَ فِيهَا</w:t>
      </w:r>
      <w:r>
        <w:rPr>
          <w:rStyle w:val="FootnoteAnchor"/>
          <w:rtl w:val="true"/>
        </w:rPr>
        <w:footnoteReference w:id="654"/>
      </w:r>
      <w:r>
        <w:rPr>
          <w:rFonts w:ascii="Amiri" w:hAnsi="Amiri" w:eastAsia="Amiri" w:cs="Amiri"/>
          <w:color w:val="111111"/>
          <w:sz w:val="28"/>
          <w:sz w:val="28"/>
          <w:szCs w:val="28"/>
          <w:rtl w:val="true"/>
          <w:lang w:bidi="ar-SA"/>
        </w:rPr>
        <w:t>فَقَالَ لاَ وَاللّه‏ِ مَا رَغِبْتُ فِيهَا وَلاَ فِي الدُّنْيَا سَاعَةً قَطُّ وَلَكِنَّ فِكْرِي فِي مَوْلُودٍ يَكُونُ مِنْ ظَهْرِي هُوَ الْمَهْدِيُّ الَّذِي يَمْلَأُهَا قِسْطاً وَعَدْلاً كَمَا مُلِئَتْ ظُلْماً وَجَوْراً تَكُونُ لَهُ حَيْرَةٌ وَغَيْبَةٌ</w:t>
      </w:r>
      <w:r>
        <w:rPr>
          <w:rStyle w:val="FootnoteAnchor"/>
          <w:rtl w:val="true"/>
        </w:rPr>
        <w:footnoteReference w:id="655"/>
      </w:r>
      <w:r>
        <w:rPr>
          <w:rFonts w:ascii="Amiri" w:hAnsi="Amiri" w:eastAsia="Amiri" w:cs="Amiri"/>
          <w:color w:val="111111"/>
          <w:sz w:val="28"/>
          <w:sz w:val="28"/>
          <w:szCs w:val="28"/>
          <w:rtl w:val="true"/>
          <w:lang w:bidi="ar-SA"/>
        </w:rPr>
        <w:t>يَضِلُّ فِيهَا أَقْوَامٌ وَيَهْتَدِي فِيهَا آخَرُونَ فَقُلْتُ يَا أَمِيرَ الْمُؤمِنِينَ فَكَمْ تَكُونُ تِلْكَ الْحَيْرَةُ وَالْغَيْبَةُ فَقَالَ سَبْتٌ مِنَ الدَّهْرِ</w:t>
      </w:r>
      <w:r>
        <w:rPr>
          <w:rStyle w:val="FootnoteAnchor"/>
          <w:rtl w:val="true"/>
        </w:rPr>
        <w:footnoteReference w:id="656"/>
      </w:r>
      <w:r>
        <w:rPr>
          <w:rFonts w:ascii="Amiri" w:hAnsi="Amiri" w:eastAsia="Amiri" w:cs="Amiri"/>
          <w:color w:val="111111"/>
          <w:sz w:val="28"/>
          <w:sz w:val="28"/>
          <w:szCs w:val="28"/>
          <w:rtl w:val="true"/>
          <w:lang w:bidi="ar-SA"/>
        </w:rPr>
        <w:t>قُلْتُ أُدْرِكُ ذَلِكَ الزَّمَانَ فَقَالَ أَنَّى لَكَ يَا أَصْبَغُ بِهَذَا الْأَمْرِ أُولَئِكَ خِيَارُ هَذِهِ الْأُمَّةِ مَعَ أَبْرَارِ هَذِهِ الْعِتْرَةِ فَقُلْتُ ثُمَّ مَا ذَا يَكُونُ بَعْدَ ذَلِكَ</w:t>
      </w:r>
      <w:r>
        <w:rPr>
          <w:rStyle w:val="FootnoteAnchor"/>
          <w:rtl w:val="true"/>
        </w:rPr>
        <w:footnoteReference w:id="657"/>
      </w:r>
      <w:r>
        <w:rPr>
          <w:rFonts w:ascii="Amiri" w:hAnsi="Amiri" w:eastAsia="Amiri" w:cs="Amiri"/>
          <w:color w:val="111111"/>
          <w:sz w:val="28"/>
          <w:sz w:val="28"/>
          <w:szCs w:val="28"/>
          <w:rtl w:val="true"/>
          <w:lang w:bidi="ar-SA"/>
        </w:rPr>
        <w:t xml:space="preserve">قَالَ يَفْعَلُ اللّه‏ُ ما يَشاءُ فَإِنَّ لَهُ </w:t>
      </w:r>
    </w:p>
    <w:p>
      <w:pPr>
        <w:pStyle w:val="BookText"/>
        <w:rPr/>
      </w:pPr>
      <w:r>
        <w:rPr>
          <w:rFonts w:ascii="Amiri" w:hAnsi="Amiri" w:eastAsia="Amiri" w:cs="Amiri"/>
          <w:color w:val="111111"/>
          <w:sz w:val="28"/>
          <w:sz w:val="28"/>
          <w:szCs w:val="28"/>
          <w:rtl w:val="true"/>
          <w:lang w:bidi="ar-SA"/>
        </w:rPr>
        <w:t>إِرَادَاتٍ وَغَايَاتٍ وَنِهَايَاتٍ</w:t>
      </w:r>
      <w:r>
        <w:rPr>
          <w:rStyle w:val="FootnoteAnchor"/>
          <w:rtl w:val="true"/>
        </w:rPr>
        <w:footnoteReference w:id="658"/>
      </w:r>
      <w:r>
        <w:rPr>
          <w:rFonts w:ascii="IRNazanin" w:hAnsi="IRNazanin" w:eastAsia="IRNazanin"/>
          <w:color w:val="111111"/>
          <w:sz w:val="28"/>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إلى أمير المؤنين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نبئنا بمهديكم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درج الدارجون، وقلّ المؤنون، وذهب المجلبون</w:t>
      </w:r>
      <w:r>
        <w:rPr>
          <w:rStyle w:val="FootnoteAnchor"/>
          <w:rtl w:val="true"/>
        </w:rPr>
        <w:footnoteReference w:id="660"/>
      </w:r>
      <w:r>
        <w:rPr>
          <w:rFonts w:ascii="Amiri" w:hAnsi="Amiri" w:eastAsia="Amiri" w:cs="Amiri"/>
          <w:color w:val="111111"/>
          <w:sz w:val="28"/>
          <w:sz w:val="28"/>
          <w:szCs w:val="28"/>
          <w:rtl w:val="true"/>
          <w:lang w:bidi="ar-SA"/>
        </w:rPr>
        <w:t>، فهناك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من ذروة طود العرب </w:t>
      </w:r>
      <w:r>
        <w:rPr>
          <w:rStyle w:val="FootnoteAnchor"/>
          <w:rtl w:val="true"/>
        </w:rPr>
        <w:footnoteReference w:id="661"/>
      </w:r>
      <w:r>
        <w:rPr>
          <w:rFonts w:ascii="Amiri" w:hAnsi="Amiri" w:eastAsia="Amiri" w:cs="Amiri"/>
          <w:color w:val="111111"/>
          <w:sz w:val="28"/>
          <w:sz w:val="28"/>
          <w:szCs w:val="28"/>
          <w:rtl w:val="true"/>
          <w:lang w:bidi="ar-SA"/>
        </w:rPr>
        <w:t>، وبحر مغيضها إذا وردت ومجفو أهلها إذا أتت، ومعدن صفوتها إذا تكدّرت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يجبن إذا المنايا هلعت، ولا يجوز إذا المنون اكتنفت، ولا ينكل إذا الكماة اصطرعت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 مغلولب ظفر ضرغامة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 مخدش ذكر، سيف من سيوف اللّه‏، رأس قتم، بسق رأسه في باذخ السؤد، وغارز مجده في أكرم المحتد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يصرفنّك عن تبعته صارف عارض، ينوص إلى الفتنة كلّ مناص، إن قال فشرّ قائل، وان سكت فذو دعائر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صفة المهدي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أوسعكم كهفا وأكثركم علما، وأوصلكم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بعثه خروجا من الغمّة، واجمع به شمل الامّة فان خار اللّه‏ لك </w:t>
      </w:r>
      <w:bookmarkStart w:id="555" w:name="pg14855_188713"/>
    </w:p>
    <w:p>
      <w:pPr>
        <w:pStyle w:val="BookText"/>
        <w:rPr/>
      </w:pPr>
      <w:bookmarkEnd w:id="555"/>
      <w:r>
        <w:rPr>
          <w:rFonts w:ascii="IRNazanin" w:hAnsi="IRNazanin" w:eastAsia="IRNazanin"/>
          <w:color w:val="111111"/>
          <w:sz w:val="28"/>
          <w:sz w:val="28"/>
          <w:szCs w:val="28"/>
          <w:rtl w:val="true"/>
          <w:lang w:bidi="fa-IR"/>
        </w:rPr>
        <w:t>فاعزم ـ إلى أن قال‏ـ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ـ وأومأ إلى صدره ـ شوقا إلى رؤته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الْجُعْفِيِّ قَالَ سَمِعْتُ أَبَا جَعْفَرٍ عليه‏السلام يَقُولُ سَأَلَ عُمَرُ أَمِيرَ الْمُؤمِنِينَ عليه‏السلام 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أخبرني عن المهدي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حبيبي وخليلي عهد إليّ لا احدّث باسمه حتّى يبعثه اللّه‏ تعالى، وهو ممّا استودع اللّه‏ تعالى في علمه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اعلم أنّ هذا الفصل من كلامه عليه‏السلام الظاهر أنّه اشارة إلى السّفياني كما استظهره المحدّث العلاّمة المجلسي طاب ثراه</w:t>
      </w:r>
      <w:r>
        <w:rPr>
          <w:rStyle w:val="FootnoteAnchor"/>
          <w:rtl w:val="true"/>
        </w:rPr>
        <w:footnoteReference w:id="664"/>
      </w:r>
      <w:r>
        <w:rPr>
          <w:rFonts w:ascii="Amiri" w:hAnsi="Amiri" w:eastAsia="Amiri" w:cs="Amiri"/>
          <w:color w:val="111111"/>
          <w:sz w:val="28"/>
          <w:sz w:val="28"/>
          <w:szCs w:val="28"/>
          <w:rtl w:val="true"/>
          <w:lang w:bidi="ar-SA"/>
        </w:rPr>
        <w:t>، وقال أكثر الشّراح</w:t>
      </w:r>
      <w:r>
        <w:rPr>
          <w:rStyle w:val="FootnoteAnchor"/>
          <w:rtl w:val="true"/>
        </w:rPr>
        <w:footnoteReference w:id="665"/>
      </w:r>
      <w:r>
        <w:rPr>
          <w:rFonts w:ascii="Amiri" w:hAnsi="Amiri" w:eastAsia="Amiri" w:cs="Amiri"/>
          <w:color w:val="111111"/>
          <w:sz w:val="28"/>
          <w:sz w:val="28"/>
          <w:szCs w:val="28"/>
          <w:rtl w:val="true"/>
          <w:lang w:bidi="ar-SA"/>
        </w:rPr>
        <w:t>إنّه إخبار عن عبدالملك بن مروان، وذلك لأنّه ظهر بالشّام حين جعله أبوه الخليفة من بعده وسار لقتال مصعب بن الزبير إلى الكوفة بعد قتل مصعب مختار بن أبي عبيدة الثقفي فالتقوا بأرض مسكن بكسر الكاف من نواحى الكوفة، ثمّ قتل مصعبا ودخل الكوفة فبايعه أهلها، وبعث الحجّاج بن يوسف إلى عبداللّه‏ بن الزّبير بمكّة فقتله وهدم الكعبة وذلك سنة ثلاث وسبعين من الهجرة، وقتل خلقا عظيما من العرب في وقايع عبدالرحمن بن الأشعث</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08042_388300464"/>
      <w:bookmarkStart w:id="557" w:name="_Toc224"/>
      <w:bookmarkEnd w:id="556"/>
      <w:r>
        <w:rPr>
          <w:rtl w:val="true"/>
        </w:rPr>
        <w:t>كَأَنِّي بِهِ قَدْ نَعَقَ بِالشَّامِ وَفَحَصَ بِرَايَاتِهِ فِي ضَوَاحِي كُوفَانَ</w:t>
      </w:r>
      <w:bookmarkEnd w:id="55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قد نعق بالشام، وفحص براياته 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في </w:t>
      </w:r>
      <w:bookmarkStart w:id="558" w:name="pg14855_188714"/>
    </w:p>
    <w:p>
      <w:pPr>
        <w:pStyle w:val="BookText"/>
        <w:rPr/>
      </w:pPr>
      <w:bookmarkEnd w:id="558"/>
      <w:r>
        <w:rPr>
          <w:rFonts w:ascii="Amiri" w:hAnsi="Amiri" w:eastAsia="Amiri" w:cs="Amiri"/>
          <w:color w:val="111111"/>
          <w:sz w:val="28"/>
          <w:sz w:val="28"/>
          <w:szCs w:val="28"/>
          <w:rtl w:val="true"/>
          <w:lang w:bidi="ar-SA"/>
        </w:rPr>
        <w:t>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إلى ضلّيل قد نقع بالشام، وفحص براياته في ضواحي كوفان</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عبدالملك به كما عرفت بل الأصل فيهما واحد</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08044_388300464"/>
      <w:bookmarkStart w:id="560" w:name="_Toc225"/>
      <w:bookmarkEnd w:id="559"/>
      <w:r>
        <w:rPr>
          <w:rtl w:val="true"/>
        </w:rPr>
        <w:t>فَعَطَفَ عَلَيْهَا عَطْفَ الضَّرُوسِ</w:t>
      </w:r>
      <w:bookmarkEnd w:id="56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سيّئة الخلق تعضّ حالبها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هي بجنّ ضراسها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بحدثان نتاجها، وإذا كانت كذلك حامت عن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عطفنا لهم عطف الضروس من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بشهباء لا يمشي الضراء رقيبها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308046_388300464"/>
      <w:bookmarkStart w:id="562" w:name="_Toc226"/>
      <w:bookmarkEnd w:id="561"/>
      <w:r>
        <w:rPr>
          <w:rtl w:val="true"/>
        </w:rPr>
        <w:t>وَفَرَشَ الْأَرْضَ بِالرُّءُوسِ</w:t>
      </w:r>
      <w:bookmarkEnd w:id="562"/>
    </w:p>
    <w:p>
      <w:pPr>
        <w:pStyle w:val="BookText"/>
        <w:rPr/>
      </w:pPr>
      <w:r>
        <w:rPr>
          <w:rFonts w:ascii="Amiri" w:hAnsi="Amiri" w:eastAsia="Amiri" w:cs="Amiri"/>
          <w:color w:val="111111"/>
          <w:sz w:val="28"/>
          <w:sz w:val="28"/>
          <w:szCs w:val="28"/>
          <w:rtl w:val="true"/>
          <w:lang w:bidi="ar-SA"/>
        </w:rPr>
        <w:t>في حربه مع مصعب، وفي حروب عامله الحجّاج مع ابن الأشعث وغيره، وفي من قتله الحجّاج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مجلسه مئة ألف غير من قتله في الحروب، وفعله فعل عبدالملك، ولمّا انهزم ابن الأشعث بمسكن جعل الحجّاج يقتل من وجد من جنده حتّى قتل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 في من قتل عبداللّه‏ بن شداد، وبسطام بن مصقلة، وعمرو بن ضبيعة، وبشر بن المنذر بن الجارود، والحكم بن مخزمة، وبكير بن ربيعة فاتي الحجّاج برءوسهم على ترس فأمر أن يوضع الترس بين يدي مسمع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أحزنت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جزعت عليهم من النار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كتب مالك بن أسماء بن خارجة ـ وكان الحجّاج حبسه وأمر بسقيه الماء المخلوط بالرماد والملح ـ إلى أبيه يستشفع فيه إلى الحجّاج قال أبوه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بني فزارة لا تعنّوا شيخكم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ولزيارة الحجّاج </w:t>
      </w:r>
      <w:bookmarkStart w:id="563" w:name="pg14855_188715"/>
    </w:p>
    <w:p>
      <w:pPr>
        <w:pStyle w:val="BookText"/>
        <w:rPr/>
      </w:pPr>
      <w:bookmarkEnd w:id="563"/>
      <w:r>
        <w:rPr>
          <w:rFonts w:ascii="Amiri" w:hAnsi="Amiri" w:eastAsia="Amiri" w:cs="Amiri"/>
          <w:color w:val="111111"/>
          <w:sz w:val="28"/>
          <w:sz w:val="28"/>
          <w:szCs w:val="28"/>
          <w:rtl w:val="true"/>
          <w:lang w:bidi="ar-SA"/>
        </w:rPr>
        <w:t xml:space="preserve">شبّهته شبلا غداة 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الرءوس شواخب الأوداج</w:t>
      </w:r>
    </w:p>
    <w:p>
      <w:pPr>
        <w:pStyle w:val="BookText"/>
        <w:rPr/>
      </w:pPr>
      <w:r>
        <w:rPr>
          <w:rFonts w:ascii="Amiri" w:hAnsi="Amiri" w:eastAsia="Amiri" w:cs="Amiri"/>
          <w:color w:val="111111"/>
          <w:sz w:val="28"/>
          <w:sz w:val="28"/>
          <w:szCs w:val="28"/>
          <w:rtl w:val="true"/>
          <w:lang w:bidi="ar-SA"/>
        </w:rPr>
        <w:t xml:space="preserve">تجري الدماء على النطاع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شمول غير ذات مزاج</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وقتل الحجّاج يوم الزاوية من أيامه مع ابن الأشعث أحد عشر ألفا خدعهم بالأمان أمر مناديا فنادى عند الهزيمة ألا لا أمان لفلان ولا فلان ـ فسمّى رجالا من اولئك الأشراف، ولم يقل الناس آمنون ـ فقالت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 الناس كلّهم إلاّ هؤاء النفر، فأقبلوا إلى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أمرهم بوضع أسلحتهم ثمّ أمر بقتلهم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قتل الحجّاج صبرا مئة وعشرين ـ أو ثلاثين ـ ألفا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308048_388300464"/>
      <w:bookmarkStart w:id="565" w:name="_Toc227"/>
      <w:bookmarkEnd w:id="564"/>
      <w:r>
        <w:rPr>
          <w:rtl w:val="true"/>
        </w:rPr>
        <w:t>قَدْ فَغَرَتْ فَاغِرَتُهُ وَثَقُلَتْ فِي الْأَرْضِ وَطْأَتُهُ بَعِيدَ الْجَوْلَةِ عَظِيمَ الصَّوْلَةِ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فغرت فاغرته، وثقلت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 عليه‏السلام في سابقه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فغرت فاغرته، واشتدت شكيمته، وثقلت في الأرض وطأته</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نهج البلاغة فيض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فيهما واحد وان لم ينبّه عليه الرضى ـ رضوان اللّه‏ عليه ـ كما هو دأبه</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308050_388300464"/>
      <w:bookmarkStart w:id="567" w:name="_Toc228"/>
      <w:bookmarkEnd w:id="566"/>
      <w:r>
        <w:rPr>
          <w:rtl w:val="true"/>
        </w:rPr>
        <w:t>وَاللّه‏ِ لَيُشَرِّدَنَّكُمْ</w:t>
      </w:r>
      <w:bookmarkEnd w:id="567"/>
    </w:p>
    <w:p>
      <w:pPr>
        <w:pStyle w:val="BookText"/>
        <w:rPr/>
      </w:pPr>
      <w:r>
        <w:rPr>
          <w:rFonts w:ascii="Amiri" w:hAnsi="Amiri" w:eastAsia="Amiri" w:cs="Amiri"/>
          <w:color w:val="111111"/>
          <w:sz w:val="28"/>
          <w:sz w:val="28"/>
          <w:szCs w:val="28"/>
          <w:rtl w:val="true"/>
          <w:lang w:bidi="ar-SA"/>
        </w:rPr>
        <w:t>أى يفرّقنّكم</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08052_388300464"/>
      <w:bookmarkStart w:id="569" w:name="_Toc229"/>
      <w:bookmarkEnd w:id="568"/>
      <w:r>
        <w:rPr>
          <w:rtl w:val="true"/>
        </w:rPr>
        <w:t>فِي أَطْرَافِ الْأَرْضِ حَتَّى لاَ يَبْقَى مِنْكُمْ إِلاّ قَلِيلٌ كَالْكُحْلِ فِي الْعَيْنِ</w:t>
      </w:r>
      <w:bookmarkEnd w:id="5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عثمان بن حيان المرّي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فأخذ رياح بن عبيد اللّه‏ </w:t>
      </w:r>
      <w:bookmarkStart w:id="570" w:name="pg14855_188716"/>
    </w:p>
    <w:p>
      <w:pPr>
        <w:pStyle w:val="BookText"/>
        <w:rPr/>
      </w:pPr>
      <w:bookmarkEnd w:id="570"/>
      <w:r>
        <w:rPr>
          <w:rFonts w:ascii="Amiri" w:hAnsi="Amiri" w:eastAsia="Amiri" w:cs="Amiri"/>
          <w:color w:val="111111"/>
          <w:sz w:val="28"/>
          <w:sz w:val="28"/>
          <w:szCs w:val="28"/>
          <w:rtl w:val="true"/>
          <w:lang w:bidi="ar-SA"/>
        </w:rPr>
        <w:t>ومنقذ العراقي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بهم في جوامع إلى الحجّاج، ولم يترك بالمدينة أحدا من أهل العراق تاجرا، ولا غير تاجر وأمر بهم أن يخرجوا من كلّ بلد، وقال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وجدناكم أهل غش وقد ضوى إليكم من يزيدكم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هم أهل الشقاق والنفاق، واللّه‏ لا اوتى بأحد منكم آوى أحدا منهم أو أكراه منزلا إلاّ هدمت منزله، وأنزلت به ما هو أهله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308054_388300464"/>
      <w:bookmarkStart w:id="572" w:name="_Toc230"/>
      <w:bookmarkEnd w:id="571"/>
      <w:r>
        <w:rPr>
          <w:rtl w:val="true"/>
        </w:rPr>
        <w:t>فَلا تَزَالُونَ كَذَلِكَ حَتَّى تَئُوبَ</w:t>
      </w:r>
      <w:bookmarkEnd w:id="572"/>
    </w:p>
    <w:p>
      <w:pPr>
        <w:pStyle w:val="BookText"/>
        <w:rPr/>
      </w:pPr>
      <w:r>
        <w:rPr>
          <w:rFonts w:ascii="IRNazanin" w:hAnsi="IRNazanin" w:eastAsia="IRNazanin"/>
          <w:color w:val="111111"/>
          <w:sz w:val="28"/>
          <w:sz w:val="28"/>
          <w:szCs w:val="28"/>
          <w:rtl w:val="true"/>
          <w:lang w:bidi="fa-IR"/>
        </w:rPr>
        <w:t>أى ترجع</w:t>
      </w:r>
      <w:r>
        <w:rPr>
          <w:rFonts w:eastAsia="IRNazanin" w:cs="IRNazanin"/>
          <w:color w:val="111111"/>
          <w:sz w:val="28"/>
          <w:szCs w:val="28"/>
          <w:rtl w:val="true"/>
          <w:lang w:bidi="fa-IR"/>
        </w:rPr>
        <w:t>.</w:t>
      </w:r>
    </w:p>
    <w:p>
      <w:pPr>
        <w:pStyle w:val="Heading3"/>
        <w:numPr>
          <w:ilvl w:val="2"/>
          <w:numId w:val="1"/>
        </w:numPr>
        <w:rPr/>
      </w:pPr>
      <w:bookmarkStart w:id="573" w:name="__RefHeading___Toc308056_388300464"/>
      <w:bookmarkStart w:id="574" w:name="_Toc231"/>
      <w:bookmarkEnd w:id="573"/>
      <w:r>
        <w:rPr>
          <w:rtl w:val="true"/>
        </w:rPr>
        <w:t>إِلَى الْعَرَبِ عَوَازِبُ أَحْلامِهَا</w:t>
      </w:r>
      <w:bookmarkEnd w:id="574"/>
    </w:p>
    <w:p>
      <w:pPr>
        <w:pStyle w:val="BookText"/>
        <w:rPr/>
      </w:pPr>
      <w:r>
        <w:rPr>
          <w:rFonts w:ascii="Amiri" w:hAnsi="Amiri" w:eastAsia="Amiri" w:cs="Amiri"/>
          <w:color w:val="111111"/>
          <w:sz w:val="28"/>
          <w:sz w:val="28"/>
          <w:szCs w:val="28"/>
          <w:rtl w:val="true"/>
          <w:lang w:bidi="ar-SA"/>
        </w:rPr>
        <w:t>من إضافة الصفة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من 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فيتفكرون أنّ بني اميّة الّذين اولو الجور والفجور لا يرضى بسلطنتهم ذو شعور فيجتهدون في اضمحلالهم، وكان بدء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خلافة يزيد بن عبدالملك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قدم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بن عليّ بن عبداللّه‏ بن العباس بالحميمة من أرض الشام، ميسرة العبدي، وأبو عكرمة السرّاج، ومحمّد بن خنيس، وحيان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 على طلب هذا السلطان لعل اللّه‏ أن يحيي بك العدل، ويميت بك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وقت ذلك، وأوانه الّذي وجدناه مأثورا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ما نؤّل ونرجو من ذلك لانقضاء مئة سنة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تنقض مئة سنة على امّة قط إلاّ أظهر اللّه‏ حقّ المحقين، </w:t>
      </w:r>
    </w:p>
    <w:p>
      <w:pPr>
        <w:pStyle w:val="BookText"/>
        <w:rPr/>
      </w:pPr>
      <w:r>
        <w:rPr>
          <w:rFonts w:ascii="Amiri" w:hAnsi="Amiri" w:eastAsia="Amiri" w:cs="Amiri"/>
          <w:color w:val="111111"/>
          <w:sz w:val="28"/>
          <w:sz w:val="28"/>
          <w:szCs w:val="28"/>
          <w:rtl w:val="true"/>
          <w:lang w:bidi="ar-SA"/>
        </w:rPr>
        <w:t>و أبطل باطل المبطلين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فانطلقوا و ادعوا الناس في رفق وستر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ميسرة وابن خنيس إلى العراق، ووجّه أبا عكرمة وحيّانا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فجعلا يسيران من كورة إلى اخرى يدعوان إلى بيعة محمّد بن عليّ، ويزهّدانهم في سلطان بني اميّة بخبث سيرتهم، وعظيم 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قدما عليه وأخبراه أنّهما غرسا بخراسان غرسا يرجوان أن يثمر في أوانه</w:t>
      </w:r>
      <w:r>
        <w:rPr>
          <w:rStyle w:val="FootnoteAnchor"/>
          <w:rtl w:val="true"/>
        </w:rPr>
        <w:footnoteReference w:id="674"/>
      </w:r>
      <w:r>
        <w:rPr>
          <w:rFonts w:ascii="Amiri" w:hAnsi="Amiri" w:eastAsia="Amiri" w:cs="Amiri"/>
          <w:color w:val="111111"/>
          <w:sz w:val="28"/>
          <w:sz w:val="28"/>
          <w:szCs w:val="28"/>
          <w:rtl w:val="true"/>
          <w:lang w:bidi="ar-SA"/>
        </w:rPr>
        <w:t>ـ إلى أن قال ـ وفي خلافة هشام، بعث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كثير، ومالك بن الهيثم وموسى بن كعب، وخالد بن هيثم، وطلحة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يأتون كورة بعد كورة فيدعون الناس إلى أهل بيت نبيّهم، ويبغّضون إليهم بني اميّة لما يظهر من جورهم واعتدائهم حتّى استجاب لهم بشر كثير في جميع كور خراسان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بالعرب هاهنا بنو العباس، ومن اتّبعهم من العرب أيام ظهور الدولة كقحطبة الطائي، وابنيه، وبني زريق وعدادهم في خزاعة، و غيرهم من العرب من شيعة بني العباس،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أيضا عربي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المراد بالعرب في كلامه عليه‏السلام عرب اليمن وربيعة فإنّهم كانوا على بني اميّة، وإنّما كانت مضر مع بني اميّة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هاشم بن محمّد بن الحنفية لمحمّد بن عليّ بن عبداللّه‏ بن العباس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الحي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فألحقهم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معهم </w:t>
      </w:r>
    </w:p>
    <w:p>
      <w:pPr>
        <w:pStyle w:val="BookText"/>
        <w:rPr/>
      </w:pPr>
      <w:r>
        <w:rPr>
          <w:rFonts w:ascii="Amiri" w:hAnsi="Amiri" w:eastAsia="Amiri" w:cs="Amiri"/>
          <w:color w:val="111111"/>
          <w:sz w:val="28"/>
          <w:sz w:val="28"/>
          <w:szCs w:val="28"/>
          <w:rtl w:val="true"/>
          <w:lang w:bidi="ar-SA"/>
        </w:rPr>
        <w:t xml:space="preserve">في كلّ أمر، وانظر هذا الحيّ من قيس، وتميم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فأقصهم إلاّ من عصم اللّه‏ منهم وذلك قليل</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وعكس نصر بن سيار لكونه من عمّال بني اميّة كلامه عليه‏السلام فجعل قيام العرب على خلاف بني اميّة ذهاب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مخاطبا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ربيعة في مرو وإخوتهم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فليغضبوا قبل ألاّ ينفع الغضب</w:t>
      </w:r>
    </w:p>
    <w:p>
      <w:pPr>
        <w:pStyle w:val="BookText"/>
        <w:rPr/>
      </w:pPr>
      <w:r>
        <w:rPr>
          <w:rFonts w:ascii="Amiri" w:hAnsi="Amiri" w:eastAsia="Amiri" w:cs="Amiri"/>
          <w:color w:val="111111"/>
          <w:sz w:val="28"/>
          <w:sz w:val="28"/>
          <w:szCs w:val="28"/>
          <w:rtl w:val="true"/>
          <w:lang w:bidi="ar-SA"/>
        </w:rPr>
        <w:t>ولينصبوا الحرب إنّ القوم قد نصبوا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 يحرّق في حافاتها الحطب</w:t>
      </w:r>
    </w:p>
    <w:p>
      <w:pPr>
        <w:pStyle w:val="BookText"/>
        <w:rPr/>
      </w:pPr>
      <w:r>
        <w:rPr>
          <w:rFonts w:ascii="Amiri" w:hAnsi="Amiri" w:eastAsia="Amiri" w:cs="Amiri"/>
          <w:color w:val="111111"/>
          <w:sz w:val="28"/>
          <w:sz w:val="28"/>
          <w:szCs w:val="28"/>
          <w:rtl w:val="true"/>
          <w:lang w:bidi="ar-SA"/>
        </w:rPr>
        <w:t xml:space="preserve">ما بالكم تلقحون الحرب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أهل الحجا عن رأيكم غرب</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هذا، واعترض الرشيد قينة فغنّت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اميّة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يحملون إن غضبوا</w:t>
      </w:r>
    </w:p>
    <w:p>
      <w:pPr>
        <w:pStyle w:val="BookText"/>
        <w:rPr/>
      </w:pPr>
      <w:r>
        <w:rPr>
          <w:rFonts w:ascii="Amiri" w:hAnsi="Amiri" w:eastAsia="Amiri" w:cs="Amiri"/>
          <w:color w:val="111111"/>
          <w:sz w:val="28"/>
          <w:sz w:val="28"/>
          <w:szCs w:val="28"/>
          <w:rtl w:val="true"/>
          <w:lang w:bidi="ar-SA"/>
        </w:rPr>
        <w:t xml:space="preserve">وإنّهم سادة الملوك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 إلاّ عليهم العرب</w:t>
      </w:r>
    </w:p>
    <w:p>
      <w:pPr>
        <w:pStyle w:val="BookText"/>
        <w:rPr/>
      </w:pPr>
      <w:r>
        <w:rPr>
          <w:rFonts w:ascii="Amiri" w:hAnsi="Amiri" w:eastAsia="Amiri" w:cs="Amiri"/>
          <w:color w:val="111111"/>
          <w:sz w:val="28"/>
          <w:sz w:val="28"/>
          <w:szCs w:val="28"/>
          <w:rtl w:val="true"/>
          <w:lang w:bidi="ar-SA"/>
        </w:rPr>
        <w:t>فلمّا ابتدأت به تغيّر وجه الرشيد، وعلمت أنّها قد غلطت، وأنّها إن مرّت فيه قتلت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اميّة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يجهلون ان غضبوا</w:t>
      </w:r>
    </w:p>
    <w:p>
      <w:pPr>
        <w:pStyle w:val="BookText"/>
        <w:rPr/>
      </w:pPr>
      <w:r>
        <w:rPr>
          <w:rFonts w:ascii="Amiri" w:hAnsi="Amiri" w:eastAsia="Amiri" w:cs="Amiri"/>
          <w:color w:val="111111"/>
          <w:sz w:val="28"/>
          <w:sz w:val="28"/>
          <w:szCs w:val="28"/>
          <w:rtl w:val="true"/>
          <w:lang w:bidi="ar-SA"/>
        </w:rPr>
        <w:t xml:space="preserve">وأنّهم معدن النفاق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 إلاّ عليهم العرب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الرشيد ليحيى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تبتاع وتثنى لها الجائزة وتعجل لها الإذن ليسكن قلبها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فأنت منّي بحيث تحبّين فاغمي على الجارية</w:t>
      </w:r>
      <w:r>
        <w:rPr>
          <w:rStyle w:val="FootnoteAnchor"/>
          <w:rtl w:val="true"/>
        </w:rPr>
        <w:footnoteReference w:id="679"/>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البحتري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لا بني عدي من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شريد حلمهما العزيب</w:t>
      </w:r>
      <w:r>
        <w:rPr>
          <w:rStyle w:val="FootnoteAnchor"/>
          <w:rtl w:val="true"/>
        </w:rPr>
        <w:footnoteReference w:id="680"/>
      </w:r>
      <w:r>
        <w:rPr>
          <w:rFonts w:ascii="IRNazanin" w:hAnsi="IRNazanin" w:eastAsia="IRNazanin"/>
          <w:color w:val="111111"/>
          <w:sz w:val="28"/>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ومعنى اعترض الرشيد جارية، في الأوّل، جعلها في معرض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عليه‏السلام باتّباع السّنة النبويّة وسلوك جادّة الشّريعة بقوله فالزموا السّنن القائمة والآثار البيّنة أى الواضحة الرّشد والعهد القريب الذي عليه باقي النّبوة يعني عهده وأيّامه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عليه‏السلام خاف من أن يكونوا باخباره لهم بأنّ دولة هذا الجبّار تنقضى إذا آبت إلى العرب عوازب أحلامها يتوهّمون وجوب اتّباع ولاة الدّولة الجديدة في كلّ ما تفعله، فوصّيهم بهذه الوصيّة، أنّه إذا تبدّلت تلك الدّولة فالزموا الكتاب والسنّة والعهد الّذي فارقتكم عليه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على خدع الشيطان وتسهيله طرق المعاصى ليتنبّهوا عليها ويحذروا منها فقال واعلموا أن الشّيطان يسنى ويسهل لكم طرقه لتتّبعوا عقبه أي لتسيروا على أثره، وتتبعوا خطواته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يَتَّبِعْ خُطُواتِ الشَّيْطانِ فَإِنَّهُ يَأْمُرُ بِالْفَحْشاءِ</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حتّى يوقعكم في العذاب الأليم والخزى العظيم</w:t>
      </w:r>
      <w:r>
        <w:rPr>
          <w:rFonts w:eastAsia="Amiri" w:cs="Amiri" w:ascii="Amiri" w:hAnsi="Amiri"/>
          <w:color w:val="111111"/>
          <w:sz w:val="28"/>
          <w:szCs w:val="28"/>
          <w:rtl w:val="true"/>
          <w:lang w:bidi="ar-SA"/>
        </w:rPr>
        <w:t xml:space="preserve">. </w:t>
      </w:r>
      <w:bookmarkStart w:id="575" w:name="pg14855_188720"/>
    </w:p>
    <w:p>
      <w:pPr>
        <w:pStyle w:val="BookText"/>
        <w:rPr/>
      </w:pPr>
      <w:bookmarkEnd w:id="57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76" w:name="__RefHeading___Toc308058_388300464"/>
      <w:bookmarkStart w:id="577" w:name="_Toc232"/>
      <w:bookmarkEnd w:id="576"/>
      <w:r>
        <w:rPr>
          <w:rtl w:val="true"/>
        </w:rPr>
        <w:t xml:space="preserve">الخطبة </w:t>
      </w:r>
      <w:r>
        <w:rPr/>
        <w:t>139</w:t>
      </w:r>
      <w:r>
        <w:rPr>
          <w:rtl w:val="true"/>
        </w:rPr>
        <w:t xml:space="preserve">: </w:t>
      </w:r>
      <w:r>
        <w:rPr>
          <w:rtl w:val="true"/>
        </w:rPr>
        <w:t>ومن كلام له عليه‏السلام في وقت الشورى</w:t>
      </w:r>
      <w:bookmarkEnd w:id="577"/>
    </w:p>
    <w:p>
      <w:pPr>
        <w:pStyle w:val="Heading3"/>
        <w:numPr>
          <w:ilvl w:val="2"/>
          <w:numId w:val="1"/>
        </w:numPr>
        <w:rPr/>
      </w:pPr>
      <w:bookmarkStart w:id="578" w:name="__RefHeading___Toc308060_388300464"/>
      <w:bookmarkStart w:id="579" w:name="_Toc233"/>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لَنْ يُسْرِعَ أَحَدٌ قَبْلِي إِلَى دَعْوَةِ حَقٍّ ـ وَصِلَةِ رَحِمٍ وَعَائِدَةِ كَرَمٍ ـ فَاسْمَعُوا قَوْلِي وَعُوا مَنْطِقِى ـ عَسَى أَنْ تَرَوْا هَذَا الْأَمْرَ مِنْ بَعْدِ هَذَا الْيَوْمِ ـ تُنْتَضَى فِيهِ السُّيُوفُ وَتُخَانُ فِيهِ الْعُهُودُ ـ حَتَّى يَكُونَ بَعْضُكُمْ أَئِمَّةً لِأَهْلِ الضَّلالَةِ ـ وَشِيعَةً لِأَهْلِ الْجَهَالَة</w:t>
      </w:r>
    </w:p>
    <w:p>
      <w:pPr>
        <w:pStyle w:val="Heading3"/>
        <w:numPr>
          <w:ilvl w:val="2"/>
          <w:numId w:val="1"/>
        </w:numPr>
        <w:rPr/>
      </w:pPr>
      <w:bookmarkStart w:id="580" w:name="__RefHeading___Toc308062_388300464"/>
      <w:bookmarkStart w:id="581" w:name="_Toc234"/>
      <w:bookmarkEnd w:id="580"/>
      <w:r>
        <w:rPr>
          <w:rtl w:val="true"/>
        </w:rPr>
        <w:t>ومن كلام له عليه‏السلام في وقت الشورى</w:t>
      </w:r>
      <w:bookmarkEnd w:id="581"/>
    </w:p>
    <w:p>
      <w:pPr>
        <w:pStyle w:val="BookText"/>
        <w:rPr/>
      </w:pPr>
      <w:r>
        <w:rPr>
          <w:rFonts w:ascii="Amiri" w:hAnsi="Amiri" w:eastAsia="Amiri" w:cs="Amiri"/>
          <w:color w:val="111111"/>
          <w:sz w:val="28"/>
          <w:sz w:val="28"/>
          <w:szCs w:val="28"/>
          <w:rtl w:val="true"/>
          <w:lang w:bidi="ar-SA"/>
        </w:rPr>
        <w:t xml:space="preserve">رواه الطبري مع زيادة في صدره وذيله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تكلّم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بعث محمّدا منا نبيّا وبعثه إلينا رسولا فنحن بيت النبوة، ومعدن الحكمة، وأمان أهل الأرض، ونجاة لمن طلب، لنا حقّ إن نعطه نأخذه، وإن نمنعه نركب أعجاز الإبل، ولو طال السرى ـ إلى أن قال ـ لن يسرع أحد قبلى ـ إلى آخر العنوان ـ وزاد، ثم أنشأ يقول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جاسم هلكت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فعلت بنو عبد بن ضخم </w:t>
      </w:r>
    </w:p>
    <w:p>
      <w:pPr>
        <w:pStyle w:val="BookText"/>
        <w:rPr/>
      </w:pPr>
      <w:r>
        <w:rPr>
          <w:rFonts w:ascii="Amiri" w:hAnsi="Amiri" w:eastAsia="Amiri" w:cs="Amiri"/>
          <w:color w:val="111111"/>
          <w:sz w:val="28"/>
          <w:sz w:val="28"/>
          <w:szCs w:val="28"/>
          <w:rtl w:val="true"/>
          <w:lang w:bidi="ar-SA"/>
        </w:rPr>
        <w:t xml:space="preserve">مطيع في الهواجر كلّ 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بالنوى من كلّ نجم</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يذكره الناس من المناشدة، وقول علي عليه‏السلام لأهل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فيكم أحد قال له رسول اللّه‏ صلى‏الله‏عليه‏و‏آله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يوم البيعة، وإنّما كان</w:t>
      </w:r>
    </w:p>
    <w:p>
      <w:pPr>
        <w:pStyle w:val="BookText"/>
        <w:rPr/>
      </w:pPr>
      <w:r>
        <w:rPr>
          <w:rFonts w:ascii="Amiri" w:hAnsi="Amiri" w:eastAsia="Amiri" w:cs="Amiri"/>
          <w:color w:val="111111"/>
          <w:sz w:val="28"/>
          <w:sz w:val="28"/>
          <w:szCs w:val="28"/>
          <w:rtl w:val="true"/>
          <w:lang w:bidi="ar-SA"/>
        </w:rPr>
        <w:t>بعد ذلك بقليل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 فسمعت عليّا عليه‏السلام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الناس أبا بكر وأنا واللّه‏ أحقّ بالأمر، وأولى به منه، واستخلف أبو بكر عمر، وأنا واللّه‏ أحقّ بالأمر، وأولى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عمر جعلني مع خمسة أنا سادسهم لا يعرف لهم فضل علي، ولو أشاء لا حتججت عليهم بما لا يستطيع عربيّهم، وعجميّهم، المعاهد منهم والمشرك تغيير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نشدتكم باللّه‏ أيّها النفر هل فيكم أحد وحدّ اللّه‏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أتي النبي صلى‏الله‏عليه‏و‏آله بطير يأكل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النبي صلى‏الله‏عليه‏و‏آله حين رجع عمر يوم خيبر يجبّن أصحابه ويجبّنونه قد ردّ راية النبي صلى‏الله‏عليه‏و‏آله منهزما فقال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ليس بفرّار يحبّ اللّه‏ ورسوله ويحبّه اللّه‏ ورسوله لا يرجع حتّى يفتح اللّه‏ على يديه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 ما يطرف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قمت بين يديه تفل في عيني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اللّه‏ عنّي الحرّ و البرد إلى ساعتي هذه، وأخذت الراية فهزم اللّه‏ المشركين وأظفرني بهم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أخ مثل أخي جعفر المزيّن بالجناحين في الجنّة يحلّ فيها حيث يشاء،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هل فيكم أحد له عمّ مثل عمّي حمزة أسد اللّه‏ وأسد رسوله وسيّد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سبطان مثل سبطيّ الحسن والحسين ابني رسول اللّه‏ وسيّدي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احد له زوج مثل زوجي فاطمة بنت رسول اللّه‏، وبضعة منه، وسيّدة نساء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فارقك فارقني ومن فارقني فارق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فيه</w:t>
      </w:r>
    </w:p>
    <w:p>
      <w:pPr>
        <w:pStyle w:val="BookText"/>
        <w:rPr/>
      </w:pPr>
      <w:r>
        <w:rPr>
          <w:rFonts w:ascii="Amiri" w:hAnsi="Amiri" w:eastAsia="Amiri" w:cs="Amiri"/>
          <w:color w:val="111111"/>
          <w:sz w:val="28"/>
          <w:sz w:val="28"/>
          <w:szCs w:val="28"/>
          <w:rtl w:val="true"/>
          <w:lang w:bidi="ar-SA"/>
        </w:rPr>
        <w:t xml:space="preserve">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w:t>
      </w:r>
      <w:r>
        <w:rPr>
          <w:rStyle w:val="FootnoteAnchor"/>
          <w:rtl w:val="true"/>
        </w:rPr>
        <w:footnoteReference w:id="687"/>
      </w:r>
      <w:r>
        <w:rPr>
          <w:rFonts w:ascii="Amiri" w:hAnsi="Amiri" w:eastAsia="Amiri" w:cs="Amiri"/>
          <w:color w:val="111111"/>
          <w:sz w:val="28"/>
          <w:sz w:val="28"/>
          <w:szCs w:val="28"/>
          <w:rtl w:val="true"/>
          <w:lang w:bidi="ar-SA"/>
        </w:rPr>
        <w:t>أو لأبعثنّ إليهم رجلا كنفسي، طاعته كطاعتي، ومعصيته كمعصيتي يغشاهم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وهو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الخليفة في الأهل والمسلمين في كلّ غيبة وعدوّك عدوّي، وعدوّي عدوّ اللّه‏، ووليّك وليّي، ووليّي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ووالاك سبقت له الرحمة، ومن أبغضك سبقت له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وأنا أخوك في الدنيا والآخرة ومنزلك مواجه منزلي كما يتواجه الأخوان في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خصّك بالزهد في الدنيا فليس تنال منها شيئا، ولا تنال منك، وهي زينة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أحبّك وصدق عليك، وويل لمن أبغضك وكذب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بعثه النبي صلى‏الله‏عليه‏و‏آله ليجيء بالماء كما بعثني فذهبت حتّى حملت القربة على ظهري، ومشيت بها فاستقبلتني ريح فردّتني حتّى أجلستني، ثُمَّ قُمْتُ فَاسْتَقْبَلَتْنِي رِيحٌ فَرَدَّتْنِي حَتَّى أَجْلَسَتْنِي، ثم قمت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فقصصت عليه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الريح الاولى فجبرئيل جاء في ألف من الملائكة يسلّمون عليك، وأمّا الثانية فميكائيل جاء في ألف من الملائكة يسلّمون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فيه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 ترى هذه المواساة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يكتب للنبيّ صلى‏الله‏عليه‏و‏آله كما جعلت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فأغفى النبي صلى‏الله‏عليه‏و‏آله فأنا أرى أنه يملي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انتبه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أملى عليكم من هاهنا إلى ها 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جبرئيل أملاه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نَشَدْتُكُمْ بِاللّه‏ِ هَلْ فِيكُمْ أَحَدٌ نَادَى لَهُ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 قَالُوا اللَّهُمَّ 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 كما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أن أخاف </w:t>
      </w:r>
    </w:p>
    <w:p>
      <w:pPr>
        <w:pStyle w:val="BookText"/>
        <w:rPr/>
      </w:pPr>
      <w:r>
        <w:rPr>
          <w:rFonts w:ascii="Amiri" w:hAnsi="Amiri" w:eastAsia="Amiri" w:cs="Amiri"/>
          <w:color w:val="111111"/>
          <w:sz w:val="28"/>
          <w:sz w:val="28"/>
          <w:szCs w:val="28"/>
          <w:rtl w:val="true"/>
          <w:lang w:bidi="ar-SA"/>
        </w:rPr>
        <w:t>أن لا يبقى أحد إلاّ قبض من أثرك قبضة يطلب بها البركة لعقبه من بعده</w:t>
      </w:r>
      <w:r>
        <w:rPr>
          <w:rStyle w:val="FootnoteAnchor"/>
          <w:rtl w:val="true"/>
        </w:rPr>
        <w:footnoteReference w:id="688"/>
      </w:r>
      <w:r>
        <w:rPr>
          <w:rFonts w:ascii="Amiri" w:hAnsi="Amiri" w:eastAsia="Amiri" w:cs="Amiri"/>
          <w:color w:val="111111"/>
          <w:sz w:val="28"/>
          <w:sz w:val="28"/>
          <w:szCs w:val="28"/>
          <w:rtl w:val="true"/>
          <w:lang w:bidi="ar-SA"/>
        </w:rPr>
        <w:t>لقلت فيك قولا لا يبقى أحد إلاّ قبض من أثرك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غيرى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الباب فإنّ زوّارا من الملائكة تزورني فلا تأذن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فرددته ثلاث مرأت، وأخبرته أنّ النبي صلى‏الله‏عليه‏و‏آله محتجب، وعنده زوّار من الملائكة، وعدّتهم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 فدخل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غير مرّة كلّ ذلك يردّني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محتجب، وعنده زوّار من الملائكة، وعدّتهم كذا وكذا، فكيف علم بالعدّة أعاينهم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علمت بعدّتهم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التحيات، وسمعت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فأحصيت العدد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 كما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طوبى شجرة في الجنّة أصلها في دار علي، وليس من مؤن إلاّ وفي منزله غصن من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جاء إلى النبي صلى‏الله‏عليه‏و‏آله ورأسه في حجر جبرئيل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إلى ابن عمك فأنت أولى به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وضع النبي صلى‏الله‏عليه‏و‏آله رأسه في حجره حتّى غابت الشمس، ولم يصلّ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صليت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النبي صلى‏الله‏عليه‏و‏آله فردّت الشمس بيضاء نقية فصلّيت ثم انحدرت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أمر اللّه‏ تعالى رسوله أن يبعث ببراءة فبعث بها مع أبي بكر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لا يؤّي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النبي صلى‏الله‏عليه‏و‏آله فأخذتها من أبي بكر، فمضيت بها، وأدّيتها عن رسوله وأثبت اللّه‏ على لسان رسوله ـ أي جبرئيل ـ أنّي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إمام من أطاعني، ونور أوليائي، والكلمة الّتي ألزمتها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جنتي الّتي وعدني ربى ـ إلى أن قال ـ فليوال عليّا وذريّته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الأئمة وهم الأوصياء أعطاهم اللّه‏ علمي و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يدخلونكم في باب ضلال، ولا يخرجونكم من باب هدى،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الحقّ معهم أينما 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فانقضى أنّه لا يحبّك إلاّ مؤن،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 مثل 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ولايتك يخرجون يوم القيامة من قبورهم على نوق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 نعالهم نور حتّى ينطلق بهم إلى ظل عرش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يوضع بين أيديهم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منها حتّى يفرغ الناس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الناس ولا يخافون، ويحزن الناس ولا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حين جاء أبو بكر يخطب فاطمة فأبى أن يزوّجه وَجَاءَ عُمَرُ يَخْطُبُهَا فَأَبَى أَنْ يُزَوِّجَهُ فَخَطَبْتُ إِلَيْهِ فَزَوَّجَنِي فَجَاءَ أَبُو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أن تزوّجنا وزوّجته فقال النبي صلى‏الله‏عليه‏و‏آله ما منعتكما وزوّجته، بل اللّه‏ منعكما وزوّجه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سبب منقطع يوم القيامة إلاّ سببي ونسبى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سبب أفضل من سببي، وأيّ نسب أفضل من نسبي إنّ أبي وأبا رسول اللّه‏ لأخوان لأب وأم، وإنّ الحسن والحسين ابني رسول اللّه‏ وسيّدي شباب أهل الجنّة إبناي، وفاطمة بنت رسول اللّه‏، وسيّدة نساء أهل الجنّة زوجتي،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ففرّقهم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من خير الفرقتين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جعلهم شعوبا فجعلني في خير شعبة، ثم جعلهم قبائل فجعلني في خير قبيلة، ثم جعلهم بيوتا فجعلني في خير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من البيت أنا وعليّا وجعفرا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نائما بين ابني أبي طالب فجاء جبرئيل ومعه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إلى أيّ هؤاء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 فأجلسنى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سدّ النبي صلى‏الله‏عليه‏و‏آله أبواب المسلمين كلّهم من </w:t>
      </w:r>
    </w:p>
    <w:p>
      <w:pPr>
        <w:pStyle w:val="BookText"/>
        <w:rPr/>
      </w:pPr>
      <w:r>
        <w:rPr>
          <w:rFonts w:ascii="Amiri" w:hAnsi="Amiri" w:eastAsia="Amiri" w:cs="Amiri"/>
          <w:color w:val="111111"/>
          <w:sz w:val="28"/>
          <w:sz w:val="28"/>
          <w:szCs w:val="28"/>
          <w:rtl w:val="true"/>
          <w:lang w:bidi="ar-SA"/>
        </w:rPr>
        <w:t>المسجد، ولم يسدّ بابي فجاء العباس وحمزة،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و أسكنته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أخرجتكم وأسكنته بل اللّه‏ أخرجكم وأسكنه إنّ اللّه‏ عزّ وجلّ أوحى إلى أخي موسى عليه‏السلام أن اتّخذ مسجدا طهورا، واسكنه أنت وهارون وابنا هارون، وأوحى إليّ أن اتّخذ مسجدا طهورا، واسكنه أنت وعلي، وابنا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مع الحق والحقّ معه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وقى النبي صلى‏الله‏عليه‏و‏آله حيث جاء المشركون يريدون قتله فاضطجعت في مضجعه، وذهب النبي صلى‏الله‏عليه‏و‏آله نحو الغار، وهم يرون أنّي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أين ابن عمك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فضربوني حتّى كادوا يقتلونني،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 كما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بولاية علي، فولايته ولايتي وولاية ربي، عهد عهده إليّ ربّي، وأمرني أن ابلّغكموه فهل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فيكم من يقول سمعت وهو يحمل الناس على كتفيه ويعاديه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ربّي قد أخبرني بهم وأمرني بالإعراض عنهم لأمر قد سبق، وإنّما يكتفي أحدكم بما يجد لعلي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قتل من بني عبدالدار تسعة مبارزة كلهم يأخذ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صواب الحبشي مولاهم،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أقتل بسادتي غير محمّد، قد أزبد شدقاه، واحمرّت عيناه فاتقيتموه وحدتم عنه</w:t>
      </w:r>
      <w:r>
        <w:rPr>
          <w:rStyle w:val="FootnoteAnchor"/>
          <w:rtl w:val="true"/>
        </w:rPr>
        <w:footnoteReference w:id="691"/>
      </w:r>
      <w:r>
        <w:rPr>
          <w:rFonts w:ascii="Amiri" w:hAnsi="Amiri" w:eastAsia="Amiri" w:cs="Amiri"/>
          <w:color w:val="111111"/>
          <w:sz w:val="28"/>
          <w:sz w:val="28"/>
          <w:szCs w:val="28"/>
          <w:rtl w:val="true"/>
          <w:lang w:bidi="ar-SA"/>
        </w:rPr>
        <w:t>فخرجت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كأنّه قبّة مبنية فاختلفت أنا وهو ضربتين فقطعته بنصفين، وبقيت رجلاه </w:t>
      </w:r>
    </w:p>
    <w:p>
      <w:pPr>
        <w:pStyle w:val="BookText"/>
        <w:rPr/>
      </w:pPr>
      <w:r>
        <w:rPr>
          <w:rFonts w:ascii="Amiri" w:hAnsi="Amiri" w:eastAsia="Amiri" w:cs="Amiri"/>
          <w:color w:val="111111"/>
          <w:sz w:val="28"/>
          <w:sz w:val="28"/>
          <w:szCs w:val="28"/>
          <w:rtl w:val="true"/>
          <w:lang w:bidi="ar-SA"/>
        </w:rPr>
        <w:t>وعجزه وفخذه قائمة على الأرض ينظر إليه المسلمون ويضحكون منه،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جاء عمرو بن عبد ود ينادي هل من مبارز فكعتم</w:t>
      </w:r>
      <w:r>
        <w:rPr>
          <w:rStyle w:val="FootnoteAnchor"/>
          <w:rtl w:val="true"/>
        </w:rPr>
        <w:footnoteReference w:id="692"/>
      </w:r>
      <w:r>
        <w:rPr>
          <w:rFonts w:ascii="Amiri" w:hAnsi="Amiri" w:eastAsia="Amiri" w:cs="Amiri"/>
          <w:color w:val="111111"/>
          <w:sz w:val="28"/>
          <w:sz w:val="28"/>
          <w:szCs w:val="28"/>
          <w:rtl w:val="true"/>
          <w:lang w:bidi="ar-SA"/>
        </w:rPr>
        <w:t>عنه 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 ود فقلت فانا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 الكلام، وأعدت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اسم اللّه‏، فلمّا قربت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 ارجع يا ابن أخي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لأبيك معي صحبة ومحادثة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أكره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قد عاهدت اللّه‏ أنّه لا يخيّرك أحد ثلاث خصال إلاّ اخترت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وأنّ محمّدا رسوله، وتقرّ بما جاء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تحدّث نساء قريش بهذا أنّي رجعت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فاقاتلك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فاختلفت أنا وهو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سيفه رأسي، وضربته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اللّه‏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أحد فعل هذا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حين جاء مرحب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إليه فضربني وضربته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أحد فعل هذا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أنزل اللّه‏ فيه آية التطهير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صلى‏الله‏عليه‏و‏آله كساء </w:t>
      </w:r>
    </w:p>
    <w:p>
      <w:pPr>
        <w:pStyle w:val="BookText"/>
        <w:rPr/>
      </w:pPr>
      <w:r>
        <w:rPr>
          <w:rFonts w:ascii="Amiri" w:hAnsi="Amiri" w:eastAsia="Amiri" w:cs="Amiri"/>
          <w:color w:val="111111"/>
          <w:sz w:val="28"/>
          <w:sz w:val="28"/>
          <w:szCs w:val="28"/>
          <w:rtl w:val="true"/>
          <w:lang w:bidi="ar-SA"/>
        </w:rPr>
        <w:t>خيبريا فضمنّي فيه، وفاطمة والحسن والحسين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هؤاء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وأنت يا 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كان النبي صلى‏الله‏عليه‏و‏آله في المسجد إذ نظر إلى شيء فبادره و لحقه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إلى سودان أربعة يحملون سريرا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 فوضعوه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عنه فإذا أسود مطوّق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آل فلان كان قد أبق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فأخذوه فقيّدوه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فأمرونا أن ندفنه في حديده كما هو فنظرت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رآني هذا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احبّك، واللّه‏ ما أحبّك إلاّ مؤن وما أبغضك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لقد أثابه اللّه‏ بهذا بسبعين قبيلا من الملائكة كل قبيل ألف نزلوا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النبي صلى‏الله‏عليه‏و‏آله حديدته، وصلّى عليه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قال له النبي صلى‏الله‏عليه‏و‏آله مثل ما قال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لي البارحة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سألت ربّي شيئا إلاّ أعطانيه، وما سألت لنفسي شيئا إلاّ سألت لك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علمتم أنّ النبي صلى‏الله‏عليه‏و‏آله بعث خالد بن الوليد إلى بني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فعل، فصعد النبي صلى‏الله‏عليه‏و‏آله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فعل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اذهب فأعطهم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فوفّرت 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ناشدتهم باللّه‏ هل بقي شيء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فميلغة كلابنا، وعقال بعيرنا</w:t>
      </w:r>
      <w:r>
        <w:rPr>
          <w:rStyle w:val="FootnoteAnchor"/>
          <w:rtl w:val="true"/>
        </w:rPr>
        <w:footnoteReference w:id="695"/>
      </w:r>
      <w:r>
        <w:rPr>
          <w:rFonts w:ascii="Amiri" w:hAnsi="Amiri" w:eastAsia="Amiri" w:cs="Amiri"/>
          <w:color w:val="111111"/>
          <w:sz w:val="28"/>
          <w:sz w:val="28"/>
          <w:szCs w:val="28"/>
          <w:rtl w:val="true"/>
          <w:lang w:bidi="ar-SA"/>
        </w:rPr>
        <w:t>، فأعطيتهم لهما، وبقي معي ذهب كثير فأعطيتهم إيّاه،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لذمة رسول اللّه‏ صلى‏الله‏عليه‏و‏آله ولما تعلمون ولما لا تعلمون، ولروعات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إلى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يسرّني انّ لي بما صنعت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النبي صلى‏الله‏عليه‏و‏آله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عرضت علي امتي البارحة فمرّ بي أصحاب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لك ولشيعتك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النبي صلى‏الله‏عليه‏و‏آله 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فاضرب عنق ذلك الرجل الّذي تجده في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وجدته يصلّي، قال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وجدته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أمرتكما بقتله فتقولان وجدناه يصلّي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إنّك لو وجدته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علمتم أنّ عائشة قالت للنبي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ليس منك، وانّه ابن فلان القبطى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فاذهب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إذا بعثتني أكون كالمسمار المحمي في الوبر أو اتثبّت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فلما نظر اليّ استند إلى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 نفسي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على نخلة، وصعدت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قد صعدت رمى بإزاره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ليس له شيء </w:t>
      </w:r>
      <w:bookmarkStart w:id="582" w:name="pg14855_188731"/>
    </w:p>
    <w:p>
      <w:pPr>
        <w:pStyle w:val="BookText"/>
        <w:rPr/>
      </w:pPr>
      <w:bookmarkEnd w:id="582"/>
      <w:r>
        <w:rPr>
          <w:rFonts w:ascii="Amiri" w:hAnsi="Amiri" w:eastAsia="Amiri" w:cs="Amiri"/>
          <w:color w:val="111111"/>
          <w:sz w:val="28"/>
          <w:sz w:val="28"/>
          <w:szCs w:val="28"/>
          <w:rtl w:val="true"/>
          <w:lang w:bidi="ar-SA"/>
        </w:rPr>
        <w:t>ممّا يكون للرجال، فجئت فأخبرت النبي صلى‏الله‏عليه‏و‏آله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النبي صلى‏الله‏عليه‏و‏آله كما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وليّك في الجنّة، وعدوّك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308064_388300464"/>
      <w:bookmarkStart w:id="584" w:name="_Toc235"/>
      <w:bookmarkEnd w:id="583"/>
      <w:r>
        <w:rPr>
          <w:rtl w:val="true"/>
        </w:rPr>
        <w:t>لَنْ يُسْرِعَ أَحَدٌ قَبْلِي إِلَى دَعْوَةِ حَقٍّ</w:t>
      </w:r>
      <w:bookmarkEnd w:id="5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 وَالَّذِينَ يَدْعُونَ مِنْ دُونِهِ لا يَسْتَجِيبُونَ لَهُمْ بِشَيْءٍ إِلاّ كَباسِطِ كَفَّيْهِ إِلَى الْماء</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 وَآمِنُوا بِهِ يَغْفِرْ لَكُمْ مِنْ ذُنُوبِكُم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يُجِبْ داعِيَ اللّه‏ِ فَلَيْسَ بِمُعْجِزٍ فِي الْأَرْض</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الاستغفار لعلي عليه‏السلام في القرآن على كل مسلم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وَلاِءِخْوانِنَا الَّذِينَ سَبَقُونا بِالاْءِيمانِ</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فكلّ من أسلم بعد علي عليه‏السلام فهو يستغفر لعليّ عليه‏السلام وقال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عليه‏السلام وسبق صاحب يس إلى عيسى عليه‏السلام وسبق علي بن أبي طالب عليه‏السلام إلى محمّد صلى‏الله‏عليه‏و‏آله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عفيف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الجاهلية عطّارا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على العباس بن عبدالمطلب، فبينا أنا جالس عنده أنظر إلى الكعبة وقد تحلّقت الشمس في السماء، أقبل شابّ كأنّ وجهه القمر حتّى رمى ببصره إلى </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الشمس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دنا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قدميه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أثره فتى كأنّ وجهه صفيحة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عن يمينه فجاءت امرأة متلففة في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خلفهما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الشاب راكعا فركعا معه ثم أهوى إلى الأرض ساجدا فسجدا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هذا الفتى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ابنة خويلد بن أسد بن عبدالعزّى، هذه خديجة زوج 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محمّدا هذا يذكر أنّ إلهه إله السماء والأرض أمره بهذا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كما ترى، ويزعم أنّه نبي، وقد صدّقه على قوله علي ابن عمّه، هذا الفتى، وزوجته خديجة، هذه المرأة، واللّه‏ ما أعلم على وجه الأرض كلّها أحدا على هذا الدين غير هؤاء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الشيخ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طالب أخاه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خطبا فاطمة عليه‏السلام فردّهما النبي صلى‏الله‏عليه‏و‏آله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اومر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علي عليه‏السلام فزوّجه إيّاها، وقال لها زوّجتك أقدم الامّة إسلاما، وأكثرهم علما، وأعظمهم حلما، وما زوّجتك إلاّ بأمر من السماء أما علمت أنّه أخي في الدنيا والآخرة ورواه جابر بن عبداللّه‏، و ابن عباس، وام أيمن، وأسماء بنت عميس</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عبّاد بن عبداللّه‏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وأخو رسوله، </w:t>
      </w:r>
    </w:p>
    <w:p>
      <w:pPr>
        <w:pStyle w:val="BookText"/>
        <w:rPr/>
      </w:pPr>
      <w:r>
        <w:rPr>
          <w:rFonts w:ascii="Amiri" w:hAnsi="Amiri" w:eastAsia="Amiri" w:cs="Amiri"/>
          <w:color w:val="111111"/>
          <w:sz w:val="28"/>
          <w:sz w:val="28"/>
          <w:szCs w:val="28"/>
          <w:rtl w:val="true"/>
          <w:lang w:bidi="ar-SA"/>
        </w:rPr>
        <w:t>وأنا الصّديق الأكبر، لا يقولها غيري إلاّ كذّاب، وقد صلّيت قبل الناس سبع سنين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أيوب الأنصاري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وعلى علي سبع سنين، وذلك انّه لم يصلّ معي رجل فيها غيره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على النبي صلى‏الله‏عليه‏و‏آله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أمرني أن انذر عشيرتي الأقربين فضقت بذلك ذرعا، وعرفت أنّي متى أباديهم بهذا الأمر أرى منهم ما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لا تفعل 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واجعل عليه رجل شاة، واملأ لنا عسّا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اجمع لي بني عبدالمطلب حتّى أكلّمهم وأبلّغهم ما أمرت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ما أمرني به ثم دعوتهم له، وهم يومئذ أربعون، فيهم أعمامه أبو طالب وحمزة والعباس وأبو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إليه دعاني بالطعام الّذي صنعت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تناول النبي صلى‏الله‏عليه‏و‏آله حذية من اللحم فشقّها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ألقاها في نواحي الصفحة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حتّى ما لهم بشيء من حاجة، وما أرى إلاّ موضع أيديهم، وأيم اللّه‏ الّذي نفس علي بيده، وإن كان الرجل الواحد منهم ليأكل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بذلك العسّ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حتّى رووا منه جميعا، وأيم اللّه‏ إن كان الرجل الواحد منهم ليشرب مثله فلمّا أراد </w:t>
      </w:r>
      <w:bookmarkStart w:id="585" w:name="pg14855_188734"/>
    </w:p>
    <w:p>
      <w:pPr>
        <w:pStyle w:val="BookText"/>
        <w:rPr/>
      </w:pPr>
      <w:bookmarkEnd w:id="585"/>
      <w:r>
        <w:rPr>
          <w:rFonts w:ascii="Amiri" w:hAnsi="Amiri" w:eastAsia="Amiri" w:cs="Amiri"/>
          <w:color w:val="111111"/>
          <w:sz w:val="28"/>
          <w:sz w:val="28"/>
          <w:szCs w:val="28"/>
          <w:rtl w:val="true"/>
          <w:lang w:bidi="ar-SA"/>
        </w:rPr>
        <w:t>النبي صلى‏الله‏عليه‏و‏آله أن يكلّمهم بدره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صاحبكم فتفرقوا ولم يكلّمهم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 يا علي انّ هذا الرجل سبقني إلى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قبل ان أكلّمهم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لنا من الطعام بمثل ما فعلت، ثم اجمعهم إليّ ففعلت ثم دعا بالطعام، فقرّبته إليهم، ففعل كما فعل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ما لهم بشيء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فجئتهم بذلك العسّ فشربوا منه حتّى 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النبي صلى‏الله‏عليه‏و‏آله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عبدالمطلب إنّي واللّه‏ ما أعلم شابّا في العرب جاء قومه بأفضل ممّا قد جئتكم به، إنّي قد جئتكم بخير الدنيا والآخرة، وقد أمرني اللّه‏ تعالى أن أدعوكم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يوازرني على هذا الأمر على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 وأنا لأحدثهم سنّا وأرمصهم عينا، وأعظمهم بطنا، وأحمشهم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قريبا عنه منه ربيعة بن ناجد عنه عليه‏السلام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308066_388300464"/>
      <w:bookmarkStart w:id="587" w:name="_Toc236"/>
      <w:bookmarkEnd w:id="586"/>
      <w:r>
        <w:rPr>
          <w:rtl w:val="true"/>
        </w:rPr>
        <w:t>وَصِلَةِ رَحِمٍ وَعَائِدَةِ كَرَمٍ</w:t>
      </w:r>
      <w:bookmarkEnd w:id="587"/>
    </w:p>
    <w:p>
      <w:pPr>
        <w:pStyle w:val="BookText"/>
        <w:rPr/>
      </w:pPr>
      <w:r>
        <w:rPr>
          <w:rFonts w:ascii="Amiri" w:hAnsi="Amiri" w:eastAsia="Amiri" w:cs="Amiri"/>
          <w:color w:val="111111"/>
          <w:sz w:val="28"/>
          <w:sz w:val="28"/>
          <w:szCs w:val="28"/>
          <w:rtl w:val="true"/>
          <w:lang w:bidi="ar-SA"/>
        </w:rPr>
        <w:t>ظفر عليه‏السلام يوم الجمل بمروان وابن الزبير، وسعيد ابن العاص، وهم مبغضوه لا سيّما الأوّلان فعفا عنهم تكرّما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 طلحة بن عثمان العبدري صاحب لواء المشركين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أصحاب محمّد إنّكم تزعمون أنّ اللّه‏ يعجّلنا بسيوفكم إلى النار، ويعجّلكم بسيوفنا </w:t>
      </w:r>
      <w:bookmarkStart w:id="588" w:name="pg14855_188735"/>
    </w:p>
    <w:p>
      <w:pPr>
        <w:pStyle w:val="BookText"/>
        <w:rPr/>
      </w:pPr>
      <w:bookmarkEnd w:id="588"/>
      <w:r>
        <w:rPr>
          <w:rFonts w:ascii="Amiri" w:hAnsi="Amiri" w:eastAsia="Amiri" w:cs="Amiri"/>
          <w:color w:val="111111"/>
          <w:sz w:val="28"/>
          <w:sz w:val="28"/>
          <w:szCs w:val="28"/>
          <w:rtl w:val="true"/>
          <w:lang w:bidi="ar-SA"/>
        </w:rPr>
        <w:t>إلى الجنّة، فهل منكم أحد يعجّله اللّه‏ بسيفي إلى الجنّة، أو يعجّلني بسيفه إلى النار فقام إليه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افارقك حتّى اعجّلك بسيفي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تعجّلني بسيفك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علي عليه‏السلام فقطع رجله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فانكشفت عورته،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والرحم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النبي صلى‏الله‏عليه‏و‏آله وقال لعليّ عليه‏السلام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ناشدني حين انكشفت عورته، فاستحييت منه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كشف عمرو بن العاس ـ وبمعاونته تمكن معاوية من مقابلته معه عليه‏السلام ـ يوم صفين عورته</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بسر بن أرطاة ـ وهو الّذي قتل كثيرا من شيعته وكان يسبّه أيضا ـ عورته لئلاّ يقتلهما عليه‏السلام تركهما تكرّما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308068_388300464"/>
      <w:bookmarkStart w:id="590" w:name="_Toc237"/>
      <w:bookmarkEnd w:id="589"/>
      <w:r>
        <w:rPr>
          <w:rtl w:val="true"/>
        </w:rPr>
        <w:t>فَاسْمَعُوا قَوْلِي وَعُوا مَنْطِقِي</w:t>
      </w:r>
      <w:bookmarkEnd w:id="59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آذانكم وعاء 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حفظه والعمل به</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08070_388300464"/>
      <w:bookmarkStart w:id="592" w:name="_Toc238"/>
      <w:bookmarkEnd w:id="591"/>
      <w:r>
        <w:rPr>
          <w:rtl w:val="true"/>
        </w:rPr>
        <w:t>عَسَى أَنْ تَرَوْا هَذَا الْأَمْرَ</w:t>
      </w:r>
      <w:bookmarkEnd w:id="59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الخلافة</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08072_388300464"/>
      <w:bookmarkStart w:id="594" w:name="_Toc239"/>
      <w:bookmarkEnd w:id="593"/>
      <w:r>
        <w:rPr>
          <w:rtl w:val="true"/>
        </w:rPr>
        <w:t>مِنْ بَعْدِ هَذَا الْيَوْمِ</w:t>
      </w:r>
      <w:bookmarkEnd w:id="5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 الّتي جعلها عمر</w:t>
      </w:r>
      <w:r>
        <w:rPr>
          <w:rFonts w:eastAsia="Amiri" w:cs="Amiri" w:ascii="Amiri" w:hAnsi="Amiri"/>
          <w:color w:val="111111"/>
          <w:sz w:val="28"/>
          <w:szCs w:val="28"/>
          <w:rtl w:val="true"/>
          <w:lang w:bidi="ar-SA"/>
        </w:rPr>
        <w:t xml:space="preserve">. </w:t>
      </w:r>
      <w:bookmarkStart w:id="595" w:name="pg14855_188736"/>
    </w:p>
    <w:p>
      <w:pPr>
        <w:pStyle w:val="Heading3"/>
        <w:numPr>
          <w:ilvl w:val="2"/>
          <w:numId w:val="1"/>
        </w:numPr>
        <w:rPr/>
      </w:pPr>
      <w:bookmarkStart w:id="596" w:name="__RefHeading___Toc308074_388300464"/>
      <w:bookmarkStart w:id="597" w:name="_Toc240"/>
      <w:bookmarkEnd w:id="595"/>
      <w:bookmarkEnd w:id="596"/>
      <w:r>
        <w:rPr>
          <w:rtl w:val="true"/>
        </w:rPr>
        <w:t>تُنْتَضَى</w:t>
      </w:r>
      <w:bookmarkEnd w:id="5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308076_388300464"/>
      <w:bookmarkStart w:id="599" w:name="_Toc241"/>
      <w:bookmarkEnd w:id="598"/>
      <w:r>
        <w:rPr>
          <w:rtl w:val="true"/>
        </w:rPr>
        <w:t>فِيهِ السُّيُوفُ</w:t>
      </w:r>
      <w:bookmarkEnd w:id="599"/>
    </w:p>
    <w:p>
      <w:pPr>
        <w:pStyle w:val="BookText"/>
        <w:rPr/>
      </w:pPr>
      <w:r>
        <w:rPr>
          <w:rFonts w:ascii="Amiri" w:hAnsi="Amiri" w:eastAsia="Amiri" w:cs="Amiri"/>
          <w:color w:val="111111"/>
          <w:sz w:val="28"/>
          <w:sz w:val="28"/>
          <w:szCs w:val="28"/>
          <w:rtl w:val="true"/>
          <w:lang w:bidi="ar-SA"/>
        </w:rPr>
        <w:t>فان جعله شورى لم يكن باقلّ فسادا من منعه النبي صلى‏الله‏عليه‏و‏آله عن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محمّد بن سليمان حاجب الحجاب، كما نقل عنه ابن أبي الحديد عند شرح قوله عليه‏السلام للمغيرة بن أخنس</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معاوية المدينة لأخذ البيعة ليزيد، وامتنع الحسين عليه‏السلام وامتنع ابن أبي بكر، وابن عمر، وابن الزبير، أخرجهم معه إلى مكّة، وأمر بنصب منبر قرب الكعبة، وأحضرهم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أتقدّم اليكم، وقد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قائل مقالة فاقسم باللّه‏ لئن ردّ علي رجل منكم كلمة في مقامي هذا لا ترجع إليه كلمته حتّى يضرب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ينظر امرؤمنكم إلاّ إلى نفسه، ولا يبقي إلاّ عليها ـ وأمر أن يقوم على رأس كلّ رجل منهم رجلان ـ بسيفيهما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تكلّم بكلمة يردّ بها عليه قوله قتلاه، وخرج وأخرجهم معه حتّى رقى المنبر، وحفّ به أهل الشام، واجتمع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حمد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أحاديث الناس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وابن أبي بكر، وابن عمر وابن الزبير لم يبايعوا ليزيد، وهؤاء الرهط سادة المسلمين، وخيارهم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نبرم أمرا دونهم، ولا نقضي أمرا إلاّ عن مشورتهم، وإنّي دعوتهم فوجدتهم سامعين مطيعين، فبايعوا وسلّموا وأطاعوا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يعظم من أمر هؤاء ائذن لنا لنضرب أعناقهم فنحن لا </w:t>
      </w:r>
      <w:bookmarkStart w:id="600" w:name="pg14855_188737"/>
    </w:p>
    <w:p>
      <w:pPr>
        <w:pStyle w:val="BookText"/>
        <w:rPr/>
      </w:pPr>
      <w:bookmarkEnd w:id="600"/>
      <w:r>
        <w:rPr>
          <w:rFonts w:ascii="Amiri" w:hAnsi="Amiri" w:eastAsia="Amiri" w:cs="Amiri"/>
          <w:color w:val="111111"/>
          <w:sz w:val="28"/>
          <w:sz w:val="28"/>
          <w:szCs w:val="28"/>
          <w:rtl w:val="true"/>
          <w:lang w:bidi="ar-SA"/>
        </w:rPr>
        <w:t>نرضى حتّى يبايعوا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أسرع الناس إلى قريش بالشرّ وما أحلّ دماءهم عندهم أنصتوا فلا اسمع هذه المقالة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قربت رواحله فركب ومضى، فقال الناس للحسين عليه‏السلام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لا نبايع فلمّا دعيتم وارضيتم بايعتم،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فعلتم وبايعتم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أنكرتم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القتل، وكادكم بنا، وكادنا بكم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رغّب معاوية ـ في الشام ـ الوافدين عليه في الخطبة ليزيد تكلّم الضحّاك بن قيس، وعمرو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يزيد بن المقفع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هذا وأشار إلى معاوية فإن هلك فهذا وأشار إلى يزيد فمن أبى فهذا وأشار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فانّك سيّد الخطباء</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308078_388300464"/>
      <w:bookmarkStart w:id="602" w:name="_Toc242"/>
      <w:bookmarkEnd w:id="601"/>
      <w:r>
        <w:rPr>
          <w:rtl w:val="true"/>
        </w:rPr>
        <w:t>وَتُخَانُ فِيهِ الْعُهُودُ</w:t>
      </w:r>
      <w:bookmarkEnd w:id="602"/>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بالنخيلة أي بعد أخذه البيعة من الحسن عليه‏السلام بشرائط وعهود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وكان واللّه‏ غدّارا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سعيد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معاوية بالنخيلة الجمعة في الصحن ثم 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وانّما قاتلتكم لأتأمّر عليكم، وقد أعطاني اللّه‏ ذلك وأنتم كارهون</w:t>
      </w:r>
      <w:r>
        <w:rPr>
          <w:rFonts w:eastAsia="Amiri" w:cs="Amiri" w:ascii="Amiri" w:hAnsi="Amiri"/>
          <w:color w:val="111111"/>
          <w:sz w:val="28"/>
          <w:szCs w:val="28"/>
          <w:rtl w:val="true"/>
          <w:lang w:bidi="ar-SA"/>
        </w:rPr>
        <w:t xml:space="preserve">. </w:t>
      </w:r>
      <w:bookmarkStart w:id="603" w:name="pg14855_188738"/>
    </w:p>
    <w:p>
      <w:pPr>
        <w:pStyle w:val="BookText"/>
        <w:rPr/>
      </w:pPr>
      <w:bookmarkEnd w:id="603"/>
      <w:r>
        <w:rPr>
          <w:rFonts w:ascii="Amiri" w:hAnsi="Amiri" w:eastAsia="Amiri" w:cs="Amiri"/>
          <w:color w:val="111111"/>
          <w:sz w:val="28"/>
          <w:sz w:val="28"/>
          <w:szCs w:val="28"/>
          <w:rtl w:val="true"/>
          <w:lang w:bidi="ar-SA"/>
        </w:rPr>
        <w:t>قال شريك في حديثه هذا هو التهتّك</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معاوية وإن كان تهتّكا إلاّ أنّه كان قولا صدقا في إخباره عن نفسه بعيدا من الرياء والنفاق، بخلاف قول من أسّس له ذلك في تخلّفه تارة عن جيش بعذر عدم قبول قلبه ترك النبي في تلك الحالة، وفي منعه للنبيّ صلى‏الله‏عليه‏و‏آله عن الوصية اخرى بكفاية القرآن لهم، وثالثة بعد موت النبي صلى‏الله‏عليه‏و‏آله بأنّه لا يمكن أن يموت لغرض وصول أبي بكر إليه، ورابعة لتقديم صاحبه بأن جعله الخليفة أولى من أمره بالصلاة لكون الصلاة أمرا دينيا والخلافة امرا دنيويا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308080_388300464"/>
      <w:bookmarkStart w:id="605" w:name="_Toc243"/>
      <w:bookmarkEnd w:id="604"/>
      <w:r>
        <w:rPr>
          <w:rtl w:val="true"/>
        </w:rPr>
        <w:t>حَتَّى يَكُونَ بَعْضُكُمْ أَئِمَّةً لِأَهْلِ الضَّلالَةِ وَشِيعَةً لِأَهْلِ الْجَهَالَة</w:t>
      </w:r>
      <w:bookmarkEnd w:id="60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وصول رسول عبيد اللّه‏ بن زياد إلى الحر ـ أنّ أبا الشعثاء الكندي من أصحاب الحسين عليه‏السلام نظر إلى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مالك بن التسير البدي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ذا جئت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جئت فيه أطعت إمامي، ووفيت ببيعتي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ربّك، وأطعت إمامك في هلاك نفسك كسبت العار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فهو إمامك</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نبّههم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يسرع أحد قبلي إلى دعوة حقّ، وصلة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فطر اللّه‏ تعالى العقول عليه من وجوب تقديم الأفضل، وخبطهم في اختيار أبي بكر،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تروا هذا الأمر من بعد هذا اليوم تنتضى فيه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السيوف، وتخان فيه العهود حتّى يكون بعضكم أئمّة لأهل الضّلالة، وشيعة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إن اختاروا عثمان ـ كما دبّر عمر لقريش المنافقين ـ يترتب عليه تلك المفاسد من سلطنة بني اميّة المشتملة على تلك الامور من انتضاء السيوف في طلب الخلافة، وخيانة العهود،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النّظام مخاطبا عبدالملك بعد نقل خطبته لمّا بويع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ما أنا بالخليفة المستضعف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بالخليفة المداهن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بالخليفة المأفون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لا نسبك من هذا المستضعف، وسببك من هذا المداهن لكنت منها أبعد من العيّوق</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606" w:name="pg14855_188740"/>
    </w:p>
    <w:p>
      <w:pPr>
        <w:pStyle w:val="BookText"/>
        <w:rPr/>
      </w:pPr>
      <w:bookmarkEnd w:id="60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07" w:name="__RefHeading___Toc308082_388300464"/>
      <w:bookmarkStart w:id="608" w:name="_Toc244"/>
      <w:bookmarkEnd w:id="607"/>
      <w:r>
        <w:rPr>
          <w:rtl w:val="true"/>
        </w:rPr>
        <w:t xml:space="preserve">الخطبة </w:t>
      </w:r>
      <w:r>
        <w:rPr/>
        <w:t>140</w:t>
      </w:r>
      <w:r>
        <w:rPr>
          <w:rtl w:val="true"/>
        </w:rPr>
        <w:t xml:space="preserve">: </w:t>
      </w:r>
      <w:r>
        <w:rPr>
          <w:rtl w:val="true"/>
        </w:rPr>
        <w:t>ومن كلام له عليه السّلام</w:t>
      </w:r>
      <w:r>
        <w:rPr>
          <w:rtl w:val="true"/>
        </w:rPr>
        <w:t>:</w:t>
      </w:r>
      <w:bookmarkEnd w:id="608"/>
    </w:p>
    <w:p>
      <w:pPr>
        <w:pStyle w:val="Heading3"/>
        <w:numPr>
          <w:ilvl w:val="2"/>
          <w:numId w:val="1"/>
        </w:numPr>
        <w:rPr/>
      </w:pPr>
      <w:bookmarkStart w:id="609" w:name="__RefHeading___Toc308084_388300464"/>
      <w:bookmarkStart w:id="610" w:name="_Toc245"/>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في النهي عن غيبة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يَنْبَغِي لِأَهْلِ الْعِصْمَةِ وَالْمَصْنُوعِ إِلَيْهِمْ فِي السَّلامَةِ أَنْ يَرْحَمُوا أَهْلَ الذُّنُوبِ وَالْمَعْصِيَةِ وَيَكُونَ الشُّكْرُ هُوَ الْغَالِبَ عَلَيْهِمْ ـ وَالْحَاجِزَ لَهُمْ عَنْهُمْ فَكَيْفَ بِالْعَائِبِ الَّذِي عَابَ أَخًا وَعَيَّرَهُ أَ مَا ذَكَرَ مَوْضِعَ سَتْرِ اللّه‏ِ عَلَيْهِ مِنْ ذُنُوبِهِ مِمَّا هُوَ أَعْظَمُ مِنَ الذَّنْبِ الَّذِي عَابَهُ بِهِ وَكَيْفَ يَذُمُّهُ بِذَنْبٍ قَدْ رَكِبَ مِثْلَهُ فَإِنْ لَمْ يَكُنْ رَكِبَ الذَّنْبَ بِعَيْنِهِ ـ فَقَدْ عَصَى اللّه‏َ فِيمَا سِوَاهُ مِمَّا هُوَ أَعْظَمُ مِنْهُ وَايْمُ اللّه‏ِ لَئِنْ لَمْ يَكُنْ عَصَاهُ فِي الْكَبِيرِ وَعَصَاهُ فِي الصَّغِيرِ لَجُرْأَتُهُ عَلَى عَيْبِ النَّاسِ أَكْبَرُ يَا عَبْدَاللّه‏ِ لاَ تَعْجَلْ فِي عَيْبِ أَحَدٍ بِذَنْبِهِ فَلَعَلَّهُ مَغْفُورٌ لَهُ وَلاَ تَأْمَنْ عَلَى نَفْسِكَ صَغِيرَ مَعْصِيَةٍ فَلَعَلَّكَ مُعَذَّبٌ عَلَيْهِ فَلْيَكْفُفْ مَنْ عَلِمَ مِنْكُمْ عَيْبَ غَيْرِهِ لِمَا يَعْلَمُ مِنْ عَيْبِ نَفْسِهِ وَلْيَكُنِ الشُّكْرُ شَاغِلاً لَهُ عَلَى مُعَافَاتِهِ مِمَّا ابْتُلِيَ بِهِ غَيْرُهُ</w:t>
      </w:r>
    </w:p>
    <w:p>
      <w:pPr>
        <w:pStyle w:val="Heading3"/>
        <w:numPr>
          <w:ilvl w:val="2"/>
          <w:numId w:val="1"/>
        </w:numPr>
        <w:rPr/>
      </w:pPr>
      <w:bookmarkStart w:id="611" w:name="__RefHeading___Toc308086_388300464"/>
      <w:bookmarkStart w:id="612" w:name="_Toc246"/>
      <w:bookmarkEnd w:id="611"/>
      <w:r>
        <w:rPr>
          <w:rtl w:val="true"/>
        </w:rPr>
        <w:t>ومن كلام له عليه‏السلام في النهي عن غيبة الناس</w:t>
      </w:r>
      <w:bookmarkEnd w:id="61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اغتابه اغتيابا إذا وقع فيه، والاسم الغيبة، وهو ان يتكلّم خلف </w:t>
      </w:r>
      <w:bookmarkStart w:id="613" w:name="pg14855_188741"/>
    </w:p>
    <w:p>
      <w:pPr>
        <w:pStyle w:val="BookText"/>
        <w:rPr/>
      </w:pPr>
      <w:bookmarkEnd w:id="613"/>
      <w:r>
        <w:rPr>
          <w:rFonts w:ascii="Amiri" w:hAnsi="Amiri" w:eastAsia="Amiri" w:cs="Amiri"/>
          <w:color w:val="111111"/>
          <w:sz w:val="28"/>
          <w:sz w:val="28"/>
          <w:szCs w:val="28"/>
          <w:rtl w:val="true"/>
          <w:lang w:bidi="ar-SA"/>
        </w:rPr>
        <w:t>إنسان مستور بما يغمّه لو سمعه، فإن كان صدقا فهو غيبة، وإن كذبا سمّي بهتانا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عليه‏السلام من ذكر رجلا من خلفه بما هو فيه ممّا عرفه الناس لم يغتبه، ومن ذكره بما هو فيه مما لا يعرفه الناس اغتابه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الغيبة أن تقول في أخيك ممّا ستره اللّه‏ عليه، أما الأمر الظاهر مثل الحدّة والعجلة فلا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308088_388300464"/>
      <w:bookmarkStart w:id="615" w:name="_Toc247"/>
      <w:bookmarkEnd w:id="614"/>
      <w:r>
        <w:rPr>
          <w:rtl w:val="true"/>
        </w:rPr>
        <w:t>وَإِنَّمَا يَنْبَغِي لِأَهْلِ الْعِصْمَةِ</w:t>
      </w:r>
      <w:bookmarkEnd w:id="61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عصمه اللّه‏ بلطفه من معصيته</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308090_388300464"/>
      <w:bookmarkStart w:id="617" w:name="_Toc248"/>
      <w:bookmarkEnd w:id="616"/>
      <w:r>
        <w:rPr>
          <w:rtl w:val="true"/>
        </w:rPr>
        <w:t>وَالْمَصْنُوعِ إِلَيْهِمْ فِي السَّلامَةِ</w:t>
      </w:r>
      <w:bookmarkEnd w:id="61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 عليهم من اللّه‏ تعالى في السلامة من الذنوب والعيوب</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308092_388300464"/>
      <w:bookmarkStart w:id="619" w:name="_Toc249"/>
      <w:bookmarkEnd w:id="618"/>
      <w:r>
        <w:rPr>
          <w:rtl w:val="true"/>
        </w:rPr>
        <w:t>أَنْ يَرْحَمُوا أَهْلَ الذُّنُوبِ وَالْمَعْصِيَةِ</w:t>
      </w:r>
      <w:bookmarkEnd w:id="619"/>
    </w:p>
    <w:p>
      <w:pPr>
        <w:pStyle w:val="BookText"/>
        <w:rPr/>
      </w:pPr>
      <w:r>
        <w:rPr>
          <w:rFonts w:ascii="Amiri" w:hAnsi="Amiri" w:eastAsia="Amiri" w:cs="Amiri"/>
          <w:color w:val="111111"/>
          <w:sz w:val="28"/>
          <w:sz w:val="28"/>
          <w:szCs w:val="28"/>
          <w:rtl w:val="true"/>
          <w:lang w:bidi="ar-SA"/>
        </w:rPr>
        <w:t xml:space="preserve">حيث أعدّوا لأنفسهم العقوبة ولمثلهم يحق الترحّم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يَسْتَهْزِؤنَ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308094_388300464"/>
      <w:bookmarkStart w:id="621" w:name="_Toc250"/>
      <w:bookmarkEnd w:id="620"/>
      <w:r>
        <w:rPr>
          <w:rtl w:val="true"/>
        </w:rPr>
        <w:t>وَيَكُونَ الشُّكْرُ هُوَ الْغَالِبَ عَلَيْهِمْ</w:t>
      </w:r>
      <w:bookmarkEnd w:id="62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عصمهم اللّه‏ تعالى ولم يتيسر لهم أسباب المعصية مثل أولئك قال تعالى</w:t>
      </w:r>
      <w:r>
        <w:rPr>
          <w:rFonts w:eastAsia="Amiri" w:cs="Amiri" w:ascii="Amiri" w:hAnsi="Amiri"/>
          <w:color w:val="111111"/>
          <w:sz w:val="28"/>
          <w:szCs w:val="28"/>
          <w:rtl w:val="true"/>
          <w:lang w:bidi="ar-SA"/>
        </w:rPr>
        <w:t xml:space="preserve">: </w:t>
      </w:r>
      <w:bookmarkStart w:id="622" w:name="pg14855_188742"/>
    </w:p>
    <w:p>
      <w:pPr>
        <w:pStyle w:val="BookText"/>
        <w:rPr/>
      </w:pPr>
      <w:bookmarkEnd w:id="6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مَنَّ اللّه‏ُ عَلَيْنا لَخَسَفَ بِنا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308096_388300464"/>
      <w:bookmarkStart w:id="624" w:name="_Toc251"/>
      <w:bookmarkEnd w:id="623"/>
      <w:r>
        <w:rPr>
          <w:rtl w:val="true"/>
        </w:rPr>
        <w:t>وَالْحَاجِزَ</w:t>
      </w:r>
      <w:bookmarkEnd w:id="62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308098_388300464"/>
      <w:bookmarkStart w:id="626" w:name="_Toc252"/>
      <w:bookmarkEnd w:id="625"/>
      <w:r>
        <w:rPr>
          <w:rtl w:val="true"/>
        </w:rPr>
        <w:t>لَهُمْ عَنْهُمْ</w:t>
      </w:r>
      <w:bookmarkEnd w:id="62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الذنوب بترك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فالغيبة من الكبائر، ويكفي في ذمّها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في خطبته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دماءكم وأموالكم وأعراضكم عليكم حرام كحرمة يومكم هذا في شهركم هذا في بلدكم هذا إن اللّه‏ حرم الغيبة كما حرم المال والدم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علي بن الحسين عليهماالسلام رجلا يغتاب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إداما و إدام كلاب النار الغيبة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من أصحاب النبي صلى‏الله‏عليه‏و‏آله اغتابا بحضرته رجلا ـ والنبيّ صلى‏الله‏عليه‏و‏آله يمشي وهما معه ـ فمر على جيفة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انهشا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ننهش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أصبتما من أخيكما أنتن من هذه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النبيّ صلى‏الله‏عليه‏و‏آله حتى أسمع العواتق في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تغتابوا المسلمين ولا تتبعوا عوراتهم، فإنّه من اتبع عورة أخيه يتتبع اللّه‏ عورته، ومن يتتبع اللّه‏ عورته يفضحه في جوف بيته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في يوم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وفلانة كانتا تأكلان اليوم شحم امرأة مسلمة ـ يعني بالغيبة ـ فلتقيئا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فقاءت كلّ واحدة منهما علقة دم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جابر وأبو سعيد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والغيبة فإنّ الغيبة أشدّ من الزنا، إنّ الرجل يزني فيتوب اللّه‏ عليه، وإنّ صاحب الغيبة لا يغفر له حتى يغفر صاحبه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المؤنين عليه‏السلام وهو في رحبة مسجد الكوفة ـ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الغيبة فإنّها إدام كلاب النار، يا نوف كذب من زعم أنّه ولد من حلال وهو يأكل لحوم الناس بالغيبة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أسرع في دين الرجل المسلم من الآكلة في جوفه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627" w:name="pg14855_188744"/>
    </w:p>
    <w:p>
      <w:pPr>
        <w:pStyle w:val="BookText"/>
        <w:rPr/>
      </w:pPr>
      <w:bookmarkEnd w:id="627"/>
      <w:r>
        <w:rPr>
          <w:rFonts w:ascii="Amiri" w:hAnsi="Amiri" w:eastAsia="Amiri" w:cs="Amiri"/>
          <w:color w:val="111111"/>
          <w:sz w:val="28"/>
          <w:sz w:val="28"/>
          <w:szCs w:val="28"/>
          <w:rtl w:val="true"/>
          <w:lang w:bidi="ar-SA"/>
        </w:rPr>
        <w:t>وعن الصادق عليه‏السلام من قال في مؤن ما رأته عيناه وسمعته أذناه فهو من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وَالاْخِرَةِ</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بكر وعمر ذكرا رجلا عند النبي صلى‏الله‏عليه‏و‏آلهد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لنؤم، ثم اخرج النبيّ صلى‏الله‏عليه‏و‏آله خبزا قفارا فطلبا منه أدما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ائتد 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أكلتما من لحم صاحبكما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أحدهما قائلا والآخر مستمعا، والمستمع لا يخرج من إثم الغيبة إلاّ بأن ينكر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الحسن أنّ رجلا اغتابه، فأهدى إليه طبقا من رطب، فجاء الرجل معتذرا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اغتبتك وأهديت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أهديت إليّ حسناتك فأردت أن أكافئك</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308100_388300464"/>
      <w:bookmarkStart w:id="629" w:name="_Toc253"/>
      <w:bookmarkEnd w:id="628"/>
      <w:r>
        <w:rPr>
          <w:rtl w:val="true"/>
        </w:rPr>
        <w:t>فَكَيْفَ بِالْعَائِبِ الَّذِي عَابَ أَخًا</w:t>
      </w:r>
      <w:bookmarkEnd w:id="629"/>
    </w:p>
    <w:p>
      <w:pPr>
        <w:pStyle w:val="BookText"/>
        <w:rPr/>
      </w:pPr>
      <w:r>
        <w:rPr>
          <w:rFonts w:ascii="Amiri" w:hAnsi="Amiri" w:eastAsia="Amiri" w:cs="Amiri"/>
          <w:color w:val="111111"/>
          <w:sz w:val="28"/>
          <w:sz w:val="28"/>
          <w:szCs w:val="28"/>
          <w:rtl w:val="true"/>
          <w:lang w:bidi="ar-SA"/>
        </w:rPr>
        <w:t>يعني إذا كان العائب أخاه سالما مما عابه كان فعل قبيحا، فكيف إذا كان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من المتزمتين</w:t>
      </w:r>
      <w:r>
        <w:rPr>
          <w:rStyle w:val="FootnoteAnchor"/>
          <w:rtl w:val="true"/>
        </w:rPr>
        <w:footnoteReference w:id="739"/>
      </w:r>
      <w:r>
        <w:rPr>
          <w:rFonts w:ascii="Amiri" w:hAnsi="Amiri" w:eastAsia="Amiri" w:cs="Amiri"/>
          <w:color w:val="111111"/>
          <w:sz w:val="28"/>
          <w:sz w:val="28"/>
          <w:szCs w:val="28"/>
          <w:rtl w:val="true"/>
          <w:lang w:bidi="ar-SA"/>
        </w:rPr>
        <w:t>لا يزال يعيب النبيذ وشربه فإذا وجده سرّا شربه،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فيه بعض جيرانه</w:t>
      </w:r>
      <w:r>
        <w:rPr>
          <w:rFonts w:eastAsia="Amiri" w:cs="Amiri" w:ascii="Amiri" w:hAnsi="Amiri"/>
          <w:color w:val="111111"/>
          <w:sz w:val="28"/>
          <w:szCs w:val="28"/>
          <w:rtl w:val="true"/>
          <w:lang w:bidi="ar-SA"/>
        </w:rPr>
        <w:t xml:space="preserve">: </w:t>
      </w:r>
      <w:bookmarkStart w:id="630" w:name="pg14855_188745"/>
    </w:p>
    <w:p>
      <w:pPr>
        <w:pStyle w:val="BookText"/>
        <w:rPr/>
      </w:pPr>
      <w:bookmarkEnd w:id="630"/>
      <w:r>
        <w:rPr>
          <w:rFonts w:ascii="Amiri" w:hAnsi="Amiri" w:eastAsia="Amiri" w:cs="Amiri"/>
          <w:color w:val="111111"/>
          <w:sz w:val="28"/>
          <w:sz w:val="28"/>
          <w:szCs w:val="28"/>
          <w:rtl w:val="true"/>
          <w:lang w:bidi="ar-SA"/>
        </w:rPr>
        <w:t xml:space="preserve">وعيابة للشرب لو أنّ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تبول نبيذا لم يزل يستبيلها</w:t>
      </w:r>
      <w:r>
        <w:rPr>
          <w:rStyle w:val="FootnoteAnchor"/>
          <w:rtl w:val="true"/>
        </w:rPr>
        <w:footnoteReference w:id="740"/>
      </w:r>
    </w:p>
    <w:p>
      <w:pPr>
        <w:pStyle w:val="Heading3"/>
        <w:numPr>
          <w:ilvl w:val="2"/>
          <w:numId w:val="1"/>
        </w:numPr>
        <w:rPr/>
      </w:pPr>
      <w:bookmarkStart w:id="631" w:name="__RefHeading___Toc308102_388300464"/>
      <w:bookmarkStart w:id="632" w:name="_Toc254"/>
      <w:bookmarkEnd w:id="631"/>
      <w:r>
        <w:rPr>
          <w:rtl w:val="true"/>
        </w:rPr>
        <w:t>وَعَيَّرَهُ</w:t>
      </w:r>
      <w:bookmarkEnd w:id="63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عليه‏السلام من عيّر مؤنا بذنب لم يمت حتى يركبه</w:t>
      </w:r>
      <w:r>
        <w:rPr>
          <w:rStyle w:val="FootnoteAnchor"/>
          <w:rtl w:val="true"/>
        </w:rPr>
        <w:footnoteReference w:id="741"/>
      </w:r>
      <w:r>
        <w:rPr>
          <w:rFonts w:ascii="IRNazanin" w:hAnsi="IRNazanin" w:eastAsia="IRNazanin"/>
          <w:color w:val="111111"/>
          <w:sz w:val="28"/>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من لقي أخاه بما يؤبه أنّبه</w:t>
      </w:r>
      <w:r>
        <w:rPr>
          <w:rStyle w:val="FootnoteAnchor"/>
          <w:rtl w:val="true"/>
        </w:rPr>
        <w:footnoteReference w:id="743"/>
      </w:r>
      <w:r>
        <w:rPr>
          <w:rFonts w:ascii="Amiri" w:hAnsi="Amiri" w:eastAsia="Amiri" w:cs="Amiri"/>
          <w:color w:val="111111"/>
          <w:sz w:val="28"/>
          <w:sz w:val="28"/>
          <w:szCs w:val="28"/>
          <w:rtl w:val="true"/>
          <w:lang w:bidi="ar-SA"/>
        </w:rPr>
        <w:t>اللّه‏ تعالى في الدّنيا والآخرة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مَا ذَكَرَ مَوْضِعَ سَتْرِ اللّه‏ِ عَلَيْهِ مِنْ ذُنُوبِهِ مِا هُوَ أَعْظَمُ مِنَ الذَّنْبِ الَّذِي عَابَهُ بِهِ وَكَيْفَ يَذُمُّهُ بِذَنْبٍ قَدْ رَكِبَ مِثْلَهُ في الخبر لو لا منّ اللّه‏ تعالى على عباده بالستر عليهم لما دفن الناس كثيرا منهم لشنائع أعمالهم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في إقرار امرأة بالزنا عند أمير المؤنين عليه‏السلام وأمره بجمع الناس لحدّها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إمامكم خارج بهذه المرأة إلى هذا الظهر ليقيم عليها الحد، فعزم </w:t>
      </w:r>
      <w:bookmarkStart w:id="633" w:name="pg14855_188746"/>
    </w:p>
    <w:p>
      <w:pPr>
        <w:pStyle w:val="BookText"/>
        <w:rPr/>
      </w:pPr>
      <w:bookmarkEnd w:id="633"/>
      <w:r>
        <w:rPr>
          <w:rFonts w:ascii="Amiri" w:hAnsi="Amiri" w:eastAsia="Amiri" w:cs="Amiri"/>
          <w:color w:val="111111"/>
          <w:sz w:val="28"/>
          <w:sz w:val="28"/>
          <w:szCs w:val="28"/>
          <w:rtl w:val="true"/>
          <w:lang w:bidi="ar-SA"/>
        </w:rPr>
        <w:t>عليكم لما خرجتم وأنتم متنكرون ومعكم أحجاركم لا يتعرّف أحد منكم إلى أحد حتى تنصرفوا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أمير المؤنين عليه‏السلام بكرة خرج بالمرأة وخرج الناس متنكرين متلثمين بعمائمهم وبأرديتهم والحجارة في أيديهم وفي أكمامهم، حتى انتهى بها والناس معه إلى الظهر بالكوفة، فأمر لها أن يحفر حفيرة ثم دفنها فيها ثم ركب بغلته وأثبت رجليه في غزر الركاب ثم وضع إصبعيه السبابتين في اذنيه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وجل عهد إلى نبيّه صلى‏الله‏عليه‏و‏آله أنّه لا يقيم الحدّ من له عليه حد، فمن كان له عليه مثل ما له عليها فلا يقيم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يومئذ كلّهم ما خلا أمير المؤنين والحسن والحسين عليهم‏السلام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308104_388300464"/>
      <w:bookmarkStart w:id="635" w:name="_Toc255"/>
      <w:bookmarkEnd w:id="634"/>
      <w:r>
        <w:rPr>
          <w:rtl w:val="true"/>
        </w:rPr>
        <w:t>فَإِنْ لَمْ يَكُنْ رَكِبَ الذَّنْبَ بِعَيْنِهِ فَقَدْ عَصَى اللّه‏َ فِيمَا سِوَاهُ مِمَّا هُوَ أَعْظَمُ مِنْهُ</w:t>
      </w:r>
      <w:bookmarkEnd w:id="635"/>
    </w:p>
    <w:p>
      <w:pPr>
        <w:pStyle w:val="BookText"/>
        <w:rPr/>
      </w:pPr>
      <w:r>
        <w:rPr>
          <w:rFonts w:ascii="Amiri" w:hAnsi="Amiri" w:eastAsia="Amiri" w:cs="Amiri"/>
          <w:color w:val="111111"/>
          <w:sz w:val="28"/>
          <w:sz w:val="28"/>
          <w:szCs w:val="28"/>
          <w:rtl w:val="true"/>
          <w:lang w:bidi="ar-SA"/>
        </w:rPr>
        <w:t>عن أبي جعفر عليه‏السلام كفى بالمرء عيبا أن يتعرّف من عيوب الناس ما يعمى عليه من أمر نفسه، أو يعيب على الناس أمرا هو فيه لا يستطيع التحوّل عنه إلى غيره، أو يؤي جليسه بما لا يعنيه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اسكت ولا تنطق فإنّك خياب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 ذو عيب وأنت عياب</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عياب له 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الثوب على العيب</w:t>
      </w:r>
      <w:r>
        <w:rPr>
          <w:rStyle w:val="FootnoteAnchor"/>
          <w:rtl w:val="true"/>
        </w:rPr>
        <w:footnoteReference w:id="74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الهندي غلب عليه الشراب على كرم منصبه، فجلس إليه رجل يعرف </w:t>
      </w:r>
      <w:bookmarkStart w:id="636" w:name="pg14855_188747"/>
    </w:p>
    <w:p>
      <w:pPr>
        <w:pStyle w:val="BookText"/>
        <w:rPr/>
      </w:pPr>
      <w:bookmarkEnd w:id="636"/>
      <w:r>
        <w:rPr>
          <w:rFonts w:ascii="Amiri" w:hAnsi="Amiri" w:eastAsia="Amiri" w:cs="Amiri"/>
          <w:color w:val="111111"/>
          <w:sz w:val="28"/>
          <w:sz w:val="28"/>
          <w:szCs w:val="28"/>
          <w:rtl w:val="true"/>
          <w:lang w:bidi="ar-SA"/>
        </w:rPr>
        <w:t>ببرزين المناقير ـ وكان أبوه صلب في خرابة ـ والخرابة عندهم سرق الإبل خاصة ـ فأقبل يعرض لأبي الهندي بالشراب، فلما أكثر عليه قال أبو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يرى القذى في عين أخيه ولا يرى الجذع في است أبيه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308106_388300464"/>
      <w:bookmarkStart w:id="638" w:name="_Toc256"/>
      <w:bookmarkEnd w:id="637"/>
      <w:r>
        <w:rPr>
          <w:rtl w:val="true"/>
        </w:rPr>
        <w:t>وَايْمُ اللّه‏ِ لَئِنْ لَمْ يَكُنْ عَصَاهُ فِي الْكَبِيرِ وَعَصَاهُ فِي الصَّغِيرِ لَجُرْأَتُهُ عَلَى عَيْبِ النَّاسِ أَكْبَرُ</w:t>
      </w:r>
      <w:bookmarkEnd w:id="638"/>
    </w:p>
    <w:p>
      <w:pPr>
        <w:pStyle w:val="BookText"/>
        <w:rPr/>
      </w:pPr>
      <w:r>
        <w:rPr>
          <w:rFonts w:ascii="Amiri" w:hAnsi="Amiri" w:eastAsia="Amiri" w:cs="Amiri"/>
          <w:color w:val="111111"/>
          <w:sz w:val="28"/>
          <w:sz w:val="28"/>
          <w:szCs w:val="28"/>
          <w:rtl w:val="true"/>
          <w:lang w:bidi="ar-SA"/>
        </w:rPr>
        <w:t>عن الصادق عليه‏السلام من روى على مؤن رواية يريد بها شينه وهدم مروته ليسقطه من أعين الناس أخرجه اللّه‏ تعالى من ولايته إلى ولاية الشيطان فلا يقبله الشيطان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308108_388300464"/>
      <w:bookmarkStart w:id="640" w:name="_Toc257"/>
      <w:bookmarkEnd w:id="639"/>
      <w:r>
        <w:rPr>
          <w:rtl w:val="true"/>
        </w:rPr>
        <w:t>يَا عَبْدَاللّه‏ِ لاَ تَعْجَلْ فِي عَيْبِ أَحَدٍ بِذَنْبِهِ فَلَعَلَّهُ مَغْفُورٌ لَهُ وَلاَ تَأْمَنْ عَلَى نَفْسِكَ صَغِيرَ مَعْصِيَةٍ فَلَعَلَّكَ مُعَذَّبٌ عَلَيْهِ</w:t>
      </w:r>
      <w:bookmarkEnd w:id="6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يحبّ العبد أن يطلب إليه في الجرم العظيم، ويبغض العبد أن يستخف بالجرم الصغير</w:t>
      </w:r>
      <w:r>
        <w:rPr>
          <w:rStyle w:val="FootnoteAnchor"/>
          <w:rtl w:val="true"/>
        </w:rPr>
        <w:footnoteReference w:id="752"/>
      </w:r>
      <w:r>
        <w:rPr>
          <w:rFonts w:ascii="Amiri" w:hAnsi="Amiri" w:eastAsia="Amiri" w:cs="Amiri"/>
          <w:color w:val="111111"/>
          <w:sz w:val="28"/>
          <w:sz w:val="28"/>
          <w:szCs w:val="28"/>
          <w:rtl w:val="true"/>
          <w:lang w:bidi="ar-SA"/>
        </w:rPr>
        <w:t>، فلعلّ الأول استغفر من كبير ذنبه ولا ذنب مع الاستغفار، وهو أصرّ على صغير ذنبه ولا صغيرة مع الإصرار، ومما لا يغفر ذنب تستصغره</w:t>
      </w:r>
      <w:r>
        <w:rPr>
          <w:rFonts w:eastAsia="Amiri" w:cs="Amiri" w:ascii="Amiri" w:hAnsi="Amiri"/>
          <w:color w:val="111111"/>
          <w:sz w:val="28"/>
          <w:szCs w:val="28"/>
          <w:rtl w:val="true"/>
          <w:lang w:bidi="ar-SA"/>
        </w:rPr>
        <w:t xml:space="preserve">. </w:t>
      </w:r>
      <w:bookmarkStart w:id="641" w:name="pg14855_188748"/>
    </w:p>
    <w:p>
      <w:pPr>
        <w:pStyle w:val="Heading3"/>
        <w:numPr>
          <w:ilvl w:val="2"/>
          <w:numId w:val="1"/>
        </w:numPr>
        <w:rPr/>
      </w:pPr>
      <w:bookmarkStart w:id="642" w:name="__RefHeading___Toc308110_388300464"/>
      <w:bookmarkStart w:id="643" w:name="_Toc258"/>
      <w:bookmarkEnd w:id="641"/>
      <w:bookmarkEnd w:id="642"/>
      <w:r>
        <w:rPr>
          <w:rtl w:val="true"/>
        </w:rPr>
        <w:t>فَلْيَكْفُفْ مَنْ عَلِمَ مِنْكُمْ عَيْبَ غَيْرِهِ لِمَا يَعْلَمُ مِنْ عَيْبِ نَفْسِهِ وَلْيَكُنِ الشُّكْرُ شَاغِلاً لَهُ عَلَى مُعَافَاتِهِ مِمَّا ابْتُلِيَ بِهِ غَيْرُهُ</w:t>
      </w:r>
      <w:bookmarkEnd w:id="643"/>
    </w:p>
    <w:p>
      <w:p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حكيمان فقال أحدهما لآلخر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 إِنِّي أُحِبُّكَ فِي اللّه‏ِ</w:t>
      </w:r>
    </w:p>
    <w:p>
      <w:pPr>
        <w:pStyle w:val="BookText"/>
        <w:rPr/>
      </w:pPr>
      <w:r>
        <w:rPr>
          <w:rFonts w:ascii="Amiri" w:hAnsi="Amiri" w:eastAsia="Amiri" w:cs="Amiri"/>
          <w:color w:val="111111"/>
          <w:sz w:val="28"/>
          <w:sz w:val="28"/>
          <w:szCs w:val="28"/>
          <w:rtl w:val="true"/>
          <w:lang w:bidi="ar-SA"/>
        </w:rPr>
        <w:t>قَالَ لَوْ عَلِمْتَ مِنِّي مَا أَعْلَمُ مِنْ نَفْسِي لَأَبْغَضْتَنِي فِي اللّه‏ِ فَقَالَ وَاللّه‏ِ يَا أَخِي لَوْ عَلِمْتُ مِنْكَ مَا تَعْلَمُهُ مِنْ نَفْسِكَ لَمَنَعَنِي مِنْ بُغْضِكَ مَا أَعْلَمُهُ مِنْ نَفْسِي</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أمير المؤنين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الذّنوب ثلاثة ذنب مغفور وذنب غير مغفور وذنب يرجى لصاحبه ويخاف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الذنب المغفور فعبد عاقبه اللّه‏ تعالى على ذنبه في الدّنيا واللّه‏ تعالى أكرم من أن يعاقب عبده مرتين، وأمّا الذنب الذي لا يغفره اللّه‏ فظلم العباد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برز للخليقة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يجوز في ظلم ظالم ولو كفا بكف ولو مسحة بكفّ لو نطحة ما بين القرناء والجماء فيقتص للعباد بعضهم من بعض حتى لا يبقى لأحد على أحد مظلمة ثم يبعثهم اللّه‏ للحساب، وأمّا الذنب الثالث فذنب ستره اللّه‏ تعالى على خلقه ورزقه التوبة منه فأصبح خائفا من ذنبه راجيا لربّه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308112_388300464"/>
      <w:bookmarkStart w:id="645" w:name="_Toc259"/>
      <w:bookmarkEnd w:id="644"/>
      <w:r>
        <w:rPr>
          <w:rtl w:val="true"/>
        </w:rPr>
        <w:t>تنبيه</w:t>
      </w:r>
      <w:bookmarkEnd w:id="645"/>
    </w:p>
    <w:p>
      <w:pPr>
        <w:pStyle w:val="BookText"/>
        <w:rPr/>
      </w:pPr>
      <w:r>
        <w:rPr>
          <w:rFonts w:ascii="Amiri" w:hAnsi="Amiri" w:eastAsia="Amiri" w:cs="Amiri"/>
          <w:color w:val="111111"/>
          <w:sz w:val="28"/>
          <w:sz w:val="28"/>
          <w:szCs w:val="28"/>
          <w:rtl w:val="true"/>
          <w:lang w:bidi="ar-SA"/>
        </w:rPr>
        <w:t>في تحقيق معنى الغيبة والأدلّة الواردة في حرمتها وما يترتّب عليها من العقوبات ودواعيها ومستثنياتها وعلاجها وكفارتها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حقّق الكلام فيها علمائنا البارعون قدّس اللّه‏ أرواحهم في كتب الأخلاق و </w:t>
      </w:r>
      <w:bookmarkStart w:id="646" w:name="pg14855_188749"/>
    </w:p>
    <w:p>
      <w:pPr>
        <w:pStyle w:val="BookText"/>
        <w:rPr/>
      </w:pPr>
      <w:bookmarkEnd w:id="646"/>
      <w:r>
        <w:rPr>
          <w:rFonts w:ascii="Amiri" w:hAnsi="Amiri" w:eastAsia="Amiri" w:cs="Amiri"/>
          <w:color w:val="111111"/>
          <w:sz w:val="28"/>
          <w:sz w:val="28"/>
          <w:szCs w:val="28"/>
          <w:rtl w:val="true"/>
          <w:lang w:bidi="ar-SA"/>
        </w:rPr>
        <w:t>الفقه في مقدّمات أبواب المعايش بما لا مزيد عليه، بل قد أفرد بعضهم لتحقيقها رسالة مستقلّة فنورد بعض ما فيها حسب ما اقتضته الحال والمجال لكونها من أعظم عثرات الانسان وأوبق آفات اللّسان، فأقول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المقام في امور</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308114_388300464"/>
      <w:bookmarkStart w:id="648" w:name="_Toc260"/>
      <w:bookmarkEnd w:id="647"/>
      <w:r>
        <w:rPr>
          <w:rtl w:val="true"/>
        </w:rPr>
        <w:t>الاول</w:t>
      </w:r>
      <w:bookmarkEnd w:id="648"/>
    </w:p>
    <w:p>
      <w:pPr>
        <w:pStyle w:val="BookText"/>
        <w:rPr/>
      </w:pPr>
      <w:r>
        <w:rPr>
          <w:rFonts w:ascii="Amiri" w:hAnsi="Amiri" w:eastAsia="Amiri" w:cs="Amiri"/>
          <w:color w:val="111111"/>
          <w:sz w:val="28"/>
          <w:sz w:val="28"/>
          <w:szCs w:val="28"/>
          <w:rtl w:val="true"/>
          <w:lang w:bidi="ar-SA"/>
        </w:rPr>
        <w:t>في تحقيق معناها قال الفيومى اغتابه اغتيابا إذا ذكره بما يكره من العيوب وهو حقّ والاسم الغيبة فان كان باطلا فهو الغيبة في بهت</w:t>
      </w:r>
      <w:r>
        <w:rPr>
          <w:rStyle w:val="FootnoteAnchor"/>
          <w:rtl w:val="true"/>
        </w:rPr>
        <w:footnoteReference w:id="755"/>
      </w:r>
      <w:r>
        <w:rPr>
          <w:rFonts w:ascii="Amiri" w:hAnsi="Amiri" w:eastAsia="Amiri" w:cs="Amiri"/>
          <w:color w:val="111111"/>
          <w:sz w:val="28"/>
          <w:sz w:val="28"/>
          <w:szCs w:val="28"/>
          <w:rtl w:val="true"/>
          <w:lang w:bidi="ar-SA"/>
        </w:rPr>
        <w:t>، وفي القاموس غابه عابه وذكره بما فيه من السوء، كاغتابه والغيبة بالكسر فعلة منه</w:t>
      </w:r>
      <w:r>
        <w:rPr>
          <w:rStyle w:val="FootnoteAnchor"/>
          <w:rtl w:val="true"/>
        </w:rPr>
        <w:footnoteReference w:id="756"/>
      </w:r>
      <w:r>
        <w:rPr>
          <w:rFonts w:ascii="Amiri" w:hAnsi="Amiri" w:eastAsia="Amiri" w:cs="Amiri"/>
          <w:color w:val="111111"/>
          <w:sz w:val="28"/>
          <w:sz w:val="28"/>
          <w:szCs w:val="28"/>
          <w:rtl w:val="true"/>
          <w:lang w:bidi="ar-SA"/>
        </w:rPr>
        <w:t>، وعن الصّحاح الغيبة أن يتكلّم خلف انسان مستور بما يغمّه لو سمعه، فان كان صدقا سمّى غيبة فان كان كذبا سمّى بهتانا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وقد سأله أبو ذر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ذكرك أخاك بما يكرهه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عنه صلى‏الله‏عليه‏و‏آله أ تدرون ما الغيبة؟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قيل أرأيت إن كان في أخي ما أقول،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ما تقول فقد اغتبته وإن لم يكن فيه فقد بهتّه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يكون المراد بالذكر في كلامه وكلام غيره كما فهمه الأصحاب الأعمّ من الذكر القولي وإن كان عبارة الصّحاح تفيد الاختصاص، فكلّ ما يوجب </w:t>
      </w:r>
    </w:p>
    <w:p>
      <w:pPr>
        <w:pStyle w:val="BookText"/>
        <w:rPr/>
      </w:pPr>
      <w:r>
        <w:rPr>
          <w:rFonts w:ascii="Amiri" w:hAnsi="Amiri" w:eastAsia="Amiri" w:cs="Amiri"/>
          <w:color w:val="111111"/>
          <w:sz w:val="28"/>
          <w:sz w:val="28"/>
          <w:szCs w:val="28"/>
          <w:rtl w:val="true"/>
          <w:lang w:bidi="ar-SA"/>
        </w:rPr>
        <w:t>التذكر للشّخص من القول والفعل والاشارة وغيرها فهو ذكر له، وممّن صرّح بالعموم ثاني الشهيدين وصاحب الجواهر وشيخنا العلاّمة الأنصاري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باللّسان إنّما حرم لأنّ فيه تفهيم الغير نقصان أخيك وتعريفه بما يكرهه، فالتّعريض به كالتّصريح، والفعل فيه كالقول، والاشارة والايماء والغمز والهمز والكتابة والحركة وكلّ ما يفهم المقصود فهو داخل في الغيبة، فمن ذلك قول عايشة دخلت علينا امرأة فلمّا ولّت أومأت بيدي أنّها قصيرة فقال عليه‏السلام اغتبتها، ومن ذلك المحاكاة كأن يمشي متعارجا أو كما يمشي لأنّه أعظم في التّصوير والتّفهيم ولما رأى صلى‏الله‏عليه‏و‏آله عايشة حاكت امرأة قال صلى‏الله‏عليه‏و‏آله ما يسرّني انّى حاكيت انسانا ولي كذا وكذا، وكذلك الغيبة بالكتابة فانّ القلم أحد اللّسانين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العلاّمة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تهجين المطلب الذى ذكره بعض المصنّفين بحيث يفهم منه الازراء بحال ذلك المصنّف فانّ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المطلب بديهى البطلان تعريض لصاحبه بأنّه لا يعرف البديهيات، بخلاف ما إذا قيل إنّه مستلزم لما هو بديهى البطلان، لأنّ فيه تعريضا بأنّ صاحبه لم ينتقل إلى الملازمة بين المطلب وبين ما هو بديهيّ البطلان، ولعلّ الملازمة نظريّة</w:t>
      </w:r>
      <w:r>
        <w:rPr>
          <w:rStyle w:val="FootnoteAnchor"/>
          <w:rtl w:val="true"/>
        </w:rPr>
        <w:footnoteReference w:id="76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الأخ في النبويّين كما صرّح به غير واحد من الأعلام هو المسلم فانّ غيبة الكافر وإن تسمّى غيبة في اللّغة إلاّ أنّها لا يترتّب عليها حكم الحرمة إذ لا اخوّة بينه وبين المسلم، بل لا خلاف في جواز غيبتهم وهجوهم وسبّهم ولعنهم </w:t>
      </w:r>
    </w:p>
    <w:p>
      <w:pPr>
        <w:pStyle w:val="BookText"/>
        <w:rPr/>
      </w:pPr>
      <w:r>
        <w:rPr>
          <w:rFonts w:ascii="Amiri" w:hAnsi="Amiri" w:eastAsia="Amiri" w:cs="Amiri"/>
          <w:color w:val="111111"/>
          <w:sz w:val="28"/>
          <w:sz w:val="28"/>
          <w:szCs w:val="28"/>
          <w:rtl w:val="true"/>
          <w:lang w:bidi="ar-SA"/>
        </w:rPr>
        <w:t>وشتمهم ما لم يكن قذفا وقد أمر رسول اللّه‏ صلى‏الله‏عليه‏و‏آله حسّانا بهجوهم،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أشدّ عليهم من رشق النّبال</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يظهر اشتراك المخالفين للمشركين في جواز غيبتهم كما يجوز لعهنم لانتفاء الاخوّة بينهم وبين المؤنين، ولذلك قال ثاني الشّهيدين في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وما في حكمه في المؤن بما يسوءه لو سمعه مع اتّصافه به</w:t>
      </w:r>
      <w:r>
        <w:rPr>
          <w:rStyle w:val="FootnoteAnchor"/>
          <w:rtl w:val="true"/>
        </w:rPr>
        <w:footnoteReference w:id="763"/>
      </w:r>
      <w:r>
        <w:rPr>
          <w:rFonts w:ascii="Amiri" w:hAnsi="Amiri" w:eastAsia="Amiri" w:cs="Amiri"/>
          <w:color w:val="111111"/>
          <w:sz w:val="28"/>
          <w:sz w:val="28"/>
          <w:szCs w:val="28"/>
          <w:rtl w:val="true"/>
          <w:lang w:bidi="ar-SA"/>
        </w:rPr>
        <w:t>، وفي جامع المقاصد وحدّها على ما في الأخبار أن يقول المرء في أخيه ما يكرهه لو سمعه ممّا فيه</w:t>
      </w:r>
      <w:r>
        <w:rPr>
          <w:rStyle w:val="FootnoteAnchor"/>
          <w:rtl w:val="true"/>
        </w:rPr>
        <w:footnoteReference w:id="764"/>
      </w:r>
      <w:r>
        <w:rPr>
          <w:rFonts w:ascii="Amiri" w:hAnsi="Amiri" w:eastAsia="Amiri" w:cs="Amiri"/>
          <w:color w:val="111111"/>
          <w:sz w:val="28"/>
          <w:sz w:val="28"/>
          <w:szCs w:val="28"/>
          <w:rtl w:val="true"/>
          <w:lang w:bidi="ar-SA"/>
        </w:rPr>
        <w:t>، ومن المعلوم أنّ اللّه‏ تعالى عقد الاخوّة بين المؤنين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المُؤِنُونَ إخْوَة</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دون غيرهم وكيف يتصوّر الاخوّة بين المؤن والمخالف بعد تواتر الرّوايات وتظافر الآيات في وجوب معاداتهم والبراءة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فساد ما عن الأردبيلي</w:t>
      </w:r>
      <w:r>
        <w:rPr>
          <w:rStyle w:val="FootnoteAnchor"/>
          <w:rtl w:val="true"/>
        </w:rPr>
        <w:footnoteReference w:id="766"/>
      </w:r>
      <w:r>
        <w:rPr>
          <w:rFonts w:ascii="Amiri" w:hAnsi="Amiri" w:eastAsia="Amiri" w:cs="Amiri"/>
          <w:color w:val="111111"/>
          <w:sz w:val="28"/>
          <w:sz w:val="28"/>
          <w:szCs w:val="28"/>
          <w:rtl w:val="true"/>
          <w:lang w:bidi="ar-SA"/>
        </w:rPr>
        <w:t>والخراساني رحمه‏الله</w:t>
      </w:r>
      <w:r>
        <w:rPr>
          <w:rStyle w:val="FootnoteAnchor"/>
          <w:rtl w:val="true"/>
        </w:rPr>
        <w:footnoteReference w:id="767"/>
      </w:r>
      <w:r>
        <w:rPr>
          <w:rFonts w:ascii="Amiri" w:hAnsi="Amiri" w:eastAsia="Amiri" w:cs="Amiri"/>
          <w:color w:val="111111"/>
          <w:sz w:val="28"/>
          <w:sz w:val="28"/>
          <w:szCs w:val="28"/>
          <w:rtl w:val="true"/>
          <w:lang w:bidi="ar-SA"/>
        </w:rPr>
        <w:t>من المنع عن غيبة المخالف نظرا إلى عموم أدلّة تحريمها من الكتاب والسنّة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خطاب للمكلّفين أو لخصوص المسلمين، وعلى التّقديرين فيعمّ المخالف والسّنة أكثرها بلفظ النّاس والمسلم وهما معا شاملان للجميع ولا استبعاد في ذلك اذ كما لا يجوز أخذ مال المخالف وقتله لا يجوز تناول عرضه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ظهور الفساد أنّ ذيل الآية مفيد لاختصاص الخطاب بالمؤنين، لأنّ تعليل النّهى عنها بأنّها بمنزلة أكل لحم الأخ يدلّ على اختصاص الحرمة بمن كان </w:t>
      </w:r>
    </w:p>
    <w:p>
      <w:pPr>
        <w:pStyle w:val="BookText"/>
        <w:rPr/>
      </w:pPr>
      <w:r>
        <w:rPr>
          <w:rFonts w:ascii="Amiri" w:hAnsi="Amiri" w:eastAsia="Amiri" w:cs="Amiri"/>
          <w:color w:val="111111"/>
          <w:sz w:val="28"/>
          <w:sz w:val="28"/>
          <w:szCs w:val="28"/>
          <w:rtl w:val="true"/>
          <w:lang w:bidi="ar-SA"/>
        </w:rPr>
        <w:t>بينه وبين المغتاب 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عموم الآية كبعض الرّوايات لمطلق المسلم مدفوع بما علم بضرورة المذهب من عدم احترامهم وعدم جريان أحكام الاسلام عليهم إلاّ قليلا مما يتوقّف استقامة نظام معاش المؤنين عليه، مثل عدم انفعال ما يلاقيهم بالرّطوبة، وحلّ ذبايحهم ومناكحهم وحرمة دمائهم، لحكمة دفع الفتنة وفسادهم لأنّ لكلّ قوم نكاح أو نحو ذلك</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 بعد نقل كلام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صدور ذلك منه لشدّة تقدّسه وورعه، لكن لا يخفى على الخبير الماهر الواقف على ما تظافرت به النّصوص بل تواترت من لعنهم وسبّهم وشتمهم وكفرهم وأنّهم مجوس هذه الامّة وأشرّ من النّصارى وأنجس من الكلاب أنّ مقتضى التّقدّس والورع خلاف ذلك، وصدر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وآخرها التشبيه بأكل لحم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ظهر اختصاص الحرمة بالمؤنين القائلين بامامة الأئمة الاثنى عشر دون غيرهم من الكافرين والمخالفين ولو بانكار واحد منهم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الظّاهر من المؤن المغتاب بالفتح أعمّ من أن يكون حيّا أو ميّتا ذكرا أو انثى بالغا أو غير بالغ مميّزا أو غير مميّز، وقد صرّح بالعموم شيخنا السيّد العلاّمة طاب رمسه في مجلس الدّرس، ومثله كاشف الرّيبة حيث صرّح بعدم الفرق بين الصّغير و الكبير وظاهره الشّمول لغير المميّز أيضا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دخول الصّبي المميّز المتأثّر بالغيبة </w:t>
      </w:r>
    </w:p>
    <w:p>
      <w:pPr>
        <w:pStyle w:val="BookText"/>
        <w:rPr/>
      </w:pPr>
      <w:r>
        <w:rPr>
          <w:rFonts w:ascii="Amiri" w:hAnsi="Amiri" w:eastAsia="Amiri" w:cs="Amiri"/>
          <w:color w:val="111111"/>
          <w:sz w:val="28"/>
          <w:sz w:val="28"/>
          <w:szCs w:val="28"/>
          <w:rtl w:val="true"/>
          <w:lang w:bidi="ar-SA"/>
        </w:rPr>
        <w:t>لو سمعها، لعموم بعض الرّوايات المتقدّمة وغيرها الدّالة على حرمة اغتياب النّاس وأكل لحومهم مع صدق الأخ عليه كما يشهد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إمكان الاستدلال بالآية وإن كان الخطاب للمكلّفين بناء على عدّ أطفالهم منهم تغليبا وامكان دعوى صدق المؤن عليه مطلقا أوفي الجملة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 ذكرناه من التّعميم فلا بدّ أن يراد من السّماع في تعريفهم لها بأنّها ذكر المؤن بما يسوءه لو سمعه الأعمّ من السّماع الفعلي، والمراد بالموصول فيما يسوءه ما يكره ظهوره سواء كره وجوده كالجذام والبرص ونحوهما أم لا كالميل إلى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بعض الرّوايات كغير واحد من الأصحاب</w:t>
      </w:r>
      <w:r>
        <w:rPr>
          <w:rStyle w:val="FootnoteAnchor"/>
          <w:rtl w:val="true"/>
        </w:rPr>
        <w:footnoteReference w:id="773"/>
      </w:r>
      <w:r>
        <w:rPr>
          <w:rFonts w:ascii="Amiri" w:hAnsi="Amiri" w:eastAsia="Amiri" w:cs="Amiri"/>
          <w:color w:val="111111"/>
          <w:sz w:val="28"/>
          <w:sz w:val="28"/>
          <w:szCs w:val="28"/>
          <w:rtl w:val="true"/>
          <w:lang w:bidi="ar-SA"/>
        </w:rPr>
        <w:t>عدم الفرق في ما يكره بين أن يكون نقصا في الدّين أو الدّنيا أو البدن أو النّسب أو الخلق أو الفعل أو القول أو ما يتعلّق به من ثوبه أو داره أو دابّته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الدّين فكقولك هو سارق أو كذّاب أو شارب الخمر أو خائن أو ظالم أو متهاون بالصّلاة أو الزّكاة أو لا يحسن الرّكوع أو السّجود أو لا يحترز من النّجاسات أو ليس بارّا بوالديه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الدّنيا فكقوله إنّه قليل الأدب متهاون بالنّاس أو لا يرى لأحد على نفسه حقا أو يرى لنفسه الحقّ على النّاس أو أنّه كثير الكلام أو كثير الأكل أو كثير النّوم ينام في غير وقته</w:t>
      </w:r>
      <w:r>
        <w:rPr>
          <w:rFonts w:eastAsia="Amiri" w:cs="Amiri" w:ascii="Amiri" w:hAnsi="Amiri"/>
          <w:color w:val="111111"/>
          <w:sz w:val="28"/>
          <w:szCs w:val="28"/>
          <w:rtl w:val="true"/>
          <w:lang w:bidi="ar-SA"/>
        </w:rPr>
        <w:t xml:space="preserve">. </w:t>
      </w:r>
      <w:bookmarkStart w:id="649" w:name="pg14855_188754"/>
    </w:p>
    <w:p>
      <w:pPr>
        <w:pStyle w:val="BookText"/>
        <w:rPr/>
      </w:pPr>
      <w:bookmarkEnd w:id="649"/>
      <w:r>
        <w:rPr>
          <w:rFonts w:ascii="Amiri" w:hAnsi="Amiri" w:eastAsia="Amiri" w:cs="Amiri"/>
          <w:color w:val="111111"/>
          <w:sz w:val="28"/>
          <w:sz w:val="28"/>
          <w:szCs w:val="28"/>
          <w:rtl w:val="true"/>
          <w:lang w:bidi="ar-SA"/>
        </w:rPr>
        <w:t>وأما البدن فكما تقول إنّه طويل أو قصير أو أعمش أو أحول أو أقرع أو لونه أصفر أو أسود ونحو ذلك ممّا يسوئه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فاسق أو خسيس أو حجام أو زبّال أو ليس بنجيب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الخلق فبأن تقول إنّه سيّء الخلق بخيل متكبّر مختال مراء شديد الغضب جبان عاجز ضعيف القلب متهوّر وما يجرى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 فامّا أن يكون متعلّقا بالدّين أو الدّنيا وقد مرّ 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فكقولك إنّه كذّاب أو سبّاب أو أنّه تمتام أو أعجم أو ألكن أو ألثغ أو أليغ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ثوبه فكقولك إنّه واسع الكم طويل الذّيل وسخ الثّياب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داره فكما تقول أنّه مفحص قطاة أى في الصّغر أو كدير النّصارى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دابّته فكقولك لحصانه إنّه برذون أو لبغلته إنّها بغلة أبي دلامة أى كثيرة العيوب ولأبى دلامة ذلك قصيدة في ذكر معايبها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الشّهباء تعجن اذ غدونا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برجليها وتخبزنا بيدين</w:t>
      </w:r>
      <w:r>
        <w:rPr>
          <w:rStyle w:val="FootnoteAnchor"/>
          <w:rtl w:val="true"/>
        </w:rPr>
        <w:footnoteReference w:id="774"/>
      </w:r>
    </w:p>
    <w:p>
      <w:pPr>
        <w:pStyle w:val="Heading3"/>
        <w:numPr>
          <w:ilvl w:val="2"/>
          <w:numId w:val="1"/>
        </w:numPr>
        <w:rPr/>
      </w:pPr>
      <w:bookmarkStart w:id="650" w:name="__RefHeading___Toc308116_388300464"/>
      <w:bookmarkStart w:id="651" w:name="_Toc261"/>
      <w:bookmarkEnd w:id="650"/>
      <w:r>
        <w:rPr>
          <w:rtl w:val="true"/>
        </w:rPr>
        <w:t>الثاني في الأدلة الدالّة على حرمة الغيبة</w:t>
      </w:r>
      <w:bookmarkEnd w:id="6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ترتّب عليها من الذّم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محرّمة بالأدلّة الأربعة أعنى الكتاب والسنّة والاجماع والعقل، فأمّا الاجماع فواضح، وأمّا العقل فلأنّها موجبة لفساد النظام وانفصام عروة الانتظام، وعليها تبنى القبائح ومنها يظهر العدوّ المكاشح </w:t>
      </w:r>
    </w:p>
    <w:p>
      <w:pPr>
        <w:pStyle w:val="BookText"/>
        <w:rPr/>
      </w:pPr>
      <w:r>
        <w:rPr>
          <w:rFonts w:ascii="Amiri" w:hAnsi="Amiri" w:eastAsia="Amiri" w:cs="Amiri"/>
          <w:color w:val="111111"/>
          <w:sz w:val="28"/>
          <w:sz w:val="28"/>
          <w:szCs w:val="28"/>
          <w:rtl w:val="true"/>
          <w:lang w:bidi="ar-SA"/>
        </w:rPr>
        <w:t>على ما مرّ توضيحه في شرح كلام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فمنه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فجعل سبحانه المؤن أخا وعرضه كلحمه والتفكّه به أكلا وعدم شعوره بذلك بمنزلة حالة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هذا التشبيه الاشارة إلى أنّ عرض الانسان كدمه ولحمه وهذا من باب القياس الظّاهر، وذلك لأنّ عرض المرء أشرف من لحمه، فاذا لم يحسن من العاقل أكل لحوم النّاس لم يحسن منه قرض عرضهم بالطريق الأولى، لأنّ ذلك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أخيه آكدا في المنع لأنّ العدوّ يحمله الغضب على مضغ لحم العدوّ فقال تعالى أصدق الأصدقاء من ولدته امّك فأكل لحمه أقبح ما يكون،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إشارة إلى دفع وهم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الوجه يولم فيحرم وأما الاغتياب فلا اطلاع عليه للمغتاب فلا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 الأخ وهو ميّت أيضا لا يؤم، ومع هذا هو في غاية القبح لما أنّه لو اطلع عليه لتألّم كما أنّ الميّت لو أحسّ بأكل لحمه لآلمه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فكرهتموه، إمّا راجع إلى الأكل المستفاد من أن يأكل، أو إلى اللّحم، أى فكما كرهتم لحمه ميتا فاكرهوا غيبته حيّا، أو الميت في قوله ميّتا، والتّقدير أيحبّ أحدكم أن يأكل لحم أخيه ميّتا متغيّرا فكرهتموه فكأنّه صفة لقوله ميتا ويكون فيه زيادة مبالغة في التّحذير يعني الميتة إن اكلت لسبب كان نادرا ولكن إذا أنتن وأروح وتغيّر لا يؤل أصلا فكذلك ينبغي أن تكون الغيبة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والفاء فيه يفيد التعلّق وترتّب ما بعدها على ما قبلها، وهو من تعلّق المسبّب </w:t>
      </w:r>
    </w:p>
    <w:p>
      <w:pPr>
        <w:pStyle w:val="BookText"/>
        <w:rPr/>
      </w:pPr>
      <w:r>
        <w:rPr>
          <w:rFonts w:ascii="Amiri" w:hAnsi="Amiri" w:eastAsia="Amiri" w:cs="Amiri"/>
          <w:color w:val="111111"/>
          <w:sz w:val="28"/>
          <w:sz w:val="28"/>
          <w:szCs w:val="28"/>
          <w:rtl w:val="true"/>
          <w:lang w:bidi="ar-SA"/>
        </w:rPr>
        <w:t>بالسّبب وترتّبه عليه كما تقول جاء فلان ماشيا فتعب، لأنّ المشى يورث التّعب فكذا الموت يورث النفرة والكراهة إلى حدّ لا يشتهى الانسان أن يبيت في بيت فيه ميّت فكيف يقربه بحيث يأكل منه، ففيه إذا كراهة شديدة فكذلك ينبغي أن تكون حال الغيبة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الكتاب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هو الّذي يعيبك بوجهك، واللّمزة الّذي يعيبك بالغيب،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ما يكون باللّسان والعين والاشارة، واللّمز لا يكون إلاّ باللّسان،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إبراهيم عن أبيه عن ابن أبي عمير عن بعض أصحابه عن أبي عبداللّه‏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مؤن ما رأته عيناه وسمعته أذناه فهو من الّذين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فيدلّ عليها منها أخبار لا تحصى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عن النّوفلي عن السّكوني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الغيبة أسرع في دين الرّجل المسلم من الاكلة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انتظار الصّلاة عبادة ما لم يحدث، قيل يا </w:t>
      </w:r>
    </w:p>
    <w:p>
      <w:pPr>
        <w:pStyle w:val="BookText"/>
        <w:rPr/>
      </w:pPr>
      <w:r>
        <w:rPr>
          <w:rFonts w:ascii="Amiri" w:hAnsi="Amiri" w:eastAsia="Amiri" w:cs="Amiri"/>
          <w:color w:val="111111"/>
          <w:sz w:val="28"/>
          <w:sz w:val="28"/>
          <w:szCs w:val="28"/>
          <w:rtl w:val="true"/>
          <w:lang w:bidi="ar-SA"/>
        </w:rPr>
        <w:t>رسول اللّه‏ وما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النّبي صلى‏الله‏عليه‏و‏آله في وصيّة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إيّاك والغيبة فانّ الغيبة أشدّ من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رسول اللّه‏؟ قال لأنّ الرّجل يزني فيتوب إلى اللّه‏ فيتوب اللّه‏ عليه، والغيبة لا تغفر حتّى يغفرها صاحبها يا أبا ذر سباب المسلم فسوق وقتاله كفر وأكل لحمه من معاصى اللّه‏ وحرمة ماله كحرمة دمه،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يكرهه، قلت يا رسول اللّه‏ فان كان فيه الذي يذكر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أنّك إذا ذكرته بما هو فيه فقد اغتبته، وإذا ذكرته بما ليس فيه فقد بهتّه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عليّ عن آبائه عليهم‏السلام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المنّان، وعلى المغتاب، وعلى مدمن الخمر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الشّامي عن نوف البكالي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المؤنين وهو في رحبة 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المؤنين ورحمة اللّه‏ وبركاته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أحسن يحسن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الغيبة فانّها ادام كلاب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كذب من زعم أنّه ولد من حلال وهو يأكل لحوم النّاس بالغيبة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أَنَسٌ خَطَبَنَا رَسُولُ اللّه‏ِ صلى‏الله‏عليه‏و‏آله فَذَكَرَ الرِّبَا وَعَظَّمَ شَأْنَهُ فَقَالَ إِنَّ الدِّرْهَمَ يُصِيبُهُ الرَّجُلُ مِنَ الرِّبَا أَعْظَمُ عِنْدَ اللّه‏ِ فِي الْخَطِيئَةِ مِنْ سِتٍّ وَثَلاثِينَ زَنْيَةً يَزْنِيهَا الرَّجُلُ وَأَرْبَى الرِّبَا عِرْضُ الرَّجُلِ الْمُسْلِم</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وعن النبى صلى‏الله‏عليه‏و‏آله من اغتاب مسلما أو مسلمة لم يقبل اللّه‏ صلاته ولا صيامه أربعين صباحا إلاّ أن يغفر له صاحبه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النبى صلى‏الله‏عليه‏و‏آله من اغتاب مؤنا بما فيه لم يجمع اللّه‏ بينهما في الجنّة، ومن اغتاب مؤنا بما ليس فيه انقطعت العصمة بينهما، وكان المغتاب خالدا في النّار وبئس المصير</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النبى صلى‏الله‏عليه‏و‏آله من مشى في غيبة أخيه وكشف عورته كانت أوّل خطوة خطاها وضعها في جهنّم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المغتاب إذا تاب فهو آخر من يدخل الجنّة وإن لم يتب فهو أوّل من يدخل النّار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حَرَامٌ عَلَى كُلِّ مُسْلِمٍ وَإِنَّهَا لَتَأْكُلُ الْحَسَنَاتِ كَمَا تَأْكُلُ النَّارُ الْحَطَبَ</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الحسنات إمّا أن يكون على وجه الاحباط </w:t>
      </w:r>
    </w:p>
    <w:p>
      <w:pPr>
        <w:pStyle w:val="BookText"/>
        <w:rPr/>
      </w:pPr>
      <w:r>
        <w:rPr>
          <w:rFonts w:ascii="Amiri" w:hAnsi="Amiri" w:eastAsia="Amiri" w:cs="Amiri"/>
          <w:color w:val="111111"/>
          <w:sz w:val="28"/>
          <w:sz w:val="28"/>
          <w:szCs w:val="28"/>
          <w:rtl w:val="true"/>
          <w:lang w:bidi="ar-SA"/>
        </w:rPr>
        <w:t>لاضمحلال ثوابها في جنب عقابه، أو لأنها تنقل الحسنات إلى المغتاب كما في غير واحد من الأخبار ومن جملتها النبوى يؤى بأحد يوم القيامة فيوقف بين يدي الرّب عزّ وجلّ ويدفع إليه كتابه فلا يرى حسناته فيه، فيقول إلهي ليس هذا كتابي لا أرى فيه حسناتي،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 يضلّ ولا ينسى ذهب عملك باغتياب النّاس، ثمّ يؤى بآخر ويدفع إليه كتابه فيرى فيه طاعات كثيرة فيقول إلهى ما هذا كتابي فانّى ما عملت هذه الطاعات،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اغتابك فدفعت حسناته إليك</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حفص بن غياث عن جعفر بن محمّد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أربعة تؤون أهل النّار على ما بهم من الأذى يسقون من الحميم والجحيم ينادون بالويل والثبور فيقول أهل النّار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لهؤاء الأربعة قد آذونا على ما بنا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معلّق عليه تابوت من جمر، ورجل تجرى أمعاؤ صديدا ودما أسودنتنا، ورجل يسيل فوه قيحا ودما، ورجل يأكل لحمه، فيقال لصاحب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الاذى؟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مات وفي عنقه أموال النّاس لم يجد لها في نفسه أداء ولا وفاء، ثمّ يقال للّذي يجرى امعاؤ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لا يبالي أين أصاب البول من جسده، ثمّ يقال للّذي يسيل فوه قيحا ودما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يحاكي فينظر إلى كلّ كلمة خبيثة ويحاكي بها ثمّ يغتاب النّاس، ثمّ يقال للّذي 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الأبعد قد آذانا على ما </w:t>
      </w:r>
    </w:p>
    <w:p>
      <w:pPr>
        <w:pStyle w:val="BookText"/>
        <w:rPr/>
      </w:pPr>
      <w:r>
        <w:rPr>
          <w:rFonts w:ascii="Amiri" w:hAnsi="Amiri" w:eastAsia="Amiri" w:cs="Amiri"/>
          <w:color w:val="111111"/>
          <w:sz w:val="28"/>
          <w:sz w:val="28"/>
          <w:szCs w:val="28"/>
          <w:rtl w:val="true"/>
          <w:lang w:bidi="ar-SA"/>
        </w:rPr>
        <w:t>بنا من الاذي؟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ويمشي بالنّميمة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اسرى بي إلى السّماء على قوم يخمشون وجوههم بأظافيرهم،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من 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الذين يغتابون النّاس ويقعون في أعراضهم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أمر بصوم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يفطرنّ أحد حتّى آذن له، فصام النّاس حتى إذا أمسوا جعل 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ظللت صائما فأذن لي لأفطر فيأذن له، والرّجل والرّجل حتّى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فتاتان من أهلي ظللتا صائمتين فانّهما تستحيان أن يأتيانك فأذن لهما أن تفطرا فأعرض عنه، ثمّ عادوه فأعرض عنه، ثمّ عادوه فقال صلى‏الله‏عليه‏و‏آله إنّهما لم تصوما وكيف صام من ظلّ هذا اليوم يأكل لحوم النّاس اذهب فمرهما إن كانتا صائمتين أن تستقيا فرجع إليهما فأخبرهما فاستقائتا فقاءت كلّ واحدة منهما علقة من دم، فرجع إلى النّبيّ فأخبره،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بقيتا في بطونهما لأكلتهما النّار وفي رواية أنّه لما أعرض عنه جاءه بعد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إنّهما واللّه‏ لقد قائتا وكادتا أن تموتا،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بهما فجاءتا فدعى بقدح فقال لإحداهما قيئي فقاءت من قيح ودم صديد حتّى ملأت القدح، وقال للاخرى قيئي، فقاءت كذلك، فقال صلى‏الله‏عليه‏و‏آله إنّ هاتين صامتا عمّا أحل اللّه‏ وأفطرتا على ما حرّم اللّه‏ عليهما، جلست إحداهما على الاخرى فجعلتا تأكلان لحوم النّاس</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652" w:name="pg14855_188761"/>
    </w:p>
    <w:p>
      <w:pPr>
        <w:pStyle w:val="BookText"/>
        <w:rPr/>
      </w:pPr>
      <w:bookmarkEnd w:id="652"/>
      <w:r>
        <w:rPr>
          <w:rFonts w:ascii="Amiri" w:hAnsi="Amiri" w:eastAsia="Amiri" w:cs="Amiri"/>
          <w:color w:val="111111"/>
          <w:sz w:val="28"/>
          <w:sz w:val="28"/>
          <w:szCs w:val="28"/>
          <w:rtl w:val="true"/>
          <w:lang w:bidi="ar-SA"/>
        </w:rPr>
        <w:t>قال شيخنا العلاّمة طاب رمسه</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يتضاعف عقاب المغتاب إذا كان ممّن يمدح المغتاب في حضوره، وهذا وإن كان في نفسه مباحا إلاّ أنّه إذا انضمّ مع ذمه في غيبته سمّى صاحبه ذا اللسانين يوم القيامة وتأكّد حرمته ولذا ورد في المستفيضة أنّه يجيء ذو اللسانين يوم القيامة وله لسانان من نار، فانّ لسان المدح في الحضور وإن لم يكن لسانا من نار إلاّ أنّه إذا انضمّ إلى لسان الذّم في الغياب صار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حفص بن غياث عن الصادق عن أبيه عن آبائه عليهم‏السلام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أخاه المؤن في وجهه واغتابه من ورائه فقد انقطع مَا بَيْنَهُمَا مِنَ الْعِصْمَةِ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 بئس العبد عبد يكون ذا وجهين وذا لسانين يطرى أخاه شاهدا ويأكله غائبا إن اعطى حسده وإن ابتلى خذله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308118_388300464"/>
      <w:bookmarkStart w:id="654" w:name="_Toc262"/>
      <w:bookmarkEnd w:id="653"/>
      <w:r>
        <w:rPr>
          <w:rtl w:val="true"/>
        </w:rPr>
        <w:t>الثالث في دواعى الغيبة</w:t>
      </w:r>
      <w:bookmarkEnd w:id="654"/>
    </w:p>
    <w:p>
      <w:pPr>
        <w:pStyle w:val="BookText"/>
        <w:rPr/>
      </w:pPr>
      <w:r>
        <w:rPr>
          <w:rFonts w:ascii="Amiri" w:hAnsi="Amiri" w:eastAsia="Amiri" w:cs="Amiri"/>
          <w:color w:val="111111"/>
          <w:sz w:val="28"/>
          <w:sz w:val="28"/>
          <w:szCs w:val="28"/>
          <w:rtl w:val="true"/>
          <w:lang w:bidi="ar-SA"/>
        </w:rPr>
        <w:t>وهي كثيرة وقد أشار إليها الصّادق عليه‏السلاماجمالا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تتنوّع عشرة أنواع شفاء غيظ، ومساعدة قوم، وتصديق خبر بلا كشف، وتهمة، وسوء ظنّ، وحسد وسخرية، وتعجّب، وتبرّم، وتزيّن</w:t>
      </w:r>
      <w:r>
        <w:rPr>
          <w:rStyle w:val="FootnoteAnchor"/>
          <w:rtl w:val="true"/>
        </w:rPr>
        <w:footnoteReference w:id="799"/>
      </w:r>
      <w:r>
        <w:rPr>
          <w:rFonts w:ascii="Amiri" w:hAnsi="Amiri" w:eastAsia="Amiri" w:cs="Amiri"/>
          <w:color w:val="111111"/>
          <w:sz w:val="28"/>
          <w:sz w:val="28"/>
          <w:szCs w:val="28"/>
          <w:rtl w:val="true"/>
          <w:lang w:bidi="ar-SA"/>
        </w:rPr>
        <w:t>و أمّا تفصيلها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 تشفى الغيظ وذلك إذا جرى سبب غضب به عليه فانّه إذا هاج غضبه </w:t>
      </w:r>
    </w:p>
    <w:p>
      <w:pPr>
        <w:pStyle w:val="BookText"/>
        <w:rPr/>
      </w:pPr>
      <w:r>
        <w:rPr>
          <w:rFonts w:ascii="Amiri" w:hAnsi="Amiri" w:eastAsia="Amiri" w:cs="Amiri"/>
          <w:color w:val="111111"/>
          <w:sz w:val="28"/>
          <w:sz w:val="28"/>
          <w:szCs w:val="28"/>
          <w:rtl w:val="true"/>
          <w:lang w:bidi="ar-SA"/>
        </w:rPr>
        <w:t>يشتفى بذلك مساويه فيسبق اللّسان إليه بالطبع إن لم يكن ثمّ دين رادع، وقد يمتنع تشفّى الغيظ عند الغضب فيحتقن الغضب بالباطن فيصير حقدا ثابتا، فيكون سببا دائما لذكر المساوي فالحقد والحسد من البواعث العظيمة على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موافقة الأقران ومجاملة الرفقاء ومساعدتهم على الكلام، فانّهم إذا كانوا يتفكّهون بذكر الأعراض فيرى أنّه لو أنكر عليهم أو قطع المجلس استثقلوه ونفروا عنه، فيساعدهم ويرى ذلك من حسن المعاشرة ويظنّ أنّه مجاملة في الصّحبة، وقد يغضب رفقائه فيحتاج إلى أن يغضب بغضبهم إظهارا للمساهمة في السّراء والضراء، فيخوض معهم في ذكر العيوب والمساوى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يستشعر من انسان أنّه سيقصده ويطول لسانه عليه أو يقبح حاله عند محتشم أو يشهد عليه بشهادة فيبادره قبل أن يقبح هو حاله، ويطعن فيه ليسقط أثر شهادته أو يبتدى بذكر ما فيه صادقا ليكذب عليه بعده، فيروج كذبه بالصّدق الأوّل ويستشهد به ويقول ما من عادتى الكذب فانّى أخبرتكم بكذا وكذا عن أحواله فكان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ينسب إلى شيء فيريد أن يتبرّء منه فيذكر الذى فعله وكان من حقّه أن يبرّى نفسه ولا يذكر الذي فعل فلا ينسب غيره إليه أو يذكر غيره بأنه كان مشاركا له في الفعل ليمهد بذلك عذر نفسه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إرادة التصنّع والمباهات وهو أن يرفع نفسه بتنقيص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جاهل وفهمه ركيك وكلامه ضعيف، وغرضه في ضمن ذلك فضل نفسه ويريهم أنّه أفضل منه أو يحذّر أن يعظّم مثل تعظيمه فيقدح فيه لذلك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الحسد وهو أنّه ربما يحسد من يثنى الناس عليه ويحبّونه ويكرمونه </w:t>
      </w:r>
      <w:bookmarkStart w:id="655" w:name="pg14855_188763"/>
    </w:p>
    <w:p>
      <w:pPr>
        <w:pStyle w:val="BookText"/>
        <w:rPr/>
      </w:pPr>
      <w:bookmarkEnd w:id="655"/>
      <w:r>
        <w:rPr>
          <w:rFonts w:ascii="Amiri" w:hAnsi="Amiri" w:eastAsia="Amiri" w:cs="Amiri"/>
          <w:color w:val="111111"/>
          <w:sz w:val="28"/>
          <w:sz w:val="28"/>
          <w:szCs w:val="28"/>
          <w:rtl w:val="true"/>
          <w:lang w:bidi="ar-SA"/>
        </w:rPr>
        <w:t>فيريد زوال تلك النعمة عنه، فلا يجد سبيلا إليه إلاّ بالقدح فيه، فيريد أن يسقط ماء وجهه عند النّاس حتّى يكفّوا عن إكرامه والثناء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والهزل، والمطايبة، وتزجية الوقت بالضحك، فيذكر عيوب غيره بما يضحك الناس على سبيل المحاكاة، ومنشؤ التّعجب والتعجيب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السّخرية والاستهزاء استحقارا له فانّ ذلك قد يجرى في الحضور ويجري أيضا في الغيبة ومنشاؤ التكبّر واستصغار المستهزء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الرّحمة وهو مأخذ دقيق ربما يقع فيه الخواص، وهو أن يغتمّ بسبب ما يبتلى به فيقول مسكين فلان قد غمّني أمره وما ابتلى به فيكون صادقا في دعوى الاغتمام ويلهيه الغمّ عن الحذر من ذكر اسمه، فيصير بذكره مغتابا فيكون غمّه ورحمته خيرا لكنّه ساقه الشيطان إلى شرّ من حيث لا يدرى والترحّم والاغتمام ممكن من دون ذكر اسمه فهيّجه الشيطان على ذكر اسمه ليبطل به ثواب اغتمامه وترحّمه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الغضب للّه‏ تعالى وهو كسابقه في غموض ادراكه وخفائه على الخواص فضلا عن العوام فانّه قد يغضب على منكر قارفه انسان إذا رآه أو سمعه فيظهر غضبه ويذكر اسمه وكان الواجب أن يذكر غضبه عليه بالأمر بالمعروف والنّهى عن المنكر، ولا يظهر على غيره أو يستره ولا يذكر اسمه بالسّوء</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308120_388300464"/>
      <w:bookmarkStart w:id="657" w:name="_Toc263"/>
      <w:bookmarkEnd w:id="656"/>
      <w:r>
        <w:rPr>
          <w:rtl w:val="true"/>
        </w:rPr>
        <w:t>الرابع في عدم جواز استماع الغيبة</w:t>
      </w:r>
      <w:bookmarkEnd w:id="65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استماع الغيبة بلا خلاف، فقد ورد أنّ السّامع للغيبة أحد المغتابين، </w:t>
      </w:r>
    </w:p>
    <w:p>
      <w:pPr>
        <w:pStyle w:val="BookText"/>
        <w:rPr/>
      </w:pPr>
      <w:r>
        <w:rPr>
          <w:rFonts w:ascii="Amiri" w:hAnsi="Amiri" w:eastAsia="Amiri" w:cs="Amiri"/>
          <w:color w:val="111111"/>
          <w:sz w:val="28"/>
          <w:sz w:val="28"/>
          <w:szCs w:val="28"/>
          <w:rtl w:val="true"/>
          <w:lang w:bidi="ar-SA"/>
        </w:rPr>
        <w:t>والأخبار في حرمته كثيرة إلاّ أنّ ما يدلّ على كونه من الكبائر كالرّواية المذكورة ونحوها ضعيفة السّند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الأخبار الدّالّة على حرمته ما رواه الصّدوق عن أبي الورد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الْمُؤمِنُ فَنَصَرَهُ وَأَعَانَهُ نَصَرَهُ اللّه‏ُ وَأَعَانَهُ فِي الدُّنْيَا وَالآْخِرَةِ وَمَنِ اغْتِيبَ عِنْدَهُ أَخُوهُ الْمُؤمِنُ فَلَمْ يَنْصُرْهُ وَلَمْ يُعِنْهُ وَلَمْ يَدْفَعْ عَنْهُ وَهُوَ يَقْدِرُ عَلَى نُصْرَتِهِ وَعَوْنِهِ إِلاّ حَقَّرَهُ اللّه‏ُ فِي الدُّنْيَا وَالآْخِرَةِ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طويل عن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ردّ عن أخيه غيبة سمعها في مجلس ردّ اللّه‏ عزّ وجلّ عنه ألف باب من الشرّ في الدّنيا والآخرة وإن لم يرد عنه كان عليه كوزر من اغتاب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شعيب بن واقد عن الحسين بن زيد عن الصّادق عن آبائه عليهم‏السلام في حديث المناهى إنّ رسول اللّه‏ صلى‏الله‏عليه‏و‏آله نهى عن الغيبة والاستماع إليها، ونهى عن النّميمة والاستماع إليها، وقال لا يدخل الجنّة قتات، يعني نمّاما، ونهى عن المحادثة التي يدعو إلى غير اللّه‏، ونهى عن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امرء مسلما بطل صومه ونقض وضوئه وجاء يوم القيامة يفوح من فيه رائحة أنتن من الجيفة يتأذّي به أهل الموقف، وإن مات قبل أن يتوب مات مستحلاّ لما حرّم اللّه‏ عزّ وجلّ، ألا ومن تطوّل على أخيه في غيبة سمعها فيه في مجلس فردّها عنه ردّ اللّه‏ عنه ألف باب من الشرّ في الدّنيا والآخرة، فان لم يردّها وهو قادر على ردّها كان عليه كوزر من </w:t>
      </w:r>
      <w:bookmarkStart w:id="658" w:name="pg14855_188765"/>
    </w:p>
    <w:p>
      <w:pPr>
        <w:pStyle w:val="BookText"/>
        <w:rPr/>
      </w:pPr>
      <w:bookmarkEnd w:id="658"/>
      <w:r>
        <w:rPr>
          <w:rFonts w:ascii="Amiri" w:hAnsi="Amiri" w:eastAsia="Amiri" w:cs="Amiri"/>
          <w:color w:val="111111"/>
          <w:sz w:val="28"/>
          <w:sz w:val="28"/>
          <w:szCs w:val="28"/>
          <w:rtl w:val="true"/>
          <w:lang w:bidi="ar-SA"/>
        </w:rPr>
        <w:t>اغتابه سبعين مرّة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زيادة عقابه أنّه إذا لم يردّه تجرّى المغتاب على الغيبة فيصّر على هذه الغيبة وغيرها،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الرّد غير النّهى عن الغيبة والمراد به الانتصار للغائب بما يناسب تلك الغيبة، فان كان عيبا دنيويّا انتصر له بأنّ العيب ليس إلاّ ما عاب اللّه‏ به من المعاصى التي من أكبرها ذكرك أخاك بما لم يعبأ اللّه‏ به، وإن كان عيبا دينيّا وجّهه بمحامل تخرجه عن المعصية فان لم يقبل التوجيه انتصر له بأنّ المؤن قد يبتلى بالمعصية فينبغى أن يستغفر له ويهتم له، لا أن يعيّر عليه، لأنّ تعييرك إيّاه لعله أعظم عند اللّه‏ من معصيته ونحو ذلك</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المحرم إنّما هو سماع الغيبة المحرّمة دون ما علم حلّيتها، ولو كان متجاهرا عند المغتاب مستورا عند المستمع وقلنا بجواز الغيبة حينئذ للمتكلّم فالأقوى جواز الاستماع لأنّه قول غير منكر، فلا يحرم الاصغاء إليه للأصل والرّواية الدّالة على كون السّامع أحد المغتابين تدلّ على أنّ السّامع لغيبة كقائل تلك الغيبة، فان كان القائل عاصيا كان المستمع كذلك، فيكون دليلا على الجواز فيما نحن فيه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308122_388300464"/>
      <w:bookmarkStart w:id="660" w:name="_Toc264"/>
      <w:bookmarkEnd w:id="659"/>
      <w:r>
        <w:rPr>
          <w:rtl w:val="true"/>
        </w:rPr>
        <w:t>الخامس في مستثنيات الغيبة</w:t>
      </w:r>
      <w:bookmarkEnd w:id="6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الموارد التي يجوز فيها الغيبة جوازا بالمعنى الأعمّ، فانّ المستفاد من الأخبار أنّ حرمتها إنّما هو لأجل ما فيها من هتك عرض المؤن وانتقاصه وتأذيه </w:t>
      </w:r>
      <w:bookmarkStart w:id="661" w:name="pg14855_188766"/>
    </w:p>
    <w:p>
      <w:pPr>
        <w:pStyle w:val="BookText"/>
        <w:rPr/>
      </w:pPr>
      <w:bookmarkEnd w:id="661"/>
      <w:r>
        <w:rPr>
          <w:rFonts w:ascii="Amiri" w:hAnsi="Amiri" w:eastAsia="Amiri" w:cs="Amiri"/>
          <w:color w:val="111111"/>
          <w:sz w:val="28"/>
          <w:sz w:val="28"/>
          <w:szCs w:val="28"/>
          <w:rtl w:val="true"/>
          <w:lang w:bidi="ar-SA"/>
        </w:rPr>
        <w:t>فلو لم توجب هتكا لكونه مهتوكا بدونها ككونه متجاهرا بالفسق أو لم يقصد بها الانتقاص بالذات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الغيبة كلّ فعل يقصد به هتك عرض المؤن والتفكّه به أو إضحاك النّاس منه، وأمّا ما كان لغرض صحيح فلا يحرم كنصيحة المستشير والتظلّم آه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الغيبة لأجل انتقاص المؤن وتأذّيه منه، فاذا فرض هناك مصلحة راجعة إلى المغتاب بالكسر أو الفتح أو ثالث دلّ العقل أو الشّرع على كونها أعظم من مصلحة احترام المؤن بترك ذلك القول فيه وجب كون الحكم على طبق أقوى المصلحتين كما هو الحال في كلّ معصية من حقوق اللّه‏ وحقوق النّاس</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308124_388300464"/>
      <w:bookmarkStart w:id="663" w:name="_Toc265"/>
      <w:bookmarkEnd w:id="662"/>
      <w:r>
        <w:rPr>
          <w:rtl w:val="true"/>
        </w:rPr>
        <w:t>مسوّغاتها</w:t>
      </w:r>
      <w:bookmarkEnd w:id="663"/>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مسوّغاتها امور</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308126_388300464"/>
      <w:bookmarkStart w:id="665" w:name="_Toc266"/>
      <w:bookmarkEnd w:id="664"/>
      <w:r>
        <w:rPr>
          <w:rtl w:val="true"/>
        </w:rPr>
        <w:t>الاول التظلّم</w:t>
      </w:r>
      <w:bookmarkEnd w:id="66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تظلّم المظلوم بذكر ظلم الظّالم عند من يرجو رفعه الظلم منه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Style w:val="FootnoteAnchor"/>
          <w:rtl w:val="true"/>
        </w:rPr>
        <w:footnoteReference w:id="809"/>
      </w:r>
      <w:r>
        <w:rPr>
          <w:rFonts w:ascii="Amiri" w:hAnsi="Amiri" w:eastAsia="Amiri" w:cs="Amiri"/>
          <w:color w:val="111111"/>
          <w:sz w:val="28"/>
          <w:sz w:val="28"/>
          <w:szCs w:val="28"/>
          <w:rtl w:val="true"/>
          <w:lang w:bidi="ar-SA"/>
        </w:rPr>
        <w:t>، فعن تفسير القمّى أى لا يحبّ أن يجهر الرّجل بالظلم والسّوئة ويظلم إلاّ من ظلم، فقد اطلق له أن يعارضه بالظلم</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666" w:name="pg14855_188767"/>
    </w:p>
    <w:p>
      <w:pPr>
        <w:pStyle w:val="BookText"/>
        <w:rPr/>
      </w:pPr>
      <w:bookmarkEnd w:id="666"/>
      <w:r>
        <w:rPr>
          <w:rFonts w:ascii="Amiri" w:hAnsi="Amiri" w:eastAsia="Amiri" w:cs="Amiri"/>
          <w:color w:val="111111"/>
          <w:sz w:val="28"/>
          <w:sz w:val="28"/>
          <w:szCs w:val="28"/>
          <w:rtl w:val="true"/>
          <w:lang w:bidi="ar-SA"/>
        </w:rPr>
        <w:t>قال شيخنا العلاّمة</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ويؤد الحكم فيه إنّ في منع المظلوم من هذا الذي هو نوع من التّشفى حرجا عظيما، ولأنّ في تشريع الجواز مظنّة ردع للظّالم وهى مصلحة خالية عن مفسدة فيثبت الجواز، لأنّ الأحكام تابعة للمصالح، ويدلّ عليه ما روى عن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الواجد يحلّ عقوبته وعرضه</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308128_388300464"/>
      <w:bookmarkStart w:id="668" w:name="_Toc267"/>
      <w:bookmarkEnd w:id="667"/>
      <w:r>
        <w:rPr>
          <w:rtl w:val="true"/>
        </w:rPr>
        <w:t>الثاني نصح المستشير</w:t>
      </w:r>
      <w:bookmarkEnd w:id="668"/>
    </w:p>
    <w:p>
      <w:pPr>
        <w:pStyle w:val="BookText"/>
        <w:rPr/>
      </w:pPr>
      <w:r>
        <w:rPr>
          <w:rFonts w:ascii="Amiri" w:hAnsi="Amiri" w:eastAsia="Amiri" w:cs="Amiri"/>
          <w:color w:val="111111"/>
          <w:sz w:val="28"/>
          <w:sz w:val="28"/>
          <w:szCs w:val="28"/>
          <w:rtl w:val="true"/>
          <w:lang w:bidi="ar-SA"/>
        </w:rPr>
        <w:t>فانّ النّصيحة واجبة للمستشير فانّ خيانته قد تكون أقوى مفسدة من مفسدة الغيبة فقد قال النّبيّ صلى‏الله‏عليه‏و‏آله لفاطمة بنت قيس المشاورة في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صعلوك لا مال له وابو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يضع العصا عن عاتقه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النّصح من غير استشارة، فانّ من أراد تزويج امرأة وأنت تعلم بقبائحها التي يوجب وقوع الرّجل في الغيبة والفساد لأجلها فلا ريب انّ التنبيه على بعضها وإن أوجب الوقيعة فيها أولى من ترك نصح المؤن، مع ظهور عدّة من الأخبار في وجوبه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308130_388300464"/>
      <w:bookmarkStart w:id="670" w:name="_Toc268"/>
      <w:bookmarkEnd w:id="669"/>
      <w:r>
        <w:rPr>
          <w:rtl w:val="true"/>
        </w:rPr>
        <w:t>الثالث الاستفتاء</w:t>
      </w:r>
      <w:bookmarkEnd w:id="67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يقول للمفتى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حقّى فكيف طريقي في الخلاص، والأسلم التّعريض، بأن يقول ما قولك في رجل ظلمه أبوه أو أخوه أو زوجته، ولكن التّعيين مباح بهذا القدر</w:t>
      </w:r>
      <w:r>
        <w:rPr>
          <w:rStyle w:val="FootnoteAnchor"/>
          <w:rtl w:val="true"/>
        </w:rPr>
        <w:footnoteReference w:id="816"/>
      </w:r>
      <w:r>
        <w:rPr>
          <w:rFonts w:ascii="Amiri" w:hAnsi="Amiri" w:eastAsia="Amiri" w:cs="Amiri"/>
          <w:color w:val="111111"/>
          <w:sz w:val="28"/>
          <w:sz w:val="28"/>
          <w:szCs w:val="28"/>
          <w:rtl w:val="true"/>
          <w:lang w:bidi="ar-SA"/>
        </w:rPr>
        <w:t xml:space="preserve">، وقيّده شيخنا العلاّمة بما إذا كان الاستفتاء موقوفا على ذكر </w:t>
      </w:r>
      <w:bookmarkStart w:id="671" w:name="pg14855_188768"/>
    </w:p>
    <w:p>
      <w:pPr>
        <w:pStyle w:val="BookText"/>
        <w:rPr/>
      </w:pPr>
      <w:bookmarkEnd w:id="671"/>
      <w:r>
        <w:rPr>
          <w:rFonts w:ascii="Amiri" w:hAnsi="Amiri" w:eastAsia="Amiri" w:cs="Amiri"/>
          <w:color w:val="111111"/>
          <w:sz w:val="28"/>
          <w:sz w:val="28"/>
          <w:szCs w:val="28"/>
          <w:rtl w:val="true"/>
          <w:lang w:bidi="ar-SA"/>
        </w:rPr>
        <w:t>الظالم بالخصوص، وإلاّ فلا يجوز</w:t>
      </w:r>
      <w:r>
        <w:rPr>
          <w:rStyle w:val="FootnoteAnchor"/>
          <w:rtl w:val="true"/>
        </w:rPr>
        <w:footnoteReference w:id="817"/>
      </w:r>
      <w:r>
        <w:rPr>
          <w:rFonts w:ascii="Amiri" w:hAnsi="Amiri" w:eastAsia="Amiri" w:cs="Amiri"/>
          <w:color w:val="111111"/>
          <w:sz w:val="28"/>
          <w:sz w:val="28"/>
          <w:szCs w:val="28"/>
          <w:rtl w:val="true"/>
          <w:lang w:bidi="ar-SA"/>
        </w:rPr>
        <w:t>، وظاهر الأخبار كظاهر كثير الأصحاب هو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بما روى عن هند زوجة أبي سفيان أنّها قالت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ما يكفيني أنا وولدى أ فآخذ من غير علمه؟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خذى ما يكفيك وولدك بالمعروف، فذكرت الظلم والشحّ لها ولولدها ولم يزجرها إذ كان قصدها الاستفتاء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وبصحيحة عبداللّه‏ بن سنان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يدفع يد لامس</w:t>
      </w:r>
      <w:r>
        <w:rPr>
          <w:rStyle w:val="FootnoteAnchor"/>
          <w:rtl w:val="true"/>
        </w:rPr>
        <w:footnoteReference w:id="819"/>
      </w:r>
      <w:r>
        <w:rPr>
          <w:rFonts w:ascii="Amiri" w:hAnsi="Amiri" w:eastAsia="Amiri" w:cs="Amiri"/>
          <w:color w:val="111111"/>
          <w:sz w:val="28"/>
          <w:sz w:val="28"/>
          <w:szCs w:val="28"/>
          <w:rtl w:val="true"/>
          <w:lang w:bidi="ar-SA"/>
        </w:rPr>
        <w:t>،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 فانّك لا تبرّها بشيء أفضل من أن تمنعها عن محارم اللّه‏</w:t>
      </w:r>
      <w:r>
        <w:rPr>
          <w:rStyle w:val="FootnoteAnchor"/>
          <w:rtl w:val="true"/>
        </w:rPr>
        <w:footnoteReference w:id="820"/>
      </w:r>
      <w:r>
        <w:rPr>
          <w:rFonts w:ascii="IRNazanin" w:hAnsi="IRNazanin" w:eastAsia="IRNazanin"/>
          <w:color w:val="111111"/>
          <w:sz w:val="28"/>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واحتمال كونها متجاهرة مدفوع بالأصل</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308132_388300464"/>
      <w:bookmarkStart w:id="673" w:name="_Toc269"/>
      <w:bookmarkEnd w:id="672"/>
      <w:r>
        <w:rPr>
          <w:rtl w:val="true"/>
        </w:rPr>
        <w:t>الرابع</w:t>
      </w:r>
      <w:bookmarkEnd w:id="67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تحذير المسلم من الشرّ وعن الوقوع في الضّرر لدنيا أو دين، لأنّ مصلحة دفع فتنة الشّر والضّرر أولى من هتك شرّ المغتاب مثل من يريد أن يشترى مملوكا وأنت تعلم بكونه موصوفا بالسّرقة أو بعيب آخر، فسكوتك عن ذكر عيبه إضرار </w:t>
      </w:r>
      <w:bookmarkStart w:id="674" w:name="pg14855_188769"/>
    </w:p>
    <w:p>
      <w:pPr>
        <w:pStyle w:val="BookText"/>
        <w:rPr/>
      </w:pPr>
      <w:bookmarkEnd w:id="674"/>
      <w:r>
        <w:rPr>
          <w:rFonts w:ascii="Amiri" w:hAnsi="Amiri" w:eastAsia="Amiri" w:cs="Amiri"/>
          <w:color w:val="111111"/>
          <w:sz w:val="28"/>
          <w:sz w:val="28"/>
          <w:szCs w:val="28"/>
          <w:rtl w:val="true"/>
          <w:lang w:bidi="ar-SA"/>
        </w:rPr>
        <w:t>بالمشترى، وكذلك المبتدع الذي يخاف من إضلاله النّاس، فاذا رأيت من يتردّد إلى مبتدع أو فاسق وخفت أن يتعدّى إليه بدعته أو فسقه فلك أن تكشف مساويه، ويدلّ عليه ما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والبدع من بعدى فأظهروا البراءة منهم وأكثروا من سبّهم و القول فيهم والوقيعة وباهتوهم كيلا يطمعوا في الفساد في الاسلام، وتحذرهم النّاس ولا تتعلّموا من بدعهم يكتب اللّه‏ لكم بذلك الحسنات ورفع لكم به الدّرجات</w:t>
      </w:r>
      <w:r>
        <w:rPr>
          <w:rStyle w:val="FootnoteAnchor"/>
          <w:rtl w:val="true"/>
        </w:rPr>
        <w:footnoteReference w:id="82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يجعل هذا المورد من باب نصح المستشير بعد تعميمه بالنّسبة إلى النصح المسبوق بالاستشارة وغيره</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08134_388300464"/>
      <w:bookmarkStart w:id="676" w:name="_Toc270"/>
      <w:bookmarkEnd w:id="675"/>
      <w:r>
        <w:rPr>
          <w:rtl w:val="true"/>
        </w:rPr>
        <w:t>الخامس</w:t>
      </w:r>
      <w:bookmarkEnd w:id="676"/>
    </w:p>
    <w:p>
      <w:pPr>
        <w:pStyle w:val="BookText"/>
        <w:rPr/>
      </w:pPr>
      <w:r>
        <w:rPr>
          <w:rFonts w:ascii="Amiri" w:hAnsi="Amiri" w:eastAsia="Amiri" w:cs="Amiri"/>
          <w:color w:val="111111"/>
          <w:sz w:val="28"/>
          <w:sz w:val="28"/>
          <w:szCs w:val="28"/>
          <w:rtl w:val="true"/>
          <w:lang w:bidi="ar-SA"/>
        </w:rPr>
        <w:t>قصد ردع المغتاب عن المنكر الذى يفعله إذا لم يمكن الرّدع إلاّ به فانّه أولى من ستر المنكر عليه فهو في الحقيقة إحسان في حقّه، مضافا إلى عموم أدلّة النّهى عن المنكر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308136_388300464"/>
      <w:bookmarkStart w:id="678" w:name="_Toc271"/>
      <w:bookmarkEnd w:id="677"/>
      <w:r>
        <w:rPr>
          <w:rtl w:val="true"/>
        </w:rPr>
        <w:t>السادس</w:t>
      </w:r>
      <w:bookmarkEnd w:id="67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التّرجيح والتّعديل في الرّواية لأجل معرفة قبول الخبر وعدمه ومعرفة صلاحيّته للمعارضة وعدمها، وإلاّ لانسدّ باب التّعادل والتّراجيح الذي هو أعظم أبواب الاجتهاد وجرت السّيرة عليه من قديم الزّمان كجريانها على الجرح في </w:t>
      </w:r>
      <w:bookmarkStart w:id="679" w:name="pg14855_188770"/>
    </w:p>
    <w:p>
      <w:pPr>
        <w:pStyle w:val="BookText"/>
        <w:rPr/>
      </w:pPr>
      <w:bookmarkEnd w:id="679"/>
      <w:r>
        <w:rPr>
          <w:rFonts w:ascii="Amiri" w:hAnsi="Amiri" w:eastAsia="Amiri" w:cs="Amiri"/>
          <w:color w:val="111111"/>
          <w:sz w:val="28"/>
          <w:sz w:val="28"/>
          <w:szCs w:val="28"/>
          <w:rtl w:val="true"/>
          <w:lang w:bidi="ar-SA"/>
        </w:rPr>
        <w:t>باب الشهادة وعلى ترجيح ما دلّ على وجوب اقامتها على ما دلّ على حرمة الغيبة على وجه الاشكال فيه، وإلاّ لضاعت الحقوق في الدّماء والأموال وغيرها ولغلب الباطل، ويلحق بذلك الشّهادة بالزّنا وغيره لاقامة الحدود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308138_388300464"/>
      <w:bookmarkStart w:id="681" w:name="_Toc272"/>
      <w:bookmarkEnd w:id="680"/>
      <w:r>
        <w:rPr>
          <w:rtl w:val="true"/>
        </w:rPr>
        <w:t>السابع</w:t>
      </w:r>
      <w:bookmarkEnd w:id="681"/>
    </w:p>
    <w:p>
      <w:pPr>
        <w:pStyle w:val="BookText"/>
        <w:rPr/>
      </w:pPr>
      <w:r>
        <w:rPr>
          <w:rFonts w:ascii="Amiri" w:hAnsi="Amiri" w:eastAsia="Amiri" w:cs="Amiri"/>
          <w:color w:val="111111"/>
          <w:sz w:val="28"/>
          <w:sz w:val="28"/>
          <w:szCs w:val="28"/>
          <w:rtl w:val="true"/>
          <w:lang w:bidi="ar-SA"/>
        </w:rPr>
        <w:t>دفع الضّرر عن المغتاب في دم أو عرض أو مال وعليه يحمل ما ورد في ذمّ زرارة من عدّة أحاديث وقد ورد التّعليل بذلك في بعض الأحاديث ويلحق بذلك الغيبة للتّقية على نفس المتكلّم أو ماله أو عرضه، فانّ الضّرورات تبيح المحظورات</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308140_388300464"/>
      <w:bookmarkStart w:id="683" w:name="_Toc273"/>
      <w:bookmarkEnd w:id="682"/>
      <w:r>
        <w:rPr>
          <w:rtl w:val="true"/>
        </w:rPr>
        <w:t>الثامن</w:t>
      </w:r>
      <w:bookmarkEnd w:id="683"/>
    </w:p>
    <w:p>
      <w:pPr>
        <w:pStyle w:val="BookText"/>
        <w:rPr/>
      </w:pPr>
      <w:r>
        <w:rPr>
          <w:rFonts w:ascii="Amiri" w:hAnsi="Amiri" w:eastAsia="Amiri" w:cs="Amiri"/>
          <w:color w:val="111111"/>
          <w:sz w:val="28"/>
          <w:sz w:val="28"/>
          <w:szCs w:val="28"/>
          <w:rtl w:val="true"/>
          <w:lang w:bidi="ar-SA"/>
        </w:rPr>
        <w:t>ذكر الشخص بعيبه الّذي صار بمنزلة الصّفة المميّزة الّتي لا يعرف إلاّ به كالأعمش والأعرج والأشتر والأحول ونحوها، فلا بأس به إذا صارت الصّفة في اشتهار يوصف بها الشّخص إلى حيث لا يكره ذلك صاحبها، وعليه يحمل ما صدر عن العلماء الأعلام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308142_388300464"/>
      <w:bookmarkStart w:id="685" w:name="_Toc274"/>
      <w:bookmarkEnd w:id="684"/>
      <w:r>
        <w:rPr>
          <w:rtl w:val="true"/>
        </w:rPr>
        <w:t>التاسع</w:t>
      </w:r>
      <w:bookmarkEnd w:id="68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 العيوب الخفيّة للمريض عند الطبيب للمعالجة</w:t>
      </w:r>
      <w:r>
        <w:rPr>
          <w:rFonts w:eastAsia="Amiri" w:cs="Amiri" w:ascii="Amiri" w:hAnsi="Amiri"/>
          <w:color w:val="111111"/>
          <w:sz w:val="28"/>
          <w:szCs w:val="28"/>
          <w:rtl w:val="true"/>
          <w:lang w:bidi="ar-SA"/>
        </w:rPr>
        <w:t xml:space="preserve">. </w:t>
      </w:r>
      <w:bookmarkStart w:id="686" w:name="pg14855_188771"/>
    </w:p>
    <w:p>
      <w:pPr>
        <w:pStyle w:val="Heading3"/>
        <w:numPr>
          <w:ilvl w:val="2"/>
          <w:numId w:val="1"/>
        </w:numPr>
        <w:rPr/>
      </w:pPr>
      <w:bookmarkStart w:id="687" w:name="__RefHeading___Toc308144_388300464"/>
      <w:bookmarkStart w:id="688" w:name="_Toc275"/>
      <w:bookmarkEnd w:id="686"/>
      <w:bookmarkEnd w:id="687"/>
      <w:r>
        <w:rPr>
          <w:rtl w:val="true"/>
        </w:rPr>
        <w:t>العاشر</w:t>
      </w:r>
      <w:bookmarkEnd w:id="688"/>
    </w:p>
    <w:p>
      <w:pPr>
        <w:pStyle w:val="BookText"/>
        <w:rPr/>
      </w:pPr>
      <w:r>
        <w:rPr>
          <w:rFonts w:ascii="Amiri" w:hAnsi="Amiri" w:eastAsia="Amiri" w:cs="Amiri"/>
          <w:color w:val="111111"/>
          <w:sz w:val="28"/>
          <w:sz w:val="28"/>
          <w:szCs w:val="28"/>
          <w:rtl w:val="true"/>
          <w:lang w:bidi="ar-SA"/>
        </w:rPr>
        <w:t>ردّ من ادّعى نسبا ليس له فانّ مصلحة حفظ الانساب أولى من مراعات حرمة المغتاب</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308146_388300464"/>
      <w:bookmarkStart w:id="690" w:name="_Toc276"/>
      <w:bookmarkEnd w:id="689"/>
      <w:r>
        <w:rPr>
          <w:rtl w:val="true"/>
        </w:rPr>
        <w:t>الحادى عشر</w:t>
      </w:r>
      <w:bookmarkEnd w:id="690"/>
    </w:p>
    <w:p>
      <w:pPr>
        <w:pStyle w:val="BookText"/>
        <w:rPr/>
      </w:pPr>
      <w:r>
        <w:rPr>
          <w:rFonts w:ascii="Amiri" w:hAnsi="Amiri" w:eastAsia="Amiri" w:cs="Amiri"/>
          <w:color w:val="111111"/>
          <w:sz w:val="28"/>
          <w:sz w:val="28"/>
          <w:szCs w:val="28"/>
          <w:rtl w:val="true"/>
          <w:lang w:bidi="ar-SA"/>
        </w:rPr>
        <w:t xml:space="preserve">إذا علم اثنان عن رجل معصية وشاهداها فأجرى أحدهما ذكره في غيبة ذلك العاصي جاز، لأنّه لا يؤر عند السّامع شيئا وإن كان الأولى تنزيه اللّسان عن ذلك لغير غرض من الأغراض الصّحيحة خصوصا مع احتمال نسيان المخاطب لذلك أو خوف اشتهاره </w:t>
      </w:r>
      <w:r>
        <w:rPr>
          <w:rStyle w:val="FootnoteAnchor"/>
          <w:rtl w:val="true"/>
        </w:rPr>
        <w:footnoteReference w:id="828"/>
      </w:r>
    </w:p>
    <w:p>
      <w:pPr>
        <w:pStyle w:val="Heading3"/>
        <w:numPr>
          <w:ilvl w:val="2"/>
          <w:numId w:val="1"/>
        </w:numPr>
        <w:rPr/>
      </w:pPr>
      <w:bookmarkStart w:id="691" w:name="__RefHeading___Toc308148_388300464"/>
      <w:bookmarkStart w:id="692" w:name="_Toc277"/>
      <w:bookmarkEnd w:id="691"/>
      <w:r>
        <w:rPr>
          <w:rtl w:val="true"/>
        </w:rPr>
        <w:t>الثاني عشر</w:t>
      </w:r>
      <w:bookmarkEnd w:id="692"/>
    </w:p>
    <w:p>
      <w:pPr>
        <w:pStyle w:val="BookText"/>
        <w:rPr/>
      </w:pPr>
      <w:r>
        <w:rPr>
          <w:rFonts w:ascii="Amiri" w:hAnsi="Amiri" w:eastAsia="Amiri" w:cs="Amiri"/>
          <w:color w:val="111111"/>
          <w:sz w:val="28"/>
          <w:sz w:val="28"/>
          <w:szCs w:val="28"/>
          <w:rtl w:val="true"/>
          <w:lang w:bidi="ar-SA"/>
        </w:rPr>
        <w:t>غيبة المتجاهر بالفسق في ما تجاهر به، فانّ من لا يبالي بظهور فسقه بين النّاس لا يكره ذكره بالفسق وقد قال الامام عليه‏السلام إذا جاهر الفاسق بفسقه فلا حرمة له ولا غيبة</w:t>
      </w:r>
      <w:r>
        <w:rPr>
          <w:rStyle w:val="FootnoteAnchor"/>
          <w:rtl w:val="true"/>
        </w:rPr>
        <w:footnoteReference w:id="829"/>
      </w:r>
      <w:r>
        <w:rPr>
          <w:rFonts w:ascii="Amiri" w:hAnsi="Amiri" w:eastAsia="Amiri" w:cs="Amiri"/>
          <w:color w:val="111111"/>
          <w:sz w:val="28"/>
          <w:sz w:val="28"/>
          <w:szCs w:val="28"/>
          <w:rtl w:val="true"/>
          <w:lang w:bidi="ar-SA"/>
        </w:rPr>
        <w:t>، وفي رواية اخرى من ألقى جلباب الحياء فلا غيبة له</w:t>
      </w:r>
      <w:r>
        <w:rPr>
          <w:rStyle w:val="FootnoteAnchor"/>
          <w:rtl w:val="true"/>
        </w:rPr>
        <w:footnoteReference w:id="830"/>
      </w:r>
      <w:r>
        <w:rPr>
          <w:rFonts w:ascii="Amiri" w:hAnsi="Amiri" w:eastAsia="Amiri" w:cs="Amiri"/>
          <w:color w:val="111111"/>
          <w:sz w:val="28"/>
          <w:sz w:val="28"/>
          <w:szCs w:val="28"/>
          <w:rtl w:val="true"/>
          <w:lang w:bidi="ar-SA"/>
        </w:rPr>
        <w:t>، و أمّا جواز غيبته في غير ما تجاهر به فقد منع منه الشّهيد الثّاني وحكى عن الشهيد الأوّل أيضا واستظهر الفاضل النراقي الجواز</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الرّوايات النّافية لاحترام المتجاهر وغير السّاتر هو الجواز، واستظهره في الحدائق من كلام جملة من الأعلام، </w:t>
      </w:r>
      <w:bookmarkStart w:id="693" w:name="pg14855_188772"/>
    </w:p>
    <w:p>
      <w:pPr>
        <w:pStyle w:val="BookText"/>
        <w:rPr/>
      </w:pPr>
      <w:bookmarkEnd w:id="693"/>
      <w:r>
        <w:rPr>
          <w:rFonts w:ascii="Amiri" w:hAnsi="Amiri" w:eastAsia="Amiri" w:cs="Amiri"/>
          <w:color w:val="111111"/>
          <w:sz w:val="28"/>
          <w:sz w:val="28"/>
          <w:szCs w:val="28"/>
          <w:rtl w:val="true"/>
          <w:lang w:bidi="ar-SA"/>
        </w:rPr>
        <w:t>وصرّح به بعض الأساطين، قال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الحاق ما يتستّر به بما يتجاهر فيه إذا كان دونه في القبح، فمن تجاهر والعياذ باللّه‏ باللّواط جاز اغتيابه</w:t>
      </w:r>
    </w:p>
    <w:p>
      <w:pPr>
        <w:pStyle w:val="BookText"/>
        <w:rPr/>
      </w:pPr>
      <w:r>
        <w:rPr>
          <w:rFonts w:ascii="Amiri" w:hAnsi="Amiri" w:eastAsia="Amiri" w:cs="Amiri"/>
          <w:color w:val="111111"/>
          <w:sz w:val="28"/>
          <w:sz w:val="28"/>
          <w:szCs w:val="28"/>
          <w:rtl w:val="true"/>
          <w:lang w:bidi="ar-SA"/>
        </w:rPr>
        <w:t>بالتّعرض للنّساء الأجانب، ومن تجاهر بقطع الطرق جاز اغتيابه بالسّرقة، ومن تجاهر بكونه جلاد السّلطان يقتل النّاس وينكلهم جاز اغتيابه بشرب الخمر، ومن تجاهر بالقبايح المعروفة جاز اغتيابه بكلّ قبيح، ولعلّ هذا هو المراد بمن ألقى جلباب الحياء لا من تجاهر بمعصية خاصّة وعدّ مستورا بالنّسبة إلى غيرها كبعض عمّال الظّلمة</w:t>
      </w:r>
      <w:r>
        <w:rPr>
          <w:rStyle w:val="FootnoteAnchor"/>
          <w:rtl w:val="true"/>
        </w:rPr>
        <w:footnoteReference w:id="83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الموارد المذكورة هو المعروف استثناؤا بين جمع من الأصحاب، وبعضهم قد زادوا عليها، وبعضهم قد نقصوا ولا حاجة إلى الاطناب بعد ما عرفت أنّ مدار الحرمة على قصد الانتقاص والأذى بالذات، واللّه‏ العالم</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308150_388300464"/>
      <w:bookmarkStart w:id="695" w:name="_Toc278"/>
      <w:bookmarkEnd w:id="694"/>
      <w:r>
        <w:rPr>
          <w:rtl w:val="true"/>
        </w:rPr>
        <w:t>السادس في معالجة الغيبة</w:t>
      </w:r>
      <w:bookmarkEnd w:id="695"/>
    </w:p>
    <w:p>
      <w:pPr>
        <w:pStyle w:val="BookText"/>
        <w:rPr/>
      </w:pPr>
      <w:r>
        <w:rPr>
          <w:rFonts w:ascii="Amiri" w:hAnsi="Amiri" w:eastAsia="Amiri" w:cs="Amiri"/>
          <w:color w:val="111111"/>
          <w:sz w:val="28"/>
          <w:sz w:val="28"/>
          <w:szCs w:val="28"/>
          <w:rtl w:val="true"/>
          <w:lang w:bidi="ar-SA"/>
        </w:rPr>
        <w:t>وعلاجها إنّما هو بالعلم بما يترتّب عليها من المفاسد الدنيوية والأخرويّة وبالتدبّر في المضار المترتّبة عليها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المضار الدنيوية فهو أنّها تورث العداوة والشّحناء وتوجب غضب المغتاب فيكون في مقام المكافاة والمجازاة لشنيع قولك فيغضبك ويؤيك ويهينك ومن ذلك تنبعث الفساد وربّما يؤ الأمر إلى ما لا يمكن علاجه، بل قد يؤ إلى القتل والجرح والاستيصال وإتلاف الأموال وغيرها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المضار الاخروية فيحصل التنبّه عليها بالتفكّر والتدبّر في الآيات </w:t>
      </w:r>
    </w:p>
    <w:p>
      <w:pPr>
        <w:pStyle w:val="BookText"/>
        <w:rPr/>
      </w:pPr>
      <w:r>
        <w:rPr>
          <w:rFonts w:ascii="Amiri" w:hAnsi="Amiri" w:eastAsia="Amiri" w:cs="Amiri"/>
          <w:color w:val="111111"/>
          <w:sz w:val="28"/>
          <w:sz w:val="28"/>
          <w:szCs w:val="28"/>
          <w:rtl w:val="true"/>
          <w:lang w:bidi="ar-SA"/>
        </w:rPr>
        <w:t>والأخبار الواردة في ذمّها وعقوبتها، وبالعلم بأنّها توجب دخول النّار وغضب الجبار ومقته تعالى وتحبط الحسنات وتنقلها إلى ميزان حسنات المغتاب، فان لم تكن له حسنة نقل اللّه‏ من سيئات خصمه بقدر ما استباحه من عرضه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النّار في اليبس أسرع من الغيبة في حسنات العبد</w:t>
      </w:r>
      <w:r>
        <w:rPr>
          <w:rStyle w:val="FootnoteAnchor"/>
          <w:rtl w:val="true"/>
        </w:rPr>
        <w:footnoteReference w:id="832"/>
      </w:r>
      <w:r>
        <w:rPr>
          <w:rFonts w:ascii="Amiri" w:hAnsi="Amiri" w:eastAsia="Amiri" w:cs="Amiri"/>
          <w:color w:val="111111"/>
          <w:sz w:val="28"/>
          <w:sz w:val="28"/>
          <w:szCs w:val="28"/>
          <w:rtl w:val="true"/>
          <w:lang w:bidi="ar-SA"/>
        </w:rPr>
        <w:t>وإن كانت الغيبة في العيب بالخلق فليعلم أنّه عيب على الخالق فانّ من ذمّ الصنعة فقد ذمّ الصّانع، قيل 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قبيح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خلق وجهى إلىّ فأحسنه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إنّ نوحا عليه‏السلام مرّ على كلب أجرب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الكلب؟ فنطق الكلب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هكذا خلقنى ربّي فان قدرت أن تغيّر صورتي بأحسن من هذه الصورة فافعل، فندم نوح على ما قال وبكى أربعين سنة فسمّاه اللّه‏ نوحا وكان اسمه عبدالملك أو عبدالجبّار</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 مرّ عيسى عليه‏السلام ومعه الحواريّون بجيفة كلب فقال الحواريّون ما أنتن ريح هذا الكلب،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بياض أسنانه كأنّه نهاهم عن غيبة الكلب وتعييبه</w:t>
      </w:r>
      <w:r>
        <w:rPr>
          <w:rStyle w:val="FootnoteAnchor"/>
          <w:rtl w:val="true"/>
        </w:rPr>
        <w:footnoteReference w:id="835"/>
      </w:r>
      <w:r>
        <w:rPr>
          <w:rFonts w:ascii="Amiri" w:hAnsi="Amiri" w:eastAsia="Amiri" w:cs="Amiri"/>
          <w:color w:val="111111"/>
          <w:sz w:val="28"/>
          <w:sz w:val="28"/>
          <w:szCs w:val="28"/>
          <w:rtl w:val="true"/>
          <w:lang w:bidi="ar-SA"/>
        </w:rPr>
        <w:t>، فانظر إلى عظم الخطر في تعييب النّاس فاذا لم يرض أولياء الدّين بعيب ميتة حيوان فكيف بعيب النفوس المحترمة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 نفسه عن عيوب النّاس</w:t>
      </w:r>
      <w:r>
        <w:rPr>
          <w:rStyle w:val="FootnoteAnchor"/>
          <w:rtl w:val="true"/>
        </w:rPr>
        <w:footnoteReference w:id="836"/>
      </w:r>
      <w:r>
        <w:rPr>
          <w:rFonts w:ascii="Amiri" w:hAnsi="Amiri" w:eastAsia="Amiri" w:cs="Amiri"/>
          <w:color w:val="111111"/>
          <w:sz w:val="28"/>
          <w:sz w:val="28"/>
          <w:szCs w:val="28"/>
          <w:rtl w:val="true"/>
          <w:lang w:bidi="ar-SA"/>
        </w:rPr>
        <w:t>، فاذا أردت أن تذكر عيوب صاحبك فاذكر عيوبك قال الشّاعر</w:t>
      </w:r>
      <w:r>
        <w:rPr>
          <w:rFonts w:eastAsia="Amiri" w:cs="Amiri" w:ascii="Amiri" w:hAnsi="Amiri"/>
          <w:color w:val="111111"/>
          <w:sz w:val="28"/>
          <w:szCs w:val="28"/>
          <w:rtl w:val="true"/>
          <w:lang w:bidi="ar-SA"/>
        </w:rPr>
        <w:t xml:space="preserve">: </w:t>
      </w:r>
      <w:bookmarkStart w:id="696" w:name="pg14855_188774"/>
    </w:p>
    <w:p>
      <w:pPr>
        <w:pStyle w:val="BookText"/>
        <w:rPr/>
      </w:pPr>
      <w:bookmarkEnd w:id="696"/>
      <w:r>
        <w:rPr>
          <w:rFonts w:ascii="Amiri" w:hAnsi="Amiri" w:eastAsia="Amiri" w:cs="Amiri"/>
          <w:color w:val="111111"/>
          <w:sz w:val="28"/>
          <w:sz w:val="28"/>
          <w:szCs w:val="28"/>
          <w:rtl w:val="true"/>
          <w:lang w:bidi="ar-SA"/>
        </w:rPr>
        <w:t xml:space="preserve">وأجرء من رأيت بظهر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عيب الرّجال ذوو العيوب</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فلربّما تبصر في عين أخيك القذى ولا تبصر الجذع في عينك</w:t>
      </w:r>
    </w:p>
    <w:p>
      <w:pPr>
        <w:pStyle w:val="BookText"/>
        <w:rPr/>
      </w:pPr>
      <w:r>
        <w:rPr>
          <w:rFonts w:ascii="Amiri" w:hAnsi="Amiri" w:eastAsia="Amiri" w:cs="Amiri"/>
          <w:color w:val="111111"/>
          <w:sz w:val="28"/>
          <w:sz w:val="28"/>
          <w:szCs w:val="28"/>
          <w:rtl w:val="true"/>
          <w:lang w:bidi="ar-SA"/>
        </w:rPr>
        <w:t xml:space="preserve">ومطروفة عيناه عن عيب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لاح عيب من أخيه تبصّرا</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وقد قيل للرّبيع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نراك تعيب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راضيا عن نفسي فأتفرّغ لذكر عيوب النّاس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لنفسي أبكى لست أبكى لغيرها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لنفسى في نفسى عن النّاس شاغل</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نعوذ باللّه‏ من زلاّت البيان وهفوات اللّسان وسقطات الألفاظ ورمزات الألحاظ</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308152_388300464"/>
      <w:bookmarkStart w:id="698" w:name="_Toc279"/>
      <w:bookmarkEnd w:id="697"/>
      <w:r>
        <w:rPr>
          <w:rtl w:val="true"/>
        </w:rPr>
        <w:t>السابع في كفارة الغيبة</w:t>
      </w:r>
      <w:bookmarkEnd w:id="698"/>
    </w:p>
    <w:p>
      <w:pPr>
        <w:pStyle w:val="BookText"/>
        <w:rPr/>
      </w:pPr>
      <w:r>
        <w:rPr>
          <w:rFonts w:ascii="Amiri" w:hAnsi="Amiri" w:eastAsia="Amiri" w:cs="Amiri"/>
          <w:color w:val="111111"/>
          <w:sz w:val="28"/>
          <w:sz w:val="28"/>
          <w:szCs w:val="28"/>
          <w:rtl w:val="true"/>
          <w:lang w:bidi="ar-SA"/>
        </w:rPr>
        <w:t>قال المحدّث الجزائري رحمه‏الله اعلم أنّ الواجب على المغتاب أن يندم ويتوب</w:t>
      </w:r>
    </w:p>
    <w:p>
      <w:pPr>
        <w:pStyle w:val="BookText"/>
        <w:rPr/>
      </w:pPr>
      <w:r>
        <w:rPr>
          <w:rFonts w:ascii="Amiri" w:hAnsi="Amiri" w:eastAsia="Amiri" w:cs="Amiri"/>
          <w:color w:val="111111"/>
          <w:sz w:val="28"/>
          <w:sz w:val="28"/>
          <w:szCs w:val="28"/>
          <w:rtl w:val="true"/>
          <w:lang w:bidi="ar-SA"/>
        </w:rPr>
        <w:t>ويأسّف على ما فعل ليخرج من حقّ اللّه‏ تعالى ثمّ يستحلّ المغتاب فيحلّه ليخرج عن مظلمته وينبغي أن يستحلّه وهو نادم حزين وإلاّ فالمرائي قد يطلب المحالة فيكون عليه ذنب آخر، وقد ورد في كفارته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اغتبته أن تستغفر له، وفي حديث آخر كلّما ذكرته،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على طريقة الغيبة أو كلّما عنّ في خاطرك أو جرى ذكره على لسانك بعد المحالة الاولى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لأخيه عنده مظلمة في عرض أو مال فيتحلّلها منه من </w:t>
      </w:r>
    </w:p>
    <w:p>
      <w:pPr>
        <w:pStyle w:val="BookText"/>
        <w:rPr/>
      </w:pPr>
      <w:r>
        <w:rPr>
          <w:rFonts w:ascii="Amiri" w:hAnsi="Amiri" w:eastAsia="Amiri" w:cs="Amiri"/>
          <w:color w:val="111111"/>
          <w:sz w:val="28"/>
          <w:sz w:val="28"/>
          <w:szCs w:val="28"/>
          <w:rtl w:val="true"/>
          <w:lang w:bidi="ar-SA"/>
        </w:rPr>
        <w:t>قبل أن يأتي يوم ليس هناك دينار ولا درهم يؤذ من حسناته فان لم يكن له حسنات أخذ من سيئات صاحبه فيزيد على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 الحديثين شيخنا الشهيد الثّانى قدّس اللّه‏ روحه بحمل الاستغفار له على من يبلغ غيبة المغتاب فينبغي الاقتصار على الدّعاء له والاستغفار لأنّ في محالته إثارة للفتنة وجلبا للضّغائن، وفي حكم من لم يبلغه من لم يقدر على الوصول إليه لموت أو غيبة، وحمل المحالة على من يمكن الوصول إليه مع بلوغه الغيبة قال الجزائري ويمكن الجمع بينهما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الاستغفار له كفّارة معجلة تكون مقارنة للغيبة والمحالة متأخّرة عنه غالبا فيجب عليه المبادرة بذلك لعدم توقّفه على التمكن وعدمه، والمحالة إذا تمكّن بعد هذا فيكون الواجب اثنين لا واحد كما هو مذكور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حمل الاستغفار له على الاستحباب والواجب إنّما هو المحالة لا غير، وإذا جاء إلى المغتاب فينبغي أن لا يظهر له الكلام الذي اغتاب خوفا من إثارة الشحناء وتجديد العداوة،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لك حقوق عرضيّة واريد أن تحالني منها، ونحو ذلك من العبارات المجملة، ويستحبّ للمعتذر إليه قبول العذر والمحالة استحبابا مؤّدا، انتهى</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في وجه الجمع ما حكاه عن الشّهيد بل وهو الأقرب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ما حقّقه العلاّمة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 الغيبة من حقوق النّاس توقّف رفعها على إسقاط صاحبها أمّا كونها من حقوق النّاس فلأنّه ظلم على المغتاب، وللأخبار في أنّ من حقّ المؤن على المؤن أن </w:t>
      </w:r>
    </w:p>
    <w:p>
      <w:pPr>
        <w:pStyle w:val="BookText"/>
        <w:rPr/>
      </w:pPr>
      <w:r>
        <w:rPr>
          <w:rFonts w:ascii="Amiri" w:hAnsi="Amiri" w:eastAsia="Amiri" w:cs="Amiri"/>
          <w:color w:val="111111"/>
          <w:sz w:val="28"/>
          <w:sz w:val="28"/>
          <w:szCs w:val="28"/>
          <w:rtl w:val="true"/>
          <w:lang w:bidi="ar-SA"/>
        </w:rPr>
        <w:t>لا يغتابه وأنّ حرمة عرض المسلم كحرمة دمه وماله وأمّا توقّف رفعها على إبراء ذي الحقّ فللمستفيضة المعتضدة بالأصل، ثمّ ذكر جملة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مقتضي الأصل والأخبار بين التمكّن من الوصول إلى صاحبه وتعذّره، لأنّ تعذّر البراءة لا يوجب سقوط الحقّ كما في غير هذا المقام، لكن روى السّكوني عن أبي عبداللّه‏ عن النبيّ صلى‏الله‏عليه‏و‏آله إنّ كفارة الاغتياب أن تستغفر لمن اغتبته كلّما ذكرته</w:t>
      </w:r>
      <w:r>
        <w:rPr>
          <w:rStyle w:val="FootnoteAnchor"/>
          <w:rtl w:val="true"/>
        </w:rPr>
        <w:footnoteReference w:id="841"/>
      </w:r>
      <w:r>
        <w:rPr>
          <w:rFonts w:ascii="Amiri" w:hAnsi="Amiri" w:eastAsia="Amiri" w:cs="Amiri"/>
          <w:color w:val="111111"/>
          <w:sz w:val="28"/>
          <w:sz w:val="28"/>
          <w:szCs w:val="28"/>
          <w:rtl w:val="true"/>
          <w:lang w:bidi="ar-SA"/>
        </w:rPr>
        <w:t>، ولو صحّ سنده أمكن تخصيص الاطلاقات المتقدّمة به، فيكون الاستغفار طريقا أيضا إلى البراءة مع احتمال العدم أيضا لأنّ كون الاستغفار كفّارة لا يدلّ على البراءة، فلعلّه كفّارة للذّنب من حيث كونه حقّا للّه‏ تعالى نظير كفّارة قتل الخطاء الّتي لا توجب برائة القاتل إلاّ أن يدّعى ظهور السّياق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كلام الشّهيد الثّاني رحمه‏الله وجمعه بين الخبرين المتقدّمين المتعارضين على ما تقدّم ذكره في كلام المحدّث الجزائري رحمه‏الله ثمّ أورد عليه بأنّه إن صحّ النّبوى أى ما رواه السّكوني عن أبي عبداللّه‏ عليه‏السلام عن النّبيّ صلى‏الله‏عليه‏و‏آله مسندا، فلا مانع عن العمل به بجعله طريقا إلى البراءة مطلقا في مقابل الاستبراء، وإلاّ تعيّن طرحه والرّجوع إلى الأصل لاطلاق الأخبار المتقدّمة وتعذّر الاستبراء أو وجود المفسدة فيه لا يوجب وجود مبرء آخر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أرسل بعض من قارب عصرنا عن الصّادق عليه‏السلام أنّك إن اغتبت فبلغ المغتاب فاستحلّ منه وإن لم يبلغه فاستغفر اللّه‏ 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السّكوني المرويّة في الكافي في باب الظلم عن أبي عبداللّه‏ عليه‏السلامقال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 ومن ظلم أحدا ففاته فليستغفر اللّه‏ له فانّه كفّارة 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أنّ الأخبار في هذا الباب كلّها غير نقيّة السّند وأصالة البراءة تقتضى عدم وجوب الاستحلال ولا الاستغفار، وأصالة بقاء الحقّ الثّابت للمغتاب بالفتح على المغتاب بالكسر تقتضي عدم الخروج منه إلاّ بالاستحلال خاصّة، لكن المثبت لكون الغيبة حقّا بمعني وجوب البراءة منه ليس إلاّ الأخبار الغير النّقية السّند، مع أنّ السند لو كان نقيّا كانت الدّلالة ضعيفة لذكر حقوق اخر في الرّوايات لا قائل بوجوب البراءة منها، فالقول بعدم كونه حقّا للنّاس بمعنى وجوب البراءة نظير الحقوق الماليّة لا يخلو عن قوّة، وان كان الاحتياط في خلافه بل لا يخلو عن قرب من جهة كثرة الأخبار الدالّة على وجوب الاستبراء منها بل اعتبار سند بعضها والأحوط الاستحلال إن تيسّر وإلاّ فالاستغفار، غفر اللّه‏ لنا ولمن اغتبناه ولمن اغتابنا بحقّ محمّد وآله الطّاهرين صلوات اللّه‏ عليهم أجمعين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699" w:name="pg14855_188778"/>
    </w:p>
    <w:p>
      <w:pPr>
        <w:pStyle w:val="BookText"/>
        <w:rPr/>
      </w:pPr>
      <w:bookmarkEnd w:id="69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00" w:name="__RefHeading___Toc308154_388300464"/>
      <w:bookmarkStart w:id="701" w:name="_Toc280"/>
      <w:bookmarkEnd w:id="700"/>
      <w:r>
        <w:rPr>
          <w:rtl w:val="true"/>
        </w:rPr>
        <w:t xml:space="preserve">الخطبة </w:t>
      </w:r>
      <w:r>
        <w:rPr/>
        <w:t>141</w:t>
      </w:r>
      <w:r>
        <w:rPr>
          <w:rtl w:val="true"/>
        </w:rPr>
        <w:t xml:space="preserve">: </w:t>
      </w:r>
      <w:r>
        <w:rPr>
          <w:rtl w:val="true"/>
        </w:rPr>
        <w:t>ومن كلام له عليه السّلام</w:t>
      </w:r>
      <w:r>
        <w:rPr>
          <w:rtl w:val="true"/>
        </w:rPr>
        <w:t>:</w:t>
      </w:r>
      <w:bookmarkEnd w:id="701"/>
    </w:p>
    <w:p>
      <w:pPr>
        <w:pStyle w:val="Heading3"/>
        <w:numPr>
          <w:ilvl w:val="2"/>
          <w:numId w:val="1"/>
        </w:numPr>
        <w:rPr/>
      </w:pPr>
      <w:bookmarkStart w:id="702" w:name="__RefHeading___Toc308156_388300464"/>
      <w:bookmarkStart w:id="703" w:name="_Toc281"/>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أَيُّهَا النَّاسُ ـ مَنْ عَرَفَ مِنْ أَخِيهِ وَثِيقَةَ دِينٍ وَسَدَادَ طَرِيقٍ ـ فَلا يَسْمَعَنَّ فِيهِ أَقَاوِيلَ الرِّجَالِ ـ أَمَا إِنَّهُ قَدْ يَرْمِي الرَّامِى ـ وَيُخْطِئُ السِّهَامُ وَيُحِيلُ الْكَلامُ ـ وَبَاطِلُ ذَلِكَ يَبُورُ وَاللّه‏ُ سَمِيعٌ وَشَهِيدٌ ـ أَمَا إِنَّهُ لَيْسَ بَيْنَ الْحَقِّ وَالْبَاطِلِ إِلاّ أَرْبَعُ أَصَابع 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معنى قوله هذا ـ فجمع أصابعه ووضعها بين أذنه وعينه ثم قال الْبَاطِلُ أَنْ تَقُولَ سَمِعْتُ ـ وَالْحَقُّ أَنْ تَقُولَ رَأَيْت</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308158_388300464"/>
      <w:bookmarkStart w:id="705" w:name="_Toc282"/>
      <w:bookmarkEnd w:id="704"/>
      <w:r>
        <w:rPr>
          <w:rtl w:val="true"/>
        </w:rPr>
        <w:t>ومن كلام له عليه‏السلام</w:t>
      </w:r>
      <w:bookmarkEnd w:id="7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المقصود بهذا الكلام النّهى عن التسّرع إلى التصديق بما يقال في حقّ الانسان الموصوف بحسن الظاهر المشهور بالوثوق والصّلاح والتدّين ممّا يعيبه ويقدحه، ويدلّ عليه الأدلّة الدّالة على حرمة الاصغاء إلى الغيبة على ما تقدّم في شرح الكلام السّابق</w:t>
      </w:r>
      <w:r>
        <w:rPr>
          <w:rFonts w:eastAsia="Amiri" w:cs="Amiri" w:ascii="Amiri" w:hAnsi="Amiri"/>
          <w:color w:val="111111"/>
          <w:sz w:val="28"/>
          <w:szCs w:val="28"/>
          <w:rtl w:val="true"/>
          <w:lang w:bidi="ar-SA"/>
        </w:rPr>
        <w:t xml:space="preserve">. </w:t>
      </w:r>
      <w:bookmarkStart w:id="706" w:name="pg14855_188779"/>
    </w:p>
    <w:p>
      <w:pPr>
        <w:pStyle w:val="Heading3"/>
        <w:numPr>
          <w:ilvl w:val="2"/>
          <w:numId w:val="1"/>
        </w:numPr>
        <w:rPr/>
      </w:pPr>
      <w:bookmarkStart w:id="707" w:name="__RefHeading___Toc308160_388300464"/>
      <w:bookmarkStart w:id="708" w:name="_Toc283"/>
      <w:bookmarkEnd w:id="706"/>
      <w:bookmarkEnd w:id="707"/>
      <w:r>
        <w:rPr>
          <w:rtl w:val="true"/>
        </w:rPr>
        <w:t>أَيُّهَا النَّاسُ ـ مَنْ عَرَفَ مِنْ أَخِيهِ</w:t>
      </w:r>
      <w:bookmarkEnd w:id="7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الْمُؤمِنُونَ إِخْوَةٌ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308162_388300464"/>
      <w:bookmarkStart w:id="710" w:name="_Toc284"/>
      <w:bookmarkEnd w:id="709"/>
      <w:r>
        <w:rPr>
          <w:rtl w:val="true"/>
        </w:rPr>
        <w:t>وَثِيقَةَ دِينٍ</w:t>
      </w:r>
      <w:bookmarkEnd w:id="71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استحكامه في دينه</w:t>
      </w:r>
    </w:p>
    <w:p>
      <w:pPr>
        <w:pStyle w:val="Heading3"/>
        <w:numPr>
          <w:ilvl w:val="2"/>
          <w:numId w:val="1"/>
        </w:numPr>
        <w:rPr/>
      </w:pPr>
      <w:bookmarkStart w:id="711" w:name="__RefHeading___Toc308164_388300464"/>
      <w:bookmarkStart w:id="712" w:name="_Toc285"/>
      <w:bookmarkEnd w:id="711"/>
      <w:r>
        <w:rPr>
          <w:rtl w:val="true"/>
        </w:rPr>
        <w:t>وَسَدَادَ</w:t>
      </w:r>
      <w:bookmarkEnd w:id="712"/>
    </w:p>
    <w:p>
      <w:pPr>
        <w:pStyle w:val="BookText"/>
        <w:rPr/>
      </w:pP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w:t>
      </w:r>
    </w:p>
    <w:p>
      <w:pPr>
        <w:pStyle w:val="Heading3"/>
        <w:numPr>
          <w:ilvl w:val="2"/>
          <w:numId w:val="1"/>
        </w:numPr>
        <w:rPr/>
      </w:pPr>
      <w:bookmarkStart w:id="713" w:name="__RefHeading___Toc308166_388300464"/>
      <w:bookmarkStart w:id="714" w:name="_Toc286"/>
      <w:bookmarkEnd w:id="713"/>
      <w:r>
        <w:rPr>
          <w:rtl w:val="true"/>
        </w:rPr>
        <w:t>طَرِيقٍ</w:t>
      </w:r>
      <w:bookmarkEnd w:id="71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ومسلكه</w:t>
      </w:r>
    </w:p>
    <w:p>
      <w:pPr>
        <w:pStyle w:val="Heading3"/>
        <w:numPr>
          <w:ilvl w:val="2"/>
          <w:numId w:val="1"/>
        </w:numPr>
        <w:rPr/>
      </w:pPr>
      <w:bookmarkStart w:id="715" w:name="__RefHeading___Toc308168_388300464"/>
      <w:bookmarkStart w:id="716" w:name="_Toc287"/>
      <w:bookmarkEnd w:id="715"/>
      <w:r>
        <w:rPr>
          <w:rtl w:val="true"/>
        </w:rPr>
        <w:t>فَلا يَسْمَعَنَّ فِيهِ أَقَاوِيلَ</w:t>
      </w:r>
      <w:bookmarkEnd w:id="716"/>
    </w:p>
    <w:p>
      <w:pPr>
        <w:pStyle w:val="BookText"/>
        <w:rPr/>
      </w:pPr>
      <w:r>
        <w:rPr>
          <w:rFonts w:ascii="Amiri" w:hAnsi="Amiri" w:eastAsia="Amiri" w:cs="Amiri"/>
          <w:color w:val="111111"/>
          <w:sz w:val="28"/>
          <w:sz w:val="28"/>
          <w:szCs w:val="28"/>
          <w:rtl w:val="true"/>
          <w:lang w:bidi="ar-SA"/>
        </w:rPr>
        <w:t>الظاهر كونه جمعا ثانيا لأقوال</w:t>
      </w:r>
    </w:p>
    <w:p>
      <w:pPr>
        <w:pStyle w:val="Heading3"/>
        <w:numPr>
          <w:ilvl w:val="2"/>
          <w:numId w:val="1"/>
        </w:numPr>
        <w:rPr/>
      </w:pPr>
      <w:bookmarkStart w:id="717" w:name="__RefHeading___Toc308170_388300464"/>
      <w:bookmarkStart w:id="718" w:name="_Toc288"/>
      <w:bookmarkEnd w:id="717"/>
      <w:r>
        <w:rPr>
          <w:rtl w:val="true"/>
        </w:rPr>
        <w:t>الرِّجَالِ</w:t>
      </w:r>
      <w:bookmarkEnd w:id="718"/>
    </w:p>
    <w:p>
      <w:pPr>
        <w:pStyle w:val="BookText"/>
        <w:rPr/>
      </w:pPr>
      <w:r>
        <w:rPr>
          <w:rFonts w:ascii="Amiri" w:hAnsi="Amiri" w:eastAsia="Amiri" w:cs="Amiri"/>
          <w:color w:val="111111"/>
          <w:sz w:val="28"/>
          <w:sz w:val="28"/>
          <w:szCs w:val="28"/>
          <w:rtl w:val="true"/>
          <w:lang w:bidi="ar-SA"/>
        </w:rPr>
        <w:t>بأنّه كذا وكذا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الفضيل عن أبي الحسن موسى بن جعفر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اخواني بلغني عنه الشيء الذي أكرهه فأسأله عنه فينكر ذلك وقد أخبرني عنه قوم ثقات، فقال عليه‏السلام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كذّب سمعك وبصرك عن أخيك وإن شهد عندك خمسون قسامة وقال لك قولا فصدّقه وكذّبهم، و لا تذيعنّ عليه شيئا </w:t>
      </w:r>
    </w:p>
    <w:p>
      <w:pPr>
        <w:pStyle w:val="BookText"/>
        <w:rPr/>
      </w:pPr>
      <w:r>
        <w:rPr>
          <w:rFonts w:ascii="Amiri" w:hAnsi="Amiri" w:eastAsia="Amiri" w:cs="Amiri"/>
          <w:color w:val="111111"/>
          <w:sz w:val="28"/>
          <w:sz w:val="28"/>
          <w:szCs w:val="28"/>
          <w:rtl w:val="true"/>
          <w:lang w:bidi="ar-SA"/>
        </w:rPr>
        <w:t>تشينه به وتهدم به مروّته فتكون من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وَالاْخِرَةِ</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المائدة على عيسى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منها حتّى آذن لكم، فأكل منها رجل فقال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أكل منها فلان، فقال له عيسى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يا روح اللّه‏ لقد أكل منها، فقال عيسى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أخاك وكذّب بصرك</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 أخيك سوء وأنت تجد لها في الخير محملا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عمر اليماني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المؤن أخاه انماث الايمان في قلبه كما ينماث الملح في الماء</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رواية يحيل باللاّم وأمّا على الرّواية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يحيك 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التنبه على أنّ ضرر الكلام أقوى من ضرر السهام، وتأثيره أشدّ من تأثيرها، وذلك لأنّ الرّامى قد يرمي فتخطئ سهامه ولا تصيب الغرض، وأمّا </w:t>
      </w:r>
      <w:bookmarkStart w:id="719" w:name="pg14855_188781"/>
    </w:p>
    <w:p>
      <w:pPr>
        <w:pStyle w:val="BookText"/>
        <w:rPr/>
      </w:pPr>
      <w:bookmarkEnd w:id="719"/>
      <w:r>
        <w:rPr>
          <w:rFonts w:ascii="Amiri" w:hAnsi="Amiri" w:eastAsia="Amiri" w:cs="Amiri"/>
          <w:color w:val="111111"/>
          <w:sz w:val="28"/>
          <w:sz w:val="28"/>
          <w:szCs w:val="28"/>
          <w:rtl w:val="true"/>
          <w:lang w:bidi="ar-SA"/>
        </w:rPr>
        <w:t>الكلام فيؤر لا محالة وإن كان باطلا لأنّه يلوث العرض في نظر من لا يعرفه ويسقط محلّ المقول فيه ومنزلته من القلوب</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308172_388300464"/>
      <w:bookmarkStart w:id="721" w:name="_Toc289"/>
      <w:bookmarkEnd w:id="720"/>
      <w:r>
        <w:rPr>
          <w:rtl w:val="true"/>
        </w:rPr>
        <w:t>أَمَا إِنَّهُ قَدْ يَرْمِي الرَّامِي وَيُخْطِئُ السِّهَامُ</w:t>
      </w:r>
      <w:bookmarkEnd w:id="721"/>
    </w:p>
    <w:p>
      <w:pPr>
        <w:pStyle w:val="BookText"/>
        <w:rPr/>
      </w:pPr>
      <w:r>
        <w:rPr>
          <w:rFonts w:ascii="Amiri" w:hAnsi="Amiri" w:eastAsia="Amiri" w:cs="Amiri"/>
          <w:color w:val="111111"/>
          <w:sz w:val="28"/>
          <w:sz w:val="28"/>
          <w:szCs w:val="28"/>
          <w:rtl w:val="true"/>
          <w:lang w:bidi="ar-SA"/>
        </w:rPr>
        <w:t>هو كالمثل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قرينك سهمك يخطئ ويصيب</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بنبله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فرميت القوم نبلا صائبا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بالعضل ولا بالمفتعل</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المراد أن أقاويل الرجال ليست دائما حقّا عن علم وعرفان، بل تصدر كثيرا عن حدس وتخمين وسماع أخبار أراجيف، والغالب فيها الخطأ والاشتباه، فلا يجوز أن يدع عرفانه لأقاويل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كلامه عليه‏السلام خلاصة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فالآية في مقام، وكلامه عليه‏السلام في مقام آخر، فمفاد الآية عدم جواز الاعتماد على خبر الفاسق مطلقا ولو في حقّ من لا تعرفه، ومفاد كلامه عليه‏السلام عدم جواز قبول خبر المجاهيل على الثقات</w:t>
      </w:r>
      <w:r>
        <w:rPr>
          <w:rFonts w:eastAsia="Amiri" w:cs="Amiri" w:ascii="Amiri" w:hAnsi="Amiri"/>
          <w:color w:val="111111"/>
          <w:sz w:val="28"/>
          <w:szCs w:val="28"/>
          <w:rtl w:val="true"/>
          <w:lang w:bidi="ar-SA"/>
        </w:rPr>
        <w:t xml:space="preserve">. </w:t>
      </w:r>
      <w:bookmarkStart w:id="722" w:name="pg14855_188782"/>
    </w:p>
    <w:p>
      <w:pPr>
        <w:pStyle w:val="Heading3"/>
        <w:numPr>
          <w:ilvl w:val="2"/>
          <w:numId w:val="1"/>
        </w:numPr>
        <w:rPr/>
      </w:pPr>
      <w:bookmarkStart w:id="723" w:name="__RefHeading___Toc308174_388300464"/>
      <w:bookmarkStart w:id="724" w:name="_Toc290"/>
      <w:bookmarkEnd w:id="722"/>
      <w:bookmarkEnd w:id="723"/>
      <w:r>
        <w:rPr>
          <w:rtl w:val="true"/>
        </w:rPr>
        <w:t>وَيُحِيلُ الْكَلامُ</w:t>
      </w:r>
      <w:bookmarkEnd w:id="72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يحيك الكلام</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وأشار إلى نقل ابن أبي الحديد فانه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يرويه ويحيك</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أحال، ومعناه أتى بالمحال لا يناسب ما بعده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وباطل ذلك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المحال كلّه باطل،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 السيف وأحاك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اثره، فان ما بعده معه في غاية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لحيك الكلام وتأثيره، أن الربيع بن زياد العبسي كان نديما للنعمان بن المنذر، فدخل عليه لبيد بن ربيعة وكان الربيع ذم أعمام لبيد عند النعمان ومنعه من إكرامهم، فرأى الربيع يأكل مع النعمان، فأنشأ، انتصارا لأعمامه، يقول للنعمان مع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أبيت اللعن لا تأكل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استه من برص ملمعه</w:t>
      </w:r>
    </w:p>
    <w:p>
      <w:pPr>
        <w:pStyle w:val="BookText"/>
        <w:rPr/>
      </w:pPr>
      <w:r>
        <w:rPr>
          <w:rFonts w:ascii="Amiri" w:hAnsi="Amiri" w:eastAsia="Amiri" w:cs="Amiri"/>
          <w:color w:val="111111"/>
          <w:sz w:val="28"/>
          <w:sz w:val="28"/>
          <w:szCs w:val="28"/>
          <w:rtl w:val="true"/>
          <w:lang w:bidi="ar-SA"/>
        </w:rPr>
        <w:t xml:space="preserve">وإنّه يدخل فيها إصبعه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يدخلها حتى يوارى أشجعه</w:t>
      </w:r>
    </w:p>
    <w:p>
      <w:pPr>
        <w:pStyle w:val="BookText"/>
        <w:rPr/>
      </w:pPr>
      <w:r>
        <w:rPr>
          <w:rFonts w:ascii="Amiri" w:hAnsi="Amiri" w:eastAsia="Amiri" w:cs="Amiri"/>
          <w:color w:val="111111"/>
          <w:sz w:val="28"/>
          <w:sz w:val="28"/>
          <w:szCs w:val="28"/>
          <w:rtl w:val="true"/>
          <w:lang w:bidi="ar-SA"/>
        </w:rPr>
        <w:t>كأنّه يطلب شيئا ضيّعه</w:t>
      </w:r>
    </w:p>
    <w:p>
      <w:pPr>
        <w:pStyle w:val="BookText"/>
        <w:rPr/>
      </w:pPr>
      <w:r>
        <w:rPr>
          <w:rFonts w:ascii="Amiri" w:hAnsi="Amiri" w:eastAsia="Amiri" w:cs="Amiri"/>
          <w:color w:val="111111"/>
          <w:sz w:val="28"/>
          <w:sz w:val="28"/>
          <w:szCs w:val="28"/>
          <w:rtl w:val="true"/>
          <w:lang w:bidi="ar-SA"/>
        </w:rPr>
        <w:t>فرفع النعمان يده من الطعام وقال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اكذاك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واللات كذب ابن الفاعلة ابعث من يفتشني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 برحلك عني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علي ودع عنك الاباطيلا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رميت بداء لست غاسله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جاور النيل يوما أهل ايليلا </w:t>
      </w:r>
      <w:bookmarkStart w:id="725" w:name="pg14855_188783"/>
    </w:p>
    <w:p>
      <w:pPr>
        <w:pStyle w:val="BookText"/>
        <w:rPr/>
      </w:pPr>
      <w:bookmarkEnd w:id="725"/>
      <w:r>
        <w:rPr>
          <w:rFonts w:ascii="Amiri" w:hAnsi="Amiri" w:eastAsia="Amiri" w:cs="Amiri"/>
          <w:color w:val="111111"/>
          <w:sz w:val="28"/>
          <w:sz w:val="28"/>
          <w:szCs w:val="28"/>
          <w:rtl w:val="true"/>
          <w:lang w:bidi="ar-SA"/>
        </w:rPr>
        <w:t xml:space="preserve">قد قيل ذلك، إن حقا وإن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اعتذارك من قيل إذا قيلا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 اذا قتلا</w:t>
      </w:r>
      <w:r>
        <w:rPr>
          <w:rFonts w:eastAsia="Amiri" w:cs="Amiri" w:ascii="Amiri" w:hAnsi="Amiri"/>
          <w:color w:val="111111"/>
          <w:sz w:val="28"/>
          <w:szCs w:val="28"/>
          <w:rtl w:val="true"/>
          <w:lang w:bidi="ar-SA"/>
        </w:rPr>
        <w:t>)</w:t>
      </w:r>
      <w:r>
        <w:rPr>
          <w:rStyle w:val="FootnoteAnchor"/>
          <w:rtl w:val="true"/>
        </w:rPr>
        <w:footnoteReference w:id="858"/>
      </w:r>
    </w:p>
    <w:p>
      <w:pPr>
        <w:pStyle w:val="Heading3"/>
        <w:numPr>
          <w:ilvl w:val="2"/>
          <w:numId w:val="1"/>
        </w:numPr>
        <w:rPr/>
      </w:pPr>
      <w:bookmarkStart w:id="726" w:name="__RefHeading___Toc308176_388300464"/>
      <w:bookmarkStart w:id="727" w:name="_Toc291"/>
      <w:bookmarkEnd w:id="726"/>
      <w:r>
        <w:rPr>
          <w:rtl w:val="true"/>
        </w:rPr>
        <w:t>وَبَاطِلُ ذَلِكَ يَبُورُ</w:t>
      </w:r>
      <w:bookmarkEnd w:id="72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يكسد ويفنى، وهو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أُولئِكَ هُوَ يَبُورُ</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w:t>
      </w:r>
      <w:r>
        <w:rPr>
          <w:rStyle w:val="FootnoteAnchor"/>
          <w:rtl w:val="true"/>
        </w:rPr>
        <w:footnoteReference w:id="861"/>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08178_388300464"/>
      <w:bookmarkStart w:id="729" w:name="_Toc292"/>
      <w:bookmarkEnd w:id="728"/>
      <w:r>
        <w:rPr>
          <w:rtl w:val="true"/>
        </w:rPr>
        <w:t>وَاللّه‏ُ سَمِيعٌ</w:t>
      </w:r>
      <w:bookmarkEnd w:id="729"/>
    </w:p>
    <w:p>
      <w:pPr>
        <w:pStyle w:val="BookText"/>
        <w:rPr/>
      </w:pPr>
      <w:r>
        <w:rPr>
          <w:rFonts w:ascii="IRNazanin" w:hAnsi="IRNazanin" w:eastAsia="IRNazanin"/>
          <w:color w:val="111111"/>
          <w:sz w:val="28"/>
          <w:sz w:val="28"/>
          <w:szCs w:val="28"/>
          <w:rtl w:val="true"/>
          <w:lang w:bidi="fa-IR"/>
        </w:rPr>
        <w:t>لأقوال عباده</w:t>
      </w:r>
    </w:p>
    <w:p>
      <w:pPr>
        <w:pStyle w:val="Heading3"/>
        <w:numPr>
          <w:ilvl w:val="2"/>
          <w:numId w:val="1"/>
        </w:numPr>
        <w:rPr/>
      </w:pPr>
      <w:bookmarkStart w:id="730" w:name="__RefHeading___Toc308180_388300464"/>
      <w:bookmarkStart w:id="731" w:name="_Toc293"/>
      <w:bookmarkEnd w:id="730"/>
      <w:r>
        <w:rPr>
          <w:rtl w:val="true"/>
        </w:rPr>
        <w:t>وَشَهِيدٌ</w:t>
      </w:r>
      <w:bookmarkEnd w:id="731"/>
    </w:p>
    <w:p>
      <w:pPr>
        <w:pStyle w:val="BookText"/>
        <w:rPr/>
      </w:pPr>
      <w:r>
        <w:rPr>
          <w:rFonts w:ascii="Amiri" w:hAnsi="Amiri" w:eastAsia="Amiri" w:cs="Amiri"/>
          <w:color w:val="111111"/>
          <w:sz w:val="28"/>
          <w:sz w:val="28"/>
          <w:szCs w:val="28"/>
          <w:rtl w:val="true"/>
          <w:lang w:bidi="ar-SA"/>
        </w:rPr>
        <w:t>على أعمالهم، فعليهم ألا يقولوا إلا الحقّ ولا يعملوا إلاّ الصالح</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08182_388300464"/>
      <w:bookmarkStart w:id="733" w:name="_Toc294"/>
      <w:bookmarkEnd w:id="732"/>
      <w:r>
        <w:rPr>
          <w:rtl w:val="true"/>
        </w:rPr>
        <w:t>أَمَا إِنَّهُ لَيْسَ بَيْنَ الْحَقِّ وَالْبَاطِلِ إِلاّ أَرْبَعُ أَصَابع</w:t>
      </w:r>
      <w:bookmarkEnd w:id="733"/>
    </w:p>
    <w:p>
      <w:pPr>
        <w:pStyle w:val="BookText"/>
        <w:rPr/>
      </w:pPr>
      <w:r>
        <w:rPr>
          <w:rFonts w:ascii="Amiri" w:hAnsi="Amiri" w:eastAsia="Amiri" w:cs="Amiri"/>
          <w:color w:val="111111"/>
          <w:sz w:val="28"/>
          <w:sz w:val="28"/>
          <w:szCs w:val="28"/>
          <w:rtl w:val="true"/>
          <w:lang w:bidi="ar-SA"/>
        </w:rPr>
        <w:t>أنّث الأصبع هنا،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ويؤّث</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معنى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الحق والباطل إلاّ أربع أصابع</w:t>
      </w:r>
    </w:p>
    <w:p>
      <w:pPr>
        <w:pStyle w:val="BookText"/>
        <w:rPr/>
      </w:pPr>
      <w:r>
        <w:rPr>
          <w:rFonts w:ascii="Amiri" w:hAnsi="Amiri" w:eastAsia="Amiri" w:cs="Amiri"/>
          <w:color w:val="111111"/>
          <w:sz w:val="28"/>
          <w:sz w:val="28"/>
          <w:szCs w:val="28"/>
          <w:rtl w:val="true"/>
          <w:lang w:bidi="ar-SA"/>
        </w:rPr>
        <w:t>فجمع أصابعه ووضعها بين أذنه وعينه ثم قال الْبَاطِلُ أَنْ تَقُولَ سَمِعْتُ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كثيرا من المسموعات لا حقيقة لها</w:t>
      </w:r>
      <w:r>
        <w:rPr>
          <w:rFonts w:eastAsia="Amiri" w:cs="Amiri" w:ascii="Amiri" w:hAnsi="Amiri"/>
          <w:color w:val="111111"/>
          <w:sz w:val="28"/>
          <w:szCs w:val="28"/>
          <w:rtl w:val="true"/>
          <w:lang w:bidi="ar-SA"/>
        </w:rPr>
        <w:t xml:space="preserve">. </w:t>
      </w:r>
      <w:bookmarkStart w:id="734" w:name="pg14855_188784"/>
    </w:p>
    <w:p>
      <w:pPr>
        <w:pStyle w:val="Heading3"/>
        <w:numPr>
          <w:ilvl w:val="2"/>
          <w:numId w:val="1"/>
        </w:numPr>
        <w:rPr/>
      </w:pPr>
      <w:bookmarkStart w:id="735" w:name="__RefHeading___Toc308184_388300464"/>
      <w:bookmarkStart w:id="736" w:name="_Toc295"/>
      <w:bookmarkEnd w:id="734"/>
      <w:bookmarkEnd w:id="735"/>
      <w:r>
        <w:rPr>
          <w:rtl w:val="true"/>
        </w:rPr>
        <w:t>وَالْحَقُّ أَنْ تَقُولَ رَأَيْت</w:t>
      </w:r>
      <w:bookmarkEnd w:id="736"/>
    </w:p>
    <w:p>
      <w:pPr>
        <w:pStyle w:val="BookText"/>
        <w:rPr/>
      </w:pPr>
      <w:r>
        <w:rPr>
          <w:rFonts w:ascii="Amiri" w:hAnsi="Amiri" w:eastAsia="Amiri" w:cs="Amiri"/>
          <w:color w:val="111111"/>
          <w:sz w:val="28"/>
          <w:sz w:val="28"/>
          <w:szCs w:val="28"/>
          <w:rtl w:val="true"/>
          <w:lang w:bidi="ar-SA"/>
        </w:rPr>
        <w:t>بعيني، بمعنى أنّه لا يجوز أن تخبر إلاّ بما تتيقن به، إمّا برؤتك وإمّا مثل رؤتك ممّا اشتمل على الشواهد القطعية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لاتفاق كون قول ما لم تره بعينك باطلا، أنّ مسلما الباهلي قال لو ألان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مالا أحب أن استودعكه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يكون مكتوما أو 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يكون مكتوما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به مع رجل تثق به الى موضع كذا وكذا، و مره اذا رأى رجلا في ذلك الموضع أن يضع ما معه وينصرف،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فجعل مسلم المال في خرج ثم حمله على بغل، وقال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بهذا البغل إلى موضع كذا وكذا، فاذا رأيت رجلا جالسا فخلّ عن البغل وانصرف فانطلق الرجل بالبغل، وقد كان وألان أتى الموضع لميعاده، فأبطأ عليه رسول مسلم ومضى الوقت الذي وعده، فظن أنّه قد بدا له فانصرف، وجاء رجل من بني تغلب فجلس في ذلك الموضع، وجاء مولى مسلم فرأى الرجل جالسا فخلّى عن البغل ورجع، فقام التغلبي إلى البغل، فلمّا رأى المال ولم ير مع البغل أحدا قاد البغل إلى منزله، وأخذ المال، وظنّ مسلم أنّ المال قد صار إلى وألان، فلم يسأل عنه حتى احتاج إليه فلقيه، فقال، 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قبضت شيئا ولا لك عندي مال فكان مسلم يشكوه و يتنقصه، فأتى يوما مجلس بني ضبيعة فشكاه، والتغلبي جالس، فقام إليه وخلا به، وسأله عن المال، فأخبره فانطلق به إلى منزله وأخرج الخرج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مالك وأخبره الخبر، فكان مسلم يأتي الناس والقبائل التي كان يشكو إليهم من وألان، فيعذره ويخبرهم الخبر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أنّ المقتدر قلّد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وزارته بعد ابن الفرات والخاقاني، فعمد الى تخفيف المؤ وحذف الكلف ونقص الخرج والمضايقة في الجاري والرزق، وردّ كثيرا مما وقّع به الخاقاني من الزيادات، فأوحش بذلك خواص المقتدر، وكثرت به السعاية عليه، والوقيعة فيه، وشرعوا في إفساد أمره وتغيير رأي المقتدر فيه وردّ ابن الفرات، فعرف ذلك، فبدأ بالاستعفاء، وتحدّث في دار المقتدر أنّ ابن الفرات شديد العلة واتفق أن مات هارون الشاري الذي كان محبوسا في دار السلطان، وكان التدبير في أمر الشراة أن يكتم موت من يؤذ من أئمتهم لأنّهم لا يرون إقامة غيره وهو حي، فأظهر أنّه ابن الفرات وكفّن واخرجت جنازته على أنها جنازة ابن الفرات، فصلّى عليه علي بن عيسى وانصرف موجعا إلى داره وقال لخواصه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ماتت الكتابة ومضت أيام، ووقف علي بن عيسى على ان ابن الفرات حي، وقد تمّ السعي له مع المقتدر، فعجب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 أن يحدّث بكلّ ما يسمع ويصدق بجميع ما يخبر</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الْحَسَنُ عليه‏السلام كَمْ بَيْنَ الْحَقِّ وَالْبَاطِلِ ؟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 أَرْبَعَةُ أَصَابِعَ مَا رَأَيْتَهُ بِعَيْنِكَ فَهُوَ الْحَقُّ وَقَدْ تَسْمَعُ بِأُذُنَيْكَ بَاطِلاً كَثِيرا</w:t>
      </w:r>
      <w:r>
        <w:rPr>
          <w:rStyle w:val="FootnoteAnchor"/>
          <w:rtl w:val="true"/>
        </w:rPr>
        <w:footnoteReference w:id="86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وسأل علي بن أبي طالب عليه‏السلام ابنه الحسن عليه‏السلام كم بين الإيمان واليقين قال أربع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 ما سمعته اذناك و صدّقه قلبك، واليقين ما رأته عيناك فأيقن به قلبك، وليس بين العين والاذنين إلاّ أربع أصابع</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معنى آخر غير ما في العنوان، لأن هذا في الفرق بين اليقين بشيء من مشاهدته، والايمان بشيء من سماعه واعتقاد القلب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بأن يكون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إيمان يحصل من السماع من رسل اللّه‏، وعين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يشاهدونه في القيامة، فيقولون هذا ما وَعَدَ الرَّحْمنُ وَصَدَقَ الْمُرْسَلُونَ</w:t>
      </w:r>
      <w:r>
        <w:rPr>
          <w:rFonts w:eastAsia="Amiri" w:cs="Amiri" w:ascii="Amiri" w:hAnsi="Amiri"/>
          <w:color w:val="111111"/>
          <w:sz w:val="28"/>
          <w:szCs w:val="28"/>
          <w:rtl w:val="true"/>
          <w:lang w:bidi="ar-SA"/>
        </w:rPr>
        <w:t xml:space="preserve">. </w:t>
      </w:r>
      <w:bookmarkStart w:id="737" w:name="pg14855_188787"/>
    </w:p>
    <w:p>
      <w:pPr>
        <w:pStyle w:val="BookText"/>
        <w:rPr/>
      </w:pPr>
      <w:bookmarkEnd w:id="73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38" w:name="__RefHeading___Toc308186_388300464"/>
      <w:bookmarkStart w:id="739" w:name="_Toc296"/>
      <w:bookmarkEnd w:id="738"/>
      <w:r>
        <w:rPr>
          <w:rtl w:val="true"/>
        </w:rPr>
        <w:t xml:space="preserve">الخطبة </w:t>
      </w:r>
      <w:r>
        <w:rPr/>
        <w:t>142</w:t>
      </w:r>
      <w:r>
        <w:rPr>
          <w:rtl w:val="true"/>
        </w:rPr>
        <w:t xml:space="preserve">: </w:t>
      </w:r>
      <w:r>
        <w:rPr>
          <w:rtl w:val="true"/>
        </w:rPr>
        <w:t>ومن كلام له عليه السّلام</w:t>
      </w:r>
      <w:r>
        <w:rPr>
          <w:rtl w:val="true"/>
        </w:rPr>
        <w:t>:</w:t>
      </w:r>
      <w:bookmarkEnd w:id="739"/>
    </w:p>
    <w:p>
      <w:pPr>
        <w:pStyle w:val="Heading3"/>
        <w:numPr>
          <w:ilvl w:val="2"/>
          <w:numId w:val="1"/>
        </w:numPr>
        <w:rPr/>
      </w:pPr>
      <w:bookmarkStart w:id="740" w:name="__RefHeading___Toc308188_388300464"/>
      <w:bookmarkStart w:id="741" w:name="_Toc297"/>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وَلَيْسَ لِوَاضِعِ الْمَعْرُوفِ فِي غَيْرِ حَقِّهِ ـ وَعِنْدَ غَيْرِ أَهْلِهِ مِنَ الْحَظِّ إِلاّ مَحْمَدَةُ اللِّئَامِ ـ وَثَنَاءُ الْأَشْرَارِ وَمَقَالَةُ الْجُهَّالَ ـ مَا دَامَ مُنْعِماً عَلَيْهِمْ مَا أَجْوَدَ يَدَهُ ـ وَهُوَ عَنْ ذَاتِ اللّه‏ِ بَخِيْلٌ ـ فَمَنْ آتَاهُ اللّه‏ُ مَالاً فَلْيَصِلْ بِهِ الْقَرَابَةَ ـ وَلْيُحْسِنْ مِنْهُ الضِّيَافَةَ وَلْيَفُكَّ بِهِ الْأَسِيرَ وَالْعَانِىَ ـ وَلْيُعْطِ مِنْهُ الْفَقِيرَ وَالْغَارِمَ ـ وَلْيَصْبِرْ نَفْسَهُ عَلَى الْحُقُوقِ وَالنَّوَائِبِ ابْتِغَاءَ الثَّوَابِ ـ فَإِنَّ فَوْزاً بِهَذِهِ الْخِصَالِ شَرَفُ مَكَارِمِ الدُّنْيَا ـ وَدَرْكُ فَضَائِلِ الآْخِرَةِ إِنْ شَاءَ اللّه‏</w:t>
      </w:r>
    </w:p>
    <w:p>
      <w:pPr>
        <w:pStyle w:val="Heading3"/>
        <w:numPr>
          <w:ilvl w:val="2"/>
          <w:numId w:val="1"/>
        </w:numPr>
        <w:rPr/>
      </w:pPr>
      <w:bookmarkStart w:id="742" w:name="__RefHeading___Toc308190_388300464"/>
      <w:bookmarkStart w:id="743" w:name="_Toc298"/>
      <w:bookmarkEnd w:id="742"/>
      <w:r>
        <w:rPr>
          <w:rtl w:val="true"/>
        </w:rPr>
        <w:t>ومن كلام له عليه‏السلام</w:t>
      </w:r>
      <w:bookmarkEnd w:id="74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المؤنين عليه‏السلام 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أخرجت هذه الأموال، ففرّقتها في هؤاء الرؤاء والأشراف وفضّلتهم علينا، حتى إذا استوسقت الامور</w:t>
      </w:r>
      <w:r>
        <w:rPr>
          <w:rStyle w:val="FootnoteAnchor"/>
          <w:rtl w:val="true"/>
        </w:rPr>
        <w:footnoteReference w:id="868"/>
      </w:r>
      <w:r>
        <w:rPr>
          <w:rFonts w:ascii="Amiri" w:hAnsi="Amiri" w:eastAsia="Amiri" w:cs="Amiri"/>
          <w:color w:val="111111"/>
          <w:sz w:val="28"/>
          <w:sz w:val="28"/>
          <w:szCs w:val="28"/>
          <w:rtl w:val="true"/>
          <w:lang w:bidi="ar-SA"/>
        </w:rPr>
        <w:t>عدت إلى أفضل ما عوّدك اللّه‏ من القسم بالسوية والعدل في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عليه‏السلام أ تأمروني ويحكم أن أطلب النصر بالظلم والجور فيمن ولّيت عليه من أهل الإسلام، لا واللّه‏ لا يكون ذلك ما سمر السمير</w:t>
      </w:r>
      <w:r>
        <w:rPr>
          <w:rStyle w:val="FootnoteAnchor"/>
          <w:rtl w:val="true"/>
        </w:rPr>
        <w:footnoteReference w:id="869"/>
      </w:r>
      <w:r>
        <w:rPr>
          <w:rFonts w:ascii="Amiri" w:hAnsi="Amiri" w:eastAsia="Amiri" w:cs="Amiri"/>
          <w:color w:val="111111"/>
          <w:sz w:val="28"/>
          <w:sz w:val="28"/>
          <w:szCs w:val="28"/>
          <w:rtl w:val="true"/>
          <w:lang w:bidi="ar-SA"/>
        </w:rPr>
        <w:t>، وما رأيت في السماء نجما، واللّه‏ لو كانت أموالهم مالي لساويت بينهم فكيف وإنّما هي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أزم ساكتا طويلا</w:t>
      </w:r>
      <w:r>
        <w:rPr>
          <w:rStyle w:val="FootnoteAnchor"/>
          <w:rtl w:val="true"/>
        </w:rPr>
        <w:footnoteReference w:id="870"/>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فيكم له مال، فإيّاه والفساد، فإنّ أعطاءه في غير حقّه تبذير وإسراف، وهو يرفع ذكر صاحبه في النّاس ويضعه عند اللّه‏، ولم يضع امرؤماله في غير حقّه وعند غير أهله إلاّ حرمه اللّه‏ شكرهم، وكان لغيره ودّهم، فإن بقي معه منهم بقيّة ممّن يظهر الشكر له ويريه النّصح فإنّما ذلك ملق منه وكذب، فإن زلّت بصاحبهم النّعل ثمّ احتاج إلى معونتهم ومكافأتهم فآلم خليلٍ وشرّ خدينٍ</w:t>
      </w:r>
      <w:r>
        <w:rPr>
          <w:rStyle w:val="FootnoteAnchor"/>
          <w:rtl w:val="true"/>
        </w:rPr>
        <w:footnoteReference w:id="871"/>
      </w:r>
      <w:r>
        <w:rPr>
          <w:rFonts w:ascii="Amiri" w:hAnsi="Amiri" w:eastAsia="Amiri" w:cs="Amiri"/>
          <w:color w:val="111111"/>
          <w:sz w:val="28"/>
          <w:sz w:val="28"/>
          <w:szCs w:val="28"/>
          <w:rtl w:val="true"/>
          <w:lang w:bidi="ar-SA"/>
        </w:rPr>
        <w:t>، ولم يضع امرؤماله في غير حقّه وعند غير أهله إلاّ لم يكن له من الحظّ فيما أتى إلاّ محمدة اللئام وثناء الأشرار ما دام عليه منعما مفضلا، ومقالة الجاهل ما أجوده وهو عند اللّه‏ بخيل، فأيّ حظ أبور وأخسر من هذا الحظ وأي فائدة معروف أقلّ من هذا المعروف فمن كان منكم له مال فليصل به القرابة وليحسن منه الضيافة وليفكّ به العاني والأسير وابن السبيل، فإنّ الفوز بهذه الخصال مكارم الدنيا وشرف الآخرة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ربيعة وعمارة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أصحاب علي عليه‏السلام مشوا إليه عند تفرّق النّاس عنه وفرار كثير منهم إلى معاوية طلبا لما في يديه من الدّنيا، فقالوا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اعط هذه الأموال، وفضّل هؤاء الأشراف من العرب وقريش على الموالي </w:t>
      </w:r>
    </w:p>
    <w:p>
      <w:pPr>
        <w:pStyle w:val="BookText"/>
        <w:rPr/>
      </w:pPr>
      <w:r>
        <w:rPr>
          <w:rFonts w:ascii="Amiri" w:hAnsi="Amiri" w:eastAsia="Amiri" w:cs="Amiri"/>
          <w:color w:val="111111"/>
          <w:sz w:val="28"/>
          <w:sz w:val="28"/>
          <w:szCs w:val="28"/>
          <w:rtl w:val="true"/>
          <w:lang w:bidi="ar-SA"/>
        </w:rPr>
        <w:t>والعجم، ومن تخاف خلافه عليك من النّاس وفراره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 لا واللّه‏ لا أفعل ما طلعت شمس ولاح في السماء نجم، واللّه‏ لو كانت أموالهم لي لواسيت بينهم فكيف و إنّما هي أموالهم ثم أرم عليه‏السلام طويلا ساكتا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مال فإيّاه والفساد، فإنّ إعطاء المال في غير حقّه تبذير وإسراف، وهو وإن كان ذكرا لصاحبه في الدنيا فهو يضعه عند اللّه‏ عزّ وجلّ، ولم يضع رجل ماله في غير حقّه وعند غير أهله إلاّ حرمه اللّه‏ تعالى شكره، وكان لغيرهم ودّه، فإن بقي معه من يؤّه ويظهر له الشّكر فإنّما هو ملق وكذب يريد التقرّب به إليه لينال منه مثل الذي كان يأتي إليه من قبل، فإن زلت بصاحبه النّعل واحتاج إلى معونته أو مكافأته، فشرّ خليل وألأم خدين، ومن صنع المعروف فيما آتاه اللّه‏ فليصل به القرابة وليحسن فيه الضيافة وليفكّ به العاني وليعن به الغارم وابن السبيل والفقراء والمجاهدين في سبيل اللّه‏ وليصبّر نفسه على النوائب والخطوب، فإن الفوز بهذه الخصال أشرف مكارم الدنيا و درك فضائل الآخرة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خلفاء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ترغيبه عليه‏السلام النّاس للعود إلى صفين وتثبّطهم ـ قام رجال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هؤاء هذه الأموال، وفضّل هؤاء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الأشراف من العرب وقريش على الموالي ممّن يتخوّف خلافه على النّاس وفراقه، وإنّما قالوا له هذا للذي كان معاوية يصنعه لمن أتاه، وإنّما عامّة النّاس همّهم الدّنيا، ولها يسعون وفيها يكدحون، فاعط هؤاء الأشراف فإذا استقام لك ما تريد عدت إلى أحسن ما كنت عليه من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أ تأمروني أن أطلب النصر </w:t>
      </w:r>
      <w:bookmarkStart w:id="744" w:name="pg14855_188790"/>
    </w:p>
    <w:p>
      <w:pPr>
        <w:pStyle w:val="BookText"/>
        <w:rPr/>
      </w:pPr>
      <w:bookmarkEnd w:id="744"/>
      <w:r>
        <w:rPr>
          <w:rFonts w:ascii="Amiri" w:hAnsi="Amiri" w:eastAsia="Amiri" w:cs="Amiri"/>
          <w:color w:val="111111"/>
          <w:sz w:val="28"/>
          <w:sz w:val="28"/>
          <w:szCs w:val="28"/>
          <w:rtl w:val="true"/>
          <w:lang w:bidi="ar-SA"/>
        </w:rPr>
        <w:t>بالجور فيمن ولّيت عليه من أهل الإسلام، فو اللّه‏ لا أفعل ذلك ما لاح في السماء نجم، واللّه‏ لو كان لهم لسوّيت بينهم فكيف وإنّما هي أموالهم</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الإمامة والسياسة تحقيق الزيني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08192_388300464"/>
      <w:bookmarkStart w:id="746" w:name="_Toc299"/>
      <w:bookmarkEnd w:id="745"/>
      <w:r>
        <w:rPr>
          <w:rtl w:val="true"/>
        </w:rPr>
        <w:t>وَلَيْسَ لِوَاضِعِ الْمَعْرُوفِ فِي غَيْرِ حَقِّهِ وَعِنْدَ غَيْرِ أَهْلِهِ مِنَ الْحَظِّ</w:t>
      </w:r>
      <w:bookmarkEnd w:id="74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p>
    <w:p>
      <w:pPr>
        <w:pStyle w:val="Heading3"/>
        <w:numPr>
          <w:ilvl w:val="2"/>
          <w:numId w:val="1"/>
        </w:numPr>
        <w:rPr/>
      </w:pPr>
      <w:bookmarkStart w:id="747" w:name="__RefHeading___Toc308194_388300464"/>
      <w:bookmarkStart w:id="748" w:name="_Toc300"/>
      <w:bookmarkEnd w:id="747"/>
      <w:r>
        <w:rPr>
          <w:rtl w:val="true"/>
        </w:rPr>
        <w:t>فيما أتى إِلاّ مَحْمَدَةُ اللِّئَامِ</w:t>
      </w:r>
      <w:bookmarkEnd w:id="74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w:t>
      </w:r>
    </w:p>
    <w:p>
      <w:pPr>
        <w:pStyle w:val="Heading3"/>
        <w:numPr>
          <w:ilvl w:val="2"/>
          <w:numId w:val="1"/>
        </w:numPr>
        <w:rPr/>
      </w:pPr>
      <w:bookmarkStart w:id="749" w:name="__RefHeading___Toc308196_388300464"/>
      <w:bookmarkStart w:id="750" w:name="_Toc301"/>
      <w:bookmarkEnd w:id="749"/>
      <w:r>
        <w:rPr>
          <w:rtl w:val="true"/>
        </w:rPr>
        <w:t>وَثَنَاءُ الْأَشْرَارِ وَمَقَالَةُ</w:t>
      </w:r>
      <w:bookmarkEnd w:id="7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p>
    <w:p>
      <w:pPr>
        <w:pStyle w:val="Heading3"/>
        <w:numPr>
          <w:ilvl w:val="2"/>
          <w:numId w:val="1"/>
        </w:numPr>
        <w:rPr/>
      </w:pPr>
      <w:bookmarkStart w:id="751" w:name="__RefHeading___Toc308198_388300464"/>
      <w:bookmarkStart w:id="752" w:name="_Toc302"/>
      <w:bookmarkEnd w:id="751"/>
      <w:r>
        <w:rPr>
          <w:rtl w:val="true"/>
        </w:rPr>
        <w:t>الْجُهَّالَ مَا دَامَ مُنْعِماً عَلَيْهِمْ</w:t>
      </w:r>
      <w:bookmarkEnd w:id="752"/>
    </w:p>
    <w:p>
      <w:pPr>
        <w:pStyle w:val="BookText"/>
        <w:rPr/>
      </w:pPr>
      <w:r>
        <w:rPr>
          <w:rFonts w:ascii="Amiri" w:hAnsi="Amiri" w:eastAsia="Amiri" w:cs="Amiri"/>
          <w:color w:val="111111"/>
          <w:sz w:val="28"/>
          <w:sz w:val="28"/>
          <w:szCs w:val="28"/>
          <w:rtl w:val="true"/>
          <w:lang w:bidi="ar-SA"/>
        </w:rPr>
        <w:t>و لم يتخلّله قطع</w:t>
      </w:r>
    </w:p>
    <w:p>
      <w:pPr>
        <w:pStyle w:val="Heading3"/>
        <w:numPr>
          <w:ilvl w:val="2"/>
          <w:numId w:val="1"/>
        </w:numPr>
        <w:rPr/>
      </w:pPr>
      <w:bookmarkStart w:id="753" w:name="__RefHeading___Toc308200_388300464"/>
      <w:bookmarkStart w:id="754" w:name="_Toc303"/>
      <w:bookmarkEnd w:id="753"/>
      <w:r>
        <w:rPr>
          <w:rtl w:val="true"/>
        </w:rPr>
        <w:t>مَا أَجْوَدَ يَدَهُ</w:t>
      </w:r>
      <w:bookmarkEnd w:id="754"/>
    </w:p>
    <w:p>
      <w:pPr>
        <w:pStyle w:val="BookText"/>
        <w:rPr/>
      </w:pPr>
      <w:r>
        <w:rPr>
          <w:rFonts w:ascii="Amiri" w:hAnsi="Amiri" w:eastAsia="Amiri" w:cs="Amiri"/>
          <w:color w:val="111111"/>
          <w:sz w:val="28"/>
          <w:sz w:val="28"/>
          <w:szCs w:val="28"/>
          <w:rtl w:val="true"/>
          <w:lang w:bidi="ar-SA"/>
        </w:rPr>
        <w:t>مقول المقالة،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 يقولون ما أجوده ما دام لم يقطع عنهم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مَحَامِدَ النَّاسِ بِمَعَاصِي اللّه‏ِ عَادَ حَامِدُهُ مِنْهُمْ ذَامّا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مُفَضَّلِ بْنِ عُمَرَ قَالَ 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إِذَا أَرَدْتَ أَنْ تَعْلَمَ إِلَى </w:t>
      </w:r>
      <w:bookmarkStart w:id="755" w:name="pg14855_188791"/>
    </w:p>
    <w:p>
      <w:pPr>
        <w:pStyle w:val="BookText"/>
        <w:rPr/>
      </w:pPr>
      <w:bookmarkEnd w:id="755"/>
      <w:r>
        <w:rPr>
          <w:rFonts w:ascii="Amiri" w:hAnsi="Amiri" w:eastAsia="Amiri" w:cs="Amiri"/>
          <w:color w:val="111111"/>
          <w:sz w:val="28"/>
          <w:sz w:val="28"/>
          <w:szCs w:val="28"/>
          <w:rtl w:val="true"/>
          <w:lang w:bidi="ar-SA"/>
        </w:rPr>
        <w:t>خَيْرٍ يَصِيرُ الرَّجُلُ أَمْ إِلَى شَرٍّ انْظُرْ أَيْنَ يَضَعُ مَعْرُوفَهُ فَإِنْ كَانَ يَضَعُ مَعْرُوفَهُ عِنْدَ أَهْلِهِ فَاعْلَمْ أَنَّهُ يَصِيرُ إِلَى خَيْرٍ وَإِنْ كَانَ يَضَعُ مَعْرُوفَهُ عِنْدَ غَيْرِ أَهْلِهِ فَاعْلَمْ أَنَّهُ لَيْسَ لَهُ فِي الآْخِرَةِ مِنْ خَلاق</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308202_388300464"/>
      <w:bookmarkStart w:id="757" w:name="_Toc304"/>
      <w:bookmarkEnd w:id="756"/>
      <w:r>
        <w:rPr>
          <w:rtl w:val="true"/>
        </w:rPr>
        <w:t>وَهُوَ عَنْ ذَاتِ اللّه‏ِ بَخِيْلٌ</w:t>
      </w:r>
      <w:bookmarkEnd w:id="757"/>
    </w:p>
    <w:p>
      <w:pPr>
        <w:pStyle w:val="BookText"/>
        <w:rPr/>
      </w:pPr>
      <w:r>
        <w:rPr>
          <w:rFonts w:ascii="Amiri" w:hAnsi="Amiri" w:eastAsia="Amiri" w:cs="Amiri"/>
          <w:color w:val="111111"/>
          <w:sz w:val="28"/>
          <w:sz w:val="28"/>
          <w:szCs w:val="28"/>
          <w:rtl w:val="true"/>
          <w:lang w:bidi="ar-SA"/>
        </w:rPr>
        <w:t xml:space="preserve">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اللّه‏ بخيل</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رواية المصنف فالمراد أنّه وإن كان في لسان الجهال والأرذال جوادا، إلاّ أنّه من قبل اللّه‏ تعالى معدود في البخلاء لبخله بحقّ اللّه‏، فأجود النّاس</w:t>
      </w:r>
    </w:p>
    <w:p>
      <w:pPr>
        <w:pStyle w:val="BookText"/>
        <w:rPr/>
      </w:pPr>
      <w:r>
        <w:rPr>
          <w:rFonts w:ascii="Amiri" w:hAnsi="Amiri" w:eastAsia="Amiri" w:cs="Amiri"/>
          <w:color w:val="111111"/>
          <w:sz w:val="28"/>
          <w:sz w:val="28"/>
          <w:szCs w:val="28"/>
          <w:rtl w:val="true"/>
          <w:lang w:bidi="ar-SA"/>
        </w:rPr>
        <w:t>من أدّى حقوق اللّه‏ وإن كان ممسكا في غيرها، وأبخل النّاس من منع حقوق اللّه‏ وإن كان في غاية الإسراف والتبذير للدّنيا، كما أنّ أعبد النّاس من أقام الفرائض، وأورع النّاس من تنكب المحارم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المال خلق لحكمة ومقصود وهو صلاحه لحاجات الخلق، ويمكن إمساكه عن الصّرف إلى ما خلق للصّرف إليه ويمكن بذله بالصّرف إلى ما لا يحسن الصّرف إليه، ويمكن التّصرّف فيه بالعدل وهو أن يحفظ حيث يجب الحفظ، ويبذل حيث يجب البذل فالامساك حيث يجب البذل بخل، والبذل حيث يجب الامساك تبذير وإسراف، والوسط بينهما وهو الجود والسّحاء محمود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 فالوسط بين الاسراف والاقتار هو الجود، وهو أن يقدّر بذله وامساكه بقدر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والواجب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بالشّرع وواجب بالمروّة والعادة، فمن منع واحدا منهما فهو بخيل، ولكنّ المانع من واجب الشرع أبخل كالمانع من أداء الزّكاة ونفقة عياله الواجبي النفقة، وأما واجب المروّة فهو ترك المضايقة والاستقصاء في المحقرات، فانّ ذلك مستقبح ويختلف استقباحه باختلاف الأحوال والأشخاص فيستقبح من الغنى ما لا يستقبح من الفقير من المضايقة، وكذلك من الرّجل مع أهله وأقاربه ما لا يستقبح مع الأجانب، وكذلك يستقبح المضايقة من الجار في حقّ الجار دون البعيد، وفى الضيافة دون المعاملة، وبالنسبة إلى العالم دون الجاهل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أدّى واجب الشّرع وواجب المروّة اللاّئقة فقد تبرّء من البخل، نعم لا يتّصف بصفة الجود والسّخاء ما لم يبذل زيادة على ذلك لطلب الفضيلة ونيل الدّرجات، فاذا اتّسعت نفسه لبذل المال حيث لا يوجبه الشرع ولا يتوجّه إليه الملامة في العادة فهو جواد بقدر ما تتّسع له نفسه من قليل أو كثير، ودرجات ذلك متفاوتة غير محصورة، فاصطناع المعروف وراء ما توجبه العادة والمروّة هو الجود، ولكن يشترط فيه أمران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يكون عن طيب نفس والثّاني أن لا يكون عن طمع عوض ولو ثناء ومحمدة وشكرا، فانّ من طمع في الشّكر والثّناء ممّن يحسن إليه أو من غيره فانّه بيّاع ليس بجواد، فانّه يشترى المدح بماله، والمدح لذيذ وهو مقصود في نفسه وكذلك لو كان الباعث عليه الخوف من الهجاء مثلا أو من ملامة الخلق أو دفع شرّ، فكلّ ذلك ليس من الجود لأنّه مضطرّ إليه بهذه البواعث نعم لو لم يكن غرضه إلاّ الثّواب في الآخرة وتحصيل رضاء اللّه‏ سبحانه واكتساب فضيلة الجود وتطهير </w:t>
      </w:r>
      <w:bookmarkStart w:id="758" w:name="pg14855_188793"/>
    </w:p>
    <w:p>
      <w:pPr>
        <w:pStyle w:val="BookText"/>
        <w:rPr/>
      </w:pPr>
      <w:bookmarkEnd w:id="758"/>
      <w:r>
        <w:rPr>
          <w:rFonts w:ascii="Amiri" w:hAnsi="Amiri" w:eastAsia="Amiri" w:cs="Amiri"/>
          <w:color w:val="111111"/>
          <w:sz w:val="28"/>
          <w:sz w:val="28"/>
          <w:szCs w:val="28"/>
          <w:rtl w:val="true"/>
          <w:lang w:bidi="ar-SA"/>
        </w:rPr>
        <w:t>النّفس من رذالة الشّح فهو الجواد والموصوف بالسخاء</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فقد ظهر لك أنّ وضع المعروف في غير حقّه وعند غير أهله أو لرجاء العوض والمنفعة فليس جوادا في الحقيقة وعند أهل المعرفة والبصيرة، كما نبّه به الامام عليه‏السلام ونهى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أرشد عليه‏السلام إلى ما ينبغي القيام به لمن آتاه اللّه‏ المال والثّروة بقوله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308204_388300464"/>
      <w:bookmarkStart w:id="760" w:name="_Toc305"/>
      <w:bookmarkEnd w:id="759"/>
      <w:r>
        <w:rPr>
          <w:rtl w:val="true"/>
        </w:rPr>
        <w:t>فَمَنْ آتَاهُ اللّه‏ُ مَالاً فَلْيَصِلْ بِهِ الْقَرَابَةَ</w:t>
      </w:r>
      <w:bookmarkEnd w:id="760"/>
    </w:p>
    <w:p>
      <w:pPr>
        <w:pStyle w:val="BookText"/>
        <w:rPr/>
      </w:pPr>
      <w:r>
        <w:rPr>
          <w:rFonts w:ascii="Amiri" w:hAnsi="Amiri" w:eastAsia="Amiri" w:cs="Amiri"/>
          <w:color w:val="111111"/>
          <w:sz w:val="28"/>
          <w:sz w:val="28"/>
          <w:szCs w:val="28"/>
          <w:rtl w:val="true"/>
          <w:lang w:bidi="ar-SA"/>
        </w:rPr>
        <w:t>أنّ أبا عبداللّه‏ عليه‏السلام لمّا حضرته الوفاة أغمي عليه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الحسن بن علي بن الحسين ـ وهو الأفطس ـ سبعين دينارا،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أتعطي رجلا حمل عليك بالشفرة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ألاّ أكون من الذين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وَيَخْشَوْنَ رَبَّهُمْ وَيَخافُونَ سُوءَ الْحِسابِ</w:t>
      </w:r>
      <w:r>
        <w:rPr>
          <w:rStyle w:val="FootnoteAnchor"/>
          <w:rtl w:val="true"/>
        </w:rPr>
        <w:footnoteReference w:id="879"/>
      </w:r>
      <w:r>
        <w:rPr>
          <w:rFonts w:ascii="Amiri" w:hAnsi="Amiri" w:eastAsia="Amiri" w:cs="Amiri"/>
          <w:color w:val="111111"/>
          <w:sz w:val="28"/>
          <w:sz w:val="28"/>
          <w:szCs w:val="28"/>
          <w:rtl w:val="true"/>
          <w:lang w:bidi="ar-SA"/>
        </w:rPr>
        <w:t>، إن اللّه‏ تعالى خلق الجنّة وطيّبها، وطيّب ريحها، وإن ريحها لتوجد من مسيرة ألفي عام، ولا يجد ريحها عاقّ ولا قاطع رحم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صلى‏الله‏عليه‏و‏آله أَيُّ الصَّدَقَةِ أَفْضَلُ قَالَ عَلَى ذِي الرَّحِمِ الْكَاشِحِ</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 والقرض بثمانية عشر، وصلة </w:t>
      </w:r>
      <w:bookmarkStart w:id="761" w:name="pg14855_188794"/>
    </w:p>
    <w:p>
      <w:pPr>
        <w:pStyle w:val="BookText"/>
        <w:rPr/>
      </w:pPr>
      <w:bookmarkEnd w:id="761"/>
      <w:r>
        <w:rPr>
          <w:rFonts w:ascii="Amiri" w:hAnsi="Amiri" w:eastAsia="Amiri" w:cs="Amiri"/>
          <w:color w:val="111111"/>
          <w:sz w:val="28"/>
          <w:sz w:val="28"/>
          <w:szCs w:val="28"/>
          <w:rtl w:val="true"/>
          <w:lang w:bidi="ar-SA"/>
        </w:rPr>
        <w:t>الإخوان بعشرين، وصلة الرحم بأربعة وعشرين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وذو رحم محتاج</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عن آبائه عليهم‏السلام عن النّبيّ صلى‏الله‏عليه‏و‏آله 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مشى إلى ذي قرابة بنفسه وماله ليصل رحمه أعطاه اللّه‏ عزّ وجلّ أجر مأئة شهيد وله بكلّ خطوة أربعون ألف حسنة ومحى عنه أربعون ألف سيّئة، ورفع له من الدّرجات مثل ذلك، وكان كأنّما عبداللّه‏ عزّ وجلّ مأئة سنة صابرا محتسبا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308206_388300464"/>
      <w:bookmarkStart w:id="763" w:name="_Toc306"/>
      <w:bookmarkEnd w:id="762"/>
      <w:r>
        <w:rPr>
          <w:rtl w:val="true"/>
        </w:rPr>
        <w:t>وَلْيُحْسِنْ مِنْهُ الضِّيَافَةَ</w:t>
      </w:r>
      <w:bookmarkEnd w:id="763"/>
    </w:p>
    <w:p>
      <w:pPr>
        <w:pStyle w:val="BookText"/>
        <w:rPr/>
      </w:pPr>
      <w:r>
        <w:rPr>
          <w:rFonts w:ascii="Amiri" w:hAnsi="Amiri" w:eastAsia="Amiri" w:cs="Amiri"/>
          <w:color w:val="111111"/>
          <w:sz w:val="28"/>
          <w:sz w:val="28"/>
          <w:szCs w:val="28"/>
          <w:rtl w:val="true"/>
          <w:lang w:bidi="ar-SA"/>
        </w:rPr>
        <w:t>عن عبداللّه‏ بن ميمون القداح عن أبي عبداللّه‏ عليه‏السلام من أطعم مسلما حتّى يشبعه لم يدر أحد من الخلق ماله من الأجر في الآخرة، لا ملك مقرب ولا نبي مرسل إلاّ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من أطعم ثلاثة نفر من المؤنين أطعمه اللّه‏ من ثلاث جنان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وجنّة عدن، وطوبى، شجرة من جنّة عدن</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 من أطعم أخا في اللّه‏ كان له من الأجر مثل ما أطعم فئاما من النّاس ـ أي مائة ألف ـ</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السجاد عليه‏السلام من أطعم مؤنا من جوع أطعمه اللّه‏ من ثمار الجنّة، و من سقى مؤنا من ظمأ سقاه اللّه‏ من الرحيق المختوم، ومن كسا مؤنا كساه اللّه‏ من الثياب الخضر</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 لحسين بن نعيم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إخوانك يا 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أن قال أ تدعوهم إلى منزلك؟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آكل إلاّ ومعى منهم الرّجلان والثلاثة والأقلّ والأكثر،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فضلهم عليك أعظم من فضلك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أطعمهم طعامى وأوطئهم رحلى و يكون فضلهم علىّ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إذا دخلوا منزلك دخلوا بمغفرتك ومغفرة عيالك، وإذا خرجوا من منزلك خرجوا بذنوبك وذنوب عيالك</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بَيْتٍ لاَ يَدْخُلُ فِيهِ الضَّيْفُ لاَ يَدْخُلُهُ الْمَلائِكَةُ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عَاصِمِ بْنِ ضُمَيْرَةَ 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مُؤمِنٍ يُحِبُّ الضَّيْفَ إِلاّ وَيَقُومُ مِنْ قَبْرِهِ وَوَجْهُهُ كَالْقَمَرِ لَيْلَةَ الْبَدْرِ فَيَنْظُرُ أَهْلُ الْجَمْعِ فَيَقُولُونَ مَا هَذَا إِلاّ نَبِيٌّ مُرْسَلٌ فَيَقُولُ مَلَكٌ هَذَا مُؤمِنٌ يُحِبُّ الضَّيْفَ وَيُكْرِمُ الضَّيْفَ وَلاَ سَبِيلَ لَهُ إِلَى أَنْ يَدْخُلَ الْجَنَّةَ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764" w:name="pg14855_188796"/>
    </w:p>
    <w:p>
      <w:pPr>
        <w:pStyle w:val="BookText"/>
        <w:rPr/>
      </w:pPr>
      <w:bookmarkEnd w:id="764"/>
      <w:r>
        <w:rPr>
          <w:rFonts w:ascii="Amiri" w:hAnsi="Amiri" w:eastAsia="Amiri" w:cs="Amiri"/>
          <w:color w:val="111111"/>
          <w:sz w:val="28"/>
          <w:sz w:val="28"/>
          <w:szCs w:val="28"/>
          <w:rtl w:val="true"/>
          <w:lang w:bidi="ar-SA"/>
        </w:rPr>
        <w:t>الضيافة مروءة يستحسنها العقل والدين وأول من سنّها إبراهيم النبي عليه‏السلام ومن شرائط الضيافة أن لا يدعو المضيف إلا أهل الصلاح والورع، والفقراء لقول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الولائم ما يكون فيها الفقير محروما</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ينوي في الضيافة التفاخر والصلف</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آداب الضيف أن لا يترفع عن ضيافة الفقراء لقول النبي صلى‏الله‏عليه‏و‏آله لو دعيت الى كراع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الحسن بن علي عليهماالسلام بفقراء يأكلون خبزا متكرجا فقالوا له يا بن رسول اللّه‏ هل توافقنا فنزل الحسن عن دابته ووافقهم فلما فرغ الحسن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أجيبوني غدا واحضروا داري، فأجابوا وحضروا داره فهيأ لهم أطعمة لذيذة وأحسن ضيافتهم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308208_388300464"/>
      <w:bookmarkStart w:id="766" w:name="_Toc307"/>
      <w:bookmarkEnd w:id="765"/>
      <w:r>
        <w:rPr>
          <w:rtl w:val="true"/>
        </w:rPr>
        <w:t>وَلْيَفُكَّ بِهِ الْأَسِيرَ وَالْعَانِيَ</w:t>
      </w:r>
      <w:bookmarkEnd w:id="76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 حبسه، وعنى فيهم أسيرا أي أقام فيهم على إسارة واحتبس</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 مصدر عنا يعنو إذا ذل، ومنه اشتقاق العنوة، وفسر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من هذا، ومن تسميتهم الأسير عانيا ـ إلخ ـ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767" w:name="pg14855_188797"/>
    </w:p>
    <w:p>
      <w:pPr>
        <w:pStyle w:val="BookText"/>
        <w:rPr/>
      </w:pPr>
      <w:bookmarkEnd w:id="767"/>
      <w:r>
        <w:rPr>
          <w:rFonts w:ascii="Amiri" w:hAnsi="Amiri" w:eastAsia="Amiri" w:cs="Amiri"/>
          <w:color w:val="111111"/>
          <w:sz w:val="28"/>
          <w:sz w:val="28"/>
          <w:szCs w:val="28"/>
          <w:rtl w:val="true"/>
          <w:lang w:bidi="ar-SA"/>
        </w:rPr>
        <w:t>وقول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العاني الأسير بعينه وإنّما اختلف اللفظ</w:t>
      </w:r>
      <w:r>
        <w:rPr>
          <w:rStyle w:val="FootnoteAnchor"/>
          <w:rtl w:val="true"/>
        </w:rPr>
        <w:footnoteReference w:id="899"/>
      </w:r>
      <w:r>
        <w:rPr>
          <w:rFonts w:ascii="Amiri" w:hAnsi="Amiri" w:eastAsia="Amiri" w:cs="Amiri"/>
          <w:color w:val="111111"/>
          <w:sz w:val="28"/>
          <w:sz w:val="28"/>
          <w:szCs w:val="28"/>
          <w:rtl w:val="true"/>
          <w:lang w:bidi="ar-SA"/>
        </w:rPr>
        <w:t>، غلط، فالعاني أعمّ والأصل فيه الذليل، فيراد منه المحبوس كما يراد منه الأسير، ويمكن أن يراد بفكّ العاني فكّ رقبة تحت الشدّة والذّلّة عند مولاه، وهو أحد مصارف الزكاة الثمانية، وعبر عنه الكتاب بلفظ وَفِي الرِّقابِ</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أَتَى بِوَاحِدَةٍ مِنْهُنَّ دَخَلَ الْجَنَّةَ مَنْ سَقَى هَامَّةً ظَامِئَةً أَوْ أَشْبَعَ كَبِداً جَائِعَةً أَوْ كَسَا جِلْدَةً عَارِيَةً أَوْ أَعْتَقَ رَقَبَةً عَانِيَةً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308210_388300464"/>
      <w:bookmarkStart w:id="769" w:name="_Toc308"/>
      <w:bookmarkEnd w:id="768"/>
      <w:r>
        <w:rPr>
          <w:rtl w:val="true"/>
        </w:rPr>
        <w:t>وَلْيُعْطِ مِنْهُ الْفَقِيرَ وَالْغَارِمَ</w:t>
      </w:r>
      <w:bookmarkEnd w:id="7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وإعطاء الفقير والغارم أيضا من مصارف الزكاة الثمانية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عليه‏السلام أراد الأعمّ من الزكاة الواجبة، كما روى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عبداللّه‏ ومعنا بعض أصحاب الأموال، فذكروا الزكاة فقال عليه‏السلام إنّ الزكاة ليس يحمد بها صاحبها، وإنّما هو شيء ظاهر، إنّما حقن بها دمه وسمّي بها مسلما، ولو لم يؤّها لم تقبل له صلاة، وإنّ عليكم في أموالكم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تسمع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المعلوم الذي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يعمله الرجل في ماله يعطيه في اليوم أوفي الجمعة أوفي الشهر قلّ أو كثر، غير أنّه يدوم عليه،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هو القرض يقرضه والمعروف </w:t>
      </w:r>
      <w:bookmarkStart w:id="770" w:name="pg14855_188798"/>
    </w:p>
    <w:p>
      <w:pPr>
        <w:pStyle w:val="BookText"/>
        <w:rPr/>
      </w:pPr>
      <w:bookmarkEnd w:id="770"/>
      <w:r>
        <w:rPr>
          <w:rFonts w:ascii="Amiri" w:hAnsi="Amiri" w:eastAsia="Amiri" w:cs="Amiri"/>
          <w:color w:val="111111"/>
          <w:sz w:val="28"/>
          <w:sz w:val="28"/>
          <w:szCs w:val="28"/>
          <w:rtl w:val="true"/>
          <w:lang w:bidi="ar-SA"/>
        </w:rPr>
        <w:t>يصطنعه ومتاع البيت يعيره ومنه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الزكاة، وصلتك قرابتك ليس من الزكاة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أَبِي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رَجُلاً جَاءَ إِلَى عَلِيِّ بْنِ أَبِي طَالِبٍ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 لِي إِلَيْكَ حَاجَةً فَقَالَ اكْتُبْهَا فِي الْأَرْضِ فَإِنِّي أَرَى الضُّرَّ فِيكَ بَيِّناً فَكَتَبَ فِي الْأَرْضِ أَنَا فَقِيرٌ مُحْتَاجٌ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اكْسُهُ حُلَّتَيْنِ 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تبقي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عَبْدٍ سَيَجْزِي بِالَّذِي فَعَلا</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مِائَةَ دِينَارٍ فَقِيلَ لَهُ يَا أَمِيرَ الْمُؤمِنِينَ لَقَدْ أَغْنَيْتَهُ فَقَالَ إِنِّي سَمِعْتُ رَسُولَ اللّه‏ِ صلى‏الله‏عليه‏و‏آله يَقُولُ انْزِلِ النَّاسَ مَنَازِلَهُمْ ثُمَّ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308212_388300464"/>
      <w:bookmarkStart w:id="772" w:name="_Toc309"/>
      <w:bookmarkEnd w:id="771"/>
      <w:r>
        <w:rPr>
          <w:rtl w:val="true"/>
        </w:rPr>
        <w:t>وَلْيَصْبِرْ نَفْسَهُ عَلَى الْحُقُوقِ وَالنَّوَائِبِ</w:t>
      </w:r>
      <w:bookmarkEnd w:id="77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الحقوق في المقام ما يشمل الحقوق الهية وحقوق الناس وذلك لان </w:t>
      </w:r>
    </w:p>
    <w:p>
      <w:pPr>
        <w:pStyle w:val="BookText"/>
        <w:rPr/>
      </w:pPr>
      <w:r>
        <w:rPr>
          <w:rFonts w:ascii="Amiri" w:hAnsi="Amiri" w:eastAsia="Amiri" w:cs="Amiri"/>
          <w:color w:val="111111"/>
          <w:sz w:val="28"/>
          <w:sz w:val="28"/>
          <w:szCs w:val="28"/>
          <w:rtl w:val="true"/>
          <w:lang w:bidi="ar-SA"/>
        </w:rPr>
        <w:t>صبر النفس على اداء الحق واجب سواء كان حقا للّه‏ تعالى ام للناس بل والحقوق الغير الواجبة كعيادة المريض وتشييع الجنائز وامثالهما والحاصل ان للّه‏ تعالى على العبد حقوقا وللناس من اخوانه المومنين ايضا عليه حقوق والحقان اعنى حق اللّه‏ وحق الناس ينقسمان الى الواجب والمندوب فحق اللّه‏ واجب ومستحب و ينبغى للانسان ان يواظب على اقسامها وحيث ان المواظبة عليها لا تخلو عن المشقة والصعوبة عبّر عليه‏السلام عنها بصبر النفس عليها لكونها على خلاف ميل النفس فحق اللّه‏ الواجب ان لا نشرك به شيئا وان تعبده مخلصا وبالجملة اتيان المامور به وترك المنهى عنه على ما ورد في الشريعة المقدسة من الواجبات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الرسول والائمة داخل في حق اللّه‏ تعالى في الحقيقة لان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908"/>
      </w:r>
      <w:r>
        <w:rPr>
          <w:rFonts w:ascii="Amiri" w:hAnsi="Amiri" w:eastAsia="Amiri" w:cs="Amiri"/>
          <w:color w:val="111111"/>
          <w:sz w:val="28"/>
          <w:sz w:val="28"/>
          <w:szCs w:val="28"/>
          <w:rtl w:val="true"/>
          <w:lang w:bidi="ar-SA"/>
        </w:rPr>
        <w:t>فمن اطاع الرسول فقد اطاع اللّه‏ ومن عصاه فقد عصاه كما قال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909"/>
      </w:r>
      <w:r>
        <w:rPr>
          <w:rFonts w:ascii="Amiri" w:hAnsi="Amiri" w:eastAsia="Amiri" w:cs="Amiri"/>
          <w:color w:val="111111"/>
          <w:sz w:val="28"/>
          <w:sz w:val="28"/>
          <w:szCs w:val="28"/>
          <w:rtl w:val="true"/>
          <w:lang w:bidi="ar-SA"/>
        </w:rPr>
        <w:t>وغيرها من الآيات وحق الائمة ايضا كذلك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حق الناس فهو على اقسام شتّى من حق الابوين وحق الجار وحق المعلم على المتعلم وحق الفقير على الغنى وحق العالم على الجاهل وحق المظلوم على الظالم وامثال ذلك من الحقوق الواجبة والمستحبة وانّما قسّمناها الى الواجب والند ب لانّ حق المسلم على المسلم تارة يكون مستحبا كالسّلام واخرى واجبا كجوابه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الواجب حفظ مال المسلم وعرضه واداء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المستحب عيادته في </w:t>
      </w:r>
      <w:bookmarkStart w:id="773" w:name="pg14855_188800"/>
    </w:p>
    <w:p>
      <w:pPr>
        <w:pStyle w:val="BookText"/>
        <w:rPr/>
      </w:pPr>
      <w:bookmarkEnd w:id="773"/>
      <w:r>
        <w:rPr>
          <w:rFonts w:ascii="Amiri" w:hAnsi="Amiri" w:eastAsia="Amiri" w:cs="Amiri"/>
          <w:color w:val="111111"/>
          <w:sz w:val="28"/>
          <w:sz w:val="28"/>
          <w:szCs w:val="28"/>
          <w:rtl w:val="true"/>
          <w:lang w:bidi="ar-SA"/>
        </w:rPr>
        <w:t>مرضه وتشييع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والامثلة كثيرة وانت تقدر على استخراجها ولا سيّما بعد المراجعة الى رسالة الحقوق لإمامنا السجّاد عليه‏السلام فانّ الإمام عليه‏السلام قد فصّل فيها الحقوق على اقسامها وانواعها بما لا مزيد عليه، إن شئت فراجعها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308214_388300464"/>
      <w:bookmarkStart w:id="775" w:name="_Toc310"/>
      <w:bookmarkEnd w:id="774"/>
      <w:r>
        <w:rPr>
          <w:rtl w:val="true"/>
        </w:rPr>
        <w:t>ابْتِغَاءَ</w:t>
      </w:r>
      <w:bookmarkEnd w:id="77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w:t>
      </w:r>
    </w:p>
    <w:p>
      <w:pPr>
        <w:pStyle w:val="Heading3"/>
        <w:numPr>
          <w:ilvl w:val="2"/>
          <w:numId w:val="1"/>
        </w:numPr>
        <w:rPr/>
      </w:pPr>
      <w:bookmarkStart w:id="776" w:name="__RefHeading___Toc308216_388300464"/>
      <w:bookmarkStart w:id="777" w:name="_Toc311"/>
      <w:bookmarkEnd w:id="776"/>
      <w:r>
        <w:rPr>
          <w:rtl w:val="true"/>
        </w:rPr>
        <w:t>الثَّوَابِ</w:t>
      </w:r>
      <w:bookmarkEnd w:id="777"/>
    </w:p>
    <w:p>
      <w:pPr>
        <w:pStyle w:val="BookText"/>
        <w:rPr/>
      </w:pPr>
      <w:r>
        <w:rPr>
          <w:rFonts w:ascii="Amiri" w:hAnsi="Amiri" w:eastAsia="Amiri" w:cs="Amiri"/>
          <w:color w:val="111111"/>
          <w:sz w:val="28"/>
          <w:sz w:val="28"/>
          <w:szCs w:val="28"/>
          <w:rtl w:val="true"/>
          <w:lang w:bidi="ar-SA"/>
        </w:rPr>
        <w:t>عن أبي بصير قلت له عليه‏السلام 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أتى النبي صلى‏الله‏عليه‏و‏آله وفد من اليمن و فيهم رجل كان أعظمهم كلاما وأشدّهم استقصاء في محاجّة النبي  صلى‏الله‏عليه‏و‏آله فغضب حتى التوى عرق الغضب بين عينيه وتربّد وجهه وأطرق إلى الأرض،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يقرؤ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سخيّ يطعم الطعام، فسكن عن النبي صلى‏الله‏عليه‏و‏آله الغضب ورفع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جبرئيل أخبرني عن اللّه‏ تعالى أنّك سخيّ تطعم الطعام لشرّدت بك وجعلتك حديثا لمن خلفك،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ليحبّ السخاء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أشهد ألاّ إله إلا اللّه‏ وأنّك رسول اللّه‏، والذي بعثك بالحقّ لا رددت عن مالي أحدا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778" w:name="pg14855_188801"/>
    </w:p>
    <w:p>
      <w:pPr>
        <w:pStyle w:val="Heading3"/>
        <w:numPr>
          <w:ilvl w:val="2"/>
          <w:numId w:val="1"/>
        </w:numPr>
        <w:rPr/>
      </w:pPr>
      <w:bookmarkStart w:id="779" w:name="__RefHeading___Toc308218_388300464"/>
      <w:bookmarkStart w:id="780" w:name="_Toc312"/>
      <w:bookmarkEnd w:id="778"/>
      <w:bookmarkEnd w:id="779"/>
      <w:r>
        <w:rPr>
          <w:rtl w:val="true"/>
        </w:rPr>
        <w:t>فَإِنَّ فَوْزاً بِهَذِهِ الْخِصَالِ شَرَفُ مَكَارِمِ الدُّنْيَا وَدَرْكُ فَضَائِلِ الآْخِرَةِ إِنْ شَاءَ اللّه‏</w:t>
      </w:r>
      <w:bookmarkEnd w:id="780"/>
    </w:p>
    <w:p>
      <w:pPr>
        <w:pStyle w:val="BookText"/>
        <w:rPr/>
      </w:pPr>
      <w:r>
        <w:rPr>
          <w:rFonts w:ascii="Amiri" w:hAnsi="Amiri" w:eastAsia="Amiri" w:cs="Amiri"/>
          <w:color w:val="111111"/>
          <w:sz w:val="28"/>
          <w:sz w:val="28"/>
          <w:szCs w:val="28"/>
          <w:rtl w:val="true"/>
          <w:lang w:bidi="ar-SA"/>
        </w:rPr>
        <w:t>عن الصادق عليه‏السلام إنّ إبراهيم عليه‏السلام كان أبا أضياف، فكان إذا لم يكونوا عنده خرج يطلبهم، وأغلق بابه وأخذ المفاتيح يطلب الأضياف، وانّه رجع إلى داره فإذا هو برجل أو شبه رجل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بإذن من دخلت هذه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بإذن ربّها ـ يردّد ذلك ثلاث مرات ـ فعرف إبراهيم عليه‏السلام أنّه جبرئيل، فحمد اللّه‏، ثم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ربّك إلى عبد من عبيده يتخذه خليلا، قال إبراهيم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من هو أخدمه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تسأل أحدا شيئا قط، ولم تسأل شيئا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سامرت أمير المؤنين عليه‏السلام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فرأيتني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خيرا ثم قام إلى السراج فأغشاها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أغشيت السراج لئلا أرى ذلّ حاجتك في وجهك، فتكلّم فإنّي 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أمانة من اللّه‏ في صدور العباد، فمن كتمها كتبت له عبادة، ومن أفشاها كان حقّا على من سمعها أن يعينه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عليه‏السلام إنّ اللّه‏ عزّ وجلّ جعل للمعروف أهلا من خلقه حبّب إليهم فعاله، ووجّه لطلاّب المعروف الطلب إليهم ويسّر لهم قضاءه كما يسّر الغيث للأرض المجدبة ليحييها ويحيى به أهلها، وإنّ اللّه‏ تعالى جعل للمعروف أعداء من خلقه بغّض إليهم المعروف وفعاله، وحظر على طلاّب المعروف الطلب إليهم وحظر عليهم قضاءه كما يحرم الغيث على الأرض المجدبة ليهلكها، ويهلك أهلها </w:t>
      </w:r>
    </w:p>
    <w:p>
      <w:pPr>
        <w:pStyle w:val="BookText"/>
        <w:rPr/>
      </w:pPr>
      <w:r>
        <w:rPr>
          <w:rFonts w:ascii="Amiri" w:hAnsi="Amiri" w:eastAsia="Amiri" w:cs="Amiri"/>
          <w:color w:val="111111"/>
          <w:sz w:val="28"/>
          <w:sz w:val="28"/>
          <w:szCs w:val="28"/>
          <w:rtl w:val="true"/>
          <w:lang w:bidi="ar-SA"/>
        </w:rPr>
        <w:t>وما يعفو اللّه‏ أكثر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أصحاب النبي صلى‏الله‏عليه‏و‏آله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آباؤا وأمهاتنا، إنّ أصحاب المعروف في الدنيا عرفوا بمعروفهم فبم يعرفون في الآخرة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أدخل أهل الجنّة الجنّة، أمر ريحا عبقة طيبة فلزقت بأهل المعروف، فلا يمر أحد منهم بملأ من أهل الجنّة إلاّ وجدوا ريحه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المعروف</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إنّ للجنّة بابا يقال له المعروف، لا يدخله إلاّ أهل المعروف، وأهل المعروف في الدنيا هم أهل المعروف في الآخرة،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أَهْلُ الْمَعْرُوف</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781" w:name="pg14855_188803"/>
    </w:p>
    <w:p>
      <w:pPr>
        <w:pStyle w:val="BookText"/>
        <w:rPr/>
      </w:pPr>
      <w:bookmarkEnd w:id="78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82" w:name="__RefHeading___Toc308220_388300464"/>
      <w:bookmarkStart w:id="783" w:name="_Toc313"/>
      <w:bookmarkEnd w:id="782"/>
      <w:r>
        <w:rPr>
          <w:rtl w:val="true"/>
        </w:rPr>
        <w:t xml:space="preserve">الخطبة </w:t>
      </w:r>
      <w:r>
        <w:rPr/>
        <w:t>143</w:t>
      </w:r>
      <w:r>
        <w:rPr>
          <w:rtl w:val="true"/>
        </w:rPr>
        <w:t xml:space="preserve">: </w:t>
      </w:r>
      <w:r>
        <w:rPr>
          <w:rtl w:val="true"/>
        </w:rPr>
        <w:t>ومن كلام له عليه السّلام في الاستسقاء</w:t>
      </w:r>
      <w:r>
        <w:rPr>
          <w:rtl w:val="true"/>
        </w:rPr>
        <w:t>:</w:t>
      </w:r>
      <w:bookmarkEnd w:id="783"/>
    </w:p>
    <w:p>
      <w:pPr>
        <w:pStyle w:val="Heading3"/>
        <w:numPr>
          <w:ilvl w:val="2"/>
          <w:numId w:val="1"/>
        </w:numPr>
        <w:rPr/>
      </w:pPr>
      <w:bookmarkStart w:id="784" w:name="__RefHeading___Toc308222_388300464"/>
      <w:bookmarkStart w:id="785" w:name="_Toc314"/>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أَلاَ وَإِنَّ الْأَرْضَ الَّتِي تَحْمِلُكُمْ ـ وَالسَّمَاءَ الَّتِي تُظِلُّكُمْ مُطِيعَتَانِ لِرَبِّكُمْ وَمَا أَصْبَحَتَا تَجُودَانِ لَكُمْ بِبَرَكَتِهِمَا تَوَجُّعاً لَكُمْ وَلاَ زُلْفَةً إِلَيْكُمْ وَلاَ لِخَيْرٍ تَرْجُوَانِهِ مِنْكُمْ وَلَكِنْ أُمِرَتَا بِمَنَافِعِكُمْ فَأَطَاعَتَا وَأُقِيمَتَا عَلَى حُدُودِ مَصَالِحِكُمْ فَأَقَامَتَا إِنَّ اللّه‏َ يَبْتَلِي عِبَادَهُ عِنْدَ الْأَعْمَالِ السَّيِّئَةِ بِنَقْصِ الثَّمَرَاتِ وَحَبْسِ الْبَرَكَاتِ وَإِغْلاقِ خَزَائِنِ الْخَيْرَاتِ لِيَتُوبَ تَائِبٌ وَيُقْلِعَ مُقْلِعٌ وَيَتَذَكَّرَ مُتَذَكِّرٌ وَيَزْدَجِرَ مُزْدَجِرٌ وَقَدْ جَعَلَ اللّه‏ُ سُبْحَانَهُ الاِسْتِغْفَارَ سَبَباً لِدُرُورِ الرِّزْقِ وَرَحْمَةِ الْخَلْقِ فَقَالَ سُبْحَانَهُ اسْتَغْفِرُوا رَبَّكُمْ إِنَّهُ كانَ غَفَّاراً يُرْسِلِ السَّماءَ عَلَيْكُمْ مِدْراراً وَيُمْدِدْكُمْ بِأَمْوالٍ وَبَنِينَ فَرَحِمَ اللّه‏ُ امْرَأً اسْتَقْبَلَ تَوْبَتَهُ وَاسْتَقَالَ خَطِيئَتَهُ وَبَادَرَ مَنِيَّتَهُ اللَّهُمَّ إِنَّا خَرَجْنَا إِلَيْكَ مِنْ تَحْتِ الْأَسْتَارِ وَالْأَكْنَانِ وَبَعْدَ عَجِيجِ الْبَهَائِمِ وَالْوِلْدَانِ رَاغِبِينَ فِي رَحْمَتِكَ وَرَاجِينَ فَضْلَ نِعْمَتِكَ وَخَائِفِينَ مِنْ عَذَابِكَ وَنِقْمَتِكَ اللَّهُمَّ فَاسْقِنَا غَيْثَكَ وَلاَ تَجْعَلْنَا مِنَ الْقَانِطِينَ وَلاَ تُهْلِكْنَا بِالسِّنِينَ وَلاَ تُؤاخِذْنَا بِمَا فَعَلَ السُّفَهَاءُ مِنَّا يَا أَرْحَمَ الرَّاحِمِينَ اللَّهُمَّ إِنَّا خَرَجْنَا نَشْكُو إِلَيْكَ 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حِينَ أَلْجَأَتْنَا الْمَضَايِقُ الْوَعْرَةُ وَأَجَاءَتْنَا الْمَقَاحِطُ الْمُجْدِبَةُ </w:t>
      </w:r>
      <w:bookmarkStart w:id="786" w:name="pg14855_188804"/>
    </w:p>
    <w:p>
      <w:pPr>
        <w:pStyle w:val="BookText"/>
        <w:rPr/>
      </w:pPr>
      <w:bookmarkEnd w:id="786"/>
      <w:r>
        <w:rPr>
          <w:rFonts w:ascii="Amiri" w:hAnsi="Amiri" w:eastAsia="Amiri" w:cs="Amiri"/>
          <w:color w:val="111111"/>
          <w:sz w:val="28"/>
          <w:sz w:val="28"/>
          <w:szCs w:val="28"/>
          <w:rtl w:val="true"/>
          <w:lang w:bidi="ar-SA"/>
        </w:rPr>
        <w:t>وَأَعْيَتْنَا الْمَطَالِبُ الْمُتَعَسِّرَةُ وَتَلاحَمَتْ عَلَيْنَا الْفِتَنُ الْمَسْتَصْعَبَةُ اللَّهُمَّ إِنَّا نَسْأَلُكَ أَلاّ تَرُدَّنَا خَائِبِينَ وَلاَ تَقْلِبَنَا وَاجِمِينَ وَلاَ تُخَاطِبَنَا بِذُنُوبِنَا وَلاَ تُقَايِسَنَا بِأَعْمَالِنَا اللَّهُمَّ انْشُرْ عَلَيْنَا غَيْثَكَ وَبَرَكَتَكَ وَرِزْقَكَ وَرَحْمَتَكَ وَاسْقِنَا سُقْيَا نَافِعَةً مُرْوِيَةً مُعْشِبَةً تُنْبِتُ بِهَا مَا قَدْ فَاتَ وَتُحْيِي بِهَا مَا قَدْ مَاتَ نَافِعَةَ الْحَيَا كَثِيرَةَ الْمُجْتَنَى تُرْوِي بِهَا الْقِيعَانَ وَتُسِيلُ الْبُطْنَانَ وَتَسْتَوْرِقُ الْأَشْجَارَ وَتُرْخِصُ الْأَسْعَارَ إِنَّكَ عَلَى مَا تَشَاءُ قَدِير</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308224_388300464"/>
      <w:bookmarkStart w:id="788" w:name="_Toc315"/>
      <w:bookmarkEnd w:id="787"/>
      <w:r>
        <w:rPr>
          <w:rtl w:val="true"/>
        </w:rPr>
        <w:t>ومن خطبة له عليه السلام في الاستسقاء</w:t>
      </w:r>
      <w:bookmarkEnd w:id="788"/>
    </w:p>
    <w:p>
      <w:pPr>
        <w:pStyle w:val="BookText"/>
        <w:rPr/>
      </w:pPr>
      <w:r>
        <w:rPr>
          <w:rFonts w:ascii="Amiri" w:hAnsi="Amiri" w:eastAsia="Amiri" w:cs="Amiri"/>
          <w:color w:val="111111"/>
          <w:sz w:val="28"/>
          <w:sz w:val="28"/>
          <w:szCs w:val="28"/>
          <w:rtl w:val="true"/>
          <w:lang w:bidi="ar-SA"/>
        </w:rPr>
        <w:t>أَلاَ وَإِنَّ الْأَرْضَ الَّتِي تَحْمِلُكُمْ وَالسَّمَاءَ الَّتِي تُظِلُّكُمْ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فِي الْأَرْضِ رَوَاسِيَ أَنْ تَمِيدَ بِهِمْ وَجَعَلْنَا فِيهَا فِجَاجاً سُبُلاً لَعَلَّهُمْ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العبر والدلائل على الباري جلّ قدسه تهيئة هذا العالم وتأليف أجزائه ونظمها على ما هي عليه، فإنّك إذا تأملت العالم بفكرك وخبرته بعقلك وجدته كالبيت المبني المعدّ فيه جميع ما يحتاج إليه عباده، فالسماء مرفوعة كالسقف، والأرض ممدودة كالبساط، والنجوم مضيئة كالمصابيح، والجواهر مخزونة كالذخائر، وكل شيء فيها لشأنه معدّ، والإنسان كالمملك ذلك البيت والمخول جميع ما فيه، وضروب النبات مهيأة لآمربه، وصنوف الحيوان مصروفة في مصالحه ومنافعه، ففي هذا دلالة واضحة على أنّ </w:t>
      </w:r>
      <w:bookmarkStart w:id="789" w:name="pg14855_188805"/>
    </w:p>
    <w:p>
      <w:pPr>
        <w:pStyle w:val="BookText"/>
        <w:rPr/>
      </w:pPr>
      <w:bookmarkEnd w:id="789"/>
      <w:r>
        <w:rPr>
          <w:rFonts w:ascii="Amiri" w:hAnsi="Amiri" w:eastAsia="Amiri" w:cs="Amiri"/>
          <w:color w:val="111111"/>
          <w:sz w:val="28"/>
          <w:sz w:val="28"/>
          <w:szCs w:val="28"/>
          <w:rtl w:val="true"/>
          <w:lang w:bidi="ar-SA"/>
        </w:rPr>
        <w:t>العالم مخلوق بتقدير وحكمة ونظام وملاءمة وأنّ الخالق له واحد، وهو الذي ألّفه ونظمه بعضا إلى بعض، تعالى عما يقول الجاحدون وعظم عما ينتحله الملحدون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308226_388300464"/>
      <w:bookmarkStart w:id="791" w:name="_Toc316"/>
      <w:bookmarkEnd w:id="790"/>
      <w:r>
        <w:rPr>
          <w:rtl w:val="true"/>
        </w:rPr>
        <w:t>مُطِيعَتَانِ لِرَبِّكُمْ</w:t>
      </w:r>
      <w:bookmarkEnd w:id="7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وَأَوْحى فِي كُلِّ سَماءٍ أَمْرَها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308228_388300464"/>
      <w:bookmarkStart w:id="793" w:name="_Toc317"/>
      <w:bookmarkEnd w:id="792"/>
      <w:r>
        <w:rPr>
          <w:rtl w:val="true"/>
        </w:rPr>
        <w:t>وَمَا أَصْبَحَتَا تَجُودَانِ لَكُمْ بِبَرَكَتِهِمَا تَوَجُّعاً لَكُمْ</w:t>
      </w:r>
      <w:bookmarkEnd w:id="793"/>
    </w:p>
    <w:p>
      <w:pPr>
        <w:pStyle w:val="BookText"/>
        <w:rPr/>
      </w:pPr>
      <w:r>
        <w:rPr>
          <w:rFonts w:ascii="Amiri" w:hAnsi="Amiri" w:eastAsia="Amiri" w:cs="Amiri"/>
          <w:color w:val="111111"/>
          <w:sz w:val="28"/>
          <w:sz w:val="28"/>
          <w:szCs w:val="28"/>
          <w:rtl w:val="true"/>
          <w:lang w:bidi="ar-SA"/>
        </w:rPr>
        <w:t>كغني يجود على مسكين توجعا له</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308230_388300464"/>
      <w:bookmarkStart w:id="795" w:name="_Toc318"/>
      <w:bookmarkEnd w:id="794"/>
      <w:r>
        <w:rPr>
          <w:rtl w:val="true"/>
        </w:rPr>
        <w:t>وَلاَ زُلْفَةً</w:t>
      </w:r>
      <w:bookmarkEnd w:id="79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308232_388300464"/>
      <w:bookmarkStart w:id="797" w:name="_Toc319"/>
      <w:bookmarkEnd w:id="796"/>
      <w:r>
        <w:rPr>
          <w:rtl w:val="true"/>
        </w:rPr>
        <w:t>إِلَيْكُمْ</w:t>
      </w:r>
      <w:bookmarkEnd w:id="797"/>
    </w:p>
    <w:p>
      <w:pPr>
        <w:pStyle w:val="BookText"/>
        <w:rPr/>
      </w:pPr>
      <w:r>
        <w:rPr>
          <w:rFonts w:ascii="Amiri" w:hAnsi="Amiri" w:eastAsia="Amiri" w:cs="Amiri"/>
          <w:color w:val="111111"/>
          <w:sz w:val="28"/>
          <w:sz w:val="28"/>
          <w:szCs w:val="28"/>
          <w:rtl w:val="true"/>
          <w:lang w:bidi="ar-SA"/>
        </w:rPr>
        <w:t>كمن يهدي إلى سلطان أو أمير تقربا إليه</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308234_388300464"/>
      <w:bookmarkStart w:id="799" w:name="_Toc320"/>
      <w:bookmarkEnd w:id="798"/>
      <w:r>
        <w:rPr>
          <w:rtl w:val="true"/>
        </w:rPr>
        <w:t>وَلاَ لِخَيْرٍ تَرْجُوَانِهِ مِنْكُمْ</w:t>
      </w:r>
      <w:bookmarkEnd w:id="79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كمحترف يهدي إلى غني رجاء اكثر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ما اصبحت الارض والسماء تجودان وتبذلان لكم ببركتهما وتوجّعا وتأثّرا لكم ولا تقرّبا اليكم ولا </w:t>
      </w:r>
      <w:bookmarkStart w:id="800" w:name="pg14855_188806"/>
    </w:p>
    <w:p>
      <w:pPr>
        <w:pStyle w:val="BookText"/>
        <w:rPr/>
      </w:pPr>
      <w:bookmarkEnd w:id="800"/>
      <w:r>
        <w:rPr>
          <w:rFonts w:ascii="Amiri" w:hAnsi="Amiri" w:eastAsia="Amiri" w:cs="Amiri"/>
          <w:color w:val="111111"/>
          <w:sz w:val="28"/>
          <w:sz w:val="28"/>
          <w:szCs w:val="28"/>
          <w:rtl w:val="true"/>
          <w:lang w:bidi="ar-SA"/>
        </w:rPr>
        <w:t>انما لخير ترجوانه منكم، انّ كل ذلك لم يكن وانما قال عليه‏السلام ذلك لان كل جواد انما يجود فى الدنيا لواحدة من هذه الامور او لجميعها فان المعطى إما ان يعطى لغيره ترحّما عليه كما اذا كان المعطى له فقيرا مسكينا مريضا فيتاثّر المعطى من حال المعطى له ويعطيه، وإما ان يعطيه زلفة وتقرّبا اليه كما في الهدايا فان الانسان كثيراًما يهدى الى غيره بهديّة مع علمه بعدم احتياجه ولكنّ المعطى يريد به التقرب الى المعطى له، والثالث ان يكون الإعطاء لما يرجو منه من الخير الذى يصل الى المعطى سواء كان الخير في الدنيا ام في الآخرة، فالاول كما اذا كان الإعطاء لاجل الدنيا فقط، والثانى كما اذا كان لأجل الآخرة وانت اذا فشت الامور لا تجد شقّاً رابعاً في جميع موارد الجود والعطاء</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308236_388300464"/>
      <w:bookmarkStart w:id="802" w:name="_Toc321"/>
      <w:bookmarkEnd w:id="801"/>
      <w:r>
        <w:rPr>
          <w:rtl w:val="true"/>
        </w:rPr>
        <w:t>وَلَكِنْ أُمِرَتَا بِمَنَافِعِكُمْ فَأَطَاعَتَا وَأُقِيمَتَا عَلَى حُدُودِ مَصَالِحِكُمْ فَأَقَامَتَا</w:t>
      </w:r>
      <w:bookmarkEnd w:id="8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الأرض،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انّهما ليستا مبدأين اوّلين للرزق، بل هما مطيعتان للّه‏ في اخراجهما الرزق للحيوان، وهو الّذى جعل السماء كالأب بارسالها مدرارا، وجعل الارض كالأم في قبولها للماء واستعدادها به للنبات، واخرج منها رزق العباد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الاْءِنْسانُ إِلى طَعامِهِ أَنَّا صَبَبْنَا الْماءَ صَبًّا ثُمَّ شَقَقْنَا الْأَرْضَ شَقًّا فَأَنْبَتْنا فِيها حَبًّا وَعِنَباً وَقَضْباً وَزَيْتُوناً وَنَخْلاً وَحَدائِقَ غُلْباً وَفاكِهَةً وَأَبًّا مَتاعاً لَكُمْ وَلِأَنْعامِكُم</w:t>
      </w:r>
      <w:r>
        <w:rPr>
          <w:rFonts w:eastAsia="Amiri" w:cs="Amiri" w:ascii="Amiri" w:hAnsi="Amiri"/>
          <w:color w:val="111111"/>
          <w:sz w:val="28"/>
          <w:szCs w:val="28"/>
          <w:rtl w:val="true"/>
          <w:lang w:bidi="ar-SA"/>
        </w:rPr>
        <w:t>»</w:t>
      </w:r>
      <w:r>
        <w:rPr>
          <w:rStyle w:val="FootnoteAnchor"/>
          <w:rtl w:val="true"/>
        </w:rPr>
        <w:footnoteReference w:id="924"/>
      </w:r>
      <w:r>
        <w:rPr>
          <w:rFonts w:ascii="IRNazanin" w:hAnsi="IRNazanin" w:eastAsia="IRNazanin"/>
          <w:color w:val="111111"/>
          <w:sz w:val="28"/>
          <w:sz w:val="28"/>
          <w:szCs w:val="28"/>
          <w:rtl w:val="true"/>
          <w:lang w:bidi="fa-IR"/>
        </w:rPr>
        <w:t>وطاعتهما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دخولهما تحت </w:t>
      </w:r>
    </w:p>
    <w:p>
      <w:pPr>
        <w:pStyle w:val="BookText"/>
        <w:rPr/>
      </w:pPr>
      <w:r>
        <w:rPr>
          <w:rFonts w:ascii="Amiri" w:hAnsi="Amiri" w:eastAsia="Amiri" w:cs="Amiri"/>
          <w:color w:val="111111"/>
          <w:sz w:val="28"/>
          <w:sz w:val="28"/>
          <w:szCs w:val="28"/>
          <w:rtl w:val="true"/>
          <w:lang w:bidi="ar-SA"/>
        </w:rPr>
        <w:t>تصرّف قدرته، وامرهما بمنافعهم، واقامتهما على حدود مصالحهم حكم العناية الألهية عليهما باخراج هذه المنافع، وجعلها وفق مصالح الحيوان وقيامهما وطاعتهما وجود ذلك منهما حسب مقتضى القدرة الألهية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السجاد عليه‏السلام جعل تعالى الأرض ملائمة لطبائعكم موافقة لأجسادكم ولم يجعلها شديدة الحرارة فتحرقكم ولا شديدة البرودة فتجمدكم ولا شديدة طيب الريح فتصدع هاماتكم ولا شديدة النتن فتعطبكم ولا شديدة اللين كالماء فتغرقكم ولا شديدة الصلابة فتمتنع عليكم في دوركم وأبنيتكم وقبور موتاكم، ولكنّه عزّ وجلّ جعل فيها من المتانة ما تنتفعون به وتتماسكون عليه وتتماسك عليها أبدانكم وبنيانكم، وجعل فيها ما تنقاد به لدوركم وقبوركم وكثير من منافعكم، فذلك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لَكُمُ الْأَرْضَ فِراشاً</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يعني سقفا محفوظا من فوقكم يرى فيها شمسها وقمرها ونجومها لمنافعكم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يعني المطر ينزله من علو ليبلغ قلل جبالكم وتلالكم وهضابكم وأوهادكم، ثم فرّقه رذاذا ووابلا وهطلا لتنشفه أرضوكم، ولم يجعل ذلك المطر نازلا عليكم قطعة واحدة فيفسد أراضيكم وأشجاركم وزروعكم وثماركم</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803" w:name="pg14855_188808"/>
    </w:p>
    <w:p>
      <w:pPr>
        <w:pStyle w:val="Heading3"/>
        <w:numPr>
          <w:ilvl w:val="2"/>
          <w:numId w:val="1"/>
        </w:numPr>
        <w:rPr/>
      </w:pPr>
      <w:bookmarkStart w:id="804" w:name="__RefHeading___Toc308238_388300464"/>
      <w:bookmarkStart w:id="805" w:name="_Toc322"/>
      <w:bookmarkEnd w:id="803"/>
      <w:bookmarkEnd w:id="804"/>
      <w:r>
        <w:rPr>
          <w:rtl w:val="true"/>
        </w:rPr>
        <w:t>إِنَّ اللّه‏َ يَبْتَلِي عِبَادَهُ عِنْدَ الْأَعْمَالِ السَّيِّئَةِ بِنَقْصِ الثَّمَرَاتِ وَحَبْسِ الْبَرَكَاتِ وَإِغْلاقِ خَزَائِنِ الْخَيْرَاتِ</w:t>
      </w:r>
      <w:bookmarkEnd w:id="8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وَظَلَمُوا أَنْفُسَهُمْ</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هؤاء قوم كانت لهم قرى متصلة ينظر بعضهم إلى بعض وأنهار جارية و أموال ظاهرة، فكفروا نعم اللّه‏ وغيّروا ما بأنفسهم من عافية اللّه‏ فغيّر اللّه‏ ما بهم من نعمة، وإنّ اللّه‏ لا يغيّر ما بقوم حتى يغيّروا ما بأنفسهم، فأرسل اللّه‏ عليهم</w:t>
      </w:r>
    </w:p>
    <w:p>
      <w:pPr>
        <w:pStyle w:val="BookText"/>
        <w:rPr/>
      </w:pPr>
      <w:r>
        <w:rPr>
          <w:rFonts w:ascii="Amiri" w:hAnsi="Amiri" w:eastAsia="Amiri" w:cs="Amiri"/>
          <w:color w:val="111111"/>
          <w:sz w:val="28"/>
          <w:sz w:val="28"/>
          <w:szCs w:val="28"/>
          <w:rtl w:val="true"/>
          <w:lang w:bidi="ar-SA"/>
        </w:rPr>
        <w:t>سيل العرم ففرق قراهم وخرّب ديارهم وذهب بأموالهم وأبدلهم مكان جنّاتهم جنتين ذواتي، اكل خمط وأثل وشيء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وَالاْءِنْجِيلَ وَما أُنْزِلَ إِلَيْهِمْ مِنْ رَبِّهِمْ 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وَأَمِنَ أَهْلُ الْقُرى أَنْ يَأْتِيَهُمْ بَأْسُنا ضُحًى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يَهْدِ لِلَّذِينَ يَرِثُونَ الْأَرْضَ مِنْ بَعْدِ أَهْلِها أَنْ لَوْ نَشاءُ أَصَبْناهُمْ بِذُنُوبِهِمْ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 أوحى اللّه‏ تعالى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رضيت وإذا رضيت باركت وليس لبركتي نهاية، وإذا عصيت غضبت وإذا غضبت لعنت ولعنتي تبلغ السابع من الورى</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 كلما أحدث العباد من الذنوب ما لم يكونوا يعلمون أحدث اللّه‏ لهم من البلاء ما لم يكونوا يعرفون</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في كل يوم وليلة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معاصي اللّه‏، فلولا بهائم رتّع وصبية رضّع وشيوخ ركّع لصبّ عليكم العذاب صبّا ترضون به رضّا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من همّ بسيئة فلا يعملها</w:t>
      </w:r>
      <w:r>
        <w:rPr>
          <w:rStyle w:val="FootnoteAnchor"/>
          <w:rtl w:val="true"/>
        </w:rPr>
        <w:footnoteReference w:id="940"/>
      </w:r>
      <w:r>
        <w:rPr>
          <w:rFonts w:ascii="Amiri" w:hAnsi="Amiri" w:eastAsia="Amiri" w:cs="Amiri"/>
          <w:color w:val="111111"/>
          <w:sz w:val="28"/>
          <w:sz w:val="28"/>
          <w:szCs w:val="28"/>
          <w:rtl w:val="true"/>
          <w:lang w:bidi="ar-SA"/>
        </w:rPr>
        <w:t>فإنّه ربما عمل العبد لسيئة فيراه الرب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لا أغفر لك بعد ذلك أبدا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السييء أسرع في صاحبه من السكين في اللحم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عليه‏السلام حقّ على اللّه‏ ألاّ يعصى في دار إلاّ أضحاها للشمس حتى يطهرها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وأصابت الناس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 شديدة وجدوب وقحوط وسمّي ذاك العام عام الرمادة،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ذاك العام أيضا طاعون عمواس فتفانى فيها اناس</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 من بني اسرائيل يقال له أرميا حين ظهرت فيهم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قم بين ظهراني قومك فأخبرهم أنّ لهم قلوبا ولا يفقهون وأعينا ولا يبصرون وآذانا ولا يسمعون، وإنّي تذكرت صلاح آبائهم فعطفني ذلك على أبنائهم، سلهم كيف وجدوا غب طاعتي وهل سعد أحد ممن عصاني بمعصيتي وهل شقى أحد ممن أطاعني بطاعتي إنّ الدواب تذكر أوطانها فتنزع إليها وإنّ هؤاء القوم تركوا الأمر الذي أكرمت عليه آباءهم والتمسوا الكرامة من غير وجهها، أمّا أحبارهم فأنكروا حقي وأمّا قراؤم فعبدوا غيري، واما نسّاكهم فلم ينتفعوا بما علموا من حكمتي، وأما ولاتهم فكذبوا عليّ وكذبوا رسلي، خزنوا المكر في قلوبهم وعوّدوا الكذب ألسنتهم، وإنّي اقسم بجلالي وعزتي لأتيحنّ عليهم جنودا لا يفقهون ألسنتهم ولا يعرفون وجوههم ولا </w:t>
      </w:r>
    </w:p>
    <w:p>
      <w:pPr>
        <w:pStyle w:val="BookText"/>
        <w:rPr/>
      </w:pPr>
      <w:r>
        <w:rPr>
          <w:rFonts w:ascii="Amiri" w:hAnsi="Amiri" w:eastAsia="Amiri" w:cs="Amiri"/>
          <w:color w:val="111111"/>
          <w:sz w:val="28"/>
          <w:sz w:val="28"/>
          <w:szCs w:val="28"/>
          <w:rtl w:val="true"/>
          <w:lang w:bidi="ar-SA"/>
        </w:rPr>
        <w:t>يرحمون بكاءهم ولأبتعثن فيهم ملكا جبارا قاسيا، له عساكر كقطع السحاب ومواكب كأمثال العجاج، كأن خفقان راياته طيران النسور وكأنّ حمل فرسانه كرّ العقبان، يعيدون العمران خرابا ويتركون القرى وحشة، فيا ويل إيليا</w:t>
      </w:r>
      <w:r>
        <w:rPr>
          <w:rStyle w:val="FootnoteAnchor"/>
          <w:rtl w:val="true"/>
        </w:rPr>
        <w:footnoteReference w:id="945"/>
      </w:r>
      <w:r>
        <w:rPr>
          <w:rFonts w:ascii="Amiri" w:hAnsi="Amiri" w:eastAsia="Amiri" w:cs="Amiri"/>
          <w:color w:val="111111"/>
          <w:sz w:val="28"/>
          <w:sz w:val="28"/>
          <w:szCs w:val="28"/>
          <w:rtl w:val="true"/>
          <w:lang w:bidi="ar-SA"/>
        </w:rPr>
        <w:t>وسكّانها كيف اذلّلهم للقتل واسلّط عليهم السباء واعيد بعد لجب الأعراس صراخ الهام، وبعد صهيل الخيل عواء الذئاب وبعد شرفات القصور مساكن السباع وبعد ضوء السرج رهج العجاج، ولأبدّلن رجالهم بتلاوة الكتاب انتهار الأرباب وبالعزّ الذل وبالنعمة العبودية، ولأبدلن نساءهم بالطيب التراب وبالمشي على الزرابي الخبب</w:t>
      </w:r>
      <w:r>
        <w:rPr>
          <w:rStyle w:val="FootnoteAnchor"/>
          <w:rtl w:val="true"/>
        </w:rPr>
        <w:footnoteReference w:id="946"/>
      </w:r>
      <w:r>
        <w:rPr>
          <w:rFonts w:ascii="Amiri" w:hAnsi="Amiri" w:eastAsia="Amiri" w:cs="Amiri"/>
          <w:color w:val="111111"/>
          <w:sz w:val="28"/>
          <w:sz w:val="28"/>
          <w:szCs w:val="28"/>
          <w:rtl w:val="true"/>
          <w:lang w:bidi="ar-SA"/>
        </w:rPr>
        <w:t>، ولأجعلن أجسادهم زبلا للأرض وعظامهم ضاحية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لآمرنّ السماء فلتكونن طبقا من حديد والأرض فلتكونن سبيكة من نحاس، فإن أمطرت السماء وأنبتت الأرض شيئا في خلال ذلك فبرحمتي للبهائم، ثم أحبسه في زمن الزرع وارسله في زمن الحصاد، فإن زرعوا خلال ذلك شيئا سلّطت عليه الآفة، فإن خلص منه شيء نزعت منه البركة، فإن دعوني لم أجبهم وإن سألوني لم اعطهم وإن بكوا لم أرحمهم وإن تضرّعوا صرفت وجهي عنهم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عليه‏السلام أما إنّه ليس من سنة أقلّ مطرا من سنة، ولكن اللّه‏ يضعه حيث يشاء، إنّ اللّه‏ تعالى إذا عمل قوم بالمعاصي صرف عنهم ما كان قدر لهم من المطر </w:t>
      </w:r>
      <w:bookmarkStart w:id="806" w:name="pg14855_188812"/>
    </w:p>
    <w:p>
      <w:pPr>
        <w:pStyle w:val="BookText"/>
        <w:rPr/>
      </w:pPr>
      <w:bookmarkEnd w:id="806"/>
      <w:r>
        <w:rPr>
          <w:rFonts w:ascii="Amiri" w:hAnsi="Amiri" w:eastAsia="Amiri" w:cs="Amiri"/>
          <w:color w:val="111111"/>
          <w:sz w:val="28"/>
          <w:sz w:val="28"/>
          <w:szCs w:val="28"/>
          <w:rtl w:val="true"/>
          <w:lang w:bidi="ar-SA"/>
        </w:rPr>
        <w:t>في تلك السنة إلى غيرهم وإلى الفيافي والبحار</w:t>
      </w:r>
      <w:r>
        <w:rPr>
          <w:rStyle w:val="FootnoteAnchor"/>
          <w:rtl w:val="true"/>
        </w:rPr>
        <w:footnoteReference w:id="948"/>
      </w:r>
      <w:r>
        <w:rPr>
          <w:rFonts w:ascii="Amiri" w:hAnsi="Amiri" w:eastAsia="Amiri" w:cs="Amiri"/>
          <w:color w:val="111111"/>
          <w:sz w:val="28"/>
          <w:sz w:val="28"/>
          <w:szCs w:val="28"/>
          <w:rtl w:val="true"/>
          <w:lang w:bidi="ar-SA"/>
        </w:rPr>
        <w:t>والجبال، وإنّ اللّه‏ تعالى ليعذّب</w:t>
      </w:r>
    </w:p>
    <w:p>
      <w:pPr>
        <w:pStyle w:val="BookText"/>
        <w:rPr/>
      </w:pPr>
      <w:r>
        <w:rPr>
          <w:rFonts w:ascii="Amiri" w:hAnsi="Amiri" w:eastAsia="Amiri" w:cs="Amiri"/>
          <w:color w:val="111111"/>
          <w:sz w:val="28"/>
          <w:sz w:val="28"/>
          <w:szCs w:val="28"/>
          <w:rtl w:val="true"/>
          <w:lang w:bidi="ar-SA"/>
        </w:rPr>
        <w:t>الجعل في جحرها بحبس المطر من الأرض التي بمحلتها بخطايا من بحضرتها، وقد جعل اللّه‏ لها السبيل إلى مسلك سوى محلة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عليه‏السلام وجدنا في كتاب عليّ عليه‏السلام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كثر موت الفجأة، وإذا طفف المكيال أخذهم اللّه‏ بالسنين والنقص، وإذا منعوا الزكاة منعت الأرض بركاتها من الزرع والثمار والمعادن كلها، و إذا جاروا في الأحكام تعاونوا على الظلم والعدوان، وإذا نقضوا العهود سلّط اللّه‏ عليهم شرارهم فيدعو عند ذلك خيارهم فلا يستجاب لهم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308240_388300464"/>
      <w:bookmarkStart w:id="808" w:name="_Toc323"/>
      <w:bookmarkEnd w:id="807"/>
      <w:r>
        <w:rPr>
          <w:rtl w:val="true"/>
        </w:rPr>
        <w:t>لِيَتُوبَ تَائِبٌ</w:t>
      </w:r>
      <w:bookmarkEnd w:id="8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إِلى أُمَمٍ مِنْ قَبْلِكَ فَأَخَذْناهُمْ بِالْبَأْساءِ وَالضَّرَّاءِ لَعَلَّهُمْ يَتَضَرَّعُونَ</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308242_388300464"/>
      <w:bookmarkStart w:id="810" w:name="_Toc324"/>
      <w:bookmarkEnd w:id="809"/>
      <w:r>
        <w:rPr>
          <w:rtl w:val="true"/>
        </w:rPr>
        <w:t>وَيُقْلِعَ</w:t>
      </w:r>
      <w:bookmarkEnd w:id="81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الجناية</w:t>
      </w:r>
      <w:r>
        <w:rPr>
          <w:rFonts w:eastAsia="Amiri" w:cs="Amiri" w:ascii="Amiri" w:hAnsi="Amiri"/>
          <w:color w:val="111111"/>
          <w:sz w:val="28"/>
          <w:szCs w:val="28"/>
          <w:rtl w:val="true"/>
          <w:lang w:bidi="ar-SA"/>
        </w:rPr>
        <w:t xml:space="preserve">. </w:t>
      </w:r>
      <w:bookmarkStart w:id="811" w:name="pg14855_188813"/>
    </w:p>
    <w:p>
      <w:pPr>
        <w:pStyle w:val="Heading3"/>
        <w:numPr>
          <w:ilvl w:val="2"/>
          <w:numId w:val="1"/>
        </w:numPr>
        <w:rPr/>
      </w:pPr>
      <w:bookmarkStart w:id="812" w:name="__RefHeading___Toc308244_388300464"/>
      <w:bookmarkStart w:id="813" w:name="_Toc325"/>
      <w:bookmarkEnd w:id="811"/>
      <w:bookmarkEnd w:id="812"/>
      <w:r>
        <w:rPr>
          <w:rtl w:val="true"/>
        </w:rPr>
        <w:t>مُقْلِعٌ وَيَتَذَكَّرَ مُتَذَكِّرٌ</w:t>
      </w:r>
      <w:bookmarkEnd w:id="8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صَرَّفْناهُ بَيْنَهُمْ لِيَذَّكَّرُوا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308246_388300464"/>
      <w:bookmarkStart w:id="815" w:name="_Toc326"/>
      <w:bookmarkEnd w:id="814"/>
      <w:r>
        <w:rPr>
          <w:rtl w:val="true"/>
        </w:rPr>
        <w:t>وَيَزْدَجِرَ</w:t>
      </w:r>
      <w:bookmarkEnd w:id="815"/>
    </w:p>
    <w:p>
      <w:pPr>
        <w:pStyle w:val="BookText"/>
        <w:rPr/>
      </w:pPr>
      <w:r>
        <w:rPr>
          <w:rFonts w:ascii="Amiri" w:hAnsi="Amiri" w:eastAsia="Amiri" w:cs="Amiri"/>
          <w:color w:val="111111"/>
          <w:sz w:val="28"/>
          <w:sz w:val="28"/>
          <w:szCs w:val="28"/>
          <w:rtl w:val="true"/>
          <w:lang w:bidi="ar-SA"/>
        </w:rPr>
        <w:t>أي يمتنع</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308248_388300464"/>
      <w:bookmarkStart w:id="817" w:name="_Toc327"/>
      <w:bookmarkEnd w:id="816"/>
      <w:r>
        <w:rPr>
          <w:rtl w:val="true"/>
        </w:rPr>
        <w:t>مُزْدَجِرٌ</w:t>
      </w:r>
      <w:bookmarkEnd w:id="8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الْأَنْباءِ ما فِيهِ مُزْدَجَرٌ</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308250_388300464"/>
      <w:bookmarkStart w:id="819" w:name="_Toc328"/>
      <w:bookmarkEnd w:id="818"/>
      <w:r>
        <w:rPr>
          <w:rtl w:val="true"/>
        </w:rPr>
        <w:t>وَقَدْ جَعَلَ اللّه‏ُ سُبْحَانَهُ الاِسْتِغْفَارَ سَبَباً لِدُرُورِ</w:t>
      </w:r>
      <w:bookmarkEnd w:id="819"/>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الضرع باللبن درورا</w:t>
      </w:r>
      <w:r>
        <w:rPr>
          <w:rFonts w:eastAsia="IRNazanin" w:cs="IRNazanin"/>
          <w:color w:val="111111"/>
          <w:sz w:val="28"/>
          <w:szCs w:val="28"/>
          <w:rtl w:val="true"/>
          <w:lang w:bidi="fa-IR"/>
        </w:rPr>
        <w:t>.</w:t>
      </w:r>
    </w:p>
    <w:p>
      <w:pPr>
        <w:pStyle w:val="Heading3"/>
        <w:numPr>
          <w:ilvl w:val="2"/>
          <w:numId w:val="1"/>
        </w:numPr>
        <w:rPr/>
      </w:pPr>
      <w:bookmarkStart w:id="820" w:name="__RefHeading___Toc308252_388300464"/>
      <w:bookmarkStart w:id="821" w:name="_Toc329"/>
      <w:bookmarkEnd w:id="820"/>
      <w:r>
        <w:rPr>
          <w:rtl w:val="true"/>
        </w:rPr>
        <w:t>الرِّزْقِ وَرَحْمَةِ الْخَلْقِ فَقَالَ سُبْحَانَهُ اسْتَغْفِرُوا رَبَّكُمْ إِنَّهُ كانَ غَفَّاراً يُرْسِلِ</w:t>
      </w:r>
      <w:bookmarkEnd w:id="821"/>
    </w:p>
    <w:p>
      <w:pPr>
        <w:pStyle w:val="BookText"/>
        <w:rPr/>
      </w:pPr>
      <w:r>
        <w:rPr>
          <w:rFonts w:ascii="Amiri" w:hAnsi="Amiri" w:eastAsia="Amiri" w:cs="Amiri"/>
          <w:color w:val="111111"/>
          <w:sz w:val="28"/>
          <w:sz w:val="28"/>
          <w:szCs w:val="28"/>
          <w:rtl w:val="true"/>
          <w:lang w:bidi="ar-SA"/>
        </w:rPr>
        <w:t>السَّماءَ عَلَيْكُمْ مِدْراراً</w:t>
      </w:r>
    </w:p>
    <w:p>
      <w:pPr>
        <w:pStyle w:val="BookText"/>
        <w:rPr/>
      </w:pPr>
      <w:r>
        <w:rPr>
          <w:rFonts w:ascii="Amiri" w:hAnsi="Amiri" w:eastAsia="Amiri" w:cs="Amiri"/>
          <w:color w:val="111111"/>
          <w:sz w:val="28"/>
          <w:sz w:val="28"/>
          <w:szCs w:val="28"/>
          <w:rtl w:val="true"/>
          <w:lang w:bidi="ar-SA"/>
        </w:rPr>
        <w:t>فقال حكاية عن نوح عليه‏السلام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بالمطر كثيرا ومرارا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لكم جنّات</w:t>
      </w:r>
    </w:p>
    <w:p>
      <w:pPr>
        <w:pStyle w:val="BookText"/>
        <w:rPr/>
      </w:pPr>
      <w:r>
        <w:rPr>
          <w:rFonts w:ascii="Amiri" w:hAnsi="Amiri" w:eastAsia="Amiri" w:cs="Amiri"/>
          <w:color w:val="111111"/>
          <w:sz w:val="28"/>
          <w:sz w:val="28"/>
          <w:szCs w:val="28"/>
          <w:rtl w:val="true"/>
          <w:lang w:bidi="ar-SA"/>
        </w:rPr>
        <w:t>ويجعل لكم أنهارا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اطلبوا منه المغفرة على كفركم ومعاصيكم إنّه كان غفارا لكلّ من طلب منه المغفرة، فمتى رجعتم عن كفركم ومعاصيكم وأطعتموه </w:t>
      </w:r>
    </w:p>
    <w:p>
      <w:pPr>
        <w:pStyle w:val="BookText"/>
        <w:rPr/>
      </w:pPr>
      <w:r>
        <w:rPr>
          <w:rFonts w:ascii="Amiri" w:hAnsi="Amiri" w:eastAsia="Amiri" w:cs="Amiri"/>
          <w:color w:val="111111"/>
          <w:sz w:val="28"/>
          <w:sz w:val="28"/>
          <w:szCs w:val="28"/>
          <w:rtl w:val="true"/>
          <w:lang w:bidi="ar-SA"/>
        </w:rPr>
        <w:t>يرسل السّماء عليكم مدرارا، أى كثيرة الدّرور بالغيث،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قد قحطوا واسنتوا وهلكت أموالهم وأولادهم فلذلك رغّبهم في ردّ ذلك بالاستغفار مع الايمان والرّجوع إلى اللّه‏ تعالى، ويمددكم بأموال وبنين، أي يكثر أموالكم وأولادكم الذّكور، ويجعل لكم جنّات، أي بساتين في الدّنيا ويجعل لكم أنهارا تسقون بها جنّاتكم،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نبيّ اللّه‏ نوح عليه‏السلام أنّهم كانوا أهل حرص على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طاعة اللّه‏ فانّ فيها درك الدّنيا والآخرة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الرّبيع بن صبيح أنّ رجلا أتى إلى الحسن عليه‏السلام فشكى إليه الجدوبة فقال له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وأتاه آخر فشكى إليه الفقر،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رجال يشكون أبوابا ويسألون أنواعا، فأمرتهم كلّهم بالاستغفار،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 من ذات نفسي إنّما اعتبرت فيه قول اللّه‏ تعالى حكاية عن نبيّه نوح عليه‏السلام أنّه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Style w:val="FootnoteAnchor"/>
          <w:rtl w:val="true"/>
        </w:rPr>
        <w:footnoteReference w:id="957"/>
      </w:r>
      <w:r>
        <w:rPr>
          <w:rFonts w:ascii="IRNazanin" w:hAnsi="IRNazanin" w:eastAsia="IRNazanin"/>
          <w:color w:val="111111"/>
          <w:sz w:val="28"/>
          <w:sz w:val="28"/>
          <w:szCs w:val="28"/>
          <w:rtl w:val="true"/>
          <w:lang w:bidi="fa-IR"/>
        </w:rPr>
        <w:t>إلى آخره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يُوسُفَ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عليه‏السلام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كَثِيرُ الْمَالِ وَلَيْسَ يُولَدُ لِي وَلَدٌ فَهَلْ مِنْ حِيلَةٍ قَالَ اسْتَغْفِرْ رَبَّكَ سَنَةً فِي آخِرِ اللَّيْلِ مِائَةَ مَرَّةٍ فَإِنْ ضَيَّعْتَ ذَلِكَ بِاللَّيْلَةِ فَاقْضِهِ بِالنَّهَارِ فَإِنَّ اللّه‏َ يَقُولُ اسْتَغْفِرُوا رَبَّكُمْ</w:t>
      </w:r>
      <w:r>
        <w:rPr>
          <w:rStyle w:val="FootnoteAnchor"/>
          <w:rtl w:val="true"/>
        </w:rPr>
        <w:footnoteReference w:id="9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والآيات والأخبار في فضيلة الاستغفار وكونه سببا لدرور الرزق وسائر ما يترتّب عليه من الثمرات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مضافة إلى ما مرّ، قوله تعالى في سورة هود عليه‏السلام حكاية عنه انّه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اسْتَغْفِرُوا رَبَّكُمْ ثُمَّ تُوبُوا إِلَيْهِ يُرْسِلِ السَّماءَ عَلَيْكُمْ مِدْراراً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الأخبار ما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 إنّ العبد إذا أذنب ذنبا اجّل من غدوة إلى اللّيل فان استغفر اللّه‏ لم يكتب عليه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اجلّ فيها سبع ساعات من النّهار،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ثلاث مرّات لم تكتب عليه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عبدالصّمد بن بشير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المؤن إذا أذنب ذنبا أجّله اللّه‏ سبع ساعات فإن استغفر اللّه‏ لم يكتب عليه شيء وإن مضت السّاعات ولم يستغفر كتب اللّه‏ عليه سيّئة وإنّ المؤن ليذكر ذنبه بعد عشرين سنة حتّى يستغفر ربّه فيغفر اللّه‏ له وإنّ الكافر لينساه من ساعته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مؤن يقارف في يومه وليلته أربعين كبيرة فيقول وهو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الحىّ القيوم بديع السّماوات والأرض ذو الجلال والاكرام وأسأله أن يصلّي على محمّد وآل محمّد وأن يتوب </w:t>
      </w:r>
    </w:p>
    <w:p>
      <w:pPr>
        <w:pStyle w:val="BookText"/>
        <w:rPr/>
      </w:pPr>
      <w:r>
        <w:rPr>
          <w:rFonts w:ascii="Amiri" w:hAnsi="Amiri" w:eastAsia="Amiri" w:cs="Amiri"/>
          <w:color w:val="111111"/>
          <w:sz w:val="28"/>
          <w:sz w:val="28"/>
          <w:szCs w:val="28"/>
          <w:rtl w:val="true"/>
          <w:lang w:bidi="ar-SA"/>
        </w:rPr>
        <w:t>علىّ، إلاّ غفرها اللّه‏ له عزّ وجلّ ولا خير في من يقارف في يوم أكثر من أربعين كبيرة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عبداللّه‏ عليه‏السلام، عن أبيه عن آبائه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ودواء الذّنوب الاستغفار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سلام الخيّاط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مأئة مرّة حين ينام بات وقد تحاطت الذنوب كلّها عنه كما تتحاط الورق من الشّجر ويصبح وليس عليه ذنب</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مسعدة بن صدقة عن جعفر الصّادق عن أبيه عن آبائه عليهم‏السلام قال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وجد في صحيفته يوم القيامة تحت كلّ ذنب أستغفر اللّه‏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سبعين مرّة غفر اللّه‏ له ولو عمل ذلك اليوم سبعين ألف ذنب، ومن عمل أكثر من سبعين ألف ذنب فلا خير 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ياسر الخادم عن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 على شجرة تحرك فتناثر، والمستغفر من ذنب ويفعله كالمستهزى‏ء بربّه</w:t>
      </w:r>
      <w:r>
        <w:rPr>
          <w:rStyle w:val="FootnoteAnchor"/>
          <w:rtl w:val="true"/>
        </w:rPr>
        <w:footnoteReference w:id="97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العبد من الاستغفار رفعت </w:t>
      </w:r>
      <w:bookmarkStart w:id="822" w:name="pg14855_188817"/>
    </w:p>
    <w:p>
      <w:pPr>
        <w:pStyle w:val="BookText"/>
        <w:rPr/>
      </w:pPr>
      <w:bookmarkEnd w:id="822"/>
      <w:r>
        <w:rPr>
          <w:rFonts w:ascii="Amiri" w:hAnsi="Amiri" w:eastAsia="Amiri" w:cs="Amiri"/>
          <w:color w:val="111111"/>
          <w:sz w:val="28"/>
          <w:sz w:val="28"/>
          <w:szCs w:val="28"/>
          <w:rtl w:val="true"/>
          <w:lang w:bidi="ar-SA"/>
        </w:rPr>
        <w:t>صحيفته وهي تتلألأ</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عبداللّه‏ عن آبائه عليهم‏السلام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همومه فعليه بالاستغفار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صداء كصداء النّحاس فأجلوها بالاستغفار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الاستغفار جعل اللّه‏ له من كلّ همّ فرجا ومن كلّ ضيق مخرجا ورزقه من حيث لا يحتسب</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يقنط ومعه الممحاة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الممحاة؟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أكثروا الاستغفار إنّ اللّه‏ لم يعلّمكم الاستغفار إلاّ وهو يريد أن يغفر لكم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308254_388300464"/>
      <w:bookmarkStart w:id="824" w:name="_Toc330"/>
      <w:bookmarkEnd w:id="823"/>
      <w:r>
        <w:rPr>
          <w:rtl w:val="true"/>
        </w:rPr>
        <w:t>وَيُمْدِدْكُمْ بِأَمْوالٍ وَبَنِينَ</w:t>
      </w:r>
      <w:bookmarkEnd w:id="8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لأبي عبداللّه‏ عليه‏السلام لا يولد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ربك في السحر مائة مرة </w:t>
      </w:r>
      <w:bookmarkStart w:id="825" w:name="pg14855_188818"/>
    </w:p>
    <w:p>
      <w:pPr>
        <w:pStyle w:val="BookText"/>
        <w:rPr/>
      </w:pPr>
      <w:bookmarkEnd w:id="825"/>
      <w:r>
        <w:rPr>
          <w:rFonts w:ascii="Amiri" w:hAnsi="Amiri" w:eastAsia="Amiri" w:cs="Amiri"/>
          <w:color w:val="111111"/>
          <w:sz w:val="28"/>
          <w:sz w:val="28"/>
          <w:szCs w:val="28"/>
          <w:rtl w:val="true"/>
          <w:lang w:bidi="ar-SA"/>
        </w:rPr>
        <w:t>فإن نسيته فاقضه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الأبرش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أبي جعفر عليه‏السلام أنه لا يولد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كل يوم أو كل ليلة مائة مرة، فإنّه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وتتمة الآية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308256_388300464"/>
      <w:bookmarkStart w:id="827" w:name="_Toc331"/>
      <w:bookmarkEnd w:id="826"/>
      <w:r>
        <w:rPr>
          <w:rtl w:val="true"/>
        </w:rPr>
        <w:t>فَرَحِمَ اللّه‏ُ امْرَأً اسْتَقْبَلَ تَوْبَتَهُ</w:t>
      </w:r>
      <w:bookmarkEnd w:id="827"/>
    </w:p>
    <w:p>
      <w:pPr>
        <w:pStyle w:val="BookText"/>
        <w:rPr/>
      </w:pPr>
      <w:r>
        <w:rPr>
          <w:rFonts w:ascii="Amiri" w:hAnsi="Amiri" w:eastAsia="Amiri" w:cs="Amiri"/>
          <w:color w:val="111111"/>
          <w:sz w:val="28"/>
          <w:sz w:val="28"/>
          <w:szCs w:val="28"/>
          <w:rtl w:val="true"/>
          <w:lang w:bidi="ar-SA"/>
        </w:rPr>
        <w:t>قال هود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اسْتَغْفِرُوا رَبَّكُمْ ثُمَّ تُوبُوا إِلَيْهِ يُرْسِلِ السَّماءَ عَلَيْكُمْ مِدْراراً وَيَزِدْكُمْ قُوَّةً إِلى قُوَّتِكُمْ وَلا تَتَوَلَّوْا مُجْرِمِينَ</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308258_388300464"/>
      <w:bookmarkStart w:id="829" w:name="_Toc332"/>
      <w:bookmarkEnd w:id="828"/>
      <w:r>
        <w:rPr>
          <w:rtl w:val="true"/>
        </w:rPr>
        <w:t>وَاسْتَقَالَ خَطِيئَتَهُ</w:t>
      </w:r>
      <w:bookmarkEnd w:id="82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عليه‏السلام أنّ النبيّ صلى‏الله‏عليه‏و‏آله نزل بأرض قرعاء</w:t>
      </w:r>
      <w:r>
        <w:rPr>
          <w:rStyle w:val="FootnoteAnchor"/>
          <w:rtl w:val="true"/>
        </w:rPr>
        <w:footnoteReference w:id="982"/>
      </w:r>
      <w:r>
        <w:rPr>
          <w:rFonts w:ascii="Amiri" w:hAnsi="Amiri" w:eastAsia="Amiri" w:cs="Amiri"/>
          <w:color w:val="111111"/>
          <w:sz w:val="28"/>
          <w:sz w:val="28"/>
          <w:szCs w:val="28"/>
          <w:rtl w:val="true"/>
          <w:lang w:bidi="ar-SA"/>
        </w:rPr>
        <w:t>،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إيتونا بحطب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قرعاء ما بها من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 حتى رموا بين يديه بعضه على بعض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الا وإنّ طالبها يكتب ما قدموا وآثارهم وكل شيء أحصيناه في إمام مبين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830" w:name="pg14855_188819"/>
    </w:p>
    <w:p>
      <w:pPr>
        <w:pStyle w:val="Heading3"/>
        <w:numPr>
          <w:ilvl w:val="2"/>
          <w:numId w:val="1"/>
        </w:numPr>
        <w:rPr/>
      </w:pPr>
      <w:bookmarkStart w:id="831" w:name="__RefHeading___Toc308260_388300464"/>
      <w:bookmarkStart w:id="832" w:name="_Toc333"/>
      <w:bookmarkEnd w:id="830"/>
      <w:bookmarkEnd w:id="831"/>
      <w:r>
        <w:rPr>
          <w:rtl w:val="true"/>
        </w:rPr>
        <w:t>وَبَادَرَ مَنِيَّتَهُ</w:t>
      </w:r>
      <w:bookmarkEnd w:id="8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308262_388300464"/>
      <w:bookmarkStart w:id="834" w:name="_Toc334"/>
      <w:bookmarkEnd w:id="833"/>
      <w:r>
        <w:rPr>
          <w:rtl w:val="true"/>
        </w:rPr>
        <w:t>اللَّهُمَّ إِنَّا خَرَجْنَا إِلَيْكَ مِنْ تَحْتِ الْأَسْتَارِ وَالْأَكْنَانِ</w:t>
      </w:r>
      <w:bookmarkEnd w:id="834"/>
    </w:p>
    <w:p>
      <w:pPr>
        <w:pStyle w:val="BookText"/>
        <w:rPr/>
      </w:pPr>
      <w:r>
        <w:rPr>
          <w:rFonts w:ascii="Amiri" w:hAnsi="Amiri" w:eastAsia="Amiri" w:cs="Amiri"/>
          <w:color w:val="111111"/>
          <w:sz w:val="28"/>
          <w:sz w:val="28"/>
          <w:szCs w:val="28"/>
          <w:rtl w:val="true"/>
          <w:lang w:bidi="ar-SA"/>
        </w:rPr>
        <w:t>والمراد بها البيوت</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308264_388300464"/>
      <w:bookmarkStart w:id="836" w:name="_Toc335"/>
      <w:bookmarkEnd w:id="835"/>
      <w:r>
        <w:rPr>
          <w:rtl w:val="true"/>
        </w:rPr>
        <w:t>وَبَعْدَ عَجِيجِ</w:t>
      </w:r>
      <w:bookmarkEnd w:id="83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308266_388300464"/>
      <w:bookmarkStart w:id="838" w:name="_Toc336"/>
      <w:bookmarkEnd w:id="837"/>
      <w:r>
        <w:rPr>
          <w:rtl w:val="true"/>
        </w:rPr>
        <w:t>الْبَهَائِمِ وَالْوِلْدَانِ رَاغِبِينَ فِي رَحْمَتِكَ</w:t>
      </w:r>
      <w:bookmarkEnd w:id="838"/>
    </w:p>
    <w:p>
      <w:pPr>
        <w:pStyle w:val="BookText"/>
        <w:rPr/>
      </w:pPr>
      <w:r>
        <w:rPr>
          <w:rFonts w:ascii="Amiri" w:hAnsi="Amiri" w:eastAsia="Amiri" w:cs="Amiri"/>
          <w:color w:val="111111"/>
          <w:sz w:val="28"/>
          <w:sz w:val="28"/>
          <w:szCs w:val="28"/>
          <w:rtl w:val="true"/>
          <w:lang w:bidi="ar-SA"/>
        </w:rPr>
        <w:t>التي وسعت كل شيء</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308268_388300464"/>
      <w:bookmarkStart w:id="840" w:name="_Toc337"/>
      <w:bookmarkEnd w:id="839"/>
      <w:r>
        <w:rPr>
          <w:rtl w:val="true"/>
        </w:rPr>
        <w:t>وَرَاجِينَ فَضْلَ نِعْمَتِكَ</w:t>
      </w:r>
      <w:bookmarkEnd w:id="840"/>
    </w:p>
    <w:p>
      <w:pPr>
        <w:pStyle w:val="BookText"/>
        <w:rPr/>
      </w:pPr>
      <w:r>
        <w:rPr>
          <w:rFonts w:ascii="Amiri" w:hAnsi="Amiri" w:eastAsia="Amiri" w:cs="Amiri"/>
          <w:color w:val="111111"/>
          <w:sz w:val="28"/>
          <w:sz w:val="28"/>
          <w:szCs w:val="28"/>
          <w:rtl w:val="true"/>
          <w:lang w:bidi="ar-SA"/>
        </w:rPr>
        <w:t>المسبغة على عبادك ظاهرة وباطنة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308270_388300464"/>
      <w:bookmarkStart w:id="842" w:name="_Toc338"/>
      <w:bookmarkEnd w:id="841"/>
      <w:r>
        <w:rPr>
          <w:rtl w:val="true"/>
        </w:rPr>
        <w:t>وَخَائِفِينَ مِنْ عَذَابِكَ وَنِقْمَتِكَ</w:t>
      </w:r>
      <w:bookmarkEnd w:id="842"/>
    </w:p>
    <w:p>
      <w:pPr>
        <w:pStyle w:val="BookText"/>
        <w:rPr/>
      </w:pPr>
      <w:r>
        <w:rPr>
          <w:rFonts w:ascii="Amiri" w:hAnsi="Amiri" w:eastAsia="Amiri" w:cs="Amiri"/>
          <w:color w:val="111111"/>
          <w:sz w:val="28"/>
          <w:sz w:val="28"/>
          <w:szCs w:val="28"/>
          <w:rtl w:val="true"/>
          <w:lang w:bidi="ar-SA"/>
        </w:rPr>
        <w:t>أى عقوبتك</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308272_388300464"/>
      <w:bookmarkStart w:id="844" w:name="_Toc339"/>
      <w:bookmarkEnd w:id="843"/>
      <w:r>
        <w:rPr>
          <w:rtl w:val="true"/>
        </w:rPr>
        <w:t>اللَّهُمَّ فَاسْقِنَا غَيْثَكَ</w:t>
      </w:r>
      <w:bookmarkEnd w:id="8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امطار الرحمة</w:t>
      </w:r>
      <w:r>
        <w:rPr>
          <w:rFonts w:eastAsia="Amiri" w:cs="Amiri" w:ascii="Amiri" w:hAnsi="Amiri"/>
          <w:color w:val="111111"/>
          <w:sz w:val="28"/>
          <w:szCs w:val="28"/>
          <w:rtl w:val="true"/>
          <w:lang w:bidi="ar-SA"/>
        </w:rPr>
        <w:t xml:space="preserve">. </w:t>
      </w:r>
      <w:bookmarkStart w:id="845" w:name="pg14855_188820"/>
    </w:p>
    <w:p>
      <w:pPr>
        <w:pStyle w:val="Heading3"/>
        <w:numPr>
          <w:ilvl w:val="2"/>
          <w:numId w:val="1"/>
        </w:numPr>
        <w:rPr/>
      </w:pPr>
      <w:bookmarkStart w:id="846" w:name="__RefHeading___Toc308274_388300464"/>
      <w:bookmarkStart w:id="847" w:name="_Toc340"/>
      <w:bookmarkEnd w:id="845"/>
      <w:bookmarkEnd w:id="846"/>
      <w:r>
        <w:rPr>
          <w:rtl w:val="true"/>
        </w:rPr>
        <w:t>وَلاَ تَجْعَلْنَا مِنَ الْقَانِطِينَ</w:t>
      </w:r>
      <w:bookmarkEnd w:id="847"/>
    </w:p>
    <w:p>
      <w:pPr>
        <w:pStyle w:val="BookText"/>
        <w:rPr/>
      </w:pPr>
      <w:r>
        <w:rPr>
          <w:rFonts w:ascii="Amiri" w:hAnsi="Amiri" w:eastAsia="Amiri" w:cs="Amiri"/>
          <w:color w:val="111111"/>
          <w:sz w:val="28"/>
          <w:sz w:val="28"/>
          <w:szCs w:val="28"/>
          <w:rtl w:val="true"/>
          <w:lang w:bidi="ar-SA"/>
        </w:rPr>
        <w:t>أى الآيسين من رحمتك</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08276_388300464"/>
      <w:bookmarkStart w:id="849" w:name="_Toc341"/>
      <w:bookmarkEnd w:id="848"/>
      <w:r>
        <w:rPr>
          <w:rtl w:val="true"/>
        </w:rPr>
        <w:t>وَلاَ تُهْلِكْنَا بِالسِّنِينَ</w:t>
      </w:r>
      <w:bookmarkEnd w:id="84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القحط والغلاء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حفر السيل عن قبر باليمن فيه امرأة في عنقها سبع مخانق من در وفي يديها ورجليها من الأسورة والخلاخيل والدماليج سبعة سبعة وفي كل إصبع خاتم فيه جوهرة مثمنة وعند رأسها تابوت مملوّ مالا ولوح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 الرحمن الرحيم، أنا تاجة بنت ذي شغر بعثت مائرنا الى يوسف فابطأ علينا، فبعثت لاذنى بمد من ورق لتأتيني بمد من طحين فلم تجده، فبعثت بمد من ذهب فلم تجده، فبعثت بمد من بحري فلم تجده، فأمرت به فطحن فلم انتفع به، فاقتلفت فمن سمع بي فليرحمني وأية امرأة لبست حليا من حليتي فلا ماتت إلاّ ميتتى</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افرغت عليهم النعمة وهم أهل الثرثار</w:t>
      </w:r>
      <w:r>
        <w:rPr>
          <w:rStyle w:val="FootnoteAnchor"/>
          <w:rtl w:val="true"/>
        </w:rPr>
        <w:footnoteReference w:id="986"/>
      </w:r>
      <w:r>
        <w:rPr>
          <w:rFonts w:ascii="Amiri" w:hAnsi="Amiri" w:eastAsia="Amiri" w:cs="Amiri"/>
          <w:color w:val="111111"/>
          <w:sz w:val="28"/>
          <w:sz w:val="28"/>
          <w:szCs w:val="28"/>
          <w:rtl w:val="true"/>
          <w:lang w:bidi="ar-SA"/>
        </w:rPr>
        <w:t>، فعمدوا إلى مخ الحنطة فجعلوها خبزا وجعلوا ينجون</w:t>
      </w:r>
      <w:r>
        <w:rPr>
          <w:rStyle w:val="FootnoteAnchor"/>
          <w:rtl w:val="true"/>
        </w:rPr>
        <w:footnoteReference w:id="987"/>
      </w:r>
      <w:r>
        <w:rPr>
          <w:rFonts w:ascii="Amiri" w:hAnsi="Amiri" w:eastAsia="Amiri" w:cs="Amiri"/>
          <w:color w:val="111111"/>
          <w:sz w:val="28"/>
          <w:sz w:val="28"/>
          <w:szCs w:val="28"/>
          <w:rtl w:val="true"/>
          <w:lang w:bidi="ar-SA"/>
        </w:rPr>
        <w:t xml:space="preserve">به صبيانهم، حتى اجتمع من ذلك </w:t>
      </w:r>
    </w:p>
    <w:p>
      <w:pPr>
        <w:pStyle w:val="BookText"/>
        <w:rPr/>
      </w:pPr>
      <w:r>
        <w:rPr>
          <w:rFonts w:ascii="Amiri" w:hAnsi="Amiri" w:eastAsia="Amiri" w:cs="Amiri"/>
          <w:color w:val="111111"/>
          <w:sz w:val="28"/>
          <w:sz w:val="28"/>
          <w:szCs w:val="28"/>
          <w:rtl w:val="true"/>
          <w:lang w:bidi="ar-SA"/>
        </w:rPr>
        <w:t>جبل عظيم، فمرّ بهم رجل صالح وامرأة تفعل ذلك بصبي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اتقوا اللّه‏ ولا تغيّروا ما بكم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تخوّفنا بالجوع، أما ما دام ثرثارنا</w:t>
      </w:r>
    </w:p>
    <w:p>
      <w:pPr>
        <w:pStyle w:val="BookText"/>
        <w:rPr/>
      </w:pPr>
      <w:r>
        <w:rPr>
          <w:rFonts w:ascii="Amiri" w:hAnsi="Amiri" w:eastAsia="Amiri" w:cs="Amiri"/>
          <w:color w:val="111111"/>
          <w:sz w:val="28"/>
          <w:sz w:val="28"/>
          <w:szCs w:val="28"/>
          <w:rtl w:val="true"/>
          <w:lang w:bidi="ar-SA"/>
        </w:rPr>
        <w:t>يجري فإنّا لا نخاف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فأسف اللّه‏ تعالى فأضعف لهم الثرثار</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الاضعاف جعل الشيء ضعيفا أو مضاعفا ولعلّ الأول أظهر الا ان الثاني أنسب بكلام المرأة وقوله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لانهم لما اعتمدوا على النهر ضاعف اللّه‏ لهم النهر وحبس عنهم القطر والزرع ليعلموا أن النهر لا يغنيهم من اللّه‏ وان الاعتماد على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p>
    <w:p>
      <w:pPr>
        <w:pStyle w:val="BookText"/>
        <w:rPr/>
      </w:pPr>
      <w:r>
        <w:rPr>
          <w:rFonts w:ascii="Amiri" w:hAnsi="Amiri" w:eastAsia="Amiri" w:cs="Amiri"/>
          <w:color w:val="111111"/>
          <w:sz w:val="28"/>
          <w:sz w:val="28"/>
          <w:szCs w:val="28"/>
          <w:rtl w:val="true"/>
          <w:lang w:bidi="ar-SA"/>
        </w:rPr>
        <w:t>وحبس عنهم قطر السماء ونبات الأرض فاحتاجوا إلى ذلك الجبل وانه كان ليقسم بينهم بالميزان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في من كان قبلكم يقال له دانيال، وإنّه أعطى صاحب معبر رغيفا لكي يعبر به، فرماه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الخبز عندنا يداس بالأرجل</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الدياس والدياسة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الوطى بالرجل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دانيال 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أكرم الخبز فقد رأيت ما صنع هذا العبد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إلى السماء أن تحبس الغيث وإلى الأرض أن كوني طبقا كالفخار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 يمطروا حتى بلغ من أمرهم أنّ بعضهم أكل بعضا، فلما بلغ منهم ما أراد اللّه‏ تعالى من ذلك قالت امرأة لاخرى ولهما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850" w:name="pg14855_188822"/>
    </w:p>
    <w:p>
      <w:pPr>
        <w:pStyle w:val="BookText"/>
        <w:rPr/>
      </w:pPr>
      <w:bookmarkEnd w:id="850"/>
      <w:r>
        <w:rPr>
          <w:rFonts w:ascii="Amiri" w:hAnsi="Amiri" w:eastAsia="Amiri" w:cs="Amiri"/>
          <w:color w:val="111111"/>
          <w:sz w:val="28"/>
          <w:sz w:val="28"/>
          <w:szCs w:val="28"/>
          <w:rtl w:val="true"/>
          <w:lang w:bidi="ar-SA"/>
        </w:rPr>
        <w:t>فلانة تعالي حتى نأكل أنا وأنت اليوم ولدي، وإذا كان غدا أكلنا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فأكلتاه فلما أن جاعتا راودت الاخرى على أكل ولدها فامتنعت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فاختصمتا إلى دانيال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الأمر إلى ذلك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عد علينا بفضلك ورحمتك ولا تعاقب الأطفال ومن فيه خير بذنب صاحب 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تعالى إلى السماء أن امطري على الأرض وإلى الأرض أن أنبتي لخلقي ما فاتهم من خيرك، فإنّي لأرحمنهم بالطفل الصغير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308278_388300464"/>
      <w:bookmarkStart w:id="852" w:name="_Toc342"/>
      <w:bookmarkEnd w:id="851"/>
      <w:r>
        <w:rPr>
          <w:rtl w:val="true"/>
        </w:rPr>
        <w:t>وَلاَ تُؤاخِذْنَا بِمَا فَعَلَ السُّفَهَاءُ مِنَّا يَا أَرْحَمَ الرَّاحِمِينَ</w:t>
      </w:r>
      <w:bookmarkEnd w:id="852"/>
    </w:p>
    <w:p>
      <w:pPr>
        <w:pStyle w:val="BookText"/>
        <w:rPr/>
      </w:pPr>
      <w:r>
        <w:rPr>
          <w:rFonts w:ascii="Amiri" w:hAnsi="Amiri" w:eastAsia="Amiri" w:cs="Amiri"/>
          <w:color w:val="111111"/>
          <w:sz w:val="28"/>
          <w:sz w:val="28"/>
          <w:szCs w:val="28"/>
          <w:rtl w:val="true"/>
          <w:lang w:bidi="ar-SA"/>
        </w:rPr>
        <w:t>قال تعالى حكاية عن موسى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تُهْلِكُنا بِما فَعَلَ السُّفَهاءُ مِنَّا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يؤخذ اللّه‏ تعالى الحلماء بفعل السفهاء لانهم لا يأخذون على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شعيب النبيّ أنّي معذّب من قومك مائة ألف، أربعين من شرارهم وستين من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هؤاء الأشرار فما بال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داهنوا أهل المعاصي ولم يغضبوا لغضبي</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308280_388300464"/>
      <w:bookmarkStart w:id="854" w:name="_Toc343"/>
      <w:bookmarkEnd w:id="853"/>
      <w:r>
        <w:rPr>
          <w:rtl w:val="true"/>
        </w:rPr>
        <w:t>اللَّهُمَّ إِنَّا خَرَجْنَا نَشْكُو إِلَيْكَ</w:t>
      </w:r>
      <w:bookmarkEnd w:id="8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الشكاية إليه تعالى ليس فيها كراهة، قال تعالى حكاية عن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bookmarkStart w:id="855" w:name="pg14855_188823"/>
    </w:p>
    <w:p>
      <w:pPr>
        <w:pStyle w:val="BookText"/>
        <w:rPr/>
      </w:pPr>
      <w:bookmarkEnd w:id="855"/>
      <w:r>
        <w:rPr>
          <w:rFonts w:ascii="Amiri" w:hAnsi="Amiri" w:eastAsia="Amiri" w:cs="Amiri"/>
          <w:color w:val="111111"/>
          <w:sz w:val="28"/>
          <w:sz w:val="28"/>
          <w:szCs w:val="28"/>
          <w:rtl w:val="true"/>
          <w:lang w:bidi="ar-SA"/>
        </w:rPr>
        <w:t>اشكو بثّى وحزنى الى اللّه‏</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وإنّما المذموم الشكاية منه تعالى</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308282_388300464"/>
      <w:bookmarkStart w:id="857" w:name="_Toc344"/>
      <w:bookmarkEnd w:id="856"/>
      <w:r>
        <w:rPr>
          <w:rtl w:val="true"/>
        </w:rPr>
        <w:t>مَا لاَ يَخْفَى عَلَيْكَ</w:t>
      </w:r>
      <w:bookmarkEnd w:id="857"/>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يَعْلَمُ مَا يُرِيدُ الْعَبْدُ إِذَا دَعَاهُ وَلَكِنَّهُ يُحِبُّ أَنْ تُبَثَّ إِلَيْهِ الْحَوَائِجُ فَإِذَا دَعَوْتَ فَسَمِّ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يَعْلَمُ حَاجَتَكَ وَمَا تُرِيدُ وَلَكِنْ يُحِبُّ أَنْ تُبَثَّ إِلَيْهِ الْحَوَائِجُ</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308284_388300464"/>
      <w:bookmarkStart w:id="859" w:name="_Toc345"/>
      <w:bookmarkEnd w:id="858"/>
      <w:r>
        <w:rPr>
          <w:rtl w:val="true"/>
        </w:rPr>
        <w:t>حِينَ أَلْجَأَتْنَا</w:t>
      </w:r>
      <w:bookmarkEnd w:id="85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اضطرتنا</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308286_388300464"/>
      <w:bookmarkStart w:id="861" w:name="_Toc346"/>
      <w:bookmarkEnd w:id="860"/>
      <w:r>
        <w:rPr>
          <w:rtl w:val="true"/>
        </w:rPr>
        <w:t>الْمَضَايِقُ</w:t>
      </w:r>
      <w:bookmarkEnd w:id="861"/>
    </w:p>
    <w:p>
      <w:pPr>
        <w:pStyle w:val="BookText"/>
        <w:rPr/>
      </w:pPr>
      <w:r>
        <w:rPr>
          <w:rFonts w:ascii="Amiri" w:hAnsi="Amiri" w:eastAsia="Amiri" w:cs="Amiri"/>
          <w:color w:val="111111"/>
          <w:sz w:val="28"/>
          <w:sz w:val="28"/>
          <w:szCs w:val="28"/>
          <w:rtl w:val="true"/>
          <w:lang w:bidi="ar-SA"/>
        </w:rPr>
        <w:t>جمع المضيقة</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308288_388300464"/>
      <w:bookmarkStart w:id="863" w:name="_Toc347"/>
      <w:bookmarkEnd w:id="862"/>
      <w:r>
        <w:rPr>
          <w:rtl w:val="true"/>
        </w:rPr>
        <w:t>الْوَعْرَةُ</w:t>
      </w:r>
      <w:bookmarkEnd w:id="86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308290_388300464"/>
      <w:bookmarkStart w:id="865" w:name="_Toc348"/>
      <w:bookmarkEnd w:id="864"/>
      <w:r>
        <w:rPr>
          <w:rtl w:val="true"/>
        </w:rPr>
        <w:t>وَأَجَاءَتْنَا</w:t>
      </w:r>
      <w:bookmarkEnd w:id="86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بنا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bookmarkStart w:id="866" w:name="pg14855_188824"/>
    </w:p>
    <w:p>
      <w:pPr>
        <w:pStyle w:val="BookText"/>
        <w:rPr/>
      </w:pPr>
      <w:bookmarkEnd w:id="866"/>
      <w:r>
        <w:rPr>
          <w:rFonts w:ascii="Amiri" w:hAnsi="Amiri" w:eastAsia="Amiri" w:cs="Amiri"/>
          <w:color w:val="111111"/>
          <w:sz w:val="28"/>
          <w:sz w:val="28"/>
          <w:szCs w:val="28"/>
          <w:rtl w:val="true"/>
          <w:lang w:bidi="ar-SA"/>
        </w:rPr>
        <w:t xml:space="preserve">وجار سار معتمدا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أجاءته المخافة والرجاء</w:t>
      </w:r>
      <w:r>
        <w:rPr>
          <w:rStyle w:val="FootnoteAnchor"/>
          <w:rtl w:val="true"/>
        </w:rPr>
        <w:footnoteReference w:id="995"/>
      </w:r>
    </w:p>
    <w:p>
      <w:pPr>
        <w:pStyle w:val="Heading3"/>
        <w:numPr>
          <w:ilvl w:val="2"/>
          <w:numId w:val="1"/>
        </w:numPr>
        <w:rPr/>
      </w:pPr>
      <w:bookmarkStart w:id="867" w:name="__RefHeading___Toc308292_388300464"/>
      <w:bookmarkStart w:id="868" w:name="_Toc349"/>
      <w:bookmarkEnd w:id="867"/>
      <w:r>
        <w:rPr>
          <w:rtl w:val="true"/>
        </w:rPr>
        <w:t>الْمَقَاحِطُ</w:t>
      </w:r>
      <w:bookmarkEnd w:id="868"/>
    </w:p>
    <w:p>
      <w:pPr>
        <w:pStyle w:val="BookText"/>
        <w:rPr/>
      </w:pPr>
      <w:r>
        <w:rPr>
          <w:rFonts w:ascii="Amiri" w:hAnsi="Amiri" w:eastAsia="Amiri" w:cs="Amiri"/>
          <w:color w:val="111111"/>
          <w:sz w:val="28"/>
          <w:sz w:val="28"/>
          <w:szCs w:val="28"/>
          <w:rtl w:val="true"/>
          <w:lang w:bidi="ar-SA"/>
        </w:rPr>
        <w:t>جمع المقحطة</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308294_388300464"/>
      <w:bookmarkStart w:id="870" w:name="_Toc350"/>
      <w:bookmarkEnd w:id="869"/>
      <w:r>
        <w:rPr>
          <w:rtl w:val="true"/>
        </w:rPr>
        <w:t>الْمُجْدِبَةُ</w:t>
      </w:r>
      <w:bookmarkEnd w:id="870"/>
    </w:p>
    <w:p>
      <w:pPr>
        <w:pStyle w:val="BookText"/>
        <w:rPr/>
      </w:pPr>
      <w:r>
        <w:rPr>
          <w:rFonts w:ascii="Amiri" w:hAnsi="Amiri" w:eastAsia="Amiri" w:cs="Amiri"/>
          <w:color w:val="111111"/>
          <w:sz w:val="28"/>
          <w:sz w:val="28"/>
          <w:szCs w:val="28"/>
          <w:rtl w:val="true"/>
          <w:lang w:bidi="ar-SA"/>
        </w:rPr>
        <w:t>و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الأرض وانقطاع المطر</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308296_388300464"/>
      <w:bookmarkStart w:id="872" w:name="_Toc351"/>
      <w:bookmarkEnd w:id="871"/>
      <w:r>
        <w:rPr>
          <w:rtl w:val="true"/>
        </w:rPr>
        <w:t>وَأَعْيَتْنَا</w:t>
      </w:r>
      <w:bookmarkEnd w:id="87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أعجزتنا</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308298_388300464"/>
      <w:bookmarkStart w:id="874" w:name="_Toc352"/>
      <w:bookmarkEnd w:id="873"/>
      <w:r>
        <w:rPr>
          <w:rtl w:val="true"/>
        </w:rPr>
        <w:t>الْمَطَالِبُ الْمُتَعَسِّرَةُ وَتَلاحَمَتْ عَلَيْنَا</w:t>
      </w:r>
      <w:bookmarkEnd w:id="87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كالمتلاحمة الشجة التي أخذت في اللحم</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308300_388300464"/>
      <w:bookmarkStart w:id="876" w:name="_Toc353"/>
      <w:bookmarkEnd w:id="875"/>
      <w:r>
        <w:rPr>
          <w:rtl w:val="true"/>
        </w:rPr>
        <w:t>الْفِتَنُ الْمَسْتَصْعَبَةُ</w:t>
      </w:r>
      <w:bookmarkEnd w:id="87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الرب يستغاث، لك الحياة ولك الميراث، وقد دعاك الناس وعندك الغياث، لم يبق إلاّ عكرش انكاث</w:t>
      </w:r>
      <w:r>
        <w:rPr>
          <w:rStyle w:val="FootnoteAnchor"/>
          <w:rtl w:val="true"/>
        </w:rPr>
        <w:footnoteReference w:id="996"/>
      </w:r>
      <w:r>
        <w:rPr>
          <w:rFonts w:ascii="Amiri" w:hAnsi="Amiri" w:eastAsia="Amiri" w:cs="Amiri"/>
          <w:color w:val="111111"/>
          <w:sz w:val="28"/>
          <w:sz w:val="28"/>
          <w:szCs w:val="28"/>
          <w:rtl w:val="true"/>
          <w:lang w:bidi="ar-SA"/>
        </w:rPr>
        <w:t>، وشيح اصولها مباث، وطاحت الألبان والأرماث</w:t>
      </w:r>
      <w:r>
        <w:rPr>
          <w:rStyle w:val="FootnoteAnchor"/>
          <w:rtl w:val="true"/>
        </w:rPr>
        <w:footnoteReference w:id="997"/>
      </w:r>
      <w:r>
        <w:rPr>
          <w:rFonts w:ascii="IRNazanin" w:hAnsi="IRNazanin" w:eastAsia="IRNazanin"/>
          <w:color w:val="111111"/>
          <w:sz w:val="28"/>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877" w:name="pg14855_188825"/>
    </w:p>
    <w:p>
      <w:pPr>
        <w:pStyle w:val="Heading3"/>
        <w:numPr>
          <w:ilvl w:val="2"/>
          <w:numId w:val="1"/>
        </w:numPr>
        <w:rPr/>
      </w:pPr>
      <w:bookmarkStart w:id="878" w:name="__RefHeading___Toc308302_388300464"/>
      <w:bookmarkStart w:id="879" w:name="_Toc354"/>
      <w:bookmarkEnd w:id="877"/>
      <w:bookmarkEnd w:id="878"/>
      <w:r>
        <w:rPr>
          <w:rtl w:val="true"/>
        </w:rPr>
        <w:t>اللَّهُمَّ إِنَّا نَسْأَلُكَ أَلاّ تَرُدَّنَا خَائِبِينَ</w:t>
      </w:r>
      <w:bookmarkEnd w:id="879"/>
    </w:p>
    <w:p>
      <w:pPr>
        <w:pStyle w:val="BookText"/>
        <w:rPr/>
      </w:pPr>
      <w:r>
        <w:rPr>
          <w:rFonts w:ascii="Amiri" w:hAnsi="Amiri" w:eastAsia="Amiri" w:cs="Amiri"/>
          <w:color w:val="111111"/>
          <w:sz w:val="28"/>
          <w:sz w:val="28"/>
          <w:szCs w:val="28"/>
          <w:rtl w:val="true"/>
          <w:lang w:bidi="ar-SA"/>
        </w:rPr>
        <w:t>خاب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ينل 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استسقى النبيّ صلى‏الله‏عليه‏و‏آله وسقي الناس حتى قالوا إنّه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بيده ـ وردّها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السحاب،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استسقيت لنا فلم نسق ثم استسقيت فسقينا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 وليس لي في ذلك نية ثم دعوت ولي في ذلك نية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308304_388300464"/>
      <w:bookmarkStart w:id="881" w:name="_Toc355"/>
      <w:bookmarkEnd w:id="880"/>
      <w:r>
        <w:rPr>
          <w:rtl w:val="true"/>
        </w:rPr>
        <w:t>وَلاَ تَقْلِبَنَا وَاجِمِينَ</w:t>
      </w:r>
      <w:bookmarkEnd w:id="881"/>
    </w:p>
    <w:p>
      <w:pPr>
        <w:pStyle w:val="BookText"/>
        <w:rPr/>
      </w:pPr>
      <w:r>
        <w:rPr>
          <w:rFonts w:ascii="Amiri" w:hAnsi="Amiri" w:eastAsia="Amiri" w:cs="Amiri"/>
          <w:color w:val="111111"/>
          <w:sz w:val="28"/>
          <w:sz w:val="28"/>
          <w:szCs w:val="28"/>
          <w:rtl w:val="true"/>
          <w:lang w:bidi="ar-SA"/>
        </w:rPr>
        <w:t>الواجم الذي اشتدّ حزنه حتى أمسك عن الكلام</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308306_388300464"/>
      <w:bookmarkStart w:id="883" w:name="_Toc356"/>
      <w:bookmarkEnd w:id="882"/>
      <w:r>
        <w:rPr>
          <w:rtl w:val="true"/>
        </w:rPr>
        <w:t>وَلاَ تُخَاطِبَنَا بِذُنُوبِنَا</w:t>
      </w:r>
      <w:bookmarkEnd w:id="883"/>
    </w:p>
    <w:p>
      <w:pPr>
        <w:pStyle w:val="BookText"/>
        <w:rPr/>
      </w:pPr>
      <w:r>
        <w:rPr>
          <w:rFonts w:ascii="Amiri" w:hAnsi="Amiri" w:eastAsia="Amiri" w:cs="Amiri"/>
          <w:color w:val="111111"/>
          <w:sz w:val="28"/>
          <w:sz w:val="28"/>
          <w:szCs w:val="28"/>
          <w:rtl w:val="true"/>
          <w:lang w:bidi="ar-SA"/>
        </w:rPr>
        <w:t>بأن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خاطبنا باسمك ووصفك يا مرحومين ويا معفوين</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308308_388300464"/>
      <w:bookmarkStart w:id="885" w:name="_Toc357"/>
      <w:bookmarkEnd w:id="884"/>
      <w:r>
        <w:rPr>
          <w:rtl w:val="true"/>
        </w:rPr>
        <w:t>وَلاَ تُقَايِسَنَا</w:t>
      </w:r>
      <w:bookmarkEnd w:id="885"/>
    </w:p>
    <w:p>
      <w:pPr>
        <w:pStyle w:val="BookText"/>
        <w:rPr/>
      </w:pPr>
      <w:r>
        <w:rPr>
          <w:rFonts w:ascii="Amiri" w:hAnsi="Amiri" w:eastAsia="Amiri" w:cs="Amiri"/>
          <w:color w:val="111111"/>
          <w:sz w:val="28"/>
          <w:sz w:val="28"/>
          <w:szCs w:val="28"/>
          <w:rtl w:val="true"/>
          <w:lang w:bidi="ar-SA"/>
        </w:rPr>
        <w:t>ومصدره القياس كالمقايسة</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308310_388300464"/>
      <w:bookmarkStart w:id="887" w:name="_Toc358"/>
      <w:bookmarkEnd w:id="886"/>
      <w:r>
        <w:rPr>
          <w:rtl w:val="true"/>
        </w:rPr>
        <w:t>بِأَعْمَالِنَا</w:t>
      </w:r>
      <w:bookmarkEnd w:id="887"/>
    </w:p>
    <w:p>
      <w:pPr>
        <w:pStyle w:val="BookText"/>
        <w:rPr/>
      </w:pPr>
      <w:r>
        <w:rPr>
          <w:rFonts w:ascii="Amiri" w:hAnsi="Amiri" w:eastAsia="Amiri" w:cs="Amiri"/>
          <w:color w:val="111111"/>
          <w:sz w:val="28"/>
          <w:sz w:val="28"/>
          <w:szCs w:val="28"/>
          <w:rtl w:val="true"/>
          <w:lang w:bidi="ar-SA"/>
        </w:rPr>
        <w:t>فنكون من المهلكين</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308312_388300464"/>
      <w:bookmarkStart w:id="889" w:name="_Toc359"/>
      <w:bookmarkEnd w:id="888"/>
      <w:r>
        <w:rPr>
          <w:rtl w:val="true"/>
        </w:rPr>
        <w:t>اللَّهُمَّ انْشُرْ عَلَيْنَا غَيْثَكَ</w:t>
      </w:r>
      <w:bookmarkEnd w:id="88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المطر عقيب المحل وعند الحاجة إليه</w:t>
      </w:r>
      <w:r>
        <w:rPr>
          <w:rFonts w:eastAsia="Amiri" w:cs="Amiri" w:ascii="Amiri" w:hAnsi="Amiri"/>
          <w:color w:val="111111"/>
          <w:sz w:val="28"/>
          <w:szCs w:val="28"/>
          <w:rtl w:val="true"/>
          <w:lang w:bidi="ar-SA"/>
        </w:rPr>
        <w:t xml:space="preserve">. </w:t>
      </w:r>
      <w:bookmarkStart w:id="890" w:name="pg14855_188826"/>
    </w:p>
    <w:p>
      <w:pPr>
        <w:pStyle w:val="Heading3"/>
        <w:numPr>
          <w:ilvl w:val="2"/>
          <w:numId w:val="1"/>
        </w:numPr>
        <w:rPr/>
      </w:pPr>
      <w:bookmarkStart w:id="891" w:name="__RefHeading___Toc308314_388300464"/>
      <w:bookmarkStart w:id="892" w:name="_Toc360"/>
      <w:bookmarkEnd w:id="890"/>
      <w:bookmarkEnd w:id="891"/>
      <w:r>
        <w:rPr>
          <w:rtl w:val="true"/>
        </w:rPr>
        <w:t>وَبَرَكَتَكَ وَرِزْقَكَ وَرَحْمَتَكَ</w:t>
      </w:r>
      <w:bookmarkEnd w:id="892"/>
    </w:p>
    <w:p>
      <w:pPr>
        <w:pStyle w:val="BookText"/>
        <w:rPr/>
      </w:pPr>
      <w:r>
        <w:rPr>
          <w:rFonts w:ascii="Amiri" w:hAnsi="Amiri" w:eastAsia="Amiri" w:cs="Amiri"/>
          <w:color w:val="111111"/>
          <w:sz w:val="28"/>
          <w:sz w:val="28"/>
          <w:szCs w:val="28"/>
          <w:rtl w:val="true"/>
          <w:lang w:bidi="ar-SA"/>
        </w:rPr>
        <w:t>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السحاب غرابيل للمطر تذيب البرد حتى يصير ماء لكيلا يضرّ شيئا، والذي ترون فيه من البرد والصواعق نقمة من اللّه‏ تصيب بها من يشاء من عباده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308316_388300464"/>
      <w:bookmarkStart w:id="894" w:name="_Toc361"/>
      <w:bookmarkEnd w:id="893"/>
      <w:r>
        <w:rPr>
          <w:rtl w:val="true"/>
        </w:rPr>
        <w:t>وَاسْقِنَا سُقْيَا نَافِعَةً مُرْوِيَةً</w:t>
      </w:r>
      <w:bookmarkEnd w:id="894"/>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w:t>
      </w:r>
    </w:p>
    <w:p>
      <w:pPr>
        <w:pStyle w:val="Heading3"/>
        <w:numPr>
          <w:ilvl w:val="2"/>
          <w:numId w:val="1"/>
        </w:numPr>
        <w:rPr/>
      </w:pPr>
      <w:bookmarkStart w:id="895" w:name="__RefHeading___Toc308318_388300464"/>
      <w:bookmarkStart w:id="896" w:name="_Toc362"/>
      <w:bookmarkEnd w:id="895"/>
      <w:r>
        <w:rPr>
          <w:rtl w:val="true"/>
        </w:rPr>
        <w:t>مُعْشِبَةً</w:t>
      </w:r>
      <w:bookmarkEnd w:id="896"/>
    </w:p>
    <w:p>
      <w:pPr>
        <w:pStyle w:val="BookText"/>
        <w:rPr/>
      </w:pPr>
      <w:r>
        <w:rPr>
          <w:rFonts w:ascii="Amiri" w:hAnsi="Amiri" w:eastAsia="Amiri" w:cs="Amiri"/>
          <w:color w:val="111111"/>
          <w:sz w:val="28"/>
          <w:sz w:val="28"/>
          <w:szCs w:val="28"/>
          <w:rtl w:val="true"/>
          <w:lang w:bidi="ar-SA"/>
        </w:rPr>
        <w:t>جائية بالعشب،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الكلاء الرطب في أول الربيع</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308320_388300464"/>
      <w:bookmarkStart w:id="898" w:name="_Toc363"/>
      <w:bookmarkEnd w:id="897"/>
      <w:r>
        <w:rPr>
          <w:rtl w:val="true"/>
        </w:rPr>
        <w:t>تُنْبِتُ بِهَا مَا قَدْ فَاتَ وَتُحْيِي بِهَا مَا قَدْ مَاتَ</w:t>
      </w:r>
      <w:bookmarkEnd w:id="89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قوم النبيّ صلى‏الله‏عليه‏و‏آله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بلادنا قد قحطت وتوالت السنون علينا فادع اللّه‏ تعالى يرسل السماء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بالمنبر فاخرج واجتمع الناس فصعده ودعا وأمر الناس أن يؤّنوا، فلم يلبث أن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الناس أنّ ربك قد وعدهم أن يمطروا يوم كذا وكذا وساعة كذا وكذا، فلم يزل الناس ينتظرون ذلك اليوم وتلك الساعة حتى إذا كانت أهاج اللّه‏ تعالى ريحا فأثارت سحابا وجللت السماء وأرخت عزاليها، فجاء اولئك النفر بأعيانهم إلى النبيّ صلى‏الله‏عليه‏و‏آله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يكفّ السماء عنّا فإنّا كدنا أن نغرق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ودعا النبيّ صلى‏الله‏عليه‏و‏آله وأمر أن يؤّنوا على دعائه،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اسمعنا فإنّ كل ما تقول </w:t>
      </w:r>
      <w:bookmarkStart w:id="899" w:name="pg14855_188827"/>
    </w:p>
    <w:p>
      <w:pPr>
        <w:pStyle w:val="BookText"/>
        <w:rPr/>
      </w:pPr>
      <w:bookmarkEnd w:id="899"/>
      <w:r>
        <w:rPr>
          <w:rFonts w:ascii="Amiri" w:hAnsi="Amiri" w:eastAsia="Amiri" w:cs="Amiri"/>
          <w:color w:val="111111"/>
          <w:sz w:val="28"/>
          <w:sz w:val="28"/>
          <w:szCs w:val="28"/>
          <w:rtl w:val="true"/>
          <w:lang w:bidi="ar-SA"/>
        </w:rPr>
        <w:t>ليس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ولا علينا، اللهم صبها في بطون الأودية وفي نبات الشجر وحيث يروى أهل الوبر</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أي حيث يرعى سكان البادية إنعامهم فانهم يسكنون في خيام الوبر لا بيوت المدر ولا يضرهم كثرة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p>
    <w:p>
      <w:pPr>
        <w:pStyle w:val="BookText"/>
        <w:rPr/>
      </w:pPr>
      <w:r>
        <w:rPr>
          <w:rFonts w:ascii="Amiri" w:hAnsi="Amiri" w:eastAsia="Amiri" w:cs="Amiri"/>
          <w:color w:val="111111"/>
          <w:sz w:val="28"/>
          <w:sz w:val="28"/>
          <w:szCs w:val="28"/>
          <w:rtl w:val="true"/>
          <w:lang w:bidi="ar-SA"/>
        </w:rPr>
        <w:t>، اللهم اجعلها رحمة ولا تجعلها عذابا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308322_388300464"/>
      <w:bookmarkStart w:id="901" w:name="_Toc364"/>
      <w:bookmarkEnd w:id="900"/>
      <w:r>
        <w:rPr>
          <w:rtl w:val="true"/>
        </w:rPr>
        <w:t>نَافِعَةَ الْحَيَا</w:t>
      </w:r>
      <w:bookmarkEnd w:id="901"/>
    </w:p>
    <w:p>
      <w:pPr>
        <w:pStyle w:val="BookText"/>
        <w:rPr/>
      </w:pPr>
      <w:r>
        <w:rPr>
          <w:rFonts w:ascii="Amiri" w:hAnsi="Amiri" w:eastAsia="Amiri" w:cs="Amiri"/>
          <w:color w:val="111111"/>
          <w:sz w:val="28"/>
          <w:sz w:val="28"/>
          <w:szCs w:val="28"/>
          <w:rtl w:val="true"/>
          <w:lang w:bidi="ar-SA"/>
        </w:rPr>
        <w:t>إذا أحيى المطر الأرض بعد موتها فهو الحيا</w:t>
      </w:r>
      <w:r>
        <w:rPr>
          <w:rStyle w:val="FootnoteAnchor"/>
          <w:rtl w:val="true"/>
        </w:rPr>
        <w:footnoteReference w:id="1002"/>
      </w:r>
      <w:r>
        <w:rPr>
          <w:rFonts w:ascii="Amiri" w:hAnsi="Amiri" w:eastAsia="Amiri" w:cs="Amiri"/>
          <w:color w:val="111111"/>
          <w:sz w:val="28"/>
          <w:sz w:val="28"/>
          <w:szCs w:val="28"/>
          <w:rtl w:val="true"/>
          <w:lang w:bidi="ar-SA"/>
        </w:rPr>
        <w:t>، وقال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 المطر والخصب</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308324_388300464"/>
      <w:bookmarkStart w:id="903" w:name="_Toc365"/>
      <w:bookmarkEnd w:id="902"/>
      <w:r>
        <w:rPr>
          <w:rtl w:val="true"/>
        </w:rPr>
        <w:t>كَثِيرَةَ الْمُجْتَنَى</w:t>
      </w:r>
      <w:bookmarkEnd w:id="903"/>
    </w:p>
    <w:p>
      <w:pPr>
        <w:pStyle w:val="BookText"/>
        <w:rPr/>
      </w:pPr>
      <w:r>
        <w:rPr>
          <w:rFonts w:ascii="Amiri" w:hAnsi="Amiri" w:eastAsia="Amiri" w:cs="Amiri"/>
          <w:color w:val="111111"/>
          <w:sz w:val="28"/>
          <w:sz w:val="28"/>
          <w:szCs w:val="28"/>
          <w:rtl w:val="true"/>
          <w:lang w:bidi="ar-SA"/>
        </w:rPr>
        <w:t>من اجتنيت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إسحاق بن أيوب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اعتمرت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فصادفني ابن ميادة بمكة قدمها معتمرا، فأصابنا مطر شديد تهدمت منه البيوت وتوالت فيه الصواعق، فجلس إليّ ابن ميادة الغد من ذلك اليوم، فجعل يأتيني من قومي وغيرهم فأستخبرهم عن ذلك الغيث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فلان وانهدم منزل فلان، فقال ابن ميادة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العيث لا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الغيث عندك فقال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سحائب لا من صيب ذي 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محرقات ماؤن حميم </w:t>
      </w:r>
      <w:bookmarkStart w:id="904" w:name="pg14855_188828"/>
    </w:p>
    <w:p>
      <w:pPr>
        <w:pStyle w:val="BookText"/>
        <w:rPr/>
      </w:pPr>
      <w:bookmarkEnd w:id="904"/>
      <w:r>
        <w:rPr>
          <w:rFonts w:ascii="Amiri" w:hAnsi="Amiri" w:eastAsia="Amiri" w:cs="Amiri"/>
          <w:color w:val="111111"/>
          <w:sz w:val="28"/>
          <w:sz w:val="28"/>
          <w:szCs w:val="28"/>
          <w:rtl w:val="true"/>
          <w:lang w:bidi="ar-SA"/>
        </w:rPr>
        <w:t xml:space="preserve">إذا ما هبطن الأرض قد مات 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بكين بها حتى يعيش هشيم</w:t>
      </w:r>
      <w:r>
        <w:rPr>
          <w:rStyle w:val="FootnoteAnchor"/>
          <w:rtl w:val="true"/>
        </w:rPr>
        <w:footnoteReference w:id="1004"/>
      </w:r>
    </w:p>
    <w:p>
      <w:pPr>
        <w:pStyle w:val="Heading3"/>
        <w:numPr>
          <w:ilvl w:val="2"/>
          <w:numId w:val="1"/>
        </w:numPr>
        <w:rPr/>
      </w:pPr>
      <w:bookmarkStart w:id="905" w:name="__RefHeading___Toc308326_388300464"/>
      <w:bookmarkStart w:id="906" w:name="_Toc366"/>
      <w:bookmarkEnd w:id="905"/>
      <w:r>
        <w:rPr>
          <w:rtl w:val="true"/>
        </w:rPr>
        <w:t>تُرْوِي</w:t>
      </w:r>
      <w:bookmarkEnd w:id="906"/>
    </w:p>
    <w:p>
      <w:pPr>
        <w:pStyle w:val="BookText"/>
        <w:rPr/>
      </w:pPr>
      <w:r>
        <w:rPr>
          <w:rFonts w:ascii="IRNazanin" w:hAnsi="IRNazanin" w:eastAsia="IRNazanin"/>
          <w:color w:val="111111"/>
          <w:sz w:val="28"/>
          <w:sz w:val="28"/>
          <w:szCs w:val="28"/>
          <w:rtl w:val="true"/>
          <w:lang w:bidi="fa-IR"/>
        </w:rPr>
        <w:t>من أرواه من الماء</w:t>
      </w:r>
      <w:r>
        <w:rPr>
          <w:rFonts w:eastAsia="IRNazanin" w:cs="IRNazanin"/>
          <w:color w:val="111111"/>
          <w:sz w:val="28"/>
          <w:szCs w:val="28"/>
          <w:rtl w:val="true"/>
          <w:lang w:bidi="fa-IR"/>
        </w:rPr>
        <w:t>.</w:t>
      </w:r>
    </w:p>
    <w:p>
      <w:pPr>
        <w:pStyle w:val="Heading3"/>
        <w:numPr>
          <w:ilvl w:val="2"/>
          <w:numId w:val="1"/>
        </w:numPr>
        <w:rPr/>
      </w:pPr>
      <w:bookmarkStart w:id="907" w:name="__RefHeading___Toc308328_388300464"/>
      <w:bookmarkStart w:id="908" w:name="_Toc367"/>
      <w:bookmarkEnd w:id="907"/>
      <w:r>
        <w:rPr>
          <w:rtl w:val="true"/>
        </w:rPr>
        <w:t>بِهَا الْقِيعَانَ</w:t>
      </w:r>
      <w:bookmarkEnd w:id="908"/>
    </w:p>
    <w:p>
      <w:pPr>
        <w:pStyle w:val="BookText"/>
        <w:rPr/>
      </w:pPr>
      <w:r>
        <w:rPr>
          <w:rFonts w:ascii="Amiri" w:hAnsi="Amiri" w:eastAsia="Amiri" w:cs="Amiri"/>
          <w:color w:val="111111"/>
          <w:sz w:val="28"/>
          <w:sz w:val="28"/>
          <w:szCs w:val="28"/>
          <w:rtl w:val="true"/>
          <w:lang w:bidi="ar-SA"/>
        </w:rPr>
        <w:t>جمع 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من الأرض</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308330_388300464"/>
      <w:bookmarkStart w:id="910" w:name="_Toc368"/>
      <w:bookmarkEnd w:id="909"/>
      <w:r>
        <w:rPr>
          <w:rtl w:val="true"/>
        </w:rPr>
        <w:t>وَتُسِيلُ</w:t>
      </w:r>
      <w:bookmarkEnd w:id="910"/>
    </w:p>
    <w:p>
      <w:pPr>
        <w:pStyle w:val="BookText"/>
        <w:rPr/>
      </w:pPr>
      <w:r>
        <w:rPr>
          <w:rFonts w:ascii="Amiri" w:hAnsi="Amiri" w:eastAsia="Amiri" w:cs="Amiri"/>
          <w:color w:val="111111"/>
          <w:sz w:val="28"/>
          <w:sz w:val="28"/>
          <w:szCs w:val="28"/>
          <w:rtl w:val="true"/>
          <w:lang w:bidi="ar-SA"/>
        </w:rPr>
        <w:t>من سال الماء وأساله غيره</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308332_388300464"/>
      <w:bookmarkStart w:id="912" w:name="_Toc369"/>
      <w:bookmarkEnd w:id="911"/>
      <w:r>
        <w:rPr>
          <w:rtl w:val="true"/>
        </w:rPr>
        <w:t>الْبُطْنَانَ</w:t>
      </w:r>
      <w:bookmarkEnd w:id="912"/>
    </w:p>
    <w:p>
      <w:pPr>
        <w:pStyle w:val="BookText"/>
        <w:rPr/>
      </w:pPr>
      <w:r>
        <w:rPr>
          <w:rFonts w:ascii="IRNazanin" w:hAnsi="IRNazanin" w:eastAsia="IRNazanin"/>
          <w:color w:val="111111"/>
          <w:sz w:val="28"/>
          <w:sz w:val="28"/>
          <w:szCs w:val="28"/>
          <w:rtl w:val="true"/>
          <w:lang w:bidi="fa-IR"/>
        </w:rPr>
        <w:t>جمع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الغامض من الأرض</w:t>
      </w:r>
      <w:r>
        <w:rPr>
          <w:rFonts w:eastAsia="IRNazanin" w:cs="IRNazanin"/>
          <w:color w:val="111111"/>
          <w:sz w:val="28"/>
          <w:szCs w:val="28"/>
          <w:rtl w:val="true"/>
          <w:lang w:bidi="fa-IR"/>
        </w:rPr>
        <w:t>.</w:t>
      </w:r>
    </w:p>
    <w:p>
      <w:pPr>
        <w:pStyle w:val="Heading3"/>
        <w:numPr>
          <w:ilvl w:val="2"/>
          <w:numId w:val="1"/>
        </w:numPr>
        <w:rPr/>
      </w:pPr>
      <w:bookmarkStart w:id="913" w:name="__RefHeading___Toc308334_388300464"/>
      <w:bookmarkStart w:id="914" w:name="_Toc370"/>
      <w:bookmarkEnd w:id="913"/>
      <w:r>
        <w:rPr>
          <w:rtl w:val="true"/>
        </w:rPr>
        <w:t>وَتَسْتَوْرِقُ الْأَشْجَارَ</w:t>
      </w:r>
      <w:bookmarkEnd w:id="91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ورقها</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308336_388300464"/>
      <w:bookmarkStart w:id="916" w:name="_Toc371"/>
      <w:bookmarkEnd w:id="915"/>
      <w:r>
        <w:rPr>
          <w:rtl w:val="true"/>
        </w:rPr>
        <w:t>وَتُرْخِصُ الْأَسْعَارَ إِنَّكَ عَلَى مَا تَشَاءُ قَدِير</w:t>
      </w:r>
      <w:bookmarkEnd w:id="916"/>
    </w:p>
    <w:p>
      <w:pPr>
        <w:pStyle w:val="BookText"/>
        <w:rPr/>
      </w:pPr>
      <w:r>
        <w:rPr>
          <w:rFonts w:ascii="IRNazanin" w:hAnsi="IRNazanin" w:eastAsia="IRNazanin"/>
          <w:color w:val="111111"/>
          <w:sz w:val="28"/>
          <w:sz w:val="28"/>
          <w:szCs w:val="28"/>
          <w:rtl w:val="true"/>
          <w:lang w:bidi="fa-IR"/>
        </w:rPr>
        <w:t>فافعل بنا ما سألنا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صلى‏الله‏عليه‏و‏آله مر بالمحتكرين فأمر بحكرتهم أن تخرج إلى بطون الأسواق وحيث تنظر الأبصار إليها، فقيل 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حتى عرف </w:t>
      </w:r>
    </w:p>
    <w:p>
      <w:pPr>
        <w:pStyle w:val="BookText"/>
        <w:rPr/>
      </w:pPr>
      <w:r>
        <w:rPr>
          <w:rFonts w:ascii="Amiri" w:hAnsi="Amiri" w:eastAsia="Amiri" w:cs="Amiri"/>
          <w:color w:val="111111"/>
          <w:sz w:val="28"/>
          <w:sz w:val="28"/>
          <w:szCs w:val="28"/>
          <w:rtl w:val="true"/>
          <w:lang w:bidi="ar-SA"/>
        </w:rPr>
        <w:t>الغضب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 إنّما السعر إلى اللّه‏ عزّ وجلّ يرفعه إذا شاء ويخفضه إذا شاء، وروى أنّ النبيّ صلى‏الله‏عليه‏و‏آله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أسعرت فإنّ الاسعار تزيد وتنقص،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تعالى ببدعة لم يحدث لي فيها شيئا، فدعوا عباد اللّه‏ يأكل بعضهم من بعض</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السجاد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وكل بالسعر ملكا يدبره بأمره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شرّاح الصحيفة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التّسعير فقيل هو من فعل اللّه‏ سبحانه وهو ما ذهبت إليه الأشاعرة بناء على أصلهم من أنّه لا فاعل إلاّ اللّه‏ تعالى،</w:t>
      </w:r>
    </w:p>
    <w:p>
      <w:pPr>
        <w:pStyle w:val="BookText"/>
        <w:rPr/>
      </w:pPr>
      <w:r>
        <w:rPr>
          <w:rFonts w:ascii="Amiri" w:hAnsi="Amiri" w:eastAsia="Amiri" w:cs="Amiri"/>
          <w:color w:val="111111"/>
          <w:sz w:val="28"/>
          <w:sz w:val="28"/>
          <w:szCs w:val="28"/>
          <w:rtl w:val="true"/>
          <w:lang w:bidi="ar-SA"/>
        </w:rPr>
        <w:t>و لما ورد في الحديث حين وقع غلاء بالمدينة فاجتمع أهلها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لنا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المسعّر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المعتزلة في هذه المسألة فقال بعضهم هو فعل المباشر من العبد إذ ليس ذلك إلاّ مواضعة منهم على البيع والشّرى بثمن مخصوص، وقال آخرون هو متولّد من فعل اللّه‏ تعالى وهو تقليل الأجناس وتكثير الرّغبات بأسباب هي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تذهب إليه معشر الامامية أن خروج السّعر عن مجري عادته ترقيّا أو نزولا إن استند إلى أسباب غير مستندة إلى العبد واختياره نسب إلى اللّه‏ تعالى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نسب إلى العبد كجبر السلطان الرّعية على سعر مخصوص، وما ورد في الحديث النبّوي المذكور محمول على أنّه لا ينبغي التّسعير، بل يفوّض إلى اللّه‏، </w:t>
      </w:r>
    </w:p>
    <w:p>
      <w:pPr>
        <w:pStyle w:val="BookText"/>
        <w:rPr/>
      </w:pPr>
      <w:r>
        <w:rPr>
          <w:rFonts w:ascii="Amiri" w:hAnsi="Amiri" w:eastAsia="Amiri" w:cs="Amiri"/>
          <w:color w:val="111111"/>
          <w:sz w:val="28"/>
          <w:sz w:val="28"/>
          <w:szCs w:val="28"/>
          <w:rtl w:val="true"/>
          <w:lang w:bidi="ar-SA"/>
        </w:rPr>
        <w:t>ليقرّره بمقتضى حكمته البالغة ورحمته الشاملة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من الأخبار عن أهل البيت عليهم‏السلام في هذا المعنى كما روى عن عليّ بن الحسين عليهماالسلام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ملكا بالسّعر يدبّره بأمره، وعن أبي عبداللّه‏ عليه‏السلام إنّ‏اللّه‏ وكلّ بالأسعار ملكا يدبّرها بأمره، فالمراد بالسّعر ما لم يكن للعبد وأسبابه مدخل، واللّه‏ أعلم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917" w:name="pg14855_188831"/>
    </w:p>
    <w:p>
      <w:pPr>
        <w:pStyle w:val="BookText"/>
        <w:rPr/>
      </w:pPr>
      <w:bookmarkEnd w:id="9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18" w:name="__RefHeading___Toc308338_388300464"/>
      <w:bookmarkStart w:id="919" w:name="_Toc372"/>
      <w:bookmarkEnd w:id="918"/>
      <w:r>
        <w:rPr>
          <w:rtl w:val="true"/>
        </w:rPr>
        <w:t xml:space="preserve">الخطبة </w:t>
      </w:r>
      <w:r>
        <w:rPr/>
        <w:t>144</w:t>
      </w:r>
      <w:r>
        <w:rPr>
          <w:rtl w:val="true"/>
        </w:rPr>
        <w:t xml:space="preserve">: </w:t>
      </w:r>
      <w:r>
        <w:rPr>
          <w:rtl w:val="true"/>
        </w:rPr>
        <w:t>ومن كلام له عليه السّلام</w:t>
      </w:r>
      <w:r>
        <w:rPr>
          <w:rtl w:val="true"/>
        </w:rPr>
        <w:t>:</w:t>
      </w:r>
      <w:bookmarkEnd w:id="919"/>
    </w:p>
    <w:p>
      <w:pPr>
        <w:pStyle w:val="Heading3"/>
        <w:numPr>
          <w:ilvl w:val="2"/>
          <w:numId w:val="1"/>
        </w:numPr>
        <w:rPr/>
      </w:pPr>
      <w:bookmarkStart w:id="920" w:name="__RefHeading___Toc308340_388300464"/>
      <w:bookmarkStart w:id="921" w:name="_Toc373"/>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بَعَثَ اللّه‏ُ رُسُلَهُ بِمَا خَصَّهُمْ بِهِ مِنْ وَحْيِهِ ـ وَجَعَلَهُمْ حُجَّةً لَهُ عَلَى خَلْقِهِ لِئَلاّ تَجِبَ الْحُجَّةُ لَهُمْ بِتَرْكِ الاْءِعْذَارِ إِلَيْهِمْ ـ فَدَعَاهُمْ بِلِسَانِ الصِّدْقِ إِلَى سَبِيلِ الْحَقِّ أَلاَ إِنَّ اللّه‏َ تَعَالَى قَدْ كَشَفَ الْخَلْقَ كَشْفَةً ـ لاَ أَنَّهُ جَهِلَ مَا أَخْفَوْهُ مِنْ مَصُونِ أَسْرَارِهِمْ ـ وَمَكْنُونِ ضَمَائِرِهِمْ ـ وَلَكِنْ لِيَبْلُوَهُمْ أَيُّهُمْ أَحْسَنُ عَمَلاً ـ فَيَكُونَ الثَّوَابُ جَزَاءً وَالْعِقَابُ 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زَعَمُوا أَنَّهُمُ الرَّاسِخُونَ فِي الْعِلْمِ دُونَنَا ـ كَذِباً وَبَغْياً عَلَيْنَا أَنْ رَفَعَنَا وَوَضَعَهُمْ ـ وَأَعْطَانَا وَحَرَمَهُمْ وَأَدْخَلَنَا وَأَخْرَجَهُمْ ـ بِنَا يُسْتَعْطَى الْهُدَى وَيُسْتَجْلَى الْعَمَى ـ إِنَّ الْأَئِمَّةَ مِنْ قُرَيْشٍ ـ غُرِسُوا فِي هَذَا الْبَطْنِ مِنْ هَاشِمٍ لاَ تَصْلُحُ عَلَى سِوَاهُمْ ـ وَلاَ تَصْلُحُ الْوُلاَةُ مِنْ غَيْرِهِم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آثَرُوا عَاجِلاً وَأَخَّرُوا آجِلاً ـ وَتَرَكُوا صَافِياً وَشَرِبُوا آجِناً ـ كَأَنِّي أَنْظُرُ إِلَى فَاسِقِهِمْ وَقَدْ صَحِبَ الْمُنْكَرَ فَأَلِفَهُ ـ وَبَسِئَ بِهِ وَوَافَقَهُ حَتَّى شَابَتْ عَلَيْهِ مَفَارِقُهُ ـ وَصُبِغَتْ بِهِ خَلائِقُهُ ـ ثُمَّ أَقْبَلَ مُزْبِداً كَالتَّيَّارِ لاَ يُبَالِي مَا غَرَّقَ ـ أَوْ كَوَقْعِ النَّارِ فِي الْهَشِيمِ لاَ يَحْفِلُ مَا حَرَّقَ ـ أَيْنَ الْعُقُولُ الْمُسْتَصْبِحَةُ بِمَصَابِيحِ الْهُدَى ـ </w:t>
      </w:r>
      <w:bookmarkStart w:id="922" w:name="pg14855_188832"/>
    </w:p>
    <w:p>
      <w:pPr>
        <w:pStyle w:val="BookText"/>
        <w:rPr/>
      </w:pPr>
      <w:bookmarkEnd w:id="922"/>
      <w:r>
        <w:rPr>
          <w:rFonts w:ascii="Amiri" w:hAnsi="Amiri" w:eastAsia="Amiri" w:cs="Amiri"/>
          <w:color w:val="111111"/>
          <w:sz w:val="28"/>
          <w:sz w:val="28"/>
          <w:szCs w:val="28"/>
          <w:rtl w:val="true"/>
          <w:lang w:bidi="ar-SA"/>
        </w:rPr>
        <w:t>وَالْأَبْصَارُ اللاّمِحَةُ إِلَى مَنَارِ التَّقْوَى ـ أَيْنَ الْقُلُوبُ الَّتِي وُهِبَتْ للّه‏ِِ وَعُوقِدَتْ عَلَى طَاعَةِ اللَّهِ ـ ازْدَحَمُوا عَلَى الْحُطَامِ وَتَشَاحُّوا عَلَى الْحَرَامِ ـ وَرُفِعَ لَهُمْ عَلَمُ الْجَنَّةِ وَالنَّارِ ـ فَصَرَفُوا عَنِ الْجَنَّةِ وُجُوهَهُمْ ـ وَأَقْبَلُوا إِلَى النَّارِ بِأَعْمَالِهِمْ ـ وَدَعَاهُمْ رَبُّهُمْ فَنَفَرُوا وَوَلَّوْا ـ وَدَعَاهُمُ الشَّيْطَانُ فَاسْتَجَابُوا وَأَقْبَلُوا</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308342_388300464"/>
      <w:bookmarkStart w:id="924" w:name="_Toc374"/>
      <w:bookmarkEnd w:id="923"/>
      <w:r>
        <w:rPr>
          <w:rtl w:val="true"/>
        </w:rPr>
        <w:t>ومن كلام له عليه السلام</w:t>
      </w:r>
      <w:bookmarkEnd w:id="924"/>
    </w:p>
    <w:p>
      <w:pPr>
        <w:pStyle w:val="BookText"/>
        <w:rPr/>
      </w:pPr>
      <w:r>
        <w:rPr>
          <w:rFonts w:ascii="Amiri" w:hAnsi="Amiri" w:eastAsia="Amiri" w:cs="Amiri"/>
          <w:color w:val="111111"/>
          <w:sz w:val="28"/>
          <w:sz w:val="28"/>
          <w:szCs w:val="28"/>
          <w:rtl w:val="true"/>
          <w:lang w:bidi="ar-SA"/>
        </w:rPr>
        <w:t>بَعَثَ اللّه‏ُ رُسُلَهُ بِمَا خَصَّهُمْ بِهِ مِنْ وَحْيِهِ</w:t>
      </w:r>
    </w:p>
    <w:p>
      <w:pPr>
        <w:pStyle w:val="BookText"/>
        <w:rPr/>
      </w:pPr>
      <w:r>
        <w:rPr>
          <w:rFonts w:ascii="Amiri" w:hAnsi="Amiri" w:eastAsia="Amiri" w:cs="Amiri"/>
          <w:color w:val="111111"/>
          <w:sz w:val="28"/>
          <w:sz w:val="28"/>
          <w:szCs w:val="28"/>
          <w:rtl w:val="true"/>
          <w:lang w:bidi="ar-SA"/>
        </w:rPr>
        <w:t>من آدم إلى الخاتم،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 وَيَعْقُوبَ وَالْأَسْباطِ وَعِيسى وَأَيُّوبَ وَيُونُسَ وَهارُونَ وَسُلَيْمانَ وَآتَيْنا داوُدَ زَبُوراً</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308344_388300464"/>
      <w:bookmarkStart w:id="926" w:name="_Toc375"/>
      <w:bookmarkEnd w:id="925"/>
      <w:r>
        <w:rPr>
          <w:rtl w:val="true"/>
        </w:rPr>
        <w:t>وَجَعَلَهُمْ حُجَّةً لَهُ عَلَى خَلْقِهِ</w:t>
      </w:r>
      <w:bookmarkEnd w:id="9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مِنْ قَبْلِكَ رُسُلاً إِلى قَوْمِهِمْ فَجاؤهُمْ بِالْبَيِّناتِ</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308346_388300464"/>
      <w:bookmarkStart w:id="928" w:name="_Toc376"/>
      <w:bookmarkEnd w:id="927"/>
      <w:r>
        <w:rPr>
          <w:rtl w:val="true"/>
        </w:rPr>
        <w:t>لِئَلاّ تَجِبَ الْحُجَّةُ لَهُمْ بِتَرْكِ الاْءِعْذَارِ إِلَيْهِمْ</w:t>
      </w:r>
      <w:bookmarkEnd w:id="9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929" w:name="pg14855_188833"/>
    </w:p>
    <w:p>
      <w:pPr>
        <w:pStyle w:val="Heading3"/>
        <w:numPr>
          <w:ilvl w:val="2"/>
          <w:numId w:val="1"/>
        </w:numPr>
        <w:rPr/>
      </w:pPr>
      <w:bookmarkStart w:id="930" w:name="__RefHeading___Toc308348_388300464"/>
      <w:bookmarkStart w:id="931" w:name="_Toc377"/>
      <w:bookmarkEnd w:id="929"/>
      <w:bookmarkEnd w:id="930"/>
      <w:r>
        <w:rPr>
          <w:rtl w:val="true"/>
        </w:rPr>
        <w:t>فَدَعَاهُمْ</w:t>
      </w:r>
      <w:bookmarkEnd w:id="93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308350_388300464"/>
      <w:bookmarkStart w:id="933" w:name="_Toc378"/>
      <w:bookmarkEnd w:id="932"/>
      <w:r>
        <w:rPr>
          <w:rtl w:val="true"/>
        </w:rPr>
        <w:t>بِلِسَانِ الصِّدْقِ إِلَى سَبِيلِ الْحَقِّ</w:t>
      </w:r>
      <w:bookmarkEnd w:id="9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308352_388300464"/>
      <w:bookmarkStart w:id="935" w:name="_Toc379"/>
      <w:bookmarkEnd w:id="934"/>
      <w:r>
        <w:rPr>
          <w:rtl w:val="true"/>
        </w:rPr>
        <w:t>أَلاَ إِنَّ اللّه‏َ تَعَالَى قَدْ كَشَفَ الْخَلْقَ كَشْفَةً</w:t>
      </w:r>
      <w:bookmarkEnd w:id="935"/>
    </w:p>
    <w:p>
      <w:pPr>
        <w:pStyle w:val="BookText"/>
        <w:rPr/>
      </w:pPr>
      <w:r>
        <w:rPr>
          <w:rFonts w:ascii="Amiri" w:hAnsi="Amiri" w:eastAsia="Amiri" w:cs="Amiri"/>
          <w:color w:val="111111"/>
          <w:sz w:val="28"/>
          <w:sz w:val="28"/>
          <w:szCs w:val="28"/>
          <w:rtl w:val="true"/>
          <w:lang w:bidi="ar-SA"/>
        </w:rPr>
        <w:t>ببعث الرّسل فيهم حتّى يظهر أمرهم للعالم</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308354_388300464"/>
      <w:bookmarkStart w:id="937" w:name="_Toc380"/>
      <w:bookmarkEnd w:id="936"/>
      <w:r>
        <w:rPr>
          <w:rtl w:val="true"/>
        </w:rPr>
        <w:t>لاَ أَنَّهُ</w:t>
      </w:r>
      <w:bookmarkEnd w:id="937"/>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مَا أَخْفَوْهُ مِنْ مَصُونِ أَسْرَارِهِمْ وَمَكْنُونِ ضَمَائِرِهِمْ فعلمه ببعث رسله،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بِكُمْ إِذْ أَنْشَأَكُمْ مِنَ الْأَرْضِ وَإِذْ أَنْتُمْ أَجِنَّةٌ فِي بُطُونِ أُمَّهاتِكُمْ 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938" w:name="pg14855_188834"/>
    </w:p>
    <w:p>
      <w:pPr>
        <w:pStyle w:val="Heading3"/>
        <w:numPr>
          <w:ilvl w:val="2"/>
          <w:numId w:val="1"/>
        </w:numPr>
        <w:rPr/>
      </w:pPr>
      <w:bookmarkStart w:id="939" w:name="__RefHeading___Toc308356_388300464"/>
      <w:bookmarkStart w:id="940" w:name="_Toc381"/>
      <w:bookmarkEnd w:id="938"/>
      <w:bookmarkEnd w:id="939"/>
      <w:r>
        <w:rPr>
          <w:rtl w:val="true"/>
        </w:rPr>
        <w:t>وَلَكِنْ</w:t>
      </w:r>
      <w:bookmarkEnd w:id="940"/>
    </w:p>
    <w:p>
      <w:pPr>
        <w:pStyle w:val="BookText"/>
        <w:rPr/>
      </w:pPr>
      <w:r>
        <w:rPr>
          <w:rFonts w:ascii="IRNazanin" w:hAnsi="IRNazanin" w:eastAsia="IRNazanin"/>
          <w:color w:val="111111"/>
          <w:sz w:val="28"/>
          <w:sz w:val="28"/>
          <w:szCs w:val="28"/>
          <w:rtl w:val="true"/>
          <w:lang w:bidi="fa-IR"/>
        </w:rPr>
        <w:t>بعث رسله</w:t>
      </w:r>
      <w:r>
        <w:rPr>
          <w:rFonts w:eastAsia="IRNazanin" w:cs="IRNazanin"/>
          <w:color w:val="111111"/>
          <w:sz w:val="28"/>
          <w:szCs w:val="28"/>
          <w:rtl w:val="true"/>
          <w:lang w:bidi="fa-IR"/>
        </w:rPr>
        <w:t>.</w:t>
      </w:r>
    </w:p>
    <w:p>
      <w:pPr>
        <w:pStyle w:val="Heading3"/>
        <w:numPr>
          <w:ilvl w:val="2"/>
          <w:numId w:val="1"/>
        </w:numPr>
        <w:rPr/>
      </w:pPr>
      <w:bookmarkStart w:id="941" w:name="__RefHeading___Toc308358_388300464"/>
      <w:bookmarkStart w:id="942" w:name="_Toc382"/>
      <w:bookmarkEnd w:id="941"/>
      <w:r>
        <w:rPr>
          <w:rtl w:val="true"/>
        </w:rPr>
        <w:t>لِيَبْلُوَهُمْ أَيُّهُمْ أَحْسَنُ عَمَلاً</w:t>
      </w:r>
      <w:bookmarkEnd w:id="9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الآية الشّريفة في سورة هود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w:t>
      </w:r>
    </w:p>
    <w:p>
      <w:pPr>
        <w:pStyle w:val="BookText"/>
        <w:rPr/>
      </w:pPr>
      <w:r>
        <w:rPr>
          <w:rFonts w:ascii="Amiri" w:hAnsi="Amiri" w:eastAsia="Amiri" w:cs="Amiri"/>
          <w:color w:val="111111"/>
          <w:sz w:val="28"/>
          <w:sz w:val="28"/>
          <w:szCs w:val="28"/>
          <w:rtl w:val="true"/>
          <w:lang w:bidi="ar-SA"/>
        </w:rPr>
        <w:t>خَلَقَ السَّماواتِ وَالْأَرْضَ فِي سِتَّةِ أَيَّامٍ وَكانَ عَرْشُهُ عَلَى الْماءِ لِيَبْلُوَكُمْ أَيُّكُمْ أَحْسَنُ عَمَلاً</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خلق الخلق ودبّر الامور ليظهر إحسان المحسن فانّه الغرض في ذلك أي ليعاملكم معاملة المبتلى المختبر لئلا يتوهم أنّه سبحانه يجازى العباد على حسب ما في معلومه أنّه يكون منهم قبل أن يفعلوه</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سورة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ليعاملكم معاملة المختبر بالأمر والنّهى فيجازى كلّ عامل بقدر عمله،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أكثر للموت ذكرا وأحسن له استعدادا وأحسن صبرا على موته وموت غيره، وأيّكم أكثر امتثالا للأوامر واجتنابا عن النّواهي في حال حياته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قتادة سألت النّبي صلى‏الله‏عليه‏و‏آله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عقلا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أتمّكم عقلا، وأشدّكم للّه‏ خوفا، وأحسنكم فيما أمر اللّه‏ به ونهى عنه نظرا، وإن كان أقلّكم تطوّعا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943" w:name="pg14855_188835"/>
    </w:p>
    <w:p>
      <w:pPr>
        <w:pStyle w:val="BookText"/>
        <w:rPr/>
      </w:pPr>
      <w:bookmarkEnd w:id="943"/>
      <w:r>
        <w:rPr>
          <w:rFonts w:ascii="Amiri" w:hAnsi="Amiri" w:eastAsia="Amiri" w:cs="Amiri"/>
          <w:color w:val="111111"/>
          <w:sz w:val="28"/>
          <w:sz w:val="28"/>
          <w:szCs w:val="28"/>
          <w:rtl w:val="true"/>
          <w:lang w:bidi="ar-SA"/>
        </w:rPr>
        <w:t>وعن ابن عمر عن النّبيّ صلى‏الله‏عليه‏و‏آله أنّه تلى تبارك الذي بيده الملك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عملا،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عقلا، وأورع عن محارم اللّه‏، وأسرع في طاعة اللّه‏، وعن الحسن أيّكم أزهد في الدّنيا وأترك لها</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308360_388300464"/>
      <w:bookmarkStart w:id="945" w:name="_Toc383"/>
      <w:bookmarkEnd w:id="944"/>
      <w:r>
        <w:rPr>
          <w:rtl w:val="true"/>
        </w:rPr>
        <w:t>فَيَكُونَ الثَّوَابُ</w:t>
      </w:r>
      <w:bookmarkEnd w:id="9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الحسن لمن آمن وأطاع</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308362_388300464"/>
      <w:bookmarkStart w:id="947" w:name="_Toc384"/>
      <w:bookmarkEnd w:id="946"/>
      <w:r>
        <w:rPr>
          <w:rtl w:val="true"/>
        </w:rPr>
        <w:t>جَزَاءً</w:t>
      </w:r>
      <w:bookmarkEnd w:id="9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الاْءِحْسانِ إِلاّ الاْءِحْسانُ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308364_388300464"/>
      <w:bookmarkStart w:id="949" w:name="_Toc385"/>
      <w:bookmarkEnd w:id="948"/>
      <w:r>
        <w:rPr>
          <w:rtl w:val="true"/>
        </w:rPr>
        <w:t>وَالْعِقَابُ</w:t>
      </w:r>
      <w:bookmarkEnd w:id="949"/>
    </w:p>
    <w:p>
      <w:pPr>
        <w:pStyle w:val="BookText"/>
        <w:rPr/>
      </w:pPr>
      <w:r>
        <w:rPr>
          <w:rFonts w:ascii="Amiri" w:hAnsi="Amiri" w:eastAsia="Amiri" w:cs="Amiri"/>
          <w:color w:val="111111"/>
          <w:sz w:val="28"/>
          <w:sz w:val="28"/>
          <w:szCs w:val="28"/>
          <w:rtl w:val="true"/>
          <w:lang w:bidi="ar-SA"/>
        </w:rPr>
        <w:t>وهو ما يعقّب العمل السّوء</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308366_388300464"/>
      <w:bookmarkStart w:id="951" w:name="_Toc386"/>
      <w:bookmarkEnd w:id="950"/>
      <w:r>
        <w:rPr>
          <w:rtl w:val="true"/>
        </w:rPr>
        <w:t>بَوَاء</w:t>
      </w:r>
      <w:bookmarkEnd w:id="95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مساويا لعمله، قالت ليلى الأخيلية في مقتل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القتلى بواء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ما قتلتم آل عوف بن عامر</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لِيَجْزِيَ الَّذِينَ أَساؤا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تفضلاته جلّ وعلا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بِحَسَنَةٍ وَلَمْ يَعْمَلْهَا </w:t>
      </w:r>
      <w:bookmarkStart w:id="952" w:name="pg14855_188836"/>
    </w:p>
    <w:p>
      <w:pPr>
        <w:pStyle w:val="BookText"/>
        <w:rPr/>
      </w:pPr>
      <w:bookmarkEnd w:id="952"/>
      <w:r>
        <w:rPr>
          <w:rFonts w:ascii="Amiri" w:hAnsi="Amiri" w:eastAsia="Amiri" w:cs="Amiri"/>
          <w:color w:val="111111"/>
          <w:sz w:val="28"/>
          <w:sz w:val="28"/>
          <w:szCs w:val="28"/>
          <w:rtl w:val="true"/>
          <w:lang w:bidi="ar-SA"/>
        </w:rPr>
        <w:t>كُتِبَتْ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بِسَيِّئَةٍ وَلَمْ يَعْمَلْهَا لَمْ تُكْتَبْ عَلَيْه</w:t>
      </w:r>
      <w:r>
        <w:rPr>
          <w:rStyle w:val="FootnoteAnchor"/>
          <w:rtl w:val="true"/>
        </w:rPr>
        <w:footnoteReference w:id="1024"/>
      </w:r>
    </w:p>
    <w:p>
      <w:pPr>
        <w:pStyle w:val="Heading3"/>
        <w:numPr>
          <w:ilvl w:val="2"/>
          <w:numId w:val="1"/>
        </w:numPr>
        <w:rPr/>
      </w:pPr>
      <w:bookmarkStart w:id="953" w:name="__RefHeading___Toc308368_388300464"/>
      <w:bookmarkStart w:id="954" w:name="_Toc387"/>
      <w:bookmarkEnd w:id="953"/>
      <w:r>
        <w:rPr>
          <w:rtl w:val="true"/>
        </w:rPr>
        <w:t>أَيْنَ الَّذِينَ زَعَمُوا أَنَّهُمُ الرَّاسِخُونَ فِي الْعِلْمِ دُونَنَا</w:t>
      </w:r>
      <w:bookmarkEnd w:id="95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كناية وإشارة إلى قوم من الصحابة كانوا ينازعونه الفضل فمنهم من كان يدعي له أنه أفرض ومنهم من كان يدعي له أنه أقرأ</w:t>
      </w:r>
      <w:r>
        <w:rPr>
          <w:rStyle w:val="FootnoteAnchor"/>
          <w:rtl w:val="true"/>
        </w:rPr>
        <w:footnoteReference w:id="1025"/>
      </w:r>
      <w:r>
        <w:rPr>
          <w:rFonts w:ascii="Amiri" w:hAnsi="Amiri" w:eastAsia="Amiri" w:cs="Amiri"/>
          <w:color w:val="111111"/>
          <w:sz w:val="28"/>
          <w:sz w:val="28"/>
          <w:szCs w:val="28"/>
          <w:rtl w:val="true"/>
          <w:lang w:bidi="ar-SA"/>
        </w:rPr>
        <w:t>ومنهم من كان يدعي له أنه أعلم بالحلال والحرام هذا مع تسليم هؤاء له أنه عليه‏السلام أقضى الأمة وأن القضاء يحتاج إلى كل هذه الفضائل وكل واحدة منها لا تحتاج إلى غيرها فهو إذن أجمع للفقه وأكثرهم احتواء عليه إلا أنه عليه‏السلام لم يرض بذلك ولم يصدق الخبر الذي قيل أفرضكم فلان إلى آخره فقال إنه كذب وافتراء حمل قوما على وضعه الحسد والبغي والمنافسة لهذا الحي من بني هاشم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صلى‏الله‏عليه‏و‏آله صديقان يهوديان فلمّا قبض أقبلا يسألان عن صاحب الأمر بعده،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نبيّ قطّ إلاّ وله خليفة قريب القرابة إليه من أهل بيته، عظيم الخطر، جليل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ذلك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بالصّفة الّتي أجدها في التّوراة ـ إلى أن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قرابتك من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عشيرته وهو زوج 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من هو أعلم منك، فإنّك أنت لست بالرّجل الّذي نجد صفته في التّوراة، إنّه وصيّ هذا النّبيّ وخليفته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فتغيظ من قولهما وهمّ بهما، ثمّ أرشدهما إلى عمر، وذلك أنّه عرف من عمر أنّهما إن استقبلاه بشيء بطش بهما ـ إلى أن قال 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جاءا إلى أمير المؤنين عليه‏السلام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الرّجل الّذي نجد صفته في التّوراة، إنّه وصيّ هذا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وأنا وارثه ووصيّه، وأوّل من آمن به، وزوج 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القرابة الفاخرة والمنزلة القريبة، وهذه الصّفة الّتي نجدها في التّوراة،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أنبأتكما بالّذي كان على عهد نبيّكما، وإن شئتما أنبأتكما بالّذي كان على عهد نبيّنا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بالّذي كان على عهد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أربعة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المشرق، و ملك من المغرب وملك من السّماء، وملك من الأرض، فقال صاحب المشرق لصاحب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المغرب لصاحب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ملك السّماء لملك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ملك الأرض لملك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كان على عهد نبيّكما، وأمّا ما كان على عهد نبيّنا فقوله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 صاحبيك أن يكونا جعلاك في موضعك الّذي أنت أهله فوالّذي أنزل التّوراة على موسى إنّك لأنت الخليفة حقّا، نجد صفتك في كتبنا ونقرأ في كنائسنا، وإنّك لأحقّ بهذا الأمر، وأولى به ممّن قد غلبك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وأخّرا وحسابهما على اللّه‏ تعالى يوقفان ويسألان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أبيبصير عن أبيعبداللّه‏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ونحن نعلم تأويله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إسحاق عن عبداللّه‏ بن حمّاد عن بريد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آل محمّد صلى‏الله‏عليه‏و‏آله فرسول اللّه‏ أفضل الرّاسخين في العلم قد علّمه اللّه‏ جميع ما أنزله عليه من التنزيل والتأويل، وما كان اللّه‏ لينزل عليه شيئا لم يعلّمه تأويله، وأوصياؤ من بعده يعلمونه كلّه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القاسم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إنّ الراسخون في العلم من قرنهم الرّسول بالكتاب وأخبر أنهما لن يفترقا حتى يردا عليّ الحوض</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 الرّاسخ هو اللاّزم لا يزول عن حاله وليس يكون كذلك إلاّ من طبعه اللّه‏ على العلم في ابتداء نشوه كعيسى عليه‏السلام في وقت ولادته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الآية، فأما من يبقى السنين الكثيرة لا يعلم ثمّ يطلب العلم فينا له من جهة غيره على قدر ما يجوز أن يناله منه فليس ذلك من الراسخين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رسخت عروق الشجر في الأرض ولا يرسخ إلاّ صغيرا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955" w:name="pg14855_188839"/>
    </w:p>
    <w:p>
      <w:pPr>
        <w:pStyle w:val="BookText"/>
        <w:rPr/>
      </w:pPr>
      <w:bookmarkEnd w:id="955"/>
      <w:r>
        <w:rPr>
          <w:rFonts w:ascii="Amiri" w:hAnsi="Amiri" w:eastAsia="Amiri" w:cs="Amiri"/>
          <w:color w:val="111111"/>
          <w:sz w:val="28"/>
          <w:sz w:val="28"/>
          <w:szCs w:val="28"/>
          <w:rtl w:val="true"/>
          <w:lang w:bidi="ar-SA"/>
        </w:rPr>
        <w:t>هذا، وكان هارون بن محمّد بن عبدالملك ينشد من أشعار أبيه ويفضّلها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برد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لأبيك مثل قول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ضار إذا هيّجته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 برّ إذا ما قدرا</w:t>
      </w:r>
    </w:p>
    <w:p>
      <w:pPr>
        <w:pStyle w:val="BookText"/>
        <w:rPr/>
      </w:pPr>
      <w:r>
        <w:rPr>
          <w:rFonts w:ascii="Amiri" w:hAnsi="Amiri" w:eastAsia="Amiri" w:cs="Amiri"/>
          <w:color w:val="111111"/>
          <w:sz w:val="28"/>
          <w:sz w:val="28"/>
          <w:szCs w:val="28"/>
          <w:rtl w:val="true"/>
          <w:lang w:bidi="ar-SA"/>
        </w:rPr>
        <w:t xml:space="preserve">يعرف الأبعد أن أثرى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الأدنى إذا ما افتقرا</w:t>
      </w:r>
    </w:p>
    <w:p>
      <w:pPr>
        <w:pStyle w:val="BookText"/>
        <w:rPr/>
      </w:pPr>
      <w:r>
        <w:rPr>
          <w:rFonts w:ascii="IRNazanin" w:hAnsi="IRNazanin" w:eastAsia="IRNazanin"/>
          <w:color w:val="111111"/>
          <w:sz w:val="28"/>
          <w:sz w:val="28"/>
          <w:szCs w:val="28"/>
          <w:rtl w:val="true"/>
          <w:lang w:bidi="fa-IR"/>
        </w:rPr>
        <w:t>أو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تلج السّنون بيتهم وترى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 بيتهم ازورار مناكب</w:t>
      </w:r>
    </w:p>
    <w:p>
      <w:pPr>
        <w:pStyle w:val="BookText"/>
        <w:rPr/>
      </w:pPr>
      <w:r>
        <w:rPr>
          <w:rFonts w:ascii="Amiri" w:hAnsi="Amiri" w:eastAsia="Amiri" w:cs="Amiri"/>
          <w:color w:val="111111"/>
          <w:sz w:val="28"/>
          <w:sz w:val="28"/>
          <w:szCs w:val="28"/>
          <w:rtl w:val="true"/>
          <w:lang w:bidi="ar-SA"/>
        </w:rPr>
        <w:t xml:space="preserve">وتراهم بسيوفهم وشفارهم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مستشرفين لراغب أو راهب</w:t>
      </w:r>
    </w:p>
    <w:p>
      <w:pPr>
        <w:pStyle w:val="BookText"/>
        <w:rPr/>
      </w:pPr>
      <w:r>
        <w:rPr>
          <w:rFonts w:ascii="Amiri" w:hAnsi="Amiri" w:eastAsia="Amiri" w:cs="Amiri"/>
          <w:color w:val="111111"/>
          <w:sz w:val="28"/>
          <w:sz w:val="28"/>
          <w:szCs w:val="28"/>
          <w:rtl w:val="true"/>
          <w:lang w:bidi="ar-SA"/>
        </w:rPr>
        <w:t xml:space="preserve">حامين أو قارين حيث لقيتهم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 العفاة ونهزة للرّاغب</w:t>
      </w:r>
    </w:p>
    <w:p>
      <w:pPr>
        <w:pStyle w:val="BookText"/>
        <w:rPr/>
      </w:pPr>
      <w:r>
        <w:rPr>
          <w:rFonts w:ascii="Amiri" w:hAnsi="Amiri" w:eastAsia="Amiri" w:cs="Amiri"/>
          <w:color w:val="111111"/>
          <w:sz w:val="28"/>
          <w:sz w:val="28"/>
          <w:szCs w:val="28"/>
          <w:rtl w:val="true"/>
          <w:lang w:bidi="ar-SA"/>
        </w:rPr>
        <w:t>فاذكره وافتخر به، وإلاّ فأقلل من الافتخار والتّطاول بما لا طائل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هارون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308370_388300464"/>
      <w:bookmarkStart w:id="957" w:name="_Toc388"/>
      <w:bookmarkEnd w:id="956"/>
      <w:r>
        <w:rPr>
          <w:rtl w:val="true"/>
        </w:rPr>
        <w:t>كَذِباً وَبَغْياً عَلَيْنَا</w:t>
      </w:r>
      <w:bookmarkEnd w:id="957"/>
    </w:p>
    <w:p>
      <w:pPr>
        <w:pStyle w:val="BookText"/>
        <w:rPr/>
      </w:pPr>
      <w:r>
        <w:rPr>
          <w:rFonts w:ascii="Amiri" w:hAnsi="Amiri" w:eastAsia="Amiri" w:cs="Amiri"/>
          <w:color w:val="111111"/>
          <w:sz w:val="28"/>
          <w:sz w:val="28"/>
          <w:szCs w:val="28"/>
          <w:rtl w:val="true"/>
          <w:lang w:bidi="ar-SA"/>
        </w:rPr>
        <w:t>روى زيد بن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الحسين عليه‏السلام قالت في خطبتها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أحسدتمونا على ما فضّلنا اللّه‏</w:t>
      </w:r>
    </w:p>
    <w:p>
      <w:pPr>
        <w:pStyle w:val="BookText"/>
        <w:rPr/>
      </w:pP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وبحرك ساج ما يواري الدّعامصا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يُؤتِيهِ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958" w:name="pg14855_188840"/>
    </w:p>
    <w:p>
      <w:pPr>
        <w:pStyle w:val="Heading3"/>
        <w:numPr>
          <w:ilvl w:val="2"/>
          <w:numId w:val="1"/>
        </w:numPr>
        <w:rPr/>
      </w:pPr>
      <w:bookmarkStart w:id="959" w:name="__RefHeading___Toc308372_388300464"/>
      <w:bookmarkStart w:id="960" w:name="_Toc389"/>
      <w:bookmarkEnd w:id="958"/>
      <w:bookmarkEnd w:id="959"/>
      <w:r>
        <w:rPr>
          <w:rtl w:val="true"/>
        </w:rPr>
        <w:t>أَنْ رَفَعَنَا اللّه‏ُ وَوَضَعَهُمْ</w:t>
      </w:r>
      <w:bookmarkEnd w:id="960"/>
    </w:p>
    <w:p>
      <w:pPr>
        <w:pStyle w:val="BookText"/>
        <w:rPr/>
      </w:pPr>
      <w:r>
        <w:rPr>
          <w:rFonts w:ascii="Amiri" w:hAnsi="Amiri" w:eastAsia="Amiri" w:cs="Amiri"/>
          <w:color w:val="111111"/>
          <w:sz w:val="28"/>
          <w:sz w:val="28"/>
          <w:szCs w:val="28"/>
          <w:rtl w:val="true"/>
          <w:lang w:bidi="ar-SA"/>
        </w:rPr>
        <w:t>أى رفع اللّه‏ درجاتنا في الدّنيا والآخرة على الكافّة ووضعهم كما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فقد روى في غاية المرام من تفسير الثعلبي في تفسير هذه الآية برفع الاسناد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رسول اللّه‏ صلى‏الله‏عليه‏و‏آله هذه الآية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أىّ بيوت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يعني بيت عليّ وفاطمة،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وكانوا مقرّين بفضلهم، روى أحمد بن أبي طاهر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لسيّدة النّساء ـ صلوات اللّه‏ عليهاـ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يحبّكم إلاّ العظيم السّعادة، ولا يبغضكم إلاّ الرّديّ الولادة، وأنتم عترة اللّه‏ الطّيّبون، وخيرته المنتجبون</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رفع اللّه‏ لهم عليهم‏السلام ما رواه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كلام أكره أن اخبرك به فتزول منزلتك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أخبرني به، فإن يك باطلا فمثلي أماط الباطل عن نفسه، وإن يك حقّا فإنّ منزلتي عندك لا تزول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هذا الأمر منّا حسدا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فقد حسد إبليس آدم فأخرجه من الجنّة، فنحن بنو آدم المحسود،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فأمير المؤنين يعلم صاحب الحقّ من هو،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تحتجّ العرب على العجم بحقّ رسول اللّه‏ صلى‏الله‏عليه‏و‏آله واحتجّت قريش على سائر العرب بحقّ رسول </w:t>
      </w:r>
      <w:bookmarkStart w:id="961" w:name="pg14855_188841"/>
    </w:p>
    <w:p>
      <w:pPr>
        <w:pStyle w:val="BookText"/>
        <w:rPr/>
      </w:pPr>
      <w:bookmarkEnd w:id="961"/>
      <w:r>
        <w:rPr>
          <w:rFonts w:ascii="Amiri" w:hAnsi="Amiri" w:eastAsia="Amiri" w:cs="Amiri"/>
          <w:color w:val="111111"/>
          <w:sz w:val="28"/>
          <w:sz w:val="28"/>
          <w:szCs w:val="28"/>
          <w:rtl w:val="true"/>
          <w:lang w:bidi="ar-SA"/>
        </w:rPr>
        <w:t>اللّه‏ صلى‏الله‏عليه‏و‏آله فنحن أحقّ برسول اللّه‏ صلى‏الله‏عليه‏و‏آله من سائر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وضع اللّه‏ تعالى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أمّر عليهم عمرو بن العاص رأس المنافقين واسامة بن زيد وأباه مع كونهما موليين، وقد طعنوا في فعل النّبيّ صلى‏الله‏عليه‏و‏آلهبهم ذلك كما صرّح بذلك النّبيّ صلى‏الله‏عليه‏و‏آله لمّا أمّر عليهم اسامة،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طعنوا في إمارتك كما طعنوا في إمارة أبيك وأنتما أهل لذلك</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308374_388300464"/>
      <w:bookmarkStart w:id="963" w:name="_Toc390"/>
      <w:bookmarkEnd w:id="962"/>
      <w:r>
        <w:rPr>
          <w:rtl w:val="true"/>
        </w:rPr>
        <w:t>وَأَعْطَانَا وَحَرَمَهُمْ</w:t>
      </w:r>
      <w:bookmarkEnd w:id="963"/>
    </w:p>
    <w:p>
      <w:pPr>
        <w:pStyle w:val="BookText"/>
        <w:rPr/>
      </w:pPr>
      <w:r>
        <w:rPr>
          <w:rFonts w:ascii="Amiri" w:hAnsi="Amiri" w:eastAsia="Amiri" w:cs="Amiri"/>
          <w:color w:val="111111"/>
          <w:sz w:val="28"/>
          <w:sz w:val="28"/>
          <w:szCs w:val="28"/>
          <w:rtl w:val="true"/>
          <w:lang w:bidi="ar-SA"/>
        </w:rPr>
        <w:t>أي آتانا النبوّة والخلافة والإمامة وحرمهم هذه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الناس المحسودون على ما آتانا اللّه‏ الإمامة دون خلق اللّه‏ جميعا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المؤب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وفضله النبوة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إعطائهم عليهم‏السلام وحرمان أولئك المدّعين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 بمقام الإمامة منه تعالى،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عبدالعزيز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أيّام عليّ بن موسى الرّضا عليه‏السلام بمرو، فاجتمعنا في مسجد جامعها في يوم جمعة، فأدار الناس </w:t>
      </w:r>
    </w:p>
    <w:p>
      <w:pPr>
        <w:pStyle w:val="BookText"/>
        <w:rPr/>
      </w:pPr>
      <w:r>
        <w:rPr>
          <w:rFonts w:ascii="Amiri" w:hAnsi="Amiri" w:eastAsia="Amiri" w:cs="Amiri"/>
          <w:color w:val="111111"/>
          <w:sz w:val="28"/>
          <w:sz w:val="28"/>
          <w:szCs w:val="28"/>
          <w:rtl w:val="true"/>
          <w:lang w:bidi="ar-SA"/>
        </w:rPr>
        <w:t>أمر الإمامة وذكروا كثرة اختلاف النّاس فيها، فدخلت عليه عليه‏السلام فأعلمته ما خاض النّاس فيه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أديانهم، إنّ اللّه‏ تعالى لم يقبض</w:t>
      </w:r>
    </w:p>
    <w:p>
      <w:pPr>
        <w:pStyle w:val="BookText"/>
        <w:rPr/>
      </w:pPr>
      <w:r>
        <w:rPr>
          <w:rFonts w:ascii="Amiri" w:hAnsi="Amiri" w:eastAsia="Amiri" w:cs="Amiri"/>
          <w:color w:val="111111"/>
          <w:sz w:val="28"/>
          <w:sz w:val="28"/>
          <w:szCs w:val="28"/>
          <w:rtl w:val="true"/>
          <w:lang w:bidi="ar-SA"/>
        </w:rPr>
        <w:t>نبيّه صلى‏الله‏عليه‏و‏آله حتّى أكمل له الدّين، وأنزل عليه القرآن فيه تفصيل كلّ شيء بيّن فيه الحلال والحرام والحدود والأحكام، وجميع ما يحتاج إليه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وأنزل في حجّة الوداع وهو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وأمر الإمامة من تمام الدّين، ولم يمض النّبيّ صلى‏الله‏عليه‏و‏آله حتّى بيّن لامّته معالم دينه، وأوضح لهم سبيله، وتركهم على قصد الحقّ، وأقام لهم عليّا عليه‏السلام علما وإماما، وما ترك شيئا يحتاج إليه الامّة إلاّ بيّنه، فمن زعم أنّ اللّه‏ عزّ وجلّ لم يكمل دينه فقد ردّ كتاب اللّه‏، ومن ردّ كتاب اللّه‏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ومحلّها من الامّة فيجوز فيها اختيارهم إنّ الإمامة أجلّ قدرا وأعظم شأنا، وأعلى مكانا، وأمنع جانبا من أن يبلغها النّاس بعقولهم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لعلم قريش بأنّهم لم يكونوا على شيء، وأنّ أمير المؤنين عليه‏السلام لو ولي الأمر لم يكن ليشركهم معه أو بعده كما فعل أبو بكر مع عمر، وعمر مع عثمان، سعوا بتمام قواهم أن لا يصل الأمر إليه، فقاموا عليه يوم السّقيفة، ويوم الدّار، وحين قيامه عليه‏السلام، ولم يكادوا يستعملون أقاربه عليه‏السلام في ولاياتهم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أرسل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 حمص هلك وكان من أهل الخير، وأهل الخير قليل، وقد رجوت أن تكون منهم، وفي نفسي </w:t>
      </w:r>
    </w:p>
    <w:p>
      <w:pPr>
        <w:pStyle w:val="BookText"/>
        <w:rPr/>
      </w:pPr>
      <w:r>
        <w:rPr>
          <w:rFonts w:ascii="Amiri" w:hAnsi="Amiri" w:eastAsia="Amiri" w:cs="Amiri"/>
          <w:color w:val="111111"/>
          <w:sz w:val="28"/>
          <w:sz w:val="28"/>
          <w:szCs w:val="28"/>
          <w:rtl w:val="true"/>
          <w:lang w:bidi="ar-SA"/>
        </w:rPr>
        <w:t>منك شيء لم أره منك وأعياني ذلك، فما رأيك في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أعمل حتّى تخبرني بالّذي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اريده فإن كان شيء أخاف منه على نفسي، خشيت منه عليها الّذي خشيت، وإن كنت بريئا من مثله وعلمت أنّي لست من أهله فقبلت عملك هنالك، فإنّي قلّما رأيتك طلبت شيئا إلاّ عاجلته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خشيت أن يأتي عليّ الّذي هو آت وأنت في عملك،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ولا هلمّ إليكم دون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النّبيّ صلى‏الله‏عليه‏و‏آله استعمل النّاس وترككم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رأيت من ذلك فلم تراه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أضنّ بكم عن العمل فأهل ذلك أنتم، أم خشي أن تبايعوا بمنزلتكم منه فيقع العتاب و لا بد من عتاب فقد قرعت لك فما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أعمل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لك وفي نفسك ما فيها لم أبرح قذى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 تستعمل صحيحا منك صحيحا لك</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أدري أضنّ بكم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فجور منه في الحلف، فإنّه علم أنّه صلى‏الله‏عليه‏و‏آله ضنّ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يستعمل ابن عبّاس، لئلاّ يصير وسيلة لتولية أمير المؤنين عليه‏السلام، لكونه ابن عمّه لو مات هو، مع كون ابن عبّاس من أهل بيت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معاوية أعدى عدوّ النّبيّ صلى‏الله‏عليه‏و‏آله مع علمه بنفاقه ومعرفته بدرجة دهائه، ليصير سببا لغلبته على أهل البيت، وقد صار الأمر كما دبّر ولم يولّه بلدة، بل إقليما مثل الشّام حتّى يمكنه المقاومة في مقابل أمير المؤنين عليه‏السلام، مع كون الحجاز والعراق تحت يده، و قد صرّح بذلك يوم الشّورى، فألقى الاختلاف بين الستّة، ودبّر حرمان أمير المؤنين عليه‏السلام بحكميّة ابن عوف صهر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اختلفتم </w:t>
      </w:r>
      <w:bookmarkStart w:id="964" w:name="pg14855_188844"/>
    </w:p>
    <w:p>
      <w:pPr>
        <w:pStyle w:val="BookText"/>
        <w:rPr/>
      </w:pPr>
      <w:bookmarkEnd w:id="964"/>
      <w:r>
        <w:rPr>
          <w:rFonts w:ascii="Amiri" w:hAnsi="Amiri" w:eastAsia="Amiri" w:cs="Amiri"/>
          <w:color w:val="111111"/>
          <w:sz w:val="28"/>
          <w:sz w:val="28"/>
          <w:szCs w:val="28"/>
          <w:rtl w:val="true"/>
          <w:lang w:bidi="ar-SA"/>
        </w:rPr>
        <w:t>يغلبكم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غلبة معاوية إلاّ منه وهل بغي على أهل البيت عليهم‏السلام أعظم ممّا فعل </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308376_388300464"/>
      <w:bookmarkStart w:id="966" w:name="_Toc391"/>
      <w:bookmarkEnd w:id="965"/>
      <w:r>
        <w:rPr>
          <w:rtl w:val="true"/>
        </w:rPr>
        <w:t>وَأَدْخَلَنَا وَأَخْرَجَهُمْ</w:t>
      </w:r>
      <w:bookmarkEnd w:id="966"/>
    </w:p>
    <w:p>
      <w:pPr>
        <w:pStyle w:val="BookText"/>
        <w:rPr/>
      </w:pPr>
      <w:r>
        <w:rPr>
          <w:rFonts w:ascii="Amiri" w:hAnsi="Amiri" w:eastAsia="Amiri" w:cs="Amiri"/>
          <w:color w:val="111111"/>
          <w:sz w:val="28"/>
          <w:sz w:val="28"/>
          <w:szCs w:val="28"/>
          <w:rtl w:val="true"/>
          <w:lang w:bidi="ar-SA"/>
        </w:rPr>
        <w:t>روى الخطيب في محمّد بن سليمان بن حبيب عن سفيان بن عيينة عن عمرو بن دينار عن أبي جعفر عن إبراهيم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أتى‏النّبيّ صلى‏الله‏عليه‏و‏آله وعنده ناس، فلمّا دخل عليّ خرجوا، 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أخرجنا النّبيّ صلى‏الله‏عليه‏و‏آله، فلم خرجنا؟ فرجعوا فدخلوا على النّبيّ صلى‏الله‏عليه‏و‏آله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اخرجتكم وأدخلته، ولكنّ اللّه‏ هو أدخله وأخرجكم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حنبل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الصّحابة أبواب شارعة في المسجد،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النّاس في ذلك، فقام النّبيّ صلى‏الله‏عليه‏و‏آله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شيئا ولا فتحته ولكنّي امرت بشيء فاتّبعته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صلى‏الله‏عليه‏و‏آله بسدّ الأبواب، فشقّ ذلك على أصحابه، فلمّا بلغ ذلك رسول اللّه‏ صلى‏الله‏عليه‏و‏آله دعا الصلاة جامعة، حتّى إذا اجتمعوا صعد المنبر، ولم نسمع لرسول اللّه‏ صلى‏الله‏عليه‏و‏آله تحميدا وتعظيما في خطبة مثل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ولا أنا فتحتها بل اللّه‏ فتحها وسدّها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w:t>
      </w:r>
      <w:bookmarkStart w:id="967" w:name="pg14855_188845"/>
    </w:p>
    <w:p>
      <w:pPr>
        <w:pStyle w:val="BookText"/>
        <w:rPr/>
      </w:pPr>
      <w:bookmarkEnd w:id="967"/>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تكون في المسجد، فأبى، وترك باب عليّ مفتوحا، فكان يدخل و يخرج منه وهو جنب</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وروى التّرمذي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صلى‏الله‏عليه‏و‏آله عليّا يوم الطّائف، فانتجاه طويلا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ولكنّ اللّه‏ انتجاه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308378_388300464"/>
      <w:bookmarkStart w:id="969" w:name="_Toc392"/>
      <w:bookmarkEnd w:id="968"/>
      <w:r>
        <w:rPr>
          <w:rtl w:val="true"/>
        </w:rPr>
        <w:t>بِنَا</w:t>
      </w:r>
      <w:bookmarkEnd w:id="969"/>
    </w:p>
    <w:p>
      <w:pPr>
        <w:pStyle w:val="BookText"/>
        <w:rPr/>
      </w:pPr>
      <w:r>
        <w:rPr>
          <w:rFonts w:ascii="Amiri" w:hAnsi="Amiri" w:eastAsia="Amiri" w:cs="Amiri"/>
          <w:color w:val="111111"/>
          <w:sz w:val="28"/>
          <w:sz w:val="28"/>
          <w:szCs w:val="28"/>
          <w:rtl w:val="true"/>
          <w:lang w:bidi="ar-SA"/>
        </w:rPr>
        <w:t>لا بغيرنا</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308380_388300464"/>
      <w:bookmarkStart w:id="971" w:name="_Toc393"/>
      <w:bookmarkEnd w:id="970"/>
      <w:r>
        <w:rPr>
          <w:rtl w:val="true"/>
        </w:rPr>
        <w:t>يُسْتَعْطَى الْهُدَى</w:t>
      </w:r>
      <w:bookmarkEnd w:id="97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الحقّ لأنّهم عليه‏السلام الأعلام والمنار ونور الأنوار وشموس الضّياء وكواكب الدّجى ونجوم الظّلماء، والهداة لمن اهتدى في الآخرة والاولى، 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972" w:name="pg14855_188846"/>
    </w:p>
    <w:p>
      <w:pPr>
        <w:pStyle w:val="Heading3"/>
        <w:numPr>
          <w:ilvl w:val="2"/>
          <w:numId w:val="1"/>
        </w:numPr>
        <w:rPr/>
      </w:pPr>
      <w:bookmarkStart w:id="973" w:name="__RefHeading___Toc308382_388300464"/>
      <w:bookmarkStart w:id="974" w:name="_Toc394"/>
      <w:bookmarkEnd w:id="972"/>
      <w:bookmarkEnd w:id="973"/>
      <w:r>
        <w:rPr>
          <w:rtl w:val="true"/>
        </w:rPr>
        <w:t>وَيُسْتَجْلَى الْعَمَى</w:t>
      </w:r>
      <w:bookmarkEnd w:id="974"/>
    </w:p>
    <w:p>
      <w:pPr>
        <w:pStyle w:val="BookText"/>
        <w:rPr/>
      </w:pPr>
      <w:r>
        <w:rPr>
          <w:rFonts w:ascii="Amiri" w:hAnsi="Amiri" w:eastAsia="Amiri" w:cs="Amiri"/>
          <w:color w:val="111111"/>
          <w:sz w:val="28"/>
          <w:sz w:val="28"/>
          <w:szCs w:val="28"/>
          <w:rtl w:val="true"/>
          <w:lang w:bidi="ar-SA"/>
        </w:rPr>
        <w:t>عن الباطل، وقول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معضلة ليس لها أبو الحسن</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 كالمثل</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308384_388300464"/>
      <w:bookmarkStart w:id="976" w:name="_Toc395"/>
      <w:bookmarkEnd w:id="975"/>
      <w:r>
        <w:rPr>
          <w:rtl w:val="true"/>
        </w:rPr>
        <w:t>إِنَّ الْأَئِمَّةَ مِنْ قُرَيْشٍ</w:t>
      </w:r>
      <w:bookmarkEnd w:id="976"/>
    </w:p>
    <w:p>
      <w:pPr>
        <w:pStyle w:val="BookText"/>
        <w:rPr/>
      </w:pPr>
      <w:r>
        <w:rPr>
          <w:rFonts w:ascii="Amiri" w:hAnsi="Amiri" w:eastAsia="Amiri" w:cs="Amiri"/>
          <w:color w:val="111111"/>
          <w:sz w:val="28"/>
          <w:sz w:val="28"/>
          <w:szCs w:val="28"/>
          <w:rtl w:val="true"/>
          <w:lang w:bidi="ar-SA"/>
        </w:rPr>
        <w:t>حسبما استفاض عنه صلى‏الله‏عليه‏و‏آله من طريق الخاصّة والعامّة</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308386_388300464"/>
      <w:bookmarkStart w:id="978" w:name="_Toc396"/>
      <w:bookmarkEnd w:id="977"/>
      <w:r>
        <w:rPr>
          <w:rtl w:val="true"/>
        </w:rPr>
        <w:t>غُرِسُوا فِي هَذَا الْبَطْنِ مِنْ هَاشِمٍ</w:t>
      </w:r>
      <w:bookmarkEnd w:id="978"/>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قلّبت الارض مشارقها ومغاربها فلم أجد ولد أب خيرا من بني هاشم</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الطّالبيين منهم دون باقي بطون هاشم من العباسيّين وغيرهم، وفي الإثني عشر من بطن الطالبيّين دون غيرهم من الجعفريّين العقيليّين وغيرهما، روى محمّد بن بابويه عن الأسواري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ليحيى بن خالد مجلس بداره يحضره المتكلّمون من كل فرقة يوم الأحد، فيتناظرون في أديانهم فيحتجّ بعضهم على بعض، فبلغ ذلك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المجلس الّذي بلغني عنك في منزلك يحضره المتكلّمون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ممّا رفعني به أمير المؤنين عليه‏السلام أحسن موقعا عندي من هذا المجلس الّذي يحضره كلّ قوم مع اختلاف مذاهبهم، فيحتجّ بعضهم على بعض، ويعرف المحق من بينهم، ويبيّن لنا فساد كلّ مذهب من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أحضر هذا المجلس، وأسمع كلامهم على أن لا يعلموا بحضوري، فيحتشموا ولا يظهروا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أمير المؤنين إن شاء </w:t>
      </w:r>
    </w:p>
    <w:p>
      <w:pPr>
        <w:pStyle w:val="BookText"/>
        <w:rPr/>
      </w:pPr>
      <w:r>
        <w:rPr>
          <w:rFonts w:ascii="Amiri" w:hAnsi="Amiri" w:eastAsia="Amiri" w:cs="Amiri"/>
          <w:color w:val="111111"/>
          <w:sz w:val="28"/>
          <w:sz w:val="28"/>
          <w:szCs w:val="28"/>
          <w:rtl w:val="true"/>
          <w:lang w:bidi="ar-SA"/>
        </w:rPr>
        <w:t>ومتى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يدك على رأسي على ألاّ تعلمهم بحضوري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وبلغ الخبر المعتزلة فتشاوروا بينهم وعزموا على ألاّ يكلّموا هشام بن الحكم إلاّ في الإمامة، لعلمهم بمذهب الرّشيد وإنكاره على من قال بالإمامة، فحضروا وحضر هشام وحضر عبداللّه‏ بن يزيد الأباضى ـ وكان من أصدق النّاس</w:t>
      </w:r>
      <w:r>
        <w:rPr>
          <w:rStyle w:val="FootnoteAnchor"/>
          <w:rtl w:val="true"/>
        </w:rPr>
        <w:footnoteReference w:id="1061"/>
      </w:r>
      <w:r>
        <w:rPr>
          <w:rFonts w:ascii="Amiri" w:hAnsi="Amiri" w:eastAsia="Amiri" w:cs="Amiri"/>
          <w:color w:val="111111"/>
          <w:sz w:val="28"/>
          <w:sz w:val="28"/>
          <w:szCs w:val="28"/>
          <w:rtl w:val="true"/>
          <w:lang w:bidi="ar-SA"/>
        </w:rPr>
        <w:t>لهشام ـ فدخل هشام وسلّم على عبداللّه‏ من بينهم، فقال يحيى لعبداللّه‏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هشاما في ما اختلفتم فيه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ليس لهؤاء علينا جواب ولا مسألة، إنّ هؤاء قوم كانوا مجتمعين معنا على إمامة رجل، ثم فارقونا بلا علم ولا معرفة، فلا حين كانوا معنا عرفوا الحقّ، ولا حين فارقونا علموا علا م فارقونا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بنان ـ وكان من الحروريّه‏ـ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عليّ حين حكّموا الحكمين كانوا مؤنين أم كافرين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مؤنون، وصنف مشركون، وصنف ضالّون، فأمّا المؤنون فمن قال مثل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إمام من عند اللّه‏ عزّ وجلّ ومعاوية لا يصلح لها، فآمنوا بما قال اللّه‏ تعالى في عليّ عليه‏السلام وأقرّوا 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المشركون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ومعاوية يصلح لها، فأشركوا وأدخلوا معاوية مع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الضّالّون فقوم خرجوا من الحميّة والعصبيّة للعشائر والقبائل، ولم يعرفوا شيئا من هذا وهم 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معاوية ما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كافرون، وصنف مشركون، وصنف 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الكافرون فالّذين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إمام وعليّ لا يصلح لها، فكفروا من جهتين إذ </w:t>
      </w:r>
    </w:p>
    <w:p>
      <w:pPr>
        <w:pStyle w:val="BookText"/>
        <w:rPr/>
      </w:pPr>
      <w:r>
        <w:rPr>
          <w:rFonts w:ascii="Amiri" w:hAnsi="Amiri" w:eastAsia="Amiri" w:cs="Amiri"/>
          <w:color w:val="111111"/>
          <w:sz w:val="28"/>
          <w:sz w:val="28"/>
          <w:szCs w:val="28"/>
          <w:rtl w:val="true"/>
          <w:lang w:bidi="ar-SA"/>
        </w:rPr>
        <w:t>جحدوا إماما من اللّه‏ عزّ وجلّ ونصبوا إماما 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المشركون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إمام وعليّ يصلح لها، فأشركوا معاوية مع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الضّالّون فعلى سبيل اولئك خرجوا بالحميّة والعصبيّة للقبائل والعشائر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بنان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أسألك يا هشام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كلّكم مجتمعون على دفع إمامة صاحبي، وقد سألني هذا عن مسألة، وليس لكم أن تثنوا عليّ بالمسألة، حتّى أسألك يا ضرار عن مذهبك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اللّه‏ عزّ وجلّ عدل لا يجور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كلّف اللّه‏ المقعد المشي إلى المساجد والجهاد، وكلّف الأعمى قراءة المصاحف والكتب أ تراه كان عادلا أم جائرا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اللّه‏ لا يفعل ذلك، و لكن ذلك على سبيل الجدال والخصومة، ولو فعل ذلك أليس كان في فعله جائرا إذ كلّفه تكليفا لا يكون له السّبيل إلى إقامته وأدائه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كان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عزّ وجلّ كلّف العباد دينا واحدا لا اختلاف فيه لا يقبل منهم إلاّ أن يأتوا به كما كلّفهم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دليلا على وجود ذلك الدّين، أو كلّفهم ما لا دليل لهم على وجوده، فيكون بمنزلة من كلّف الأعمى قراءة الكتب، والمقعد المشي إلى المساجد والجهاد فسكت ضرار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دليل وليس بصاحبك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هشام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شطرك</w:t>
      </w:r>
      <w:r>
        <w:rPr>
          <w:rStyle w:val="FootnoteAnchor"/>
          <w:rtl w:val="true"/>
        </w:rPr>
        <w:footnoteReference w:id="1062"/>
      </w:r>
      <w:r>
        <w:rPr>
          <w:rFonts w:ascii="Amiri" w:hAnsi="Amiri" w:eastAsia="Amiri" w:cs="Amiri"/>
          <w:color w:val="111111"/>
          <w:sz w:val="28"/>
          <w:sz w:val="28"/>
          <w:szCs w:val="28"/>
          <w:rtl w:val="true"/>
          <w:lang w:bidi="ar-SA"/>
        </w:rPr>
        <w:t>، وصرت إلى الحقّ ضرورة ولا خلاف بيني وبينك إلاّ في التّسمية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ارجع عليك القول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تعقد </w:t>
      </w:r>
    </w:p>
    <w:p>
      <w:pPr>
        <w:pStyle w:val="BookText"/>
        <w:rPr/>
      </w:pPr>
      <w:r>
        <w:rPr>
          <w:rFonts w:ascii="Amiri" w:hAnsi="Amiri" w:eastAsia="Amiri" w:cs="Amiri"/>
          <w:color w:val="111111"/>
          <w:sz w:val="28"/>
          <w:sz w:val="28"/>
          <w:szCs w:val="28"/>
          <w:rtl w:val="true"/>
          <w:lang w:bidi="ar-SA"/>
        </w:rPr>
        <w:t>الإمامة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عقد اللّه‏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النّبوّة يعقدها أهل السّماء، والإمامة يعقدها أهل الأرض، فعقد النّبوّة بالملائكة، وعقد الإمامة بالنّبيّ، والعقدان جميعا بأمر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ذلك 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الاضطرار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الكلام في هذا من أحد ثلاثة وجوه، إمّا أن يكون اللّه‏ عزّ وجلّ رفع التّكليف عن الخلق بعد الرّسول صلى‏الله‏عليه‏و‏آله فلم يكلّفهم ولم يأمرهم ولم ينههم، فصاروا بمنزلة السّباع والبهائم، الّتي لا تكليف عليها أ فتقول هذا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عن النّاس مرفوع بعد الرّسول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الثّاني ينبغي أن يكون النّاس المكلّفون</w:t>
      </w:r>
      <w:r>
        <w:rPr>
          <w:rStyle w:val="FootnoteAnchor"/>
          <w:rtl w:val="true"/>
        </w:rPr>
        <w:footnoteReference w:id="1063"/>
      </w:r>
      <w:r>
        <w:rPr>
          <w:rFonts w:ascii="Amiri" w:hAnsi="Amiri" w:eastAsia="Amiri" w:cs="Amiri"/>
          <w:color w:val="111111"/>
          <w:sz w:val="28"/>
          <w:sz w:val="28"/>
          <w:szCs w:val="28"/>
          <w:rtl w:val="true"/>
          <w:lang w:bidi="ar-SA"/>
        </w:rPr>
        <w:t>قد استحالوا بعد الرّسول صلى‏الله‏عليه‏و‏آله علماء في مثل حدّ الرّسول في العلم، حتّى لا يحتاج أحد إلى أحد، فيكونوا كلّهم قد استغنوا بأنفسهم وأصابوا الحقّ الّذي لا اختلاف فيه، أ فتقول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استحالوا علماء حتّى صاروا في مثل حدّ الرّسول في العلم بالدّين، حتّى لا يحتاج أحد إلى أحد، مستغنين بأنفسهم عن غيرهم في إصابة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هذا ولكنّهم يحتاجون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الوجه الثّالث، وهو أنّه لا بدّ لهم من عالم يقيمه الرّسول لهم لا يسهو ولا يغلط ولا يحيف، معصوم من الذّنوب مبرّأ من الخطايا يحتاج النّاس إليه ولا يحتاج إلى أحد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نعت نسبه، وأربع في نعت نفسه، فأمّا الأربع الّتي في نعت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معروف الجنس، معروف </w:t>
      </w:r>
    </w:p>
    <w:p>
      <w:pPr>
        <w:pStyle w:val="BookText"/>
        <w:rPr/>
      </w:pPr>
      <w:r>
        <w:rPr>
          <w:rFonts w:ascii="Amiri" w:hAnsi="Amiri" w:eastAsia="Amiri" w:cs="Amiri"/>
          <w:color w:val="111111"/>
          <w:sz w:val="28"/>
          <w:sz w:val="28"/>
          <w:szCs w:val="28"/>
          <w:rtl w:val="true"/>
          <w:lang w:bidi="ar-SA"/>
        </w:rPr>
        <w:t>القبيلة، معروف البيت، وأن يكون من صاحب الملّة والدّعوة إليه إشارة، فلم ير جنس من هذا الخلق أشهر من جنس العرب، الّذين منهم صاحب الملّة والدّعوة، الّذي ينادى باسمه في كل يوم خمس مرّات على الصّوامع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دعوته إلى كلّ برّ وفاجر، عالم وجاهل مقرّ ومنكر في شرق الأرض وغربها، ولو جاز أن تكون الحجّة من اللّه‏ على هذا الخلق في غير هذا الجنس لأتى على الطّالب المرتاد دهر من عصره لا يجده، ولجاز أن يطلبه في أجناس من هذا الخلق من العجم وغيرهم، ولكان من حيث أراد اللّه‏ عزّ و جلّ أن يكون صلاح يكون فساد، ولا يجوز هذا في حكمة اللّه‏ تعالى وعدله، أن يفرض على النّاس فريضة لا توجد، فلمّا لم يجز ذلك لم يجز أن يكون إلاّ في هذا الجنس لاتّصاله بصاحب الملّة والدّعوة، فلم يجز أن يكون من هذا الجنس إلاّ في هذه القبيلة، لقرب نسبها من صاحب الملّة وهي قريش، ولمّا لم يجز أن يكون من هذا الجنس إلاّ في هذه القبيلة، لم يجز أن يكون من هذه القبيلة إلاّ في هذا البيت لقرب نسبه من صاحب الملّة والدّعوة، ولمّا كثر أهل هذا البيت، وتشاجروا في الإمامة، لعلوها وشرفها ادّعاها كلّ واحد منهم، فلم يجز إلاّ أن يكون من صاحب الملّة والدعوة إشارة إليه بعينه واسمه ونسبه، كيلا يطمع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 الّتي في نعت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أعلم النّاس كلّهم بفرائض اللّه‏ وسننه وأحكامه، حتّى لا يخفى عليه منها دقيق ولا جليل، وأن يكون معصوما من الذّنوب كلّها، وأن يكون أشجع النّاس، وأن يكون أسخى النّاس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عبداللّه‏ بن يزيد الأباضي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لم يكن عالما بجميع حدود اللّه‏ وأحكامه وشرائعه وسننه، لم يؤن عليه أن يقلّب </w:t>
      </w:r>
    </w:p>
    <w:p>
      <w:pPr>
        <w:pStyle w:val="BookText"/>
        <w:rPr/>
      </w:pPr>
      <w:r>
        <w:rPr>
          <w:rFonts w:ascii="Amiri" w:hAnsi="Amiri" w:eastAsia="Amiri" w:cs="Amiri"/>
          <w:color w:val="111111"/>
          <w:sz w:val="28"/>
          <w:sz w:val="28"/>
          <w:szCs w:val="28"/>
          <w:rtl w:val="true"/>
          <w:lang w:bidi="ar-SA"/>
        </w:rPr>
        <w:t>الحدود، فمن وجب عليه القطع حدّه، ومن وجب عليه الحدّ قطعه، فلا يقيم للّه‏ حدّا على ما أمر به، فيكون من حيث أراد اللّه‏ صلاحا يقع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معصوم من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يكن معصوما من الذّنوب دخل في الخطأ، فلا يؤن أن يكتم على نفسه، ويكتم على حميمه وقريبه، ولا يحتجّ اللّه‏ بمثل هذا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فئة للمسلمين يرجعون إليه في الحروب، وقد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فإن لم يكن شجاعا فرّ فيبوأ بغضب من اللّه‏ عزّ وجلّ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أسخى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خازن المسلمين فإن لم يكن سخيّا، تاقت نفسه إلى أموالهم</w:t>
      </w:r>
      <w:r>
        <w:rPr>
          <w:rStyle w:val="FootnoteAnchor"/>
          <w:rtl w:val="true"/>
        </w:rPr>
        <w:footnoteReference w:id="1065"/>
      </w:r>
      <w:r>
        <w:rPr>
          <w:rFonts w:ascii="Amiri" w:hAnsi="Amiri" w:eastAsia="Amiri" w:cs="Amiri"/>
          <w:color w:val="111111"/>
          <w:sz w:val="28"/>
          <w:sz w:val="28"/>
          <w:szCs w:val="28"/>
          <w:rtl w:val="true"/>
          <w:lang w:bidi="ar-SA"/>
        </w:rPr>
        <w:t>فأخذها فكان خائنا، ولا يجوز أن يحتجّ اللّه‏ على خلقه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بهذه الصّفة في هذا الوقت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القصر أمير المؤنين ـ وكان هارون قد سمع الكلام كلّه ـ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واللّه‏ من جراب النّورة، ويحك يا جعفر ـ وكان جعفر بن يحيى جالسا معه في السّتر ـ من يعني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عضّ على شفتيه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حيّ ويبقى لي ملكي ساعة واحدة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للسان هذا أبلغ في قلوب النّاس من مائة ألف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يحيى أنّ </w:t>
      </w:r>
      <w:bookmarkStart w:id="979" w:name="pg14855_188852"/>
    </w:p>
    <w:p>
      <w:pPr>
        <w:pStyle w:val="BookText"/>
        <w:rPr/>
      </w:pPr>
      <w:bookmarkEnd w:id="979"/>
      <w:r>
        <w:rPr>
          <w:rFonts w:ascii="IRNazanin" w:hAnsi="IRNazanin" w:eastAsia="IRNazanin"/>
          <w:color w:val="111111"/>
          <w:sz w:val="28"/>
          <w:sz w:val="28"/>
          <w:szCs w:val="28"/>
          <w:rtl w:val="true"/>
          <w:lang w:bidi="fa-IR"/>
        </w:rPr>
        <w:t>هشاما قد أتى</w:t>
      </w:r>
      <w:r>
        <w:rPr>
          <w:rStyle w:val="FootnoteAnchor"/>
          <w:rtl w:val="true"/>
        </w:rPr>
        <w:footnoteReference w:id="1066"/>
      </w:r>
      <w:r>
        <w:rPr>
          <w:rFonts w:ascii="Amiri" w:hAnsi="Amiri" w:eastAsia="Amiri" w:cs="Amiri"/>
          <w:color w:val="111111"/>
          <w:sz w:val="28"/>
          <w:sz w:val="28"/>
          <w:szCs w:val="28"/>
          <w:rtl w:val="true"/>
          <w:lang w:bidi="ar-SA"/>
        </w:rPr>
        <w:t>فدخل السّتر،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ويحك 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تكفى تكفى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هشام فغمزه، فعلم هشام أنّه قد اتي، فقام يريهم أنّه يبول أو يقضي حاجة، فلبس نعليه وانسلّ، ومرّ ببيته وأمرهم بالتّواري، وهرب ومرّ من فوره نحو الكوفة، ونزل على بشير النّبال ـ وكان من حملة الحديث من أصحاب أبي عبداللّه‏ عليه‏السلام ـ فأخبره الخبر، ثمّ اعتل علّة شديدة، فقال له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حضره الموت قال 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جهازي فاحملني في جوف اللّيل، وضعني بالكناسة واكتب رقعة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هشام بن الحكم الّذي يطلبه الخليفة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هارون قد بعث إلى إخوانه وأصحابه فأخذ الخلق به، فلمّا أصبح أهل الكوفة رأوه، وحضر القاضي وصاحب المعونة والعامل والمعدّلون بالكوفة، وكتب إلى الرّشيد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أمره وخلّى عمّن كان أخذ به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308388_388300464"/>
      <w:bookmarkStart w:id="981" w:name="_Toc397"/>
      <w:bookmarkEnd w:id="980"/>
      <w:r>
        <w:rPr>
          <w:rtl w:val="true"/>
        </w:rPr>
        <w:t>تنبيه</w:t>
      </w:r>
      <w:bookmarkEnd w:id="98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الناس في اشتراط النسب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 قدماء أصحابنا إن النسب ليس بشرط فيها أصلا وإنها تصلح في القرشي وغير القرشي إذا كان فاضلا مستجمعا للشرائط المعتبرة واجتمعت الكلمة عليه وهو قول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أكثر </w:t>
      </w:r>
    </w:p>
    <w:p>
      <w:pPr>
        <w:pStyle w:val="BookText"/>
        <w:rPr/>
      </w:pPr>
      <w:r>
        <w:rPr>
          <w:rFonts w:ascii="Amiri" w:hAnsi="Amiri" w:eastAsia="Amiri" w:cs="Amiri"/>
          <w:color w:val="111111"/>
          <w:sz w:val="28"/>
          <w:sz w:val="28"/>
          <w:szCs w:val="28"/>
          <w:rtl w:val="true"/>
          <w:lang w:bidi="ar-SA"/>
        </w:rPr>
        <w:t>أصحابنا وأكثر الناس إن النسب شرط فيها وإنها لا تصلح إلا في العرب خاصة ومن العرب في قريش خاصة وقال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النبي صلى‏الله‏عليه‏و‏آله الأئمة من</w:t>
      </w:r>
    </w:p>
    <w:p>
      <w:pPr>
        <w:pStyle w:val="BookText"/>
        <w:rPr/>
      </w:pPr>
      <w:r>
        <w:rPr>
          <w:rFonts w:ascii="Amiri" w:hAnsi="Amiri" w:eastAsia="Amiri" w:cs="Amiri"/>
          <w:color w:val="111111"/>
          <w:sz w:val="28"/>
          <w:sz w:val="28"/>
          <w:szCs w:val="28"/>
          <w:rtl w:val="true"/>
          <w:lang w:bidi="ar-SA"/>
        </w:rPr>
        <w:t>قريش أن القرشية شرط إذا وجد في قريش من يصلح للإمامة فإن لم يكن فيها من يصلح فليست القرشية شرطا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الخبر أنه لا تخلو قريش أبدا ممن يصلح للإمامة فأوجبوا بهذا الخبر وجود من يصلح من قريش لها في كل عصر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معظم الزيدية إنها في الفاطميين خاصة من الطالبيين لا تصلح في غير البطنين ولا تصح إلا بشرط أن يقوم بها ويدعو إليها فاضل زاهد عالم عادل شجاع سائس، وبعض الزيدية يجيز الإمامة في غير الفاطميين من ولد علي عليه‏السلام وهو من أقوالهم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الراوندية فإنهم خصصوها بالعباس وولده من بين بطون قريش كلها وهذا القول هو الذي ظهر في أيام المنصور والمهدي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p>
    <w:p>
      <w:pPr>
        <w:pStyle w:val="BookText"/>
        <w:rPr/>
      </w:pPr>
      <w:r>
        <w:rPr>
          <w:rFonts w:ascii="Amiri" w:hAnsi="Amiri" w:eastAsia="Amiri" w:cs="Amiri"/>
          <w:color w:val="111111"/>
          <w:sz w:val="28"/>
          <w:sz w:val="28"/>
          <w:szCs w:val="28"/>
          <w:rtl w:val="true"/>
          <w:lang w:bidi="ar-SA"/>
        </w:rPr>
        <w:t>و أما الإمامية فإنهم جعلوها سارية في ولد الحسين عليه‏السلام في أشخاص مخصوصين ولا تصلح عندهم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جعلها الكيسانية في محمد بن الحنفية وولده ومنهم من نقلها منه إلى 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إنك شرحت هذا الكتاب على قواعد المعتزلة وأصولهم فما قولك في هذا الكلام وهو تصريح بأن الإمامة لا تصلح من قريش إلا في بني هاشم خاصة وليس ذلك بمذهب للمعتزلة لا متقدميهم ولا متأخريهم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هذا الموضع مشكل ولي فيه نظر وإن صح أن عليا عليه‏السلام قاله قلت كما قال </w:t>
      </w:r>
    </w:p>
    <w:p>
      <w:pPr>
        <w:pStyle w:val="BookText"/>
        <w:rPr/>
      </w:pPr>
      <w:r>
        <w:rPr>
          <w:rFonts w:ascii="Amiri" w:hAnsi="Amiri" w:eastAsia="Amiri" w:cs="Amiri"/>
          <w:color w:val="111111"/>
          <w:sz w:val="28"/>
          <w:sz w:val="28"/>
          <w:szCs w:val="28"/>
          <w:rtl w:val="true"/>
          <w:lang w:bidi="ar-SA"/>
        </w:rPr>
        <w:t>لأنه ثبت عندي أن النبي صلى‏الله‏عليه‏و‏آله قال إنه مع الحق وأن الحق يدور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يتأول ويطبق على مذهب المعتزلة فيحمل على أن المراد به كمال الإمامة كما حمل قوله صلى‏الله‏عليه‏و‏آله لا صلاة لجار المسجد إلا في المسجد على نفي الكمال لا على نفي الصحة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الخوئي رحمه‏الله</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ما حكاه الشّارح من الأقوال وأورده في هذا المقام عن أصحابه المعتزلة وغيرهم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فيبطله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لافادته القصر واشتراطه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فهو مسلّم لكن لا على اطلاقه بل بتقييد القرشي بالبطن المخصوص من هاشم أعنى عليا وولده للأدلّة الآتية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ففيه أنّ معنى النّبوى أنّه لا بدّ أن يكون الامام من قريش، وعليه فلا معنى لقولهم فان لم يكن فيها من يصلح فليست القرشيّة شرطا فيها، ضرورة أنه إذا لم تكن شرطا فيها على تقدير عدم وجود من يصلح لجاز أن يكون من غيرها لكنه باطل بمقتضى القصر ولازمه أنه إذا فرض عدم وجود من يصلح من قريش لها أن لا يكون هناك امام أصلا على ما هو قضية الشرطية المستفادة من القصر لا وجوده من غير قريش على ما زعموا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الرّابع ففيه أنّ مفاد الخبر أنّ الامام لا بدّ أن يكون من قريش وأما أنّ قريشا لا بدّ أن يكون منهم في كلّ عصر وزمان من يصلح للامامة فلا دلالة للخبر </w:t>
      </w:r>
    </w:p>
    <w:p>
      <w:pPr>
        <w:pStyle w:val="BookText"/>
        <w:rPr/>
      </w:pPr>
      <w:r>
        <w:rPr>
          <w:rFonts w:ascii="Amiri" w:hAnsi="Amiri" w:eastAsia="Amiri" w:cs="Amiri"/>
          <w:color w:val="111111"/>
          <w:sz w:val="28"/>
          <w:sz w:val="28"/>
          <w:szCs w:val="28"/>
          <w:rtl w:val="true"/>
          <w:lang w:bidi="ar-SA"/>
        </w:rPr>
        <w:t>عليه باحدى من الدلالات، نعم قد قامت الأدلّة العقلية والنقلية على أنّ الزّمان لا يخلو من حجّة، فيضمّ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إلى تلك الأدلّة يثبت أنّ قريشا لا تخلو من أن يكون منهم في كلّ عصر إمام، نظير دلالة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بضميمة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على أنّ أقل مدّة الحمل ستة أشهر إلاّ أنه دلالة تبعيّة غير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الخامس فهو مسلّم لكن لا في مطلق الطالبى والفاطمي، بل في الأشخاص المخصوصة أعنى الأئمة الاثنى عشر، وما ذكروه من الشروط أعنى القيام والدّعوة والسياسة لم يدلّ عليها دليل من الكتاب والسنة، وعمدة شروطها العصمة والنص والأفضلية، ولها شرايط اخر مذكورة في الكتب الكلامية لأصحابنا و أما القول السادس والسابع فشاذّان ضعيفان لا يعبأ بهما مع قيام الأدلّة القاطعة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الثامن فهو المذهب الحقّ الذى أحقّ أن يدان ويتّبع، وعليه دلّت النصوص المعتبرة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التاسع والعاشر فكالسادس والسابع ضعيفان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بقى الكلام مع الشارح فيما ذكره جوابا عن الاعتراض الذى أورده على نفسه أعني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مشكل ولى فيه نظر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دار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يستشمّ منه ميل الشارح إلى مذهب الشيّعة الاماميّة كما هو زعم بعض العامّة بل أكثرهم حيث ينسبونه إلى التشيّع ويتبرّون منه إلاّ أنّ أكثر كلماته صريحة في اختياره مذهب الاعتزال حسب ما عرفتها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الموضع ليس محلّ اشكال ولا نظر لأنّ صحّة الرّواية لا غبار عليها فانّها وإن رواها السيّد رحمه‏الله على نحو الارسال إلاّ أنّ مضمونها معتضد وموافق للاخبار النبوية وغير النّبوية المعتبرة العاميّة والخاصيّة القطعيّة السّند حسب ما تعرف جملة منها عن قريب انشاء اللّه‏ تعالى، وبالجملة فليس الدليل منحصرا في المقام في هذه الرّواية حتّى يستشكل في صحّتها، بل لنا على هذه الدّعوى أدلّة قاطعة متظافرة بل متواترة حسب ما تطلع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الشارح ويمكن أن يتأوّل ويطبق على مذهب المعتزلة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إنّ الإمامة منصب إلهي وملك عظيم غير قابل للكمال والنّقصان والشدّة والضّعف، بل لها شروط وخصال بها يتأهّل لها، فحيث ما وجدت تلك الشّرائط وجدت، وحيث ما انتفت انتفت، فلا معنى لحمل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على الإمامة الكاملة إذ ليس لنا إمامة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المراد بالامام معناه اللّغوى أعنى مطلق المقتدى فحينئذ يصحّ توصيفه بالكمال والنّقصان، فيراد بالكامل الأئمة الّذين يهدون بالحقّ وبه يعدلون، و بالنّاقص الأئمة الذين يدعون إلى النّار وهم للحقّ جاحدون، وعلى ذلك فيكون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آه، المقتدين الكاملين يعني أئمة الهدى من قريش غرسوا في البطن المخصوص من هاشم، فلا ينافي وجود المقتدين الناقصين أعني أئمة الضّلال من غير ذلك البطن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المعنى مضافا إلى أنّه مجاز ممّا لا يلتزم به الشّارح، لأنّ غرضه من حمل الحديث على كمال الإمامة، ومن تمحّل ذلك التّأويل إنّما هو تصحيح مذهب المعتزلة ورفع تضادّ الحديث لذلك المذهب، فكيف يقرّ ويذعن بضلال أئمته وله </w:t>
      </w:r>
    </w:p>
    <w:p>
      <w:pPr>
        <w:pStyle w:val="BookText"/>
        <w:rPr/>
      </w:pPr>
      <w:r>
        <w:rPr>
          <w:rFonts w:ascii="Amiri" w:hAnsi="Amiri" w:eastAsia="Amiri" w:cs="Amiri"/>
          <w:color w:val="111111"/>
          <w:sz w:val="28"/>
          <w:sz w:val="28"/>
          <w:szCs w:val="28"/>
          <w:rtl w:val="true"/>
          <w:lang w:bidi="ar-SA"/>
        </w:rPr>
        <w:t xml:space="preserve">أن يجيب عن ذلك ويقول إنّ المراد بالإمام الكامل الأفضل والأجمع للخلال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الحميدة، وبالنّاقص من دون ذلك كما يؤى إليه اعترافه وفاقا لأصحابه المعتزلي بأنّ عليّا أفضل من سائر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يتوجّه عليه من أنّه بعد القول والالتزام بأفضليّة أمير المؤنين عليه‏السلام لا يبقى لغيره إمامة وخلافة أصلا، لقبح ترجيح المرجوح على الراجح وغير الأفضل على الأفضل عقلا وشرعا فيبقى الايراد أعنى عدم كون الإمامة قابلة للنّقصان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قياس الحديث على نحو لا صلاة لجار المسجد والتمثيل به فاسد ضرورة أنّ لاء النّافية للجنس موضوعة لنفى الماهيّة وحقيقة فيه كما في لا رجل في الدّار، واستعماله في نفى صفة من صفات الجنس كالصّحة والكمال ونحوهما مجاز لا يصار إليه إلاّ بدليل، وقد قام الدّليل على إرادة المعنى المجازي نحو لا صلاة لجار المسجد إلاّ في المسجد، ولا طلاق إلاّ بشهود، ولا نكاح إلاّ بوليّ، ولا عتق إلاّ في ملك، وما ضاهاها، لعلمنا بأنّ الماهيّة موجودة فيها جزما، وإنما المنفىّ صحّتها أو كمالها، وأما فيما نحن فيه فأصالة الحقيقة محكمة لم يقم دليل على خلافها، فلا وجه للتأويل بكمال الإمامة على ما زعمه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فلنتصدّ لذكر الأخبار الدّالة على أنّ الأئمة كلّهم من قريش وأنّ الإمامة مخصوصة بعليّ أمير المؤنين عليه‏السلام وولده الأحد عشر، وهى كثيرة جدّا عاميّة وخاصيّة ونحن نورد طائفة منها من طريق العامّة لكونها أقلع لعذر الخصم وأبلغ حجّة،  الاول أبو عبداللّه‏ محمّد بن إسماعيل البخاري في صحيحه عن عبدالملك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فقال صلى‏الله‏عليه‏و‏آله كلمة لم أسمعها فسألت أبي ما 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اثنا عشر رجلا، ثمّ تكلّم بكلمة خفيت علىّ فسألت أبي ما ذا قال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مسلم في صحيحه مسندا عن حصين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صلى‏الله‏عليه‏و‏آله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ما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عبدالملك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اثنى عشر رجلا ثمّ تكلّم النّبي بكلمة خفيت علىّ فسألت أبي ما ذا قال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هذاب بن خالد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الاسلام عزيزا الى اثنى عشر خليفة ثمّ قال كلمة </w:t>
      </w:r>
    </w:p>
    <w:p>
      <w:pPr>
        <w:pStyle w:val="BookText"/>
        <w:rPr/>
      </w:pPr>
      <w:r>
        <w:rPr>
          <w:rFonts w:ascii="Amiri" w:hAnsi="Amiri" w:eastAsia="Amiri" w:cs="Amiri"/>
          <w:color w:val="111111"/>
          <w:sz w:val="28"/>
          <w:sz w:val="28"/>
          <w:szCs w:val="28"/>
          <w:rtl w:val="true"/>
          <w:lang w:bidi="ar-SA"/>
        </w:rPr>
        <w:t>لم أفهمها فقلت لأبي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مسلم في صحيحه قال حدّثنا أحمد بن عثمان النّوفلي حدّثنا أزهر حدّثنا أحمد بن عون بن عثمان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صلى‏الله‏عليه‏و‏آله ومعي أبي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اثنى عشر خليفة فقال صلى‏الله‏عليه‏و‏آله كلمة صمنيها النّاس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السابع وفي رواية مسلم عن حديث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غلامى نافع أن أخبرني بشيء سمعته من رسول اللّه‏ صلى‏الله‏عليه‏و‏آله 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يوم جمعة عشيّة رجم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ويكون عليهم اثنى عشر خليفة كلّهم من قريش</w:t>
      </w:r>
      <w:r>
        <w:rPr>
          <w:rStyle w:val="FootnoteAnchor"/>
          <w:rtl w:val="true"/>
        </w:rPr>
        <w:footnoteReference w:id="10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ايراد الأخبار السّبعة وعشر روايات كلّها من طريق المخالفين عن جابر بن سمرة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يحيى بن الحسن البطريق في كتاب المستدرك أنّه ذكر في كتاب العمدة</w:t>
      </w:r>
      <w:r>
        <w:rPr>
          <w:rStyle w:val="FootnoteAnchor"/>
          <w:rtl w:val="true"/>
        </w:rPr>
        <w:footnoteReference w:id="1079"/>
      </w:r>
      <w:r>
        <w:rPr>
          <w:rFonts w:ascii="Amiri" w:hAnsi="Amiri" w:eastAsia="Amiri" w:cs="Amiri"/>
          <w:color w:val="111111"/>
          <w:sz w:val="28"/>
          <w:sz w:val="28"/>
          <w:szCs w:val="28"/>
          <w:rtl w:val="true"/>
          <w:lang w:bidi="ar-SA"/>
        </w:rPr>
        <w:t xml:space="preserve">من طريق العامّة عشرين طريقا في أنّ الخلفاء بعده إثنا عشر خليفة كلّها من الصّحاح من صحيح البخاري ثلاثة طرق، و من مسلم تسعة، ومن صحيح أبي داود ثلاثة، وفي الجمع بين الصحاح الستة طريقان، ومنها من الجمع بين الصحيحين للحميدى ثلاثة كلّها ينطق بأنه لا يزال </w:t>
      </w:r>
    </w:p>
    <w:p>
      <w:pPr>
        <w:pStyle w:val="BookText"/>
        <w:rPr/>
      </w:pPr>
      <w:r>
        <w:rPr>
          <w:rFonts w:ascii="Amiri" w:hAnsi="Amiri" w:eastAsia="Amiri" w:cs="Amiri"/>
          <w:color w:val="111111"/>
          <w:sz w:val="28"/>
          <w:sz w:val="28"/>
          <w:szCs w:val="28"/>
          <w:rtl w:val="true"/>
          <w:lang w:bidi="ar-SA"/>
        </w:rPr>
        <w:t>الاسلام عزيزا إلى اثنى عشر خليفة وماوليهم اثنى عشر خليفة كلّهم من قريش</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الثامن أبو علي الطبرسى الفضل بن الحسن من طريق المخالفين وهو عدّة روايات منها ما رواه عن أبي سلمة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القسوى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النسوى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حاتم بن إسماعيل عن المهاجر بن مسمار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 أن أخبرني بشيء سمعته عن رسول اللّه‏ صلى‏الله‏عليه‏و‏آله فكتب إليّ أني سمعت رسول اللّه‏ يوم جمعة عشية رجم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ويكون عليكم اثنى عشر خليفة كلّهم من قريش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الفرط على الحوض</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ما رواه من طريق المخالفين الشيخ أبو عبداللّه‏ محمّد بن محمّد بن النعمان المفيد عن محمّد بن عثمان الذهبي حدّثنا عبداللّه‏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ابن يونس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عبداللّه‏ بن مسعود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حدّثكم نبيّكم كم يكون بعده من الخلفاء؟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بعدى من الخلفاء عدّة نقباء موسى اثنى عشر خليفة كلّهم من قريش</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 ما رواه حمّاد بن زيد عن مجالد عن الشّعبي عن مسروق عن عبداللّه‏ ابن مسعود وزاد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إلى عبداللّه‏ يقرينا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هل سألتم رسول اللّه‏ صلى‏الله‏عليه‏و‏آله كم يملك أمر هذه الأمّة خليفة بعده ؟ فقال له </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بها أحد منذ قدمت العراق، نعم سألنا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عدّة نقباء بني اسرائيل</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الحادى عشر ما رواه عبداللّه‏ بن أبي اميّة مولى مجامع عن يزيد الرّفاشي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إلى اثنى عشر من قريش فاذا مضوا ساخت الأرض بأهلها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 ما رواه سليمان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عون عن الشّعبي عن جابر بن سمرة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أهل هذا الدّين ينصرون على من ناواهم الى اثنى عشر خليفة فجعل الناس يقومون ويقعدون، وتكلّم بكلمة لم أفهمها فقلت لأبي أو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 ما رواه قطر بن خليفة عن أبي خالد الوالبي عن جابر بن سمرة عن النّبي صلى‏الله‏عليه‏و‏آله مثله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 ما رواه سهل بن حماد عن يونس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صلى‏الله‏عليه‏و‏آله وعمّي جالس بين يدي فقال رسول اللّه‏ صلى‏الله‏عليه‏و‏آله لا يزال أمر امّتي صالحا حتّى يمضى اثنا عشر خليفة كلّهم من قريش اسم أبي جحيفة وهب بن عبداللّه‏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ما رواه الليث بن سعد عن خالد بن زيد عن سعيد بن أبي هلال </w:t>
      </w:r>
    </w:p>
    <w:p>
      <w:pPr>
        <w:pStyle w:val="BookText"/>
        <w:rPr/>
      </w:pPr>
      <w:r>
        <w:rPr>
          <w:rFonts w:ascii="Amiri" w:hAnsi="Amiri" w:eastAsia="Amiri" w:cs="Amiri"/>
          <w:color w:val="111111"/>
          <w:sz w:val="28"/>
          <w:sz w:val="28"/>
          <w:szCs w:val="28"/>
          <w:rtl w:val="true"/>
          <w:lang w:bidi="ar-SA"/>
        </w:rPr>
        <w:t>عن ربيعة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شقيق 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اثنى عشر خليفة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 ما رواه الشيخ أبو عبداللّه‏ جعفر بن محمّد بن أحمد الدورستي في كتابه في الرّد على الزّيدية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جعفر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عن أحمد بن أبي عبداللّه‏ عن أبيه عن خلف بن حماد الأسدي عن 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صلى‏الله‏عليه‏و‏آله حين حضرته وفاته فقلت إذا كان ما نعوذ باللّه‏ منه فإلى من؟ فأشار إلى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فانّه مع الحقّ والحقّ معه ثمّ يكون بعده أحد عشر إماما مفترضة طاعتهم كطاعتى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كطاعته</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 الدورستي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أحمد بن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بن دينار العلائي حدّثنا سليمان بن إسحاق عن سليمان بن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الرّشيد فذكر المهدي وما ذكر من عدله فأطنب من ذلك فقال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أحسبكم أنكم تحسبونه أبى المهدي حدثني أبي عن أبيه عن جدّه عن ابن عبّاس عن أبيه العباس بن عبدالمطلب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تملك من ولدي اثنى عشر خليفة ثمّ يكون امور كريهة وشدّة عظيمة ثمّ يخرج المهدي من ولدي يصلح اللّه‏ أمره في ليلة فيملاء الأرض عدلا كما ملئت جورا يمكث في </w:t>
      </w:r>
    </w:p>
    <w:p>
      <w:pPr>
        <w:pStyle w:val="BookText"/>
        <w:rPr/>
      </w:pPr>
      <w:r>
        <w:rPr>
          <w:rFonts w:ascii="Amiri" w:hAnsi="Amiri" w:eastAsia="Amiri" w:cs="Amiri"/>
          <w:color w:val="111111"/>
          <w:sz w:val="28"/>
          <w:sz w:val="28"/>
          <w:szCs w:val="28"/>
          <w:rtl w:val="true"/>
          <w:lang w:bidi="ar-SA"/>
        </w:rPr>
        <w:t>الأرض ما شاء اللّه‏ ثمّ يخرج الدّجال</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 الطبرسي عقيب هذه الأخبار وما بمعناها ممّا لم نوردها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جاء من الأخبار من طريق المخالفين ورواياتهم في النّص على عدد الأئمة الاثني عشر عليهم‏السلام وإذا كانت الفرقة المخالفة قد نقلت ذلك كما نقلته الشّيعة الاماميّة ولم ينكر ما تضمّنه الخبر فهو أدّل دليل على أنّ اللّه‏ تعالى هو الذي سخّر لروايته اقامة لحجّته وإعلاء لكلمته وما هذا الأمر إلاّ كالخارق للعادة والخارج عن الامور المعتادة، ولا يقدر عليها إلاّ اللّه‏ تعالى الذي يذلّل الصّعب ويقلّب القلب ويسهّل له العسير وهو على كلّ شيء قدير</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 صدر الأئمة أخطب خوارزم أبو المؤد موفق بن أحمد في كتاب فضائل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فخر القضاة نجم الدّين أبو منصور محمّد بن الحسين بن محمّد البغدادي فيما كتب إليّ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الامام الشّريف نور الهدى أبو طالب الحسن بن محمّد الزّيني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إمام الأئمة أحمد بن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سنان الموصلي عن أحمد بن محمّد بن صالح عن سلمان بن محمّد عن زيد بن مسلم عن زياد بن محمّد عن عبدالرحمن بن يزيد عن جابر عن سلامة عن أبي سليمان الرّاعي راعى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اسرى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انزل اليه من ربّه فقلت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امّتك؟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انيّ اطلعت على الأرض اطلاعة فاخترتك منها فاشتققت لك اسما من اسمائي فلا اذكر في موضع إلاّ ذكرت معى فأنا المحمود وأنت محمّد، ثمّ اطلعت الثانية فاخترت منها عليّا فشققت له اسما من أسمائي فأنا الأعلى وهو عليّ، يا محمّد إنّي خلقتك وخلقت عليّا وفاطمة والحسن والحسين والأئمة من ولده من نور من نورى، وعرضت ولايتكم على أهل السّماوات والأرضين، فمن قبلها كان عندي من المؤنين، ومن جحدها كان عندي من الكافرين، يا محمّد لو أنّ عبدا من عبادي عبدني حتّى ينقطع أو يصير كالشنّ البالي، ثمّ أتاني جاحدا لولايتكم ما غفرت له حتّى يلقاني بولايتكم، يا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عن يمين العرش، فالتفتّ فاذا بعليّ وفاطمة والحسن والحسين وعليّ بن الحسين و محمّد بن عليّ وجعفر بن محمّد وموسى بن جعفر وعليّ بن موسى ومحمّد بن عليّ وعليّ ابن محمّد والحسن بن عليّ والمهدي في ضحضاح من نور قيام يصلّون، وهو في وسطهم يعني المهدي كأنّه كوكب 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هولاء الحجج وهذا الثّائر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عترتك، وعزّتي وجلالي انّه الحجّة الواجبة والمنتقم</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جماعة من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الطوسي في الغيبة وأبو الحسن محمّد بن أحمد بن الحسن بن شاذان في المناقب المأة من طريق العامّة، ورواه صاحب المقتضب وصاحب الكنز </w:t>
      </w:r>
    </w:p>
    <w:p>
      <w:pPr>
        <w:pStyle w:val="BookText"/>
        <w:rPr/>
      </w:pPr>
      <w:r>
        <w:rPr>
          <w:rFonts w:ascii="Amiri" w:hAnsi="Amiri" w:eastAsia="Amiri" w:cs="Amiri"/>
          <w:color w:val="111111"/>
          <w:sz w:val="28"/>
          <w:sz w:val="28"/>
          <w:szCs w:val="28"/>
          <w:rtl w:val="true"/>
          <w:lang w:bidi="ar-SA"/>
        </w:rPr>
        <w:t>الخفي والحمويني من العامّة</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التاسع عشر إبراهيم بن محمّد الحمويني من أعيان علماء العامّة في كتاب فرائد السمطين في فضائل المرتضى وفاطمة والحسن والحسين بسنده عن سعيد بن جبير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وأوصيائي وحجج اللّه‏ على الخلق بعدي الاثنى عشر أوّلهم أخي وآخرهم ولدي،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يملاءها قسطا وعدلا كما ملئت جورا وظلما، والّذي بعثني بالحقّ بشيرا لو لم يبق من الدّنيا إلاّ يوم واحد لطوّل اللّه‏ ذلك اليوم حتّى يخرج فيه ولدى المهدي فينزل فيه روح اللّه‏ عيسى بن مريم فيصلّى خلفه وتشرق الأرض بنور ربّها ويبلغ سلطانه المشرق والمغرب</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 الحمويني هذا بالاسناد إلى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 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عباية بن ربعي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أنا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سيّد الوصيّين وإنّ أوصيائي بعدي اثنى عشر أوّلهم عليّ بن أبي طالب وآخرهم القائم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صلى‏الله‏عليه‏و‏آله إذا </w:t>
      </w:r>
    </w:p>
    <w:p>
      <w:pPr>
        <w:pStyle w:val="BookText"/>
        <w:rPr/>
      </w:pPr>
      <w:r>
        <w:rPr>
          <w:rFonts w:ascii="Amiri" w:hAnsi="Amiri" w:eastAsia="Amiri" w:cs="Amiri"/>
          <w:color w:val="111111"/>
          <w:sz w:val="28"/>
          <w:sz w:val="28"/>
          <w:szCs w:val="28"/>
          <w:rtl w:val="true"/>
          <w:lang w:bidi="ar-SA"/>
        </w:rPr>
        <w:t>الحسين بن عليّ على فخذه وهو يقبّل عينيه ويلثم فاه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وابن سيّد وأبو السّادات أنت إمام ابن إمام أبو الأئمة، أنت حجّة ابن حجّة أبو الحجج تسعة من صلبك تاسعهم قائمهم</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هذا المعنى كثيرة لا تستقصى وفيما ذكرناه كفاية في هذا الباب ومن أراد الزيادة فعليه بكتاب غاية المرام، وقد عقد السيّد المحدّث البحراني فيه با بين على هذا المعنى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والعشرون في أنّ الأئمة بعد رسول اللّه‏ صلى‏الله‏عليه‏و‏آله اثنى عشر بنصّ رسول اللّه‏ صلى‏الله‏عليه‏و‏آله إجمالا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وبنوه الأحد عشر من طريق العامة وفيه ثمانية وخمسون حديثا، ثمّ أورد الرّوايات العاميّة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والعشرون في أنّ الأئمة بعد رسول اللّه‏ اثنى عشر إجمالا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بن أبي طالب وبنوه الأحد عشر من طريق الخاصّة وفيه خمسون حديثا ثمّ روى الأحاديث الخاصيّة واللّه‏ الهادي إلى سواء السّبيل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عَبْدِالرَّحْمَنِ بْنِ سَالِمٍ 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لِجَابِرِ بْنِ عَبْدِاللّه‏ِ الْأَنْصَارِىِّ ـ إِنَّ لِي إِلَيْكَ حَاجَةً فَمَتَى يَخِفُّ عَلَيْكَ أَنْ أَخْلُوَ بِكَ فَأَسْأَلَكَ عَنْهَا فَقَالَ لَهُ جَابِرٌ أَيَّ الْأَوْقَاتِ أَحْبَبْتَهُ فَخَلا بِهِ فِي بَعْضِ الْأَيَّامِ فَقَالَ لَهُ يَا جَابِرُ أَخْبِرْنِي عَنِ اللَّوْحِ الَّذِي رَأَيْتَهُ فِي يَدِ أُمِّي فَاطِمَةَ عليهاالسلام بِنْتِ رَسُولِ اللّه‏ِ صلى‏الله‏عليه‏و‏آله وَمَا أَخْبَرَتْكَ بِهِ أُمِّي أَنَّهُ فِي ذَلِكَ اللَّوْحِ مَكْتُوبٌ فَقَالَ جَابِرٌ أَشْهَدُ بِاللّه‏ِ أَنِّي دَخَلْتُ عَلَى أُمِّكَ فَاطِمَةَ عليهاالسلام فِي حَيَاةِ رَسُولِ اللّه‏ِ صلى‏الله‏عليه‏و‏آله فَهَنَّيْتُهَا بِوِلاَدَةِ الْحُسَيْنِ وَرَأَيْتُ فِي يَدَيْهَا لَوْحاً أَخْضَرَ ظَنَنْتُ أَنَّهُ مِنْ زُمُرُّدٍ وَرَأَيْتُ فِيهِ كِتَاباً أَبْيَضَ شِبْهَ لَوْنِ الشَّمْسِ فَقُلْتُ لَهَا بِأَبِي وَأُمِّي يَا بِنْتَ رَسُولِ اللّه‏ِ صلى‏الله‏عليه‏و‏آله مَا هَذَا اللَّوْحُ فَقَالَتْ هَذَا لَوْحٌ أَهْدَاهُ اللّه‏ُ إِلَى </w:t>
      </w:r>
    </w:p>
    <w:p>
      <w:pPr>
        <w:pStyle w:val="BookText"/>
        <w:rPr/>
      </w:pPr>
      <w:r>
        <w:rPr>
          <w:rFonts w:ascii="Amiri" w:hAnsi="Amiri" w:eastAsia="Amiri" w:cs="Amiri"/>
          <w:color w:val="111111"/>
          <w:sz w:val="28"/>
          <w:sz w:val="28"/>
          <w:szCs w:val="28"/>
          <w:rtl w:val="true"/>
          <w:lang w:bidi="ar-SA"/>
        </w:rPr>
        <w:t>رَسُولِهِ صلى‏الله‏عليه‏و‏آله فِيهِ اسْمُ أَبِي وَاسْمُ بَعْلِي وَاسْمُ ابْنَيَّ وَاسْمُ الْأَوْصِيَاءِ مِنْ وُلْدِي وَأَعْطَانِيهِ أَبِي لِيُبَشِّرَنِي بِذَلِكَ قَالَ جَابِرٌ فَأَعْطَتْنِيهِ أُمُّكَ فَاطِمَةُ عليهاالسلام فَقَرَأْتُهُ وَاسْتَنْسَخْتُهُ فَقَالَ لَهُ</w:t>
      </w:r>
    </w:p>
    <w:p>
      <w:pPr>
        <w:pStyle w:val="BookText"/>
        <w:rPr/>
      </w:pPr>
      <w:r>
        <w:rPr>
          <w:rFonts w:ascii="Amiri" w:hAnsi="Amiri" w:eastAsia="Amiri" w:cs="Amiri"/>
          <w:color w:val="111111"/>
          <w:sz w:val="28"/>
          <w:sz w:val="28"/>
          <w:szCs w:val="28"/>
          <w:rtl w:val="true"/>
          <w:lang w:bidi="ar-SA"/>
        </w:rPr>
        <w:t>أَبِي فَهَلْ لَكَ يَا جَابِرُ أَنْ تَعْرِضَهُ عَلَيَّ قَالَ نَعَمْ فَمَشَى مَعَهُ أَبِي إِلَى مَنْزِلِ جَابِرٍ فَأَخْرَجَ صَحِيفَةً مِنْ رَقٍّ فَقَالَ يَا جَابِرُ انْظُرْ فِي كِتَابِكَ لِأَقْرَأَ أَنَا عَلَيْكَ فَنَظَرَ جَابِرٌ فِي نُسْخَةٍ</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انما كانت ملاقاة جابر مع أبى جعفر عليه‏السلام بعد زيارة الأربعين في المدينة قطعا وقد قيل انه في زيارة الأربعين مكفوف البصر فكيف يمكن معه قراءة النسخة؟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عماه في آخر أيّام حياته فاشتبه على بعض من ترجمه فتوهم عماه في الأربعين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نصوا عليه من أنّه كف بصره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بشارة المصطفى في خبر زيارته في الأربعين من قول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فالمسنيه فألمسته فخر 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العمى ولعلّ من شدة الحزن وكثرة البكاء ابيضت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غمرتهما العبرة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ويؤده ما في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ـ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 أَبِي فَمَا خَالَفَ حَرْفٌ حَرْفاً فَقَالَ جَابِرٌ فَأَشْهَدُ بِاللّه‏ِ أَنِّي هَكَذَا رَأَيْتُهُ فِي اللَّوْحِ مَكْتُوباً بِسْمِ اللّه‏ِ الرَّحْمنِ الرَّحِيمِ  هَذَا كِتَابٌ مِنَ اللّه‏ِ الْعَزِيزِ الْحَكِيمِ لِمُحَمَّدٍ نَبِيِّهِ وَنُورِهِ وَسَفِيرِهِ وَحِجَابِهِ وَدَلِيلِهِ نَزَلَ بِهِ الرُّوحُ الْأَمِينُ مِنْ عِنْدِ رَبِّ الْعَالَمِينَ عَظِّمْ يَا مُحَمَّدُ أَسْمَائِي وَاشْكُرْ نَعْمَائِي وَلاَ تَجْحَدْ آلاَئِي إِنِّي أَنَا اللّه‏ُ لا إِلهَ إِلاّ أَنَا قَاصِمُ الْجَبَّارِينَ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وَمُدِيلُ الْمَظْلُومِينَ وَدَيَّانُ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حُسَيْناً خَازِنَ وَحْيِي وَأَكْرَمْتُهُ بِالشَّهَادَةِ وَخَتَمْتُ لَهُ بِالسَّعَادَةِ فَهُوَ أَفْضَلُ مَنِ اسْتُشْهِدَ وَأَرْفَعُ الشُّهَدَاءِ دَرَجَةً جَعَلْتُ كَلِمَتِيَ التَّامَّةَ مَعَهُ وَحُجَّتِيَ الْبَالِغَةَ عِنْدَهُ بِعِتْرَتِهِ أُثِيبُ وَأُعَاقِبُ أَوَّلُهُمْ عَلِيٌّ سَيِّدُ الْعَابِدِينَ وَزَيْنُ أَوْلِيَائِيَ الْمَاضِينَ وَابْنُهُ شِبْهُ جَدِّهِ الْمَحْمُودِ مُحَمَّدٌ الْبَاقِرُ عِلْمِي وَالْمَعْدِنُ لِحِكْمَتِي سَيَهْلِكُ الْمُرْتَابُونَ فِي جَعْفَرٍ الرَّادُّ عَلَيْهِ كَالرَّادِّ عَلَيَّ حَقَّ الْقَوْلُ مِنِّي لَأُكْرِمَنَّ مَثْوَى جَعْفَرٍ وَلَأَسُرَّنَّهُ فِي أَشْيَاعِهِ وَأَنْصَارِهِ وَأَوْلِيَائِهِ أُتِيحَتْ بَعْدَهُ مُوسَى فِتْنَةٌ عَمْيَاءُ حِنْدِسٌ لِأَنَّ خَيْطَ فَرْضِي لاَ يَنْقَطِعُ وَحُجَّتِي لاَ تَخْفَى وَأَنَّ أَوْلِيَائِي يُسْقَوْنَ بِالْكَأْسِ الْأَوْفَى مَنْ جَحَدَ وَاحِداً مِنْهُمْ فَقَدْ جَحَدَ نِعْمَتِي وَمَنْ غَيَّرَ آيَةً مِنْ كِتَابِي فَقَدِ افْتَرَى عَلَيَّ وَيْلٌ لِلْمُفْتَرِينَ الْجَاحِدِينَ عِنْدَ انْقِضَاءِ مُدَّةِ مُوسَى عَبْدِي وَحَبِيبِي وَخِيَرَتِي فِي عَلِيٍّ وَلِيِّي وَنَاصِرِي وَمَنْ أَضَعُ عَلَيْهِ أَعْبَاءَ النُّبُوَّةِ وَأَمْتَحِنُهُ بِالاضْطِلاعِ بِهَا يَقْتُلُهُ عِفْرِيتٌ مُسْتَكْبِرٌ يُدْفَنُ فِي الْمَدِينَةِ الَّتِي بَنَاهَا الْعَبْدُ الصَّالِحُ</w:t>
      </w:r>
      <w:r>
        <w:rPr>
          <w:rStyle w:val="FootnoteAnchor"/>
          <w:rtl w:val="true"/>
        </w:rPr>
        <w:footnoteReference w:id="1098"/>
      </w:r>
      <w:r>
        <w:rPr>
          <w:rFonts w:ascii="Amiri" w:hAnsi="Amiri" w:eastAsia="Amiri" w:cs="Amiri"/>
          <w:color w:val="111111"/>
          <w:sz w:val="28"/>
          <w:sz w:val="28"/>
          <w:szCs w:val="28"/>
          <w:rtl w:val="true"/>
          <w:lang w:bidi="ar-SA"/>
        </w:rPr>
        <w:t xml:space="preserve">إِلَى جَنْبِ شَرِّ خَلْقِي حَقَّ الْقَوْلُ مِنِّي لَأَسُرَّنَّهُ بِمُحَمَّدٍ ابْنِهِ وَخَلِيفَتِهِ مِنْ بَعْدِهِ وَوَارِثِ عِلْمِهِ فَهُوَ مَعْدِنُ عِلْمِي وَمَوْضِعُ سِرِّي وَحُجَّتِي عَلَى خَلْقِي لاَ يُؤمِنُ عَبْدٌ بِهِ إِلاّ جَعَلْتُ الْجَنَّةَ مَثْوَاهُ وَشَفَّعْتُهُ فِي سَبْعِينَ مِنْ أَهْلِ بَيْتِهِ كُلُّهُمْ قَدِ اسْتَوْجَبُوا النَّارَ وَأَخْتِمُ بِالسَّعَادَةِ لاِبْنِهِ عَلِيٍّ وَلِيِّي وَنَاصِرِي وَالشَّاهِدِ فِي خَلْقِي وَأَمِينِي عَلَى وَحْيِي أخْرِجُ مِنْهُ الدَّاعِيَ إِلَى سَبِيلِي وَالْخَازِنَ لِعِلْمِيَ الْحَسَنَ وَأكْمِلُ ذَلِكَ بِابْنِهِ م‏ح‏م‏د رَحْمَةً لِلْعَالَمِينَ عَلَيْهِ كَمَالُ مُوسَى وَبَهَاءُ عِيسَى وَصَبْرُ أَيُّوبَ فَيُذَلُّ أَوْلِيَائِي فِي زَمَانِهِ وَتُتَهَادَى رُءُوسُهُمْ كَمَا تُتَهَادَى رُءُوسُ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w:t>
      </w:r>
      <w:bookmarkStart w:id="982" w:name="pg14855_188869"/>
    </w:p>
    <w:p>
      <w:pPr>
        <w:pStyle w:val="BookText"/>
        <w:rPr/>
      </w:pPr>
      <w:bookmarkEnd w:id="982"/>
      <w:r>
        <w:rPr>
          <w:rFonts w:ascii="Amiri" w:hAnsi="Amiri" w:eastAsia="Amiri" w:cs="Amiri"/>
          <w:color w:val="111111"/>
          <w:sz w:val="28"/>
          <w:sz w:val="28"/>
          <w:szCs w:val="28"/>
          <w:rtl w:val="true"/>
          <w:lang w:bidi="ar-SA"/>
        </w:rPr>
        <w:t>الزَّلاَزِلَ وَأَدْفَعُ الآْصَارَ وَالْأَغْلالَ أُولئِكَ عَلَيْهِمْ صَلَواتٌ مِنْ رَبِّهِمْ وَرَحْمَةٌ 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سَالِمٍ قَالَ أَبُو بَصِيرٍ لَوْ لَمْ تَسْمَعْ فِي دَهْرِكَ إِلاّ هَذَا الْحَدِيثَ لَكَفَاكَ فَصُنْهُ إِلاّ عَنْ أَهْلِهِ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308390_388300464"/>
      <w:bookmarkStart w:id="984" w:name="_Toc398"/>
      <w:bookmarkEnd w:id="983"/>
      <w:r>
        <w:rPr>
          <w:rtl w:val="true"/>
        </w:rPr>
        <w:t>لاَ تَصْلُحُ عَلَى سِوَاهُمْ وَلاَ تَصْلُحُ الْوُلاَةُ مِنْ غَيْرِهِم</w:t>
      </w:r>
      <w:bookmarkEnd w:id="984"/>
    </w:p>
    <w:p>
      <w:pPr>
        <w:pStyle w:val="BookText"/>
        <w:rPr/>
      </w:pPr>
      <w:r>
        <w:rPr>
          <w:rFonts w:ascii="Amiri" w:hAnsi="Amiri" w:eastAsia="Amiri" w:cs="Amiri"/>
          <w:color w:val="111111"/>
          <w:sz w:val="28"/>
          <w:sz w:val="28"/>
          <w:szCs w:val="28"/>
          <w:rtl w:val="true"/>
          <w:lang w:bidi="ar-SA"/>
        </w:rPr>
        <w:t>ظهر لك من البرهان الّذي ذكره هشام أنّ وجوب كون الإمام من بيت هاشم بيت النّبيّ صلى‏الله‏عليه‏و‏آله أمر عقلي لا يجوز تخلّفه، ويعاضده الدّليل النّقلي القطعي،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رسوله صلى‏الله‏عليه‏و‏آله في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لك ما في قول ابن أبي الحديد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شرحت هذا الكتاب على قواعد المعتزلة واصولهم فما قولك في هذا الكلام وهو تصريح بأنّ الإمامة لا تصلح من قريش إلاّ في بني هاشم خاصّة، وليس ذلك بمذهب المعتزلة لا متقدميهم ولا متأخريهم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مشكل ولي فيه نظر، وإن صحّ أن عليّا عليه‏السلام قاله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لأنّه ثبت عندي 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الحقّ وأنّ الحقّ يدور معه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يتأوّل على مذهب المعتزلة، فيحمل على أنّ المراد به كمال الإمامة كما في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الكمال لا على نفي الصّحة</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هذا التّأويل منه كتأويل بعض المتكلّمين النّهي عن الخمر في القرآن على جهة التّأديب،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وَاهْجُرُوهُنَّ فِي الْمَضاجِعِ وَاضْرِبُوهُنَّ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وذهب إلى عدم حرمة الخمر وكتأويل بعضهم العدد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الجمع فجوّز نكاح تسع من الحرائر، واستشهد على تأويله بأنّ النّبيّ صلى‏الله‏عليه‏و‏آله مات عن تسع، وأنكر الخصوصيّة للنّبيّ صلى‏الله‏عليه‏و‏آله وكتأويل حرمة لحم الخنزير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شحمه وجلده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 كون ما قاله في ما مرّ خلاف ضرورة الإسلام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وكتأويل قوله تعالى في 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النّبيّ صلى‏الله‏عليه‏و‏آله زينة لهم كالخاتم لصاحبه، فقال بعدم خاتميّة النّبيّ صلى‏الله‏عليه‏و‏آله، وكما نقل عن بعض الغلاة والإسماعيلية القول بنبوّة أنبياء بعد النّبيّ صلى‏الله‏عليه‏و‏آله، مع أنّه تواتر عن النّبيّ صلى‏الله‏عليه‏و‏آله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الآيات المتقدمّة لا تجوّز التأويل كذلك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بنا يستعطى الهدى ويستجلى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غرسوا في هذا البطن من هاشم لا تصلح على سواهم ولا تصلح الولاة من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فتح باب مثل تأويله لصحّ تأويل تلك المتنبّية عدم منافاة قول خاتم الأنبياء لنبوّتها بأنّه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نبيّة بعدى</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هشام بن الحكم أيضا جماعة من المتكلّمين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حين بعث اللّه‏ محمّدا صلى‏الله‏عليه‏و‏آله بعثه بنعمة تامّة أو بنعمة ناقصة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أتمّ أن يكون في أهل بيت واحد نبوّة وخلافة أو تكون نبوّة بلا خلافة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نبوّة وخلافة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جعلتموها في غيرها فإذا صارت في بني هاشم ضربتم وجوههم بالسّيف فافحموا</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المرزباني عن محمّد بن العبّاس عن محمّد بن يزيد النّحوي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الشّهادتين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صلّى بقبلتهم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وأعرف النّاس بالآثار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فيه ما فيه لا يمترون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بيعتكم من أغبن الغبن</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وقال حسان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في الإسلام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صدق لا ترام ومفخر </w:t>
      </w:r>
    </w:p>
    <w:p>
      <w:pPr>
        <w:pStyle w:val="BookText"/>
        <w:rPr/>
      </w:pPr>
      <w:r>
        <w:rPr>
          <w:rFonts w:ascii="Amiri" w:hAnsi="Amiri" w:eastAsia="Amiri" w:cs="Amiri"/>
          <w:color w:val="111111"/>
          <w:sz w:val="28"/>
          <w:sz w:val="28"/>
          <w:szCs w:val="28"/>
          <w:rtl w:val="true"/>
          <w:lang w:bidi="ar-SA"/>
        </w:rPr>
        <w:t xml:space="preserve">هم جبل الإسلام والنّاس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رضام إلى طود يطول ويقهر</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وقال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بهم عصم الإله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نزل الكتاب المنزل</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وروى الخطيب في هاشم بن مسرور المؤب عن أبي صالح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مضى منهم أم من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مضى منهم ومن بقي</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عبد ربّه في وفود قريش على سيف بن ذي يزن‏ـ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سيفا قال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مولود بتهامة، بين كتفيه شامة، كانت له الإمامة، إلى يوم القيامة</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وقال الكميت مشيرا إلى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لم يورث ولو لا تراثه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شاركت فيه بكيل وأرحب</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ولا انتشلت عضوين منها يحابر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لعبد القيس عضو مورّب</w:t>
      </w:r>
      <w:r>
        <w:rPr>
          <w:rStyle w:val="FootnoteAnchor"/>
          <w:rtl w:val="true"/>
        </w:rPr>
        <w:footnoteReference w:id="111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هي لم تصلح لحيّ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فذوو القربى أحقّ وأقرب </w:t>
      </w:r>
    </w:p>
    <w:p>
      <w:pPr>
        <w:pStyle w:val="BookText"/>
        <w:rPr/>
      </w:pPr>
      <w:r>
        <w:rPr>
          <w:rFonts w:ascii="Amiri" w:hAnsi="Amiri" w:eastAsia="Amiri" w:cs="Amiri"/>
          <w:color w:val="111111"/>
          <w:sz w:val="28"/>
          <w:sz w:val="28"/>
          <w:szCs w:val="28"/>
          <w:rtl w:val="true"/>
          <w:lang w:bidi="ar-SA"/>
        </w:rPr>
        <w:t>فيا لك أمر قد اشتت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ودنيا أرى أسبابها تتقضّب</w:t>
      </w:r>
    </w:p>
    <w:p>
      <w:pPr>
        <w:pStyle w:val="BookText"/>
        <w:rPr/>
      </w:pPr>
      <w:r>
        <w:rPr>
          <w:rFonts w:ascii="Amiri" w:hAnsi="Amiri" w:eastAsia="Amiri" w:cs="Amiri"/>
          <w:color w:val="111111"/>
          <w:sz w:val="28"/>
          <w:sz w:val="28"/>
          <w:szCs w:val="28"/>
          <w:rtl w:val="true"/>
          <w:lang w:bidi="ar-SA"/>
        </w:rPr>
        <w:t>تبدّلت الأشرار بعد خيارهاوجدّ بها من امّة هي تلعب</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وروى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صعصعة على معاوية من قبل أمير المؤنين عليه‏السلام وسأله عن قومه، وأجابه،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صوحان فما تركت لهذا الحيّ من قريش مجدا ولا فخرا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يابن أبي سفيان تركت لهم ما لا يصلح إلاّ بهم، ولهم تركت الأبيض، والأحمر والأصفر والأشقر، والسّرير، و المنبر، والملك إلى المحشر، وأنّى لا يكون ذلك كذلك وهم منار اللّه‏ في الأرض و نجومه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معاوية وظنّ أنّ كلامه يشتمل على قريش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صوحان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صعصعة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ولا لقومك في ذلك إصدار ولا إيراد، بعدتم عن أنف المرعى، وعلوتم عن عذب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ذلك ويلك يابن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لأهل النّار ذلك لبني هاشم</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الهيثم بن التيهان قام خطيبا بين يدي أمير المؤنين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حسد قريش إيّاك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خيارهم فتمنوا أن يكونوا مثلك منافسة في البلاء، وارتفاع الدّرجة، وأمّا شرارهم فحسدوا حسدا أثقل القلوب، وأحبط الأعمال، وذلك أنّهم رأوا عليك نعمة قدّمها إليك الحظّ وأخّرهم عنها الحرمان، فلم يرضوا أن يلحقوا حتّى طلبوا أن يسبقوك، فبعدت واللّه‏ عليهم الغاية، وقطعت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تقدّمتهم بالسّبق وعجزوا عن اللحاق، بلغوا منك ما رأيت، وكنت واللّه‏ أحق قريش بشكر قريش، نصرت نبيّهم حيّا وقضيت </w:t>
      </w:r>
    </w:p>
    <w:p>
      <w:pPr>
        <w:pStyle w:val="BookText"/>
        <w:rPr/>
      </w:pPr>
      <w:r>
        <w:rPr>
          <w:rFonts w:ascii="Amiri" w:hAnsi="Amiri" w:eastAsia="Amiri" w:cs="Amiri"/>
          <w:color w:val="111111"/>
          <w:sz w:val="28"/>
          <w:sz w:val="28"/>
          <w:szCs w:val="28"/>
          <w:rtl w:val="true"/>
          <w:lang w:bidi="ar-SA"/>
        </w:rPr>
        <w:t xml:space="preserve">عنه الحقوق ميّتا، واللّه‏، ما بغيهم إلاّ على أنفسهم، ولا نكثوا إلاّ بيعة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 عنه عليه‏السلام في كتابه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هذا الأمر لو كان إلى الناس أو بأيديهم لحسدونا ولامتنّوا به علينا، ولكنّه قضاء ممّن امتنّ به علينا</w:t>
      </w:r>
    </w:p>
    <w:p>
      <w:pPr>
        <w:pStyle w:val="BookText"/>
        <w:rPr/>
      </w:pPr>
      <w:r>
        <w:rPr>
          <w:rFonts w:ascii="Amiri" w:hAnsi="Amiri" w:eastAsia="Amiri" w:cs="Amiri"/>
          <w:color w:val="111111"/>
          <w:sz w:val="28"/>
          <w:sz w:val="28"/>
          <w:szCs w:val="28"/>
          <w:rtl w:val="true"/>
          <w:lang w:bidi="ar-SA"/>
        </w:rPr>
        <w:t>على لسان نبيّه الصادق المصدّق، لا أفلح من شكّ بعد العرفان والبيّنة</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صريح في مذهب الإماميّة من كون الإمامة من قبله تعالى بوساطة نبيّه صلى‏الله‏عليه‏و‏آله لا باختيار الامّة، كما عليه المتسمّون بالسّنّة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بلغ عثمان أنّ أبا ذر وقف بباب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أبو ذر الغفاري، أنا جندب بن جنادة الرّبذي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محمّد الصّفوة من نوح فالأوّل من إبراهيم، والسّلالة من إسماعيل والعترة الهادية من محمّد صلى‏الله‏عليه‏و‏آله، إنّه شرف شريفهم، واستحقّوا الفضل في قوم هم فينا كالسّماء المرفوعة، أو كالكعبة المستورة، أو كالقبلة المنصوبة، أو كالشّمس الضاحية، أو كالقمر السّاري، أو كالنّجوم الهادية، أو كالشّجرة الزّيتونة، أضاء زيتها، وبورك زبدها، ومحمّد صلى‏الله‏عليه‏و‏آله وارث علم آدم، وما فضّل به النّبيّون، وعليّ بن أبي طالب وصيّ محمّد صلى‏الله‏عليه‏و‏آله ووارث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الامّة المتحيّرة بعد نبيّها </w:t>
      </w:r>
    </w:p>
    <w:p>
      <w:pPr>
        <w:pStyle w:val="BookText"/>
        <w:rPr/>
      </w:pPr>
      <w:r>
        <w:rPr>
          <w:rFonts w:ascii="Amiri" w:hAnsi="Amiri" w:eastAsia="Amiri" w:cs="Amiri"/>
          <w:color w:val="111111"/>
          <w:sz w:val="28"/>
          <w:sz w:val="28"/>
          <w:szCs w:val="28"/>
          <w:rtl w:val="true"/>
          <w:lang w:bidi="ar-SA"/>
        </w:rPr>
        <w:t>أما لو قدّمتم من قدّم اللّه‏، وأخّرتم من أخّر اللّه‏، وأقررتم الولاية والوراثة في أهل بيت نبيّكم، لأكلتم من فوق رؤسكم، ومن تحت أقدامكم ولما عال ولي اللّه‏، ولما طاش سهم من فرائض اللّه‏، ولا اختلف اثنان في حكم اللّه‏ إلاّ وجدتم علم ذلك عندهم من كتاب اللّه‏ وسنّة نبيّه، فأمّا إذا فعلتم ما فعلتم، فذوقوا وبال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افتخر ابن المعتز بالعبّاسيّين على الطّالبيّين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ما ترون فما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غضابى على الأقدار يا آل طالب</w:t>
      </w:r>
    </w:p>
    <w:p>
      <w:pPr>
        <w:pStyle w:val="BookText"/>
        <w:rPr/>
      </w:pPr>
      <w:r>
        <w:rPr>
          <w:rFonts w:ascii="Amiri" w:hAnsi="Amiri" w:eastAsia="Amiri" w:cs="Amiri"/>
          <w:color w:val="111111"/>
          <w:sz w:val="28"/>
          <w:sz w:val="28"/>
          <w:szCs w:val="28"/>
          <w:rtl w:val="true"/>
          <w:lang w:bidi="ar-SA"/>
        </w:rPr>
        <w:t>أجابه 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ابن رسول اللّه‏ وابن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مدغل في عقدة الدّين ناصب</w:t>
      </w:r>
    </w:p>
    <w:p>
      <w:pPr>
        <w:pStyle w:val="BookText"/>
        <w:rPr/>
      </w:pPr>
      <w:r>
        <w:rPr>
          <w:rFonts w:ascii="Amiri" w:hAnsi="Amiri" w:eastAsia="Amiri" w:cs="Amiri"/>
          <w:color w:val="111111"/>
          <w:sz w:val="28"/>
          <w:sz w:val="28"/>
          <w:szCs w:val="28"/>
          <w:rtl w:val="true"/>
          <w:lang w:bidi="ar-SA"/>
        </w:rPr>
        <w:t xml:space="preserve">نشا بين طنبور ودفّ ومزهر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حجر شاد أو على صدر ضارب</w:t>
      </w:r>
    </w:p>
    <w:p>
      <w:pPr>
        <w:pStyle w:val="BookText"/>
        <w:rPr/>
      </w:pPr>
      <w:r>
        <w:rPr>
          <w:rFonts w:ascii="Amiri" w:hAnsi="Amiri" w:eastAsia="Amiri" w:cs="Amiri"/>
          <w:color w:val="111111"/>
          <w:sz w:val="28"/>
          <w:sz w:val="28"/>
          <w:szCs w:val="28"/>
          <w:rtl w:val="true"/>
          <w:lang w:bidi="ar-SA"/>
        </w:rPr>
        <w:t xml:space="preserve">ومن ظهر سكران إلى بطن 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شبه في ملكها وشوائب</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الألى لا يسرح الذّم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تدّرى أعراضنا بالمعاتب</w:t>
      </w:r>
    </w:p>
    <w:p>
      <w:pPr>
        <w:pStyle w:val="BookText"/>
        <w:rPr/>
      </w:pPr>
      <w:r>
        <w:rPr>
          <w:rFonts w:ascii="Amiri" w:hAnsi="Amiri" w:eastAsia="Amiri" w:cs="Amiri"/>
          <w:color w:val="111111"/>
          <w:sz w:val="28"/>
          <w:sz w:val="28"/>
          <w:szCs w:val="28"/>
          <w:rtl w:val="true"/>
          <w:lang w:bidi="ar-SA"/>
        </w:rPr>
        <w:t xml:space="preserve">إذا ما انتدوا كانوا شموس نديّهم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ركبوا كانوا بدور الرّكائب</w:t>
      </w:r>
    </w:p>
    <w:p>
      <w:pPr>
        <w:pStyle w:val="BookText"/>
        <w:rPr/>
      </w:pPr>
      <w:r>
        <w:rPr>
          <w:rFonts w:ascii="Amiri" w:hAnsi="Amiri" w:eastAsia="Amiri" w:cs="Amiri"/>
          <w:color w:val="111111"/>
          <w:sz w:val="28"/>
          <w:sz w:val="28"/>
          <w:szCs w:val="28"/>
          <w:rtl w:val="true"/>
          <w:lang w:bidi="ar-SA"/>
        </w:rPr>
        <w:t xml:space="preserve">وإن عبسوا يوم الوغى ضحك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ضحكوا بكّوا عيون النّوائب</w:t>
      </w:r>
    </w:p>
    <w:p>
      <w:pPr>
        <w:pStyle w:val="BookText"/>
        <w:rPr/>
      </w:pPr>
      <w:r>
        <w:rPr>
          <w:rFonts w:ascii="Amiri" w:hAnsi="Amiri" w:eastAsia="Amiri" w:cs="Amiri"/>
          <w:color w:val="111111"/>
          <w:sz w:val="28"/>
          <w:sz w:val="28"/>
          <w:szCs w:val="28"/>
          <w:rtl w:val="true"/>
          <w:lang w:bidi="ar-SA"/>
        </w:rPr>
        <w:t xml:space="preserve">وما للغواني والوغي فتعوّذوا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بقرع المثاني من قراع الكتائب</w:t>
      </w:r>
    </w:p>
    <w:p>
      <w:pPr>
        <w:pStyle w:val="BookText"/>
        <w:rPr/>
      </w:pPr>
      <w:r>
        <w:rPr>
          <w:rFonts w:ascii="Amiri" w:hAnsi="Amiri" w:eastAsia="Amiri" w:cs="Amiri"/>
          <w:color w:val="111111"/>
          <w:sz w:val="28"/>
          <w:sz w:val="28"/>
          <w:szCs w:val="28"/>
          <w:rtl w:val="true"/>
          <w:lang w:bidi="ar-SA"/>
        </w:rPr>
        <w:t xml:space="preserve">ويوم حنين قلت حزنا فخاره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يدري عده في المثالب</w:t>
      </w:r>
    </w:p>
    <w:p>
      <w:pPr>
        <w:pStyle w:val="BookText"/>
        <w:rPr/>
      </w:pPr>
      <w:r>
        <w:rPr>
          <w:rFonts w:ascii="Amiri" w:hAnsi="Amiri" w:eastAsia="Amiri" w:cs="Amiri"/>
          <w:color w:val="111111"/>
          <w:sz w:val="28"/>
          <w:sz w:val="28"/>
          <w:szCs w:val="28"/>
          <w:rtl w:val="true"/>
          <w:lang w:bidi="ar-SA"/>
        </w:rPr>
        <w:t xml:space="preserve">أبوه مناد والوصيّ مضارب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في مناد صيّت ومضارب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وجئتم مع الأولاد تبغون إرثه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فأبعد محجوب بحاجب حاجب </w:t>
      </w:r>
    </w:p>
    <w:p>
      <w:pPr>
        <w:pStyle w:val="BookText"/>
        <w:rPr/>
      </w:pPr>
      <w:r>
        <w:rPr>
          <w:rFonts w:ascii="Amiri" w:hAnsi="Amiri" w:eastAsia="Amiri" w:cs="Amiri"/>
          <w:color w:val="111111"/>
          <w:sz w:val="28"/>
          <w:sz w:val="28"/>
          <w:szCs w:val="28"/>
          <w:rtl w:val="true"/>
          <w:lang w:bidi="ar-SA"/>
        </w:rPr>
        <w:t xml:space="preserve">وقلتم نهضنا ثائرين شعارنا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بثارات زيد الخير عند التّجارب</w:t>
      </w:r>
    </w:p>
    <w:p>
      <w:pPr>
        <w:pStyle w:val="BookText"/>
        <w:rPr/>
      </w:pPr>
      <w:r>
        <w:rPr>
          <w:rFonts w:ascii="Amiri" w:hAnsi="Amiri" w:eastAsia="Amiri" w:cs="Amiri"/>
          <w:color w:val="111111"/>
          <w:sz w:val="28"/>
          <w:sz w:val="28"/>
          <w:szCs w:val="28"/>
          <w:rtl w:val="true"/>
          <w:lang w:bidi="ar-SA"/>
        </w:rPr>
        <w:t xml:space="preserve">فهلاّ بإبراهيم كان شعاركم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فترجع دعواكم بعلّة خائب</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ومعنى البيت الأخير أنّكم غلبتم على بني اميّة بادعائكم أخذ ثار أهل بيت النّبيّ صلى‏الله‏عليه‏و‏آله ولو كنتم ادعيّتم أنّكم تطلبون ثار عمّكم إبراهيم بن محمّد بن عليّ بن عبداللّه‏ بن عبّاس ـ الّذي أمر بخنقه مروان بن محمّد المروانى ـ لما أعانكم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العام فأصله أيضا متواتر، كتخصيصه بذاك البطن من هاشم، ولمّا ادّعت الأنصار الأمر يوم السّقيفة، قال عمرو بن العاص دفعا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سمعوا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ادّعوها لقد هلكوا وأهلكوا، وإن كانوا لم يسمعوها فما هم كالمهاجرين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النّعمان بن عجلان الأنصاري دفاعا عن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شعبا وسلك الأنصار شعبا لسلكت شعب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أخرجناكم من الأمر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تواتر الخبر به قال عمر ـ بعد أن طعن في معاذ بن جبل الأنصارى‏ـ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معاذ حيّا لاستخلفته</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حيّا لاستخلفته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عبدالبر في عنوان سالم ـ بعد النّقل عن عمر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سالم حيّا ما </w:t>
      </w:r>
    </w:p>
    <w:p>
      <w:pPr>
        <w:pStyle w:val="BookText"/>
        <w:rPr/>
      </w:pPr>
      <w:r>
        <w:rPr>
          <w:rFonts w:ascii="Amiri" w:hAnsi="Amiri" w:eastAsia="Amiri" w:cs="Amiri"/>
          <w:color w:val="111111"/>
          <w:sz w:val="28"/>
          <w:sz w:val="28"/>
          <w:szCs w:val="28"/>
          <w:rtl w:val="true"/>
          <w:lang w:bidi="ar-SA"/>
        </w:rPr>
        <w:t>جعلتها شورى‏ـ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على أنّ عمر كان يصدر في الخلافة عن رأيه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ردّه قول النّبيّ صلى‏الله‏عليه‏و‏آله في ما مرّ ليس بمستنكر بعد قوله في النّبيّ صلى‏الله‏عليه‏و‏آله 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بدواة وكتف أكتب لكم كتابا لن تضلّوا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إنّه ليهجر</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كما تواتر أصله كذلك تواتر عنه صلى‏الله‏عليه‏و‏آله تعيينه لأئمّة قريش في اثني عشر فروى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صلى‏الله‏عليه‏و‏آله،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اثنا عشر خليفة، 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قال عشية جمعة رجم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أو يكون عليكم إثنا عشر خليفة كلّهم من قريش</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داود والبزّار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امّتي قائما حتّى يمضي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وزاد الأوّل ـ فلمّا رجع إلى منزله 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أحمد بن الحسن القطّان ـ شيخ من أصحاب حديثهم ـ بأربعة عشر طريقا</w:t>
      </w:r>
      <w:r>
        <w:rPr>
          <w:rStyle w:val="FootnoteAnchor"/>
          <w:rtl w:val="true"/>
        </w:rPr>
        <w:footnoteReference w:id="1133"/>
      </w:r>
      <w:r>
        <w:rPr>
          <w:rFonts w:ascii="Amiri" w:hAnsi="Amiri" w:eastAsia="Amiri" w:cs="Amiri"/>
          <w:color w:val="111111"/>
          <w:sz w:val="28"/>
          <w:sz w:val="28"/>
          <w:szCs w:val="28"/>
          <w:rtl w:val="true"/>
          <w:lang w:bidi="ar-SA"/>
        </w:rPr>
        <w:t>، وعبداللّه‏ بن محمّد الصّائغ منهم بطريقين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أحمد بن حنبل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اثنا عشر خليفة عدد نقباء </w:t>
      </w:r>
    </w:p>
    <w:p>
      <w:pPr>
        <w:pStyle w:val="BookText"/>
        <w:rPr/>
      </w:pPr>
      <w:r>
        <w:rPr>
          <w:rFonts w:ascii="Amiri" w:hAnsi="Amiri" w:eastAsia="Amiri" w:cs="Amiri"/>
          <w:color w:val="111111"/>
          <w:sz w:val="28"/>
          <w:sz w:val="28"/>
          <w:szCs w:val="28"/>
          <w:rtl w:val="true"/>
          <w:lang w:bidi="ar-SA"/>
        </w:rPr>
        <w:t xml:space="preserve">بني إسرائيل ـ وزاد في خبر ـ وحواري عيسى عليه‏السلام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تنطبق تلك الأخبار إلاّ على مذهب الإماميّة القائلين بالأئمّة الاثني عشر، و أمّا أهل السّنّة فإن اقتصروا على الأربعة، يقعوا في الكسر، وإن تعدّوا إلى جميع من تصدى للأمر، يقعوا في الكثرة، وإن انتخبوا كما فعل القاضي عياض وابن حجر، خالفوا العقل والنّقل الكتاب والسّنّة والبرهان والعيان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القاضي عياض أحسن ما قيل في الحديث وأرجحه ـ أي حديث كون الأئمّة اثنى عشر من قريش ـ لتأييده بقول في بعض طرق الحديث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 ذلك أنّ المراد بالاجتماع انقيادهم لبيعته، والّذي وقع أنّ النّاس اجتمعوا على أبي بكر ثمّ عمر ثمّ عثمان ثمّ عليّ، إلى أن وقع أمر الحكمين في صفّين، فتسمّى معاوية يومئذ بالخلافة، ثم اجتمع النّاس على معاوية عند صلح الحسن، ثمّ اجتمعوا على ولده يزيد، ولم ينتظم للحسين أمر بل قتل قبل ذلك، ثمّ لمّا مات يزيد وقع الاختلاف، إلى أن اجتمعوا على عبدالملك بن مروان بعد قتل ابن الزّبير، ثمّ اجتمعوا على أولاده الأربعة الوليد ثمّ سليمان ثمّ يزيد ثمّ هشام، وتخلّل بين سليمان ويزيد عمر بن عبدالعزيز، فهؤاء سبعة بعد الخلفاء الرّاشدين، و الثّاني عشر هو الوليد بن يزيد بن عبدالملك، اجتمع النّاس عليه لمّا مات عمّه هشام، فولّي نحو أربع سنين، ثمّ قاموا عليه فقتلوه وانتشرت الفتن وتغيّرت الأحوال من يومئذ، ولم يتفّق أن يجتمع النّاس على خليفة بعد ذلك، لأنّ يزيد بن الوليد الّذي قام على ابن عمّه الوليد بن يزيد لم تطل مدّته، بل ثار عليه قبل أن يموت ابن عم </w:t>
      </w:r>
    </w:p>
    <w:p>
      <w:pPr>
        <w:pStyle w:val="BookText"/>
        <w:rPr/>
      </w:pPr>
      <w:r>
        <w:rPr>
          <w:rFonts w:ascii="Amiri" w:hAnsi="Amiri" w:eastAsia="Amiri" w:cs="Amiri"/>
          <w:color w:val="111111"/>
          <w:sz w:val="28"/>
          <w:sz w:val="28"/>
          <w:szCs w:val="28"/>
          <w:rtl w:val="true"/>
          <w:lang w:bidi="ar-SA"/>
        </w:rPr>
        <w:t>أبيه مروان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يزيد ولّى أخوه إبراهيم فقتله مروان، ثمّ ثار على مروان بنو العبّاس إلى أن قتل، ثمّ كان أوّل خلفاء بني العبّاس السفّاح، ولم تطل مدّته مع كثرة من ثار</w:t>
      </w:r>
    </w:p>
    <w:p>
      <w:pPr>
        <w:pStyle w:val="BookText"/>
        <w:rPr/>
      </w:pPr>
      <w:r>
        <w:rPr>
          <w:rFonts w:ascii="Amiri" w:hAnsi="Amiri" w:eastAsia="Amiri" w:cs="Amiri"/>
          <w:color w:val="111111"/>
          <w:sz w:val="28"/>
          <w:sz w:val="28"/>
          <w:szCs w:val="28"/>
          <w:rtl w:val="true"/>
          <w:lang w:bidi="ar-SA"/>
        </w:rPr>
        <w:t>عليه، ثمّ ولّى أخوه المنصور فطالت مدّته، لكن خرج عنهم المغرب الأقصى باستيلاء المروانيّين على الأندلس، واستمرّت في أيديهم متغلّبين عليها، إلى أن تسمّوا بالخلافة بعد ذلك، وانفرط الأمر إلى أن لم يبق من الخلافة إلاّ الاسم في البلاد، بعد أن كان في أيّام بني عبدالملك بن مروان يخطب للخليفة في جميع الأقطار من الأرض، شرقا وغربا ويمينا وشمالا ممّا غلب عليه المسلمون، ولا يتولّى أحد في بلد من البلاد كلّها الإمارة على شيء منها إلاّ بأمر الخليفة، ومن انفراط الأمر أنّه كان في المائة الخامسة بالأندلس وحدها ستّة أنفس كلّهم يتسمّى بالخلافة، ومنهم صاحب مصر العبيدي والعبّاسي ببغداد، خارجا عمّن كان يدّعي الخلافة في أقطار الأرض من العلويّة والخوارج</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أسّسه يكون أمير المؤنين عليه‏السلام أيضا خارجا، لأنّه لم يجتمع عليه النّاس، فلم يبايعه سعد أحد عشرتهم وأحد ستّة شوراهم، ولم يبايعه ابن عمر ابن فاروقهم والنّاظر على شوراهم، ومحمّد بن مسلمة أحد أجلّة الصّحابة عندهم، وادّعى طلحة والزّبير أنّهما بايعاه جبرا فخرجا عليه، ولم يبايعه جلّ قريش بل كلّهم، وإنّما بايعه نفر منهم كانوا في عداد بني هاشم، كمحمّد بن أبي بكر التيميّ ربيبه عليه‏السلام وجعدة بن هبيرة المخزومي ابن أخته، ولم يبايعه معاوية وأهل الشّام، وكانوا قريبا من نصف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مثل معاوية خليفة النّبيّ صلى‏الله‏عليه‏و‏آله وقد قاتل أمير المؤنين عليه‏السلام الّذي بمنزلة نفس النّبيّ صلى‏الله‏عليه‏و‏آله بنصّ القرآن</w:t>
      </w:r>
      <w:r>
        <w:rPr>
          <w:rStyle w:val="FootnoteAnchor"/>
          <w:rtl w:val="true"/>
        </w:rPr>
        <w:footnoteReference w:id="1137"/>
      </w:r>
      <w:r>
        <w:rPr>
          <w:rFonts w:ascii="Amiri" w:hAnsi="Amiri" w:eastAsia="Amiri" w:cs="Amiri"/>
          <w:color w:val="111111"/>
          <w:sz w:val="28"/>
          <w:sz w:val="28"/>
          <w:szCs w:val="28"/>
          <w:rtl w:val="true"/>
          <w:lang w:bidi="ar-SA"/>
        </w:rPr>
        <w:t>و حربه حرب النّبيّ صلى‏الله‏عليه‏و‏آله بنصّ النّبيّ صلى‏الله‏عليه‏و‏آله في المتواتر عنه</w:t>
      </w:r>
      <w:r>
        <w:rPr>
          <w:rStyle w:val="FootnoteAnchor"/>
          <w:rtl w:val="true"/>
        </w:rPr>
        <w:footnoteReference w:id="1138"/>
      </w:r>
      <w:r>
        <w:rPr>
          <w:rFonts w:ascii="Amiri" w:hAnsi="Amiri" w:eastAsia="Amiri" w:cs="Amiri"/>
          <w:color w:val="111111"/>
          <w:sz w:val="28"/>
          <w:sz w:val="28"/>
          <w:szCs w:val="28"/>
          <w:rtl w:val="true"/>
          <w:lang w:bidi="ar-SA"/>
        </w:rPr>
        <w:t>وأمر اللّعين بسبّه عليه‏السلام، وسنّه وكانت باقية مدّة بقاء الشّجرة الملعونة في القرآن، وقتل سيّد شباب أهل الجنّة الحسن بن عليّ عليهماالسلام وقتل آلافا من عباد اللّه‏ الصالحين، كحجر بن عدي، وعمرو بن الحمق، ونظرائهما، وقد لعنه النّبيّ صلى‏الله‏عليه‏و‏آله في غير موطن، وأظهر كفره للمغيرة، و تأسّف على عدم قدرته على محو اسم النّبيّ صلى‏الله‏عليه‏و‏آله، ومثل ابنه يزيد الّذي ينكت بقضيبه على ثنايا سيّد شباب أهل الجنّة،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وسبى بنات النّبيّ صلى‏الله‏عليه‏و‏آله وفعل ما فعل بأهل المدينة، وبمسجد النّبيّ صلى‏الله‏عليه‏و‏آله وبالكعبة ومثل الوليد بن يزيد الّذي رمى القرآن بالنّشاب لمّا استفتحه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 كُلُّ جَبَّارٍ عَنِيدٍ</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توعدنى بجبّار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يا رب مزّقني الوليد</w:t>
      </w:r>
      <w:r>
        <w:rPr>
          <w:rStyle w:val="FootnoteAnchor"/>
          <w:rtl w:val="true"/>
        </w:rPr>
        <w:footnoteReference w:id="114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عبدالملك وبنيه الّذين شوّهت شنائعهم وجوه صفحات التّاريخ ومثل عثمان الّذي أحدث أحداثا ألجأ الصّحابة من المهاجرين ـ وفي رأسهم عمّار </w:t>
      </w:r>
    </w:p>
    <w:p>
      <w:pPr>
        <w:pStyle w:val="BookText"/>
        <w:rPr/>
      </w:pPr>
      <w:r>
        <w:rPr>
          <w:rFonts w:ascii="Amiri" w:hAnsi="Amiri" w:eastAsia="Amiri" w:cs="Amiri"/>
          <w:color w:val="111111"/>
          <w:sz w:val="28"/>
          <w:sz w:val="28"/>
          <w:szCs w:val="28"/>
          <w:rtl w:val="true"/>
          <w:lang w:bidi="ar-SA"/>
        </w:rPr>
        <w:t>المجمع على جلاله، والأنصار وصلحاء التّابعين ـ على قتله كما أنّ الوليد الّذي جعله خاتمة الإثني عشر فعل من الأفعال الشّنيعة حتّى وطى‏ء محارمه، بل إخوته، ما ألجأ بني أميّة أنفسهم مع عتوهم إلى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المفاسد التجأ بعضهم إلى انتخاب العدول من الخلفاء، وإن لم يكونوا على الولاء، قال فصيح الدين البياضي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مضمون الحديث الصّحيح الّذي رواه مسلم، وهو قول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إثنا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بهذا الأمر الخلافة، وأمّا العدد،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على العادلين منهم، فإنّهم إذا كانوا على منهاج الرّسول وطريقته يكونون خلفاءه، وإلاّ فلا، ولا يلزم أن يكونوا على الولاء</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قالوه ولكن لا مقنع فيه، وهو أيضا تأويل باطل لتنافيه مع قول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ولذا اعترف الفصيح بأنّه لا مقنع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اقتصر ممّا في الأخبار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يجتمع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ظاهرا حتّى تقوم السّاعة، ويكون عليهم إثنا عشر خليفة، كلّهم من قريش</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الدّين قائما حتّى تقوم السّاعة، أو يكون عليكم </w:t>
      </w:r>
    </w:p>
    <w:p>
      <w:pPr>
        <w:pStyle w:val="BookText"/>
        <w:rPr/>
      </w:pPr>
      <w:r>
        <w:rPr>
          <w:rFonts w:ascii="Amiri" w:hAnsi="Amiri" w:eastAsia="Amiri" w:cs="Amiri"/>
          <w:color w:val="111111"/>
          <w:sz w:val="28"/>
          <w:sz w:val="28"/>
          <w:szCs w:val="28"/>
          <w:rtl w:val="true"/>
          <w:lang w:bidi="ar-SA"/>
        </w:rPr>
        <w:t>اثني عشر خليفة كلّهم من قريش</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ابن بطة العكبرى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إلى اثني عشر أميرا من قريش فإذا مضوا ساخت الأرض بأهلها</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وبقتل الوليد الّذي جعله خاتمة الاثني عشر لم تقم القيامة، ولم تسخ الأرض بأهلها، فهل تنطبق هذا الأخبار الّتي من صحاحهم عند من لم يكن مكابرا إلاّ على الأئمّة الاثني عشر، الّذين أوّلهم أمير المؤنين عليه‏السلام وآخرهم المهدي الّذي تواتر عن النّبيّ صلى‏الله‏عليه‏و‏آله من الخاصّة والعامّة أنّه الّذي يملأ الأرض قسطا وعدلا</w:t>
      </w:r>
      <w:r>
        <w:rPr>
          <w:rStyle w:val="FootnoteAnchor"/>
          <w:rtl w:val="true"/>
        </w:rPr>
        <w:footnoteReference w:id="1147"/>
      </w:r>
      <w:r>
        <w:rPr>
          <w:rFonts w:ascii="Amiri" w:hAnsi="Amiri" w:eastAsia="Amiri" w:cs="Amiri"/>
          <w:color w:val="111111"/>
          <w:sz w:val="28"/>
          <w:sz w:val="28"/>
          <w:szCs w:val="28"/>
          <w:rtl w:val="true"/>
          <w:lang w:bidi="ar-SA"/>
        </w:rPr>
        <w:t>وبعده تقوم السّاعة وبالجملة، إنّ أمير المؤنين والحسن والحسين عليهم‏السلام دلّ على مقامهم ـ غير نصوص النّبيّ صلى‏الله‏عليه‏و‏آله وتصريحاته فيهم المتواترة ـ 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Style w:val="FootnoteAnchor"/>
          <w:rtl w:val="true"/>
        </w:rPr>
        <w:footnoteReference w:id="1148"/>
      </w:r>
      <w:r>
        <w:rPr>
          <w:rFonts w:ascii="Amiri" w:hAnsi="Amiri" w:eastAsia="Amiri" w:cs="Amiri"/>
          <w:color w:val="111111"/>
          <w:sz w:val="28"/>
          <w:sz w:val="28"/>
          <w:szCs w:val="28"/>
          <w:rtl w:val="true"/>
          <w:lang w:bidi="ar-SA"/>
        </w:rPr>
        <w:t>، وآية التّطهير</w:t>
      </w:r>
      <w:r>
        <w:rPr>
          <w:rStyle w:val="FootnoteAnchor"/>
          <w:rtl w:val="true"/>
        </w:rPr>
        <w:footnoteReference w:id="1149"/>
      </w:r>
      <w:r>
        <w:rPr>
          <w:rFonts w:ascii="Amiri" w:hAnsi="Amiri" w:eastAsia="Amiri" w:cs="Amiri"/>
          <w:color w:val="111111"/>
          <w:sz w:val="28"/>
          <w:sz w:val="28"/>
          <w:szCs w:val="28"/>
          <w:rtl w:val="true"/>
          <w:lang w:bidi="ar-SA"/>
        </w:rPr>
        <w:t>، وآية القربى</w:t>
      </w:r>
      <w:r>
        <w:rPr>
          <w:rStyle w:val="FootnoteAnchor"/>
          <w:rtl w:val="true"/>
        </w:rPr>
        <w:footnoteReference w:id="1150"/>
      </w:r>
      <w:r>
        <w:rPr>
          <w:rFonts w:ascii="Amiri" w:hAnsi="Amiri" w:eastAsia="Amiri" w:cs="Amiri"/>
          <w:color w:val="111111"/>
          <w:sz w:val="28"/>
          <w:sz w:val="28"/>
          <w:szCs w:val="28"/>
          <w:rtl w:val="true"/>
          <w:lang w:bidi="ar-SA"/>
        </w:rPr>
        <w:t>، والتّسعة الباقية إلى المهدي عليه‏السلام دلّ على مقامهم السّنّة المقطوعة من قول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فيهم عليهم‏السلام عموما، وفي المهدي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w:t>
      </w:r>
      <w:bookmarkStart w:id="985" w:name="pg14855_188883"/>
    </w:p>
    <w:p>
      <w:pPr>
        <w:pStyle w:val="BookText"/>
        <w:rPr/>
      </w:pPr>
      <w:bookmarkEnd w:id="985"/>
      <w:r>
        <w:rPr>
          <w:rFonts w:ascii="Amiri" w:hAnsi="Amiri" w:eastAsia="Amiri" w:cs="Amiri"/>
          <w:color w:val="111111"/>
          <w:sz w:val="28"/>
          <w:sz w:val="28"/>
          <w:szCs w:val="28"/>
          <w:rtl w:val="true"/>
          <w:lang w:bidi="ar-SA"/>
        </w:rPr>
        <w:t>فَلْيُؤمِنْ، وَمَنْ شاءَ فَلْيَكْفُرْ</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الدُّنْيا وَ، هُمْ بِالْعُدْوَةِ الْقُصْوى وَالرَّكْبُ أَسْفَلَ</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العلّة الّتي دلّت على الاحتياج بالأنبياء ـ خلافا لقول البراهمة</w:t>
      </w:r>
      <w:r>
        <w:rPr>
          <w:rStyle w:val="FootnoteAnchor"/>
          <w:rtl w:val="true"/>
        </w:rPr>
        <w:footnoteReference w:id="1155"/>
      </w:r>
      <w:r>
        <w:rPr>
          <w:rFonts w:ascii="Amiri" w:hAnsi="Amiri" w:eastAsia="Amiri" w:cs="Amiri"/>
          <w:color w:val="111111"/>
          <w:sz w:val="28"/>
          <w:sz w:val="28"/>
          <w:szCs w:val="28"/>
          <w:rtl w:val="true"/>
          <w:lang w:bidi="ar-SA"/>
        </w:rPr>
        <w:t>ـ تدلّ على الاحتياج بأئمّة بعد خاتم النّبيّين، بأئمّة يكونون مثله في العلم والعصمة، وليس ذلك إلاّ ما قالت به الإمامية</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308392_388300464"/>
      <w:bookmarkStart w:id="987" w:name="_Toc399"/>
      <w:bookmarkEnd w:id="986"/>
      <w:r>
        <w:rPr>
          <w:rtl w:val="true"/>
        </w:rPr>
        <w:t>آثَرُوا عَاجِلاً وَأَخَّرُوا آجِلاً</w:t>
      </w:r>
      <w:bookmarkEnd w:id="9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تُحِبُّونَ الْعاجِلَةَ وَتَذَرُونَ الآْخِرَةَ</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عليه‏السلام بيان‏سبب اتباع الناس للمتقدمين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ينظرون إلى قريش، وقريش تنظر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عليكم بنو هاشم لم تخرج منهم أبدا، وما كانت في غيرهم من قريش تداولتموها بينكم</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لابن عوف لمّا بايع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حبوته حبو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أوّل يوم تظاهرتم فيه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واللّه‏ المستعان على ما تصفون، واللّه‏ ما ولّيت عثمان إلاّ ليردّ الأمر إليك واللّه‏ كلّ يوم هو في شأن</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8" w:name="__RefHeading___Toc308394_388300464"/>
      <w:bookmarkStart w:id="989" w:name="_Toc400"/>
      <w:bookmarkEnd w:id="988"/>
      <w:r>
        <w:rPr>
          <w:rtl w:val="true"/>
        </w:rPr>
        <w:t>وَتَرَكُوا صَافِياً وَشَرِبُوا آجِناً</w:t>
      </w:r>
      <w:bookmarkEnd w:id="98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الصافي، لمّا بايع ابن عوف عثمان 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أما </w:t>
      </w:r>
      <w:bookmarkStart w:id="990" w:name="pg14855_188884"/>
    </w:p>
    <w:p>
      <w:pPr>
        <w:pStyle w:val="BookText"/>
        <w:rPr/>
      </w:pPr>
      <w:bookmarkEnd w:id="990"/>
      <w:r>
        <w:rPr>
          <w:rFonts w:ascii="Amiri" w:hAnsi="Amiri" w:eastAsia="Amiri" w:cs="Amiri"/>
          <w:color w:val="111111"/>
          <w:sz w:val="28"/>
          <w:sz w:val="28"/>
          <w:szCs w:val="28"/>
          <w:rtl w:val="true"/>
          <w:lang w:bidi="ar-SA"/>
        </w:rPr>
        <w:t>واللّه‏ لقد تركته من الذين يقضون بالحق وبه يعدلون ـ إلى أن قال ـ ما رأيت مثل ما اتي إلى أهل هذا البيت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تركوا رجلا ما أقول أنّ أحدا أعلم، ولا أقضى منه بالعدل أما واللّه‏ لو أجد عليه أعوانا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معاوية أمر الحسن عليه‏السلام لمّا سلّم الأمر إليه أن يخطب، وظنّ أنه سيحصر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عليه‏السلام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الخليفة من سار بكتاب اللّه‏ تعالى وسنة نبيّه صلى‏الله‏عليه‏و‏آله وليس الخليفة من سار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ملك ملك ملكا يتمتّع فيه قليلا ثم تنقطع لذته، وتبقى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308396_388300464"/>
      <w:bookmarkStart w:id="992" w:name="_Toc401"/>
      <w:bookmarkEnd w:id="991"/>
      <w:r>
        <w:rPr>
          <w:rtl w:val="true"/>
        </w:rPr>
        <w:t>كَأَنِّي أَنْظُرُ إِلَى فَاسِقِهِمْ</w:t>
      </w:r>
      <w:bookmarkEnd w:id="992"/>
    </w:p>
    <w:p>
      <w:pPr>
        <w:pStyle w:val="BookText"/>
        <w:rPr/>
      </w:pPr>
      <w:r>
        <w:rPr>
          <w:rFonts w:ascii="Amiri" w:hAnsi="Amiri" w:eastAsia="Amiri" w:cs="Amiri"/>
          <w:color w:val="111111"/>
          <w:sz w:val="28"/>
          <w:sz w:val="28"/>
          <w:szCs w:val="28"/>
          <w:rtl w:val="true"/>
          <w:lang w:bidi="ar-SA"/>
        </w:rPr>
        <w:t>لا يبعد أن يكون إشارة إلى عبدالملك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إلى ضلّيل قد نقع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وتأخّره عن قريش كانوا بعد النبيّ صلى‏الله‏عليه‏و‏آله وعادوه عليه‏السلام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واحد، وبواسطتهم وصل كباقي بني اميّة إلى ما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النظام عند قول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بالخليفة المستضعف يعني عثمان ولا فلان ولا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هم لما وصلت إلى ما وصلت</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308398_388300464"/>
      <w:bookmarkStart w:id="994" w:name="_Toc402"/>
      <w:bookmarkEnd w:id="993"/>
      <w:r>
        <w:rPr>
          <w:rtl w:val="true"/>
        </w:rPr>
        <w:t>وَقَدْ صَحِبَ الْمُنْكَرَ فَأَلِفَهُ</w:t>
      </w:r>
      <w:bookmarkEnd w:id="99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عبدالملك أهل الشام من الحج، وذلك أنّ ابن الزبير كان يأخذهم إذا حجّوا بالبيعة فمنعهم عبدالملك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من حجّ بيت اللّه‏، و هو فرض من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شهاب الزهري يحدّثكم أنّ النبيّ صلى‏الله‏عليه‏و‏آله </w:t>
      </w:r>
      <w:bookmarkStart w:id="995" w:name="pg14855_188885"/>
    </w:p>
    <w:p>
      <w:pPr>
        <w:pStyle w:val="BookText"/>
        <w:rPr/>
      </w:pPr>
      <w:bookmarkEnd w:id="9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ومسجدي، ومسجد بيت المقدس، وهو يقوم لكم مقام المسجد الحرام، وهذه الصخرة الّتي يروي أنّ النبيّ وضع قدمه عليها لما اصعد إلى السماء تقوم لكم مقام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على الصخرة قبة، وعلّق عليها ستور الديباج، وأقام لها سدنة، وأخذ الناس بأن يطوفوا حولها كالكعبة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308400_388300464"/>
      <w:bookmarkStart w:id="997" w:name="_Toc403"/>
      <w:bookmarkEnd w:id="996"/>
      <w:r>
        <w:rPr>
          <w:rtl w:val="true"/>
        </w:rPr>
        <w:t>وَبَسِئَ بِهِ</w:t>
      </w:r>
      <w:bookmarkEnd w:id="997"/>
    </w:p>
    <w:p>
      <w:pPr>
        <w:pStyle w:val="BookText"/>
        <w:rPr/>
      </w:pPr>
      <w:r>
        <w:rPr>
          <w:rFonts w:ascii="Amiri" w:hAnsi="Amiri" w:eastAsia="Amiri" w:cs="Amiri"/>
          <w:color w:val="111111"/>
          <w:sz w:val="28"/>
          <w:sz w:val="28"/>
          <w:szCs w:val="28"/>
          <w:rtl w:val="true"/>
          <w:lang w:bidi="ar-SA"/>
        </w:rPr>
        <w:t>بسأت به بالفتح والكسر إذا استأنست به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308402_388300464"/>
      <w:bookmarkStart w:id="999" w:name="_Toc404"/>
      <w:bookmarkEnd w:id="998"/>
      <w:r>
        <w:rPr>
          <w:rtl w:val="true"/>
        </w:rPr>
        <w:t>وَوَافَقَهُ حَتَّى شَابَتْ عَلَيْهِ مَفَارِقُهُ</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المفرق وسط الرأس كأنّهم جعلوا كلّ موضع منه مفرقا، وهو الّذي يفرق فيه الشعر</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مفارق وشيب المفارق على المنكر كناية عن طول صحابته عليه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 إلى دبّ</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08404_388300464"/>
      <w:bookmarkStart w:id="1001" w:name="_Toc405"/>
      <w:bookmarkEnd w:id="1000"/>
      <w:r>
        <w:rPr>
          <w:rtl w:val="true"/>
        </w:rPr>
        <w:t>وَصُبِغَتْ بِهِ خَلائِقُهُ</w:t>
      </w:r>
      <w:bookmarkEnd w:id="100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طبائعه وهو أيضا كناية عن صيرورته كالطبيعة الثانية له كالثوب الّذي يصبغ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صبغه كلون طبيعي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عبدالملك غضبة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هشام بن إسماعيل بن هشام بن الوليد بن المغيرة ـ عامله على المدينة ـ أن أقم آل عليّ  يشتمون عليا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غير ممكن</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002" w:name="pg14855_188886"/>
    </w:p>
    <w:p>
      <w:pPr>
        <w:pStyle w:val="Heading3"/>
        <w:numPr>
          <w:ilvl w:val="2"/>
          <w:numId w:val="1"/>
        </w:numPr>
        <w:rPr/>
      </w:pPr>
      <w:bookmarkStart w:id="1003" w:name="__RefHeading___Toc308406_388300464"/>
      <w:bookmarkStart w:id="1004" w:name="_Toc406"/>
      <w:bookmarkEnd w:id="1002"/>
      <w:bookmarkEnd w:id="1003"/>
      <w:r>
        <w:rPr>
          <w:rtl w:val="true"/>
        </w:rPr>
        <w:t>ثُمَّ أَقْبَلَ مُزْبِداً</w:t>
      </w:r>
      <w:bookmarkEnd w:id="10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كبحر يقذف بالزبد</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308408_388300464"/>
      <w:bookmarkStart w:id="1006" w:name="_Toc407"/>
      <w:bookmarkEnd w:id="1005"/>
      <w:r>
        <w:rPr>
          <w:rtl w:val="true"/>
        </w:rPr>
        <w:t>كَالتَّيَّارِ</w:t>
      </w:r>
      <w:bookmarkEnd w:id="100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308410_388300464"/>
      <w:bookmarkStart w:id="1008" w:name="_Toc408"/>
      <w:bookmarkEnd w:id="1007"/>
      <w:r>
        <w:rPr>
          <w:rtl w:val="true"/>
        </w:rPr>
        <w:t>لاَ يُبَالِي مَا غَرَّقَ أَوْ كَوَقْعِ النَّارِ فِي الْهَشِيمِ</w:t>
      </w:r>
      <w:bookmarkEnd w:id="10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اليابس المتكسّر، والشجرة اليابسة يأخذها الحاطب كيف يشاء</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308412_388300464"/>
      <w:bookmarkStart w:id="1010" w:name="_Toc409"/>
      <w:bookmarkEnd w:id="1009"/>
      <w:r>
        <w:rPr>
          <w:rtl w:val="true"/>
        </w:rPr>
        <w:t>لاَ يَحْفِلُ</w:t>
      </w:r>
      <w:bookmarkEnd w:id="101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308414_388300464"/>
      <w:bookmarkStart w:id="1012" w:name="_Toc410"/>
      <w:bookmarkEnd w:id="1011"/>
      <w:r>
        <w:rPr>
          <w:rtl w:val="true"/>
        </w:rPr>
        <w:t>مَا حَرَّقَ</w:t>
      </w:r>
      <w:bookmarkEnd w:id="1012"/>
    </w:p>
    <w:p>
      <w:pPr>
        <w:pStyle w:val="BookText"/>
        <w:rPr/>
      </w:pPr>
      <w:r>
        <w:rPr>
          <w:rFonts w:ascii="Amiri" w:hAnsi="Amiri" w:eastAsia="Amiri" w:cs="Amiri"/>
          <w:color w:val="111111"/>
          <w:sz w:val="28"/>
          <w:sz w:val="28"/>
          <w:szCs w:val="28"/>
          <w:rtl w:val="true"/>
          <w:lang w:bidi="ar-SA"/>
        </w:rPr>
        <w:t>أنّ عبدالملك لمّا قتل الأشدق غدرا به وأراد أن يخرج إلى الكوفة لقتال مصعب جعل يستفزّ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فيبطئون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فكان لا يمرّ على بيت تخلّف إلاّ 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أهل الشام أسرعوا إليه فخرج إلى مصعب فقتله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308416_388300464"/>
      <w:bookmarkStart w:id="1014" w:name="_Toc411"/>
      <w:bookmarkEnd w:id="1013"/>
      <w:r>
        <w:rPr>
          <w:rtl w:val="true"/>
        </w:rPr>
        <w:t>أَيْنَ الْعُقُولُ الْمُسْتَصْبِحَةُ بِمَصَابِيحِ</w:t>
      </w:r>
      <w:bookmarkEnd w:id="101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w:t>
      </w:r>
      <w:r>
        <w:rPr>
          <w:rFonts w:eastAsia="Amiri" w:cs="Amiri" w:ascii="Amiri" w:hAnsi="Amiri"/>
          <w:color w:val="111111"/>
          <w:sz w:val="28"/>
          <w:szCs w:val="28"/>
          <w:rtl w:val="true"/>
          <w:lang w:bidi="ar-SA"/>
        </w:rPr>
        <w:t xml:space="preserve">. </w:t>
      </w:r>
      <w:bookmarkStart w:id="1015" w:name="pg14855_188887"/>
    </w:p>
    <w:p>
      <w:pPr>
        <w:pStyle w:val="Heading3"/>
        <w:numPr>
          <w:ilvl w:val="2"/>
          <w:numId w:val="1"/>
        </w:numPr>
        <w:rPr/>
      </w:pPr>
      <w:bookmarkStart w:id="1016" w:name="__RefHeading___Toc308418_388300464"/>
      <w:bookmarkStart w:id="1017" w:name="_Toc412"/>
      <w:bookmarkEnd w:id="1015"/>
      <w:bookmarkEnd w:id="1016"/>
      <w:r>
        <w:rPr>
          <w:rtl w:val="true"/>
        </w:rPr>
        <w:t>الْهُدَى</w:t>
      </w:r>
      <w:bookmarkEnd w:id="1017"/>
    </w:p>
    <w:p>
      <w:pPr>
        <w:pStyle w:val="BookText"/>
        <w:rPr/>
      </w:pPr>
      <w:r>
        <w:rPr>
          <w:rFonts w:ascii="Amiri" w:hAnsi="Amiri" w:eastAsia="Amiri" w:cs="Amiri"/>
          <w:color w:val="111111"/>
          <w:sz w:val="28"/>
          <w:sz w:val="28"/>
          <w:szCs w:val="28"/>
          <w:rtl w:val="true"/>
          <w:lang w:bidi="ar-SA"/>
        </w:rPr>
        <w:t>حتّى تتبع أهل بيت نبيّه الّذين أذهب اللّه‏ عنهم الرجس، وطهّرهم تطهيرا، وتمتنع من اولئك الأجلاف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وقام أعرابي ليسأل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الوجوه الصباح، والعقول الصحاح والألسن الفصاح، والأنساب الصراح، والمكارم الرباح، والصدور الفساح تعيذني من مقامي هذا</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308420_388300464"/>
      <w:bookmarkStart w:id="1019" w:name="_Toc413"/>
      <w:bookmarkEnd w:id="1018"/>
      <w:r>
        <w:rPr>
          <w:rtl w:val="true"/>
        </w:rPr>
        <w:t>وَالْأَبْصَارُ اللاّمِحَةُ إِلَى مَنَارِ التَّقْوَى</w:t>
      </w:r>
      <w:bookmarkEnd w:id="1019"/>
    </w:p>
    <w:p>
      <w:pPr>
        <w:pStyle w:val="BookText"/>
        <w:rPr/>
      </w:pPr>
      <w:r>
        <w:rPr>
          <w:rFonts w:ascii="Amiri" w:hAnsi="Amiri" w:eastAsia="Amiri" w:cs="Amiri"/>
          <w:color w:val="111111"/>
          <w:sz w:val="28"/>
          <w:sz w:val="28"/>
          <w:szCs w:val="28"/>
          <w:rtl w:val="true"/>
          <w:lang w:bidi="ar-SA"/>
        </w:rPr>
        <w:t>لأرينك لمحا باصرا،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واضحا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308422_388300464"/>
      <w:bookmarkStart w:id="1021" w:name="_Toc414"/>
      <w:bookmarkEnd w:id="1020"/>
      <w:r>
        <w:rPr>
          <w:rtl w:val="true"/>
        </w:rPr>
        <w:t>أَيْنَ الْقُلُوبُ الَّتِي وُهِبَتْ للّه‏ِِ</w:t>
      </w:r>
      <w:bookmarkEnd w:id="1021"/>
    </w:p>
    <w:p>
      <w:pPr>
        <w:pStyle w:val="BookText"/>
        <w:rPr/>
      </w:pPr>
      <w:r>
        <w:rPr>
          <w:rFonts w:ascii="Amiri" w:hAnsi="Amiri" w:eastAsia="Amiri" w:cs="Amiri"/>
          <w:color w:val="111111"/>
          <w:sz w:val="28"/>
          <w:sz w:val="28"/>
          <w:szCs w:val="28"/>
          <w:rtl w:val="true"/>
          <w:lang w:bidi="ar-SA"/>
        </w:rPr>
        <w:t>أي وهبها أهلها للّه‏ سبحانه والمراد بهبتها له جعلها مستغرقة في مطالعة أنوار كبريائه والتوجّه إلى كعبة وجوب وجوده وهي القلوب الّتي صارت عرش الرّحمن واشير اليها في الحديث القدسي لا يسعني أرضي ولا سمائي ولكن يسعني قلب عبدى المؤن</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308424_388300464"/>
      <w:bookmarkStart w:id="1023" w:name="_Toc415"/>
      <w:bookmarkEnd w:id="1022"/>
      <w:r>
        <w:rPr>
          <w:rtl w:val="true"/>
        </w:rPr>
        <w:t>وَعُوقِدَتْ عَلَى طَاعَةِ اللّه‏ِ</w:t>
      </w:r>
      <w:bookmarkEnd w:id="10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عمّار بن ياسر نادى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يبغي رضوان ربّه، ولا يئوب إلى مال ولا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عصابة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اقصدوا بنا نحو هؤاء </w:t>
      </w:r>
      <w:bookmarkStart w:id="1024" w:name="pg14855_188888"/>
    </w:p>
    <w:p>
      <w:pPr>
        <w:pStyle w:val="BookText"/>
        <w:rPr/>
      </w:pPr>
      <w:bookmarkEnd w:id="1024"/>
      <w:r>
        <w:rPr>
          <w:rFonts w:ascii="Amiri" w:hAnsi="Amiri" w:eastAsia="Amiri" w:cs="Amiri"/>
          <w:color w:val="111111"/>
          <w:sz w:val="28"/>
          <w:sz w:val="28"/>
          <w:szCs w:val="28"/>
          <w:rtl w:val="true"/>
          <w:lang w:bidi="ar-SA"/>
        </w:rPr>
        <w:t>القوم الّذين يبغون دم عثمان، ويزعمون أنه قتل مظلوما، واللّه‏ إن كان إلاّ ظالما لنفسه، الحاكم بغير ما أنزل اللّه‏</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تعلم أنّي لو أعلم أنّ رضاك أن أضع ظبة سيفي في بطني ثمّ أنحني عليها حتّى يخرج من ظهري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لو أعلم أن رضاك في أن أقذف بنفسي في هذا البحر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أعلم ممّا أعلمتني أنّي لا أعمل اليوم عملا هو أرضى لك من جهاد هؤاء الفاسقين</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308426_388300464"/>
      <w:bookmarkStart w:id="1026" w:name="_Toc416"/>
      <w:bookmarkEnd w:id="1025"/>
      <w:r>
        <w:rPr>
          <w:rtl w:val="true"/>
        </w:rPr>
        <w:t>ازْدَحَمُوا عَلَى الْحُطَامِ</w:t>
      </w:r>
      <w:bookmarkEnd w:id="1026"/>
    </w:p>
    <w:p>
      <w:pPr>
        <w:pStyle w:val="BookText"/>
        <w:rPr/>
      </w:pPr>
      <w:r>
        <w:rPr>
          <w:rFonts w:ascii="Amiri" w:hAnsi="Amiri" w:eastAsia="Amiri" w:cs="Amiri"/>
          <w:color w:val="111111"/>
          <w:sz w:val="28"/>
          <w:sz w:val="28"/>
          <w:szCs w:val="28"/>
          <w:rtl w:val="true"/>
          <w:lang w:bidi="ar-SA"/>
        </w:rPr>
        <w:t>اليابس المتكسّر</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308428_388300464"/>
      <w:bookmarkStart w:id="1028" w:name="_Toc417"/>
      <w:bookmarkEnd w:id="1027"/>
      <w:r>
        <w:rPr>
          <w:rtl w:val="true"/>
        </w:rPr>
        <w:t>وَتَشَاحُّوا</w:t>
      </w:r>
      <w:bookmarkEnd w:id="1028"/>
    </w:p>
    <w:p>
      <w:pPr>
        <w:pStyle w:val="BookText"/>
        <w:rPr/>
      </w:pPr>
      <w:r>
        <w:rPr>
          <w:rFonts w:ascii="Amiri" w:hAnsi="Amiri" w:eastAsia="Amiri" w:cs="Amiri"/>
          <w:color w:val="111111"/>
          <w:sz w:val="28"/>
          <w:sz w:val="28"/>
          <w:szCs w:val="28"/>
          <w:rtl w:val="true"/>
          <w:lang w:bidi="ar-SA"/>
        </w:rPr>
        <w:t>ألشّحّ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حرص</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308430_388300464"/>
      <w:bookmarkStart w:id="1030" w:name="_Toc418"/>
      <w:bookmarkEnd w:id="1029"/>
      <w:r>
        <w:rPr>
          <w:rtl w:val="true"/>
        </w:rPr>
        <w:t>عَلَى الْحَرَامِ</w:t>
      </w:r>
      <w:bookmarkEnd w:id="1030"/>
    </w:p>
    <w:p>
      <w:pPr>
        <w:pStyle w:val="BookText"/>
        <w:rPr/>
      </w:pPr>
      <w:r>
        <w:rPr>
          <w:rFonts w:ascii="Amiri" w:hAnsi="Amiri" w:eastAsia="Amiri" w:cs="Amiri"/>
          <w:color w:val="111111"/>
          <w:sz w:val="28"/>
          <w:sz w:val="28"/>
          <w:szCs w:val="28"/>
          <w:rtl w:val="true"/>
          <w:lang w:bidi="ar-SA"/>
        </w:rPr>
        <w:t>قام عمّار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عباد اللّه‏ إلى قوم يطلبون في ما يزعمون بدم الظالم لنفسه، الحاكم على عباد اللّه‏ بغير ما في كتاب اللّه‏، إنّما قتله الصالحون</w:t>
      </w:r>
    </w:p>
    <w:p>
      <w:pPr>
        <w:pStyle w:val="BookText"/>
        <w:rPr/>
      </w:pPr>
      <w:r>
        <w:rPr>
          <w:rFonts w:ascii="Amiri" w:hAnsi="Amiri" w:eastAsia="Amiri" w:cs="Amiri"/>
          <w:color w:val="111111"/>
          <w:sz w:val="28"/>
          <w:sz w:val="28"/>
          <w:szCs w:val="28"/>
          <w:rtl w:val="true"/>
          <w:lang w:bidi="ar-SA"/>
        </w:rPr>
        <w:t>المنكرون للعدوان، الآمرون بالاحسان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الّذين لا يبالون إذا سلمت لهم دنياهم 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أحدث شيئا، وذلك لأنّه مكنّهم من الدنيا فهم </w:t>
      </w:r>
      <w:bookmarkStart w:id="1031" w:name="pg14855_188889"/>
    </w:p>
    <w:p>
      <w:pPr>
        <w:pStyle w:val="BookText"/>
        <w:rPr/>
      </w:pPr>
      <w:bookmarkEnd w:id="1031"/>
      <w:r>
        <w:rPr>
          <w:rFonts w:ascii="Amiri" w:hAnsi="Amiri" w:eastAsia="Amiri" w:cs="Amiri"/>
          <w:color w:val="111111"/>
          <w:sz w:val="28"/>
          <w:sz w:val="28"/>
          <w:szCs w:val="28"/>
          <w:rtl w:val="true"/>
          <w:lang w:bidi="ar-SA"/>
        </w:rPr>
        <w:t>يأكلونها ويرعونها، ولا يبالون لو انهدّت عليهم الجبال، واللّه‏ ما أظنّهم يطلبون دمه، إنّهم ليعلمون أنّه لظالم، ولكن القوم ذاقوا الدنيا فاستحبّوها واستمرءوها وعلموا لو</w:t>
      </w:r>
    </w:p>
    <w:p>
      <w:pPr>
        <w:pStyle w:val="BookText"/>
        <w:rPr/>
      </w:pPr>
      <w:r>
        <w:rPr>
          <w:rFonts w:ascii="Amiri" w:hAnsi="Amiri" w:eastAsia="Amiri" w:cs="Amiri"/>
          <w:color w:val="111111"/>
          <w:sz w:val="28"/>
          <w:sz w:val="28"/>
          <w:szCs w:val="28"/>
          <w:rtl w:val="true"/>
          <w:lang w:bidi="ar-SA"/>
        </w:rPr>
        <w:t>أنّ الحق لزمهم لحال بينهم وبين ما يرعون فيه منها، ولم يكن للقوم سابقة في الإسلام يستحقّون بها الطاعة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فخدعوا أتباعهم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إمامنا مظلوما، ليكونوا بذلك جبابرة وملوكا، وتلك مكيدة قد بلغوا بها ما ترون ـ إلى أن قال ـ وقال لعمرو بن العاص بعت دينك بمصر تبّا لك وطالما بغيت الإسلام عوجا ـ إلى أن قال ـ وقال لعبيد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صرعك اللّه‏ بعت دينك بالدنيا من عدوّ اللّه‏ وعدوّ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أطلب بدم عثمان الشهيد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أشهد على علمي فيك أنّك أصبحت لا تطلب بشيء من فعلك وجه اللّه‏، وأنك إن لم تقتل اليوم فستموت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إذا أعطى اللّه‏ على نياتهم ما نيتك</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308432_388300464"/>
      <w:bookmarkStart w:id="1033" w:name="_Toc419"/>
      <w:bookmarkEnd w:id="1032"/>
      <w:r>
        <w:rPr>
          <w:rtl w:val="true"/>
        </w:rPr>
        <w:t>وَرُفِعَ لَهُمْ عَلَمُ الْجَنَّةِ وَالنَّارِ فَصَرَفُوا عَنِ الْجَنَّةِ وُجُوهَهُمْ وَأَقْبَلُوا إِلَى النَّارِ بِأَعْمَالِهِمْ</w:t>
      </w:r>
      <w:bookmarkEnd w:id="1033"/>
    </w:p>
    <w:p>
      <w:pPr>
        <w:pStyle w:val="BookText"/>
        <w:rPr/>
      </w:pPr>
      <w:r>
        <w:rPr>
          <w:rFonts w:ascii="Amiri" w:hAnsi="Amiri" w:eastAsia="Amiri" w:cs="Amiri"/>
          <w:color w:val="111111"/>
          <w:sz w:val="28"/>
          <w:sz w:val="28"/>
          <w:szCs w:val="28"/>
          <w:rtl w:val="true"/>
          <w:lang w:bidi="ar-SA"/>
        </w:rPr>
        <w:t>لكون النار محفوفة بالشهوات كالجنّة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والنار فتختار النار</w:t>
      </w:r>
      <w:r>
        <w:rPr>
          <w:rStyle w:val="FootnoteAnchor"/>
          <w:rtl w:val="true"/>
        </w:rPr>
        <w:footnoteReference w:id="1174"/>
      </w:r>
      <w:r>
        <w:rPr>
          <w:rFonts w:ascii="Amiri" w:hAnsi="Amiri" w:eastAsia="Amiri" w:cs="Amiri"/>
          <w:color w:val="111111"/>
          <w:sz w:val="28"/>
          <w:sz w:val="28"/>
          <w:szCs w:val="28"/>
          <w:rtl w:val="true"/>
          <w:lang w:bidi="ar-SA"/>
        </w:rPr>
        <w:t>فخيّره عبيد اللّه‏ بين ردّه عهد الري أو خروجه لقتال الحسين عليه‏السلام وقتله فاختار الثاني وقال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أترك ملك الريّ والريّ رغبتي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أرجع مذموما بقتل حسين </w:t>
      </w:r>
      <w:bookmarkStart w:id="1034" w:name="pg14855_188890"/>
    </w:p>
    <w:p>
      <w:pPr>
        <w:pStyle w:val="BookText"/>
        <w:rPr/>
      </w:pPr>
      <w:bookmarkEnd w:id="1034"/>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وملك الري قرّة عيني</w:t>
      </w:r>
      <w:r>
        <w:rPr>
          <w:rStyle w:val="FootnoteAnchor"/>
          <w:rtl w:val="true"/>
        </w:rPr>
        <w:footnoteReference w:id="1175"/>
      </w:r>
    </w:p>
    <w:p>
      <w:pPr>
        <w:pStyle w:val="Heading3"/>
        <w:numPr>
          <w:ilvl w:val="2"/>
          <w:numId w:val="1"/>
        </w:numPr>
        <w:rPr/>
      </w:pPr>
      <w:bookmarkStart w:id="1035" w:name="__RefHeading___Toc308434_388300464"/>
      <w:bookmarkStart w:id="1036" w:name="_Toc420"/>
      <w:bookmarkEnd w:id="1035"/>
      <w:r>
        <w:rPr>
          <w:rtl w:val="true"/>
        </w:rPr>
        <w:t>وَدَعَاهُمْ رَبُّهُمْ فَنَفَرُوا وَوَلَّوْا</w:t>
      </w:r>
      <w:bookmarkEnd w:id="10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تُسْمِعُ الصُّمَّ الدُّعاءَ إِذا وَلَّوْا مُدْبِرِينَ</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حُمُرٌ مُسْتَنْفِرَةٌ فَرَّتْ مِنْ قَسْوَرَةٍ</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308436_388300464"/>
      <w:bookmarkStart w:id="1038" w:name="_Toc421"/>
      <w:bookmarkEnd w:id="1037"/>
      <w:r>
        <w:rPr>
          <w:rtl w:val="true"/>
        </w:rPr>
        <w:t>وَدَعَاهُمُ الشَّيْطَانُ فَاسْتَجَابُوا وَأَقْبَلُوا</w:t>
      </w:r>
      <w:bookmarkEnd w:id="103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1039" w:name="pg14855_188891"/>
    </w:p>
    <w:p>
      <w:pPr>
        <w:pStyle w:val="BookText"/>
        <w:rPr/>
      </w:pPr>
      <w:bookmarkEnd w:id="103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40" w:name="__RefHeading___Toc308438_388300464"/>
      <w:bookmarkStart w:id="1041" w:name="_Toc422"/>
      <w:bookmarkEnd w:id="1040"/>
      <w:r>
        <w:rPr>
          <w:rtl w:val="true"/>
        </w:rPr>
        <w:t xml:space="preserve">الخطبة </w:t>
      </w:r>
      <w:r>
        <w:rPr/>
        <w:t>145</w:t>
      </w:r>
      <w:r>
        <w:rPr>
          <w:rtl w:val="true"/>
        </w:rPr>
        <w:t xml:space="preserve">: </w:t>
      </w:r>
      <w:r>
        <w:rPr>
          <w:rtl w:val="true"/>
        </w:rPr>
        <w:t>ومن كلام له عليه السّلام</w:t>
      </w:r>
      <w:r>
        <w:rPr>
          <w:rtl w:val="true"/>
        </w:rPr>
        <w:t>:</w:t>
      </w:r>
      <w:bookmarkEnd w:id="1041"/>
    </w:p>
    <w:p>
      <w:pPr>
        <w:pStyle w:val="Heading3"/>
        <w:numPr>
          <w:ilvl w:val="2"/>
          <w:numId w:val="1"/>
        </w:numPr>
        <w:rPr/>
      </w:pPr>
      <w:bookmarkStart w:id="1042" w:name="__RefHeading___Toc308440_388300464"/>
      <w:bookmarkStart w:id="1043" w:name="_Toc423"/>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أَيُّهَا النَّاسُ ـ إِنَّمَا أَنْتُمْ فِي الدُّنْيَا غَرَضٌ تَنْتَضِلُ فِيهِ الْمَنَايَا ـ مَعَ كُلِّ جَرْعَةٍ شَرَقٌ وَفِي كُلِّ أَكْلَةٍ غَصَصٌ ـ لاَ تَنَالُونَ مِنْهَا نِعْمَةً إِلاّ بِفِرَاقِ أُخْرَى ـ وَلاَ يُعَمَّرُ مُعَمَّرٌ مِنْكُمْ يَوْماً مِنْ عُمُرِهِ ـ إِلاّ بِهَدْمِ آخَرَ مِنْ أَجَلِهِ ـ وَلاَ تُجَدَّدُ لَهُ زِيَادَةٌ فِي أَكْلِهِ إِلاّ بِنَفَادِ مَا قَبْلَهَا مِنْ رِزْقِهِ ـ وَلاَ يَحْيَا لَهُ أَثَرٌ إِلاّ مَاتَ لَهُ أَثَرٌ ـ وَلاَ يَتَجَدَّدُ لَهُ جَدِيدٌ إِلاّ بَعْدَ أَنْ يَخْلَقَ لَهُ جَدِيدٌ ـ وَلاَ تَقُومُ لَهُ نَابِتَةٌ إِلاّ وَتَسْقُطُ مِنْهُ مَحْصُودَةٌ ـ وَقَدْ مَضَتْ أُصُولٌ نَحْنُ فُرُوعُهَا ـ فَمَا بَقَاءُ فَرْعٍ بَعْدَ ذَهَابِ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أُحْدِثَتْ بِدْعَةٌ إِلاّ تُرِكَ بِهَا سُنَّةٌ ـ فَاتَّقُوا الْبِدَعَ وَالْزَمُوا الْمَهْيَعَ ـ إِنَّ عَوَازِمَ الْأُمُورِ أَفْضَلُهَا ـ إِنَّ مُحْدَثَاتِهَا شِرَارُهَا</w:t>
      </w:r>
    </w:p>
    <w:p>
      <w:pPr>
        <w:pStyle w:val="Heading3"/>
        <w:numPr>
          <w:ilvl w:val="2"/>
          <w:numId w:val="1"/>
        </w:numPr>
        <w:rPr/>
      </w:pPr>
      <w:bookmarkStart w:id="1044" w:name="__RefHeading___Toc308442_388300464"/>
      <w:bookmarkStart w:id="1045" w:name="_Toc424"/>
      <w:bookmarkEnd w:id="1044"/>
      <w:r>
        <w:rPr>
          <w:rtl w:val="true"/>
        </w:rPr>
        <w:t>ومن خطبة له عليه‏السلام</w:t>
      </w:r>
      <w:bookmarkEnd w:id="1045"/>
    </w:p>
    <w:p>
      <w:pPr>
        <w:pStyle w:val="Heading3"/>
        <w:numPr>
          <w:ilvl w:val="2"/>
          <w:numId w:val="1"/>
        </w:numPr>
        <w:rPr/>
      </w:pPr>
      <w:bookmarkStart w:id="1046" w:name="__RefHeading___Toc308444_388300464"/>
      <w:bookmarkStart w:id="1047" w:name="_Toc425"/>
      <w:bookmarkEnd w:id="1046"/>
      <w:r>
        <w:rPr>
          <w:rtl w:val="true"/>
        </w:rPr>
        <w:t>أَيُّهَا النَّاسُ إِنَّمَا أَنْتُمْ فِي الدُّنْيَا غَرَضٌ تَنْتَضِلُ فِيهِ الْمَنَايَا</w:t>
      </w:r>
      <w:bookmarkEnd w:id="104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رموا للسبق</w:t>
      </w:r>
      <w:r>
        <w:rPr>
          <w:rStyle w:val="FootnoteAnchor"/>
          <w:rtl w:val="true"/>
        </w:rPr>
        <w:footnoteReference w:id="1181"/>
      </w:r>
      <w:r>
        <w:rPr>
          <w:rFonts w:ascii="Amiri" w:hAnsi="Amiri" w:eastAsia="Amiri" w:cs="Amiri"/>
          <w:color w:val="111111"/>
          <w:sz w:val="28"/>
          <w:sz w:val="28"/>
          <w:szCs w:val="28"/>
          <w:rtl w:val="true"/>
          <w:lang w:bidi="ar-SA"/>
        </w:rPr>
        <w:t>،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قال زهير بن جناب الذي عدّوه في المعمّرين، لبنيه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الإنسان غرض تعاوره الرّماة فمقصّر دونه، </w:t>
      </w:r>
      <w:bookmarkStart w:id="1048" w:name="pg14855_188892"/>
    </w:p>
    <w:p>
      <w:pPr>
        <w:pStyle w:val="BookText"/>
        <w:rPr/>
      </w:pPr>
      <w:bookmarkEnd w:id="1048"/>
      <w:r>
        <w:rPr>
          <w:rFonts w:ascii="Amiri" w:hAnsi="Amiri" w:eastAsia="Amiri" w:cs="Amiri"/>
          <w:color w:val="111111"/>
          <w:sz w:val="28"/>
          <w:sz w:val="28"/>
          <w:szCs w:val="28"/>
          <w:rtl w:val="true"/>
          <w:lang w:bidi="ar-SA"/>
        </w:rPr>
        <w:t>ومجاوز موضعه، وواقع عن يمينه وشماله، ثمّ لابدّ أن يصيبه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308446_388300464"/>
      <w:bookmarkStart w:id="1050" w:name="_Toc426"/>
      <w:bookmarkEnd w:id="1049"/>
      <w:r>
        <w:rPr>
          <w:rtl w:val="true"/>
        </w:rPr>
        <w:t>مَعَ كُلِّ جَرْعَةٍ شَرَقٌ</w:t>
      </w:r>
      <w:bookmarkEnd w:id="105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عبدالملك خلا مع محبوبته حبابة، فأكلت رمانة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فشرقت فماتت، فجزع عليها، ومنع من دفنها حتى أنتنت</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308448_388300464"/>
      <w:bookmarkStart w:id="1052" w:name="_Toc427"/>
      <w:bookmarkEnd w:id="1051"/>
      <w:r>
        <w:rPr>
          <w:rtl w:val="true"/>
        </w:rPr>
        <w:t>وَفِي كُلِّ أَكْلَةٍ غَصَصٌ</w:t>
      </w:r>
      <w:bookmarkEnd w:id="1052"/>
    </w:p>
    <w:p>
      <w:pPr>
        <w:pStyle w:val="BookText"/>
        <w:rPr/>
      </w:pPr>
      <w:r>
        <w:rPr>
          <w:rFonts w:ascii="Amiri" w:hAnsi="Amiri" w:eastAsia="Amiri" w:cs="Amiri"/>
          <w:color w:val="111111"/>
          <w:sz w:val="28"/>
          <w:sz w:val="28"/>
          <w:szCs w:val="28"/>
          <w:rtl w:val="true"/>
          <w:lang w:bidi="ar-SA"/>
        </w:rPr>
        <w:t>بالفتح ـ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الحصين بن يزيد الحارثي الذي رأس بني الحارث بن كعب مائة سنة، يقال له ذو الغصّة، لأنّه كان بحلقه غصّة لا يبيّن بها الكلام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تراب النخشبي،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تمنّت عليّ نفسي قطّ إلاّ مرّة، تمنّت عليّ خبزا وبيضا وأنا في سفر، فعدلت من الطريق إلى قرية فلمّا دخلتها وثب إليّ رجل، فتعلّق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مع اللصوص فبطحوني وضربوني سبعين جلدة، فوقف علينا رجل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تراب، فأقاموني واعتذروا إلى وأدخلني الرّجل منزله، و قدّم إلى خبزا وبيضا،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كلهما بعد سبعين جلدة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308450_388300464"/>
      <w:bookmarkStart w:id="1054" w:name="_Toc428"/>
      <w:bookmarkEnd w:id="1053"/>
      <w:r>
        <w:rPr>
          <w:rtl w:val="true"/>
        </w:rPr>
        <w:t>لاَ تَنَالُونَ مِنْهَا نِعْمَةً إِلاّ بِفِرَاقِ أُخْرَى</w:t>
      </w:r>
      <w:bookmarkEnd w:id="10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الأغلب، النّاس لا ينالون نعمة الثروة إلاّ بعد سلب نعمة الشّباب، وصحّة المزاج منهم</w:t>
      </w:r>
      <w:r>
        <w:rPr>
          <w:rFonts w:eastAsia="Amiri" w:cs="Amiri" w:ascii="Amiri" w:hAnsi="Amiri"/>
          <w:color w:val="111111"/>
          <w:sz w:val="28"/>
          <w:szCs w:val="28"/>
          <w:rtl w:val="true"/>
          <w:lang w:bidi="ar-SA"/>
        </w:rPr>
        <w:t xml:space="preserve">. </w:t>
      </w:r>
      <w:bookmarkStart w:id="1055" w:name="pg14855_188893"/>
    </w:p>
    <w:p>
      <w:pPr>
        <w:pStyle w:val="BookText"/>
        <w:rPr/>
      </w:pPr>
      <w:bookmarkEnd w:id="1055"/>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نوع من نعمة فانما يتجدّد شخص منها ويلتذّبه بعد مفارقة مثله، كلذّة اللّقمة مثلا، فانّها تستدعى فوت اللّذة باختها السّابقة، وكذلك لذّة ملبوس شخصى أو مركوب شخصى وسائر ما يعدّ نعما دنيويّة ملتذّا بها، فانّها إنّما تحصل بعد مفارقة ما سبق من أمثالها، بل وأعمّ من ذلك فانّ الانسان لا يتهيّأ له الجمع بين الملاذّ الجسمانيّة في وقت واحد، بل ولا اثنين منها، فانه حال ما يكون آكلا لا يكون مجامعا وحال ما هو في لذّة الأكل لا يكون يلتذّ بمشروب، و لا حال ما يكون جالسا على فراشه الوثير يكون راكبا للنزهة ونحو ذلك</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308452_388300464"/>
      <w:bookmarkStart w:id="1057" w:name="_Toc429"/>
      <w:bookmarkEnd w:id="1056"/>
      <w:r>
        <w:rPr>
          <w:rtl w:val="true"/>
        </w:rPr>
        <w:t>وَلاَ يُعَمَّرُ مُعَمَّرٌ مِنْكُمْ يَوْماً مِنْ عُمُرِهِ إِلاّ بِهَدْمِ آخَرَ مِنْ أَجَلِهِ</w:t>
      </w:r>
      <w:bookmarkEnd w:id="1057"/>
    </w:p>
    <w:p>
      <w:pPr>
        <w:pStyle w:val="BookText"/>
        <w:rPr/>
      </w:pPr>
      <w:r>
        <w:rPr>
          <w:rFonts w:ascii="Amiri" w:hAnsi="Amiri" w:eastAsia="Amiri" w:cs="Amiri"/>
          <w:color w:val="111111"/>
          <w:sz w:val="28"/>
          <w:sz w:val="28"/>
          <w:szCs w:val="28"/>
          <w:rtl w:val="true"/>
          <w:lang w:bidi="ar-SA"/>
        </w:rPr>
        <w:t>فكلّ نفس ينتفسّه الإنسان خطوة منه إلى قبره</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308454_388300464"/>
      <w:bookmarkStart w:id="1059" w:name="_Toc430"/>
      <w:bookmarkEnd w:id="1058"/>
      <w:r>
        <w:rPr>
          <w:rtl w:val="true"/>
        </w:rPr>
        <w:t>وَلاَ تُجَدَّدُ لَهُ زِيَادَةٌ فِي أَكْلِهِ إِلاّ بِنَفَادِ مَا قَبْلَهَا مِنْ رِزْقِه</w:t>
      </w:r>
      <w:bookmarkEnd w:id="1059"/>
    </w:p>
    <w:p>
      <w:pPr>
        <w:pStyle w:val="BookText"/>
        <w:rPr/>
      </w:pPr>
      <w:r>
        <w:rPr>
          <w:rFonts w:ascii="Amiri" w:hAnsi="Amiri" w:eastAsia="Amiri" w:cs="Amiri"/>
          <w:color w:val="111111"/>
          <w:sz w:val="28"/>
          <w:sz w:val="28"/>
          <w:szCs w:val="28"/>
          <w:rtl w:val="true"/>
          <w:lang w:bidi="ar-SA"/>
        </w:rPr>
        <w:t>حتى الغنيّ وإن تمكّن من أكل ما شاء، لا يمكنه أن يأكل أكثر من متعارفه من الأكل، ثلاث مرّات في يوم وليلة فما دام لم يهضم طعامه الذي أكله قبلا لا يشتهي طعاما، وان كان لذيذا</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308456_388300464"/>
      <w:bookmarkStart w:id="1061" w:name="_Toc431"/>
      <w:bookmarkEnd w:id="1060"/>
      <w:r>
        <w:rPr>
          <w:rtl w:val="true"/>
        </w:rPr>
        <w:t>ولاَ يَحْيَا لَهُ أَثَرٌ إِلاّ مَاتَ لَهُ أَثَرٌ</w:t>
      </w:r>
      <w:bookmarkEnd w:id="106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كأصحاب السيف والقلم لا يحيا لهم أثر من هزيمة عسكر أو تصنيف إلاّ بعد أن يموت أثرهم السابق في ذلك</w:t>
      </w:r>
      <w:r>
        <w:rPr>
          <w:rFonts w:eastAsia="Amiri" w:cs="Amiri" w:ascii="Amiri" w:hAnsi="Amiri"/>
          <w:color w:val="111111"/>
          <w:sz w:val="28"/>
          <w:szCs w:val="28"/>
          <w:rtl w:val="true"/>
          <w:lang w:bidi="ar-SA"/>
        </w:rPr>
        <w:t xml:space="preserve">. </w:t>
      </w:r>
      <w:bookmarkStart w:id="1062" w:name="pg14855_188894"/>
    </w:p>
    <w:p>
      <w:pPr>
        <w:pStyle w:val="Heading3"/>
        <w:numPr>
          <w:ilvl w:val="2"/>
          <w:numId w:val="1"/>
        </w:numPr>
        <w:rPr/>
      </w:pPr>
      <w:bookmarkStart w:id="1063" w:name="__RefHeading___Toc308458_388300464"/>
      <w:bookmarkStart w:id="1064" w:name="_Toc432"/>
      <w:bookmarkEnd w:id="1062"/>
      <w:bookmarkEnd w:id="1063"/>
      <w:r>
        <w:rPr>
          <w:rtl w:val="true"/>
        </w:rPr>
        <w:t>وَلاَ يَتَجَدَّدُ لَهُ جَدِيدٌ إِلاّ بَعْدَ أَنْ يَخْلَقَ لَهُ جَدِيدٌ</w:t>
      </w:r>
      <w:bookmarkEnd w:id="106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عامر من ملوك اليمن، يقال له مزيقيا، لأنّه كان يلبس كلّ يوم حلّتين فيمزّقهما بالعشيّ يكره أن يعود فيهما، ويأنف أن يلبسهما غيره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308460_388300464"/>
      <w:bookmarkStart w:id="1066" w:name="_Toc433"/>
      <w:bookmarkEnd w:id="1065"/>
      <w:r>
        <w:rPr>
          <w:rtl w:val="true"/>
        </w:rPr>
        <w:t>وَلاَ تَقُومُ لَهُ نَابِتَةٌ إِلاّ وَتَسْقُطُ مِنْهُ مَحْصُودَةٌ</w:t>
      </w:r>
      <w:bookmarkEnd w:id="1066"/>
    </w:p>
    <w:p>
      <w:pPr>
        <w:pStyle w:val="BookText"/>
        <w:rPr/>
      </w:pPr>
      <w:r>
        <w:rPr>
          <w:rFonts w:ascii="Amiri" w:hAnsi="Amiri" w:eastAsia="Amiri" w:cs="Amiri"/>
          <w:color w:val="111111"/>
          <w:sz w:val="28"/>
          <w:sz w:val="28"/>
          <w:szCs w:val="28"/>
          <w:rtl w:val="true"/>
          <w:lang w:bidi="ar-SA"/>
        </w:rPr>
        <w:t>كما أنّ الأرض لا يمكن إنباتها نباتا جديدا إلاّ بعد أن يحصد نباتها القديم</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308462_388300464"/>
      <w:bookmarkStart w:id="1068" w:name="_Toc434"/>
      <w:bookmarkEnd w:id="1067"/>
      <w:r>
        <w:rPr>
          <w:rtl w:val="true"/>
        </w:rPr>
        <w:t>وَقَدْ مَضَتْ أُصُولٌ نَحْنُ فُرُوعُهَا فَمَا بَقَاءُ فَرْعٍ بَعْدَ ذَهَابِ أَصْلِه</w:t>
      </w:r>
      <w:bookmarkEnd w:id="106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فعددت آبائي إلى عرق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فعلمت أن لم يسمعوا</w:t>
      </w:r>
    </w:p>
    <w:p>
      <w:pPr>
        <w:pStyle w:val="BookText"/>
        <w:rPr/>
      </w:pPr>
      <w:r>
        <w:rPr>
          <w:rFonts w:ascii="Amiri" w:hAnsi="Amiri" w:eastAsia="Amiri" w:cs="Amiri"/>
          <w:color w:val="111111"/>
          <w:sz w:val="28"/>
          <w:sz w:val="28"/>
          <w:szCs w:val="28"/>
          <w:rtl w:val="true"/>
          <w:lang w:bidi="ar-SA"/>
        </w:rPr>
        <w:t xml:space="preserve">لابد من تلف مصيب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أبأرض قومك أم بأخرى تصرع</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حياة إلى 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ذي جدّة يحول</w:t>
      </w:r>
    </w:p>
    <w:p>
      <w:pPr>
        <w:pStyle w:val="BookText"/>
        <w:rPr/>
      </w:pPr>
      <w:r>
        <w:rPr>
          <w:rFonts w:ascii="Amiri" w:hAnsi="Amiri" w:eastAsia="Amiri" w:cs="Amiri"/>
          <w:color w:val="111111"/>
          <w:sz w:val="28"/>
          <w:sz w:val="28"/>
          <w:szCs w:val="28"/>
          <w:rtl w:val="true"/>
          <w:lang w:bidi="ar-SA"/>
        </w:rPr>
        <w:t xml:space="preserve">كيف بقاء الفرع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ذوت قبلها الاصول</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وقال أبو نؤس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يابن الذين فنوا وبادوا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ذهبوا لتبقى</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ما بال قلبك ليس يتقى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لا تظنّ الموت حقّا</w:t>
      </w:r>
      <w:r>
        <w:rPr>
          <w:rStyle w:val="FootnoteAnchor"/>
          <w:rtl w:val="true"/>
        </w:rPr>
        <w:footnoteReference w:id="1190"/>
      </w:r>
      <w:bookmarkStart w:id="1069" w:name="pg14855_188895"/>
    </w:p>
    <w:p>
      <w:pPr>
        <w:pStyle w:val="BookText"/>
        <w:rPr/>
      </w:pPr>
      <w:bookmarkEnd w:id="1069"/>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لقوم حبس أوّلهم عن آخرهم ثمّ نودي فيهم بالرّحيل وهم يلعبون</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308464_388300464"/>
      <w:bookmarkStart w:id="1071" w:name="_Toc435"/>
      <w:bookmarkEnd w:id="1070"/>
      <w:r>
        <w:rPr>
          <w:rtl w:val="true"/>
        </w:rPr>
        <w:t>منها</w:t>
      </w:r>
      <w:r>
        <w:rPr>
          <w:rtl w:val="true"/>
        </w:rPr>
        <w:t xml:space="preserve">: </w:t>
      </w:r>
      <w:r>
        <w:rPr>
          <w:rtl w:val="true"/>
        </w:rPr>
        <w:t>وَمَا أُحْدِثَتْ بِدْعَةٌ</w:t>
      </w:r>
      <w:bookmarkEnd w:id="107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كلّ ما لم يكن في عهد النبيّ صلى‏الله‏عليه‏و‏آله، فمنها الحسن كصلاة التراويح ومنها القبيح كالمنكرات التي ظهرت أواخر الخلافة العثمانية وإن كانت قد تكلّفت الأعذار عنها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308466_388300464"/>
      <w:bookmarkStart w:id="1073" w:name="_Toc436"/>
      <w:bookmarkEnd w:id="1072"/>
      <w:r>
        <w:rPr>
          <w:rtl w:val="true"/>
        </w:rPr>
        <w:t>إِلاّ تُرِكَ بِهَا سُنَّةٌ</w:t>
      </w:r>
      <w:bookmarkEnd w:id="1073"/>
    </w:p>
    <w:p>
      <w:pPr>
        <w:pStyle w:val="BookText"/>
        <w:rPr/>
      </w:pPr>
      <w:r>
        <w:rPr>
          <w:rFonts w:ascii="Amiri" w:hAnsi="Amiri" w:eastAsia="Amiri" w:cs="Amiri"/>
          <w:color w:val="111111"/>
          <w:sz w:val="28"/>
          <w:sz w:val="28"/>
          <w:szCs w:val="28"/>
          <w:rtl w:val="true"/>
          <w:lang w:bidi="ar-SA"/>
        </w:rPr>
        <w:t xml:space="preserve">بل صلاة التراويح أيضا من بدع، قال عليه‏السلام ترك بها سنة، وكيف تكون حسنة وكانت تشريعا في قبال الدين، وإنما التشريع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للنبي صلى‏الله‏عليه‏و‏آله أن يشرّع شيئا من قبل نفسه إلاّ بوحي منه تعالى إليه، فكيف كان لعمر الذي أفحمته مرأة في أنفها فطس في حظره جعل الصداق أكثر من خمسمائة درهم بأنّه تعالى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وَآتَيْتُمْ إِحْداهُنَّ قِنْطاراً</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سليم بن قيس الهلالي في كتابه أنّ أمير المؤنين عليه‏السلام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صلى‏الله‏عليه‏و‏آله متعمّدين لخلافه ناقضين </w:t>
      </w:r>
    </w:p>
    <w:p>
      <w:pPr>
        <w:pStyle w:val="BookText"/>
        <w:rPr/>
      </w:pPr>
      <w:r>
        <w:rPr>
          <w:rFonts w:ascii="Amiri" w:hAnsi="Amiri" w:eastAsia="Amiri" w:cs="Amiri"/>
          <w:color w:val="111111"/>
          <w:sz w:val="28"/>
          <w:sz w:val="28"/>
          <w:szCs w:val="28"/>
          <w:rtl w:val="true"/>
          <w:lang w:bidi="ar-SA"/>
        </w:rPr>
        <w:t>لعهده مغيّرين لسنّته، ولو حملت الناس على تركها تفرّق عني جندي حتى أبقى وحدي وقليل من شيعتي، واللّه‏ لقد أمرت أن لا يجتمعوا في شهر رمضان إلاّ في فريضة وأعلمتهم أن اجتماعهم في النوافل بدعة، فتنادى بعض أهل عسكري ممّن يقاتل معي يا أهل الاسلام لقد غيرت سنّة عمر نهينا عن الصلاة في شهر رمضان تطوّعا، وقد خفت أن يثوروا في ناحية عسكري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والصادق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بِاللَّيْلِ فِي شَهْرِ رَمَضَانَ مِنَ النَّافِلَةِ فِي جَمَاعَةٍ بِدْعَةٌ وَصَلاةَ الضُّحَى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فَإِنَّ كُلَّ بِدْعَةٍ ضَلالَةٌ وَكُلَّ ضَلالَةٍ سَبِيلُهَا إِلَى النَّار</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وروى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عليه‏السلام مر برجل يصلّي الضحى في مسجد الكوفة، فغمز جنبه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صلاة الأوابين نحرك اللّه‏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أعمال عثمان كالمنكرات التي ظهرت أواخر الخلافة العثمانية كنفيه أباذر وضربه عمارا ونهبه بيت المال لأقاربه وتوليته لهم حتى يصلّوا بالناس سكارى ويصلّوا الصبح أربعا ويغنوا في الصلاة وغيرها من نظائرها فشنائع ينكرها الموحد والملحد والمسلم والكافر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من تكلّف الأعذار لذي نوريهم، فالتكلّف لعدم منكرية عداوة أبي جهل مع النبيّ صلى‏الله‏عليه‏و‏آله أقرب إلى العقول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في عداد البدع كصلاة التراويح في غير محله</w:t>
      </w:r>
      <w:r>
        <w:rPr>
          <w:rFonts w:eastAsia="Amiri" w:cs="Amiri" w:ascii="Amiri" w:hAnsi="Amiri"/>
          <w:color w:val="111111"/>
          <w:sz w:val="28"/>
          <w:szCs w:val="28"/>
          <w:rtl w:val="true"/>
          <w:lang w:bidi="ar-SA"/>
        </w:rPr>
        <w:t xml:space="preserve">. </w:t>
      </w:r>
      <w:bookmarkStart w:id="1074" w:name="pg14855_188897"/>
    </w:p>
    <w:p>
      <w:pPr>
        <w:pStyle w:val="Heading3"/>
        <w:numPr>
          <w:ilvl w:val="2"/>
          <w:numId w:val="1"/>
        </w:numPr>
        <w:rPr/>
      </w:pPr>
      <w:bookmarkStart w:id="1075" w:name="__RefHeading___Toc308468_388300464"/>
      <w:bookmarkStart w:id="1076" w:name="_Toc437"/>
      <w:bookmarkEnd w:id="1074"/>
      <w:bookmarkEnd w:id="1075"/>
      <w:r>
        <w:rPr>
          <w:rtl w:val="true"/>
        </w:rPr>
        <w:t>فَاتَّقُوا الْبِدَعَ</w:t>
      </w:r>
      <w:bookmarkEnd w:id="1076"/>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صاحب بدعة فوقرها فقد مشى في هدم الإسلام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308470_388300464"/>
      <w:bookmarkStart w:id="1078" w:name="_Toc438"/>
      <w:bookmarkEnd w:id="1077"/>
      <w:r>
        <w:rPr>
          <w:rtl w:val="true"/>
        </w:rPr>
        <w:t>وَالْزَمُوا الْمَهْيَعَ</w:t>
      </w:r>
      <w:bookmarkEnd w:id="1078"/>
    </w:p>
    <w:p>
      <w:pPr>
        <w:pStyle w:val="BookText"/>
        <w:rPr/>
      </w:pPr>
      <w:r>
        <w:rPr>
          <w:rFonts w:ascii="Amiri" w:hAnsi="Amiri" w:eastAsia="Amiri" w:cs="Amiri"/>
          <w:color w:val="111111"/>
          <w:sz w:val="28"/>
          <w:sz w:val="28"/>
          <w:szCs w:val="28"/>
          <w:rtl w:val="true"/>
          <w:lang w:bidi="ar-SA"/>
        </w:rPr>
        <w:t>أي الطريق الواسع وهو طريق الاسلام،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308472_388300464"/>
      <w:bookmarkStart w:id="1080" w:name="_Toc439"/>
      <w:bookmarkEnd w:id="1079"/>
      <w:r>
        <w:rPr>
          <w:rtl w:val="true"/>
        </w:rPr>
        <w:t>إِنَّ عَوَازِمَ الْأُمُورِ أَفْضَلُهَا</w:t>
      </w:r>
      <w:bookmarkEnd w:id="1080"/>
    </w:p>
    <w:p>
      <w:pPr>
        <w:pStyle w:val="BookText"/>
        <w:rPr/>
      </w:pPr>
      <w:r>
        <w:rPr>
          <w:rFonts w:ascii="Amiri" w:hAnsi="Amiri" w:eastAsia="Amiri" w:cs="Amiri"/>
          <w:color w:val="111111"/>
          <w:sz w:val="28"/>
          <w:sz w:val="28"/>
          <w:szCs w:val="28"/>
          <w:rtl w:val="true"/>
          <w:lang w:bidi="ar-SA"/>
        </w:rPr>
        <w:t>أراد بها الامور القديمة التي كانت على عهد رسول اللّه‏ صلى‏الله‏عليه‏و‏آله وعلى التفسير الآخر الامور المقطوع بصحتّها والخالية عن الشكوك والشبهات والمصداق واحد</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308474_388300464"/>
      <w:bookmarkStart w:id="1082" w:name="_Toc440"/>
      <w:bookmarkEnd w:id="1081"/>
      <w:r>
        <w:rPr>
          <w:rtl w:val="true"/>
        </w:rPr>
        <w:t>وإِنَّ مُحْدَثَاتِهَا شِرَارُهَا</w:t>
      </w:r>
      <w:bookmarkEnd w:id="1082"/>
    </w:p>
    <w:p>
      <w:pPr>
        <w:pStyle w:val="BookText"/>
        <w:rPr/>
      </w:pPr>
      <w:r>
        <w:rPr>
          <w:rFonts w:ascii="Amiri" w:hAnsi="Amiri" w:eastAsia="Amiri" w:cs="Amiri"/>
          <w:color w:val="111111"/>
          <w:sz w:val="28"/>
          <w:sz w:val="28"/>
          <w:szCs w:val="28"/>
          <w:rtl w:val="true"/>
          <w:lang w:bidi="ar-SA"/>
        </w:rPr>
        <w:t>لكونها خارجة عن قانون الشريعة مستلزمة للهرج والمرج والمفاسد العظيمة، ألا ترى إلى البدعة التّي أحدثها عمر من التفضيل في العطاء فضلا عن سائر بدعاته أيّ مفاسد ترتّبت عليها، واللّه‏ الموفق والمعين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انتهى الجزء الرابع عشر وأسأل اللّه‏ ان يوفّقنى بمنّه لإتمام هذا الشّرح انّه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1083" w:name="pg14855_188898"/>
    </w:p>
    <w:p>
      <w:pPr>
        <w:pStyle w:val="Heading2"/>
        <w:numPr>
          <w:ilvl w:val="1"/>
          <w:numId w:val="1"/>
        </w:numPr>
        <w:rPr/>
      </w:pPr>
      <w:bookmarkStart w:id="1084" w:name="__RefHeading___Toc308476_388300464"/>
      <w:bookmarkStart w:id="1085" w:name="_Toc441"/>
      <w:bookmarkEnd w:id="1083"/>
      <w:bookmarkEnd w:id="1084"/>
      <w:r>
        <w:rPr>
          <w:rtl w:val="true"/>
        </w:rPr>
        <w:t>المصادر</w:t>
      </w:r>
      <w:bookmarkEnd w:id="10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على بن ابى طالب طبرسى،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اسباب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للنشر والتوزيع، القاهرة،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اعلام الدين فى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اسلامية، تهران،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القارى،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الايضاح فى علوم البلاغة، المعانى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دارالكتب العلمية ، بيروت، لبنان،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جلال‏الدين الحسينى الارموى المحدث، مؤسسة النشر والطبع جامعة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التجاريّة الكبرى لصاحبها</w:t>
      </w:r>
    </w:p>
    <w:p>
      <w:pPr>
        <w:pStyle w:val="BookText"/>
        <w:rPr/>
      </w:pPr>
      <w:r>
        <w:rPr>
          <w:rFonts w:ascii="IRNazanin" w:hAnsi="IRNazanin" w:eastAsia="IRNazanin"/>
          <w:color w:val="111111"/>
          <w:sz w:val="28"/>
          <w:sz w:val="28"/>
          <w:szCs w:val="28"/>
          <w:rtl w:val="true"/>
          <w:lang w:bidi="fa-IR"/>
        </w:rPr>
        <w:t xml:space="preserve">مصطفى محمّد، مصر، الأولى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العربي، بيروت،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مطابع معتوق اخوان،بيروت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خيّاط العصفرى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دار الكتب العلميّة، بيروت،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الخميني،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تحفة الأمراء في تاريخ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الصابي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ابو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النعمان للطباعة والنشر،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محقق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مؤسة آل البيت عليهم‏السلام لإحياء التراث، قم، ايران،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الجمل والنصرة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جواهر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الكورانى العاملى، معاصر،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باقيات،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بن باقر النجفي،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الاسلامية،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خصائص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منشورات العتبة الرضويّة، مشهد،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خصائص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الأمينى،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لبنان، بيروت، الاولى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دعائم الاسلام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مغربى، ابن 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الفيضي، آصف،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الدعوات للراوندي، 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مدرسة الإمام المهدي عليه‏السلام، قم،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دلائل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الآملي،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بعثت، ايران،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دلائل الصدق لنهج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نجفي،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آل البيت،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هاني حكمي المشتهر بـ أبو نواس،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المنسوب إلى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 ـ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المعلقات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الغلاييني،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الروضة البهية في شرح اللمعة الدمشقية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الكلانتر، مكتبة الداوري،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رياض السالكين في شرح صحيفة سيد الساجدين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زهر الآداب وثمر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الحصرى القيروانى،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الجيل، بيروت، لبنان، الرابعة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والتوزيع، بيروت،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الشافي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إسماعيليان، قم، الثانتية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شهاب‏الدين المرعشي النجفي،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الميانجي، منشورات مكتبة آية اللّه‏ العظمى المرعشي النجفي، قم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الأخبار في فضائل الأئمّة الأطهار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حيون، نعمان بن محمّد مغربي،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المدرّسين،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الصوارم المهرقة في جواب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اللّه‏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طرف من الأنباء والمناقب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عطار،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تاسوعا، مشهد،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عمدة عيون صحاح الأخبار فى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التابعة لجماعة المدرّسين بقمّ المشرفة، جمادي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عاشور،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الإسلاميّة، إيران،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چاپ بيروت، دار الأضواء،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الميرشريفي،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مجلد،مؤسسة الرسالة، بيروت، الاولى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فقه اللغة وسر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 بنان،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دار المرتضويه، نجف الأشرف،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شركة مكتبة ومطبعة مصطفى البابي الحلبي وأولاده بمصر،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المرتضوى للنشر، بى‏جا،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كفاية الأثر في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موسسة النشر الاسلامي</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مطبعة السعادة،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نشر جهان،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مائة منقبة من مناقب اميرالمؤمنين والائمة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ايران، قم ، الاول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الفائدة والبرهان في شرح ارشاد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موسسة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مدارك التنزيل وحقائق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 مؤسسة آل البيت عليهم‏السلام،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المسترشد في إمامة علي بن أبى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كوشانپور، قم،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صادق عليه‏السلامد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آية اللّه‏ المرعشي النجفي، قم، الاولى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 ابو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مقتضب الأثر في النصّ على الأئمّة الاثنى عشر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جوهري بصري، احمد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طباطبايى، قم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دارالذخائر، قم، ايران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النشر سبط النبى صلى‏الله‏عليه‏و‏آله، مطبعة سبحان،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بن نصر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المهدي عليه‏السلام، مدرسة الامام المهدي عليه‏السلام،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المعارف، القاهرة، الثالثة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أبو مخنف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المدرسين ايران، قم،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اشرف الحسينى، دار الاسوة للطباعة والنشر،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86" w:name="pg14855_188916"/>
    </w:p>
    <w:p>
      <w:pPr>
        <w:pStyle w:val="Heading2"/>
        <w:numPr>
          <w:ilvl w:val="1"/>
          <w:numId w:val="1"/>
        </w:numPr>
        <w:rPr/>
      </w:pPr>
      <w:bookmarkStart w:id="1087" w:name="__RefHeading___Toc308478_388300464"/>
      <w:bookmarkStart w:id="1088" w:name="_Toc442"/>
      <w:bookmarkEnd w:id="1086"/>
      <w:bookmarkEnd w:id="1087"/>
      <w:r>
        <w:rPr>
          <w:rtl w:val="true"/>
        </w:rPr>
        <w:t>المحتويات</w:t>
      </w:r>
      <w:bookmarkEnd w:id="1088"/>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النُّفُوسُ الْمُخْتَلِفَةُ وَالْقُلُوبُ الْمُتَشَتِّتَةُ الشَّاهِدَةُ أَبْدَانُهُمْ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وَالْغَائِبَةُ عَنْهُمْ عُقُولُهُمْ أَظْأَرُكُمْ عَلَى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وَأَنْتُمْ تَنْفِرُونَ عَنْهُ نُفُورَ الْمِعْزَى مِنْ وَعْوَعَةِ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هَيْهَاتَ أَنْ أَطْلَعَ بِكُمْ سَرَارَ الْعَدْلِ أَوْ أُقِيمَ اعْوِجَاجَ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اللَّهُمَّ إِنَّكَ تَعْلَمُ أَنَّهُ لَمْ يَكُنِ الَّذِي كَانَ مِنَّا مُنَافَسَةً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سُلْطَانٍ وَلاَ الْتِمَاسَ شَيْءٍ مِنْ فُضُولِ الْحُطَامِ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وَلَكِنْ لِنَرِدَ الْمَعَالِمَ مِنْ دِينِكَ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وَنُظْهِرَ الاْءِصْلاحَ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أَوَّلُ مَنْ أَنَابَ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وَسَمِعَ وَأَجَابَ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لَمْ يَسْبِقْنِي إِلاّ رَسُولُ اللّه‏ِ صلّى اللّه‏ عليه وآله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وَقَدْ عَلِمْتُمْ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وَقَدْ عَلِمْتُمْ أَنَّهُ لاَ يَنْبَغِي أَنْ يَكُونَ الْوَالِي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عَلَى الْفُرُوجِ وَالدِّمَاءِ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وَالْمَغَانِمِ وَالْأَحْكَامِ وَإِمَامَةِ الْمُسْلِمِينَ الْبَخِيلُ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فَتَكُونَ فِي أَمْوَالِهِمْ نَهْمَتُهُ وَلاَ 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فَيُضِلَّهُمْ بِجَهْلِهِ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وَلاَ الْجَافِي فَيَقْطَعَهُمْ بِجَفَائِهِ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وَلاَ الْحَائِفُ لِلدُّوَلِ فَيَتَّخِذَ قَوْماً دُونَ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وَلاَ الْمُرْتَشِي فِي الْحُكْمِ فَيَذْهَبَ بِالْحُقُوقِ وَيَقِفَ بِهَا دُونَ الْمَقَاطِعِ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عَلَى مَا أَخَذَ وَأَعْطَى نَحْمَدُهُ عَلَى مَا أَخَذَ وَأَعْطَى وَعَلَى مَا أَبْلَى وَابْتَلَى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الْبَاطِنُ لِكُلِّ خَفِيَّةٍ وَالْحَاضِرُ لِكُلِّ سَرِيرَةٍ الْعَالِمُ بِمَا تُكِنُّ الصُّدُورُ وَمَا تَخُونُ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وَنَشْهَدُ أَنْ لاَ إِلَهَ غَيْرُهُ وَأَنَّ مُحَمَّداً صلى اللّه‏ عليه واله نَجِيبُهُ وَبَعِيثُهُ 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يُوَافِقُ فِيهَا السِّرُّ الاْءِعْلانَ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وَالْقَلْبُ اللِّسَانَ فَإِنَّهُ وَاللّه‏ِ الْجِدُّ لاَ اللَّعِبُ، وَالْحَقُّ لاَ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وَمَا هُوَ إِلاّ الْمَوْتُ قَدْ أَسْمَعَ دَاعِيهِ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وَأَعْجَلَ حَادِيهِ، فَلا يَغُرَّنَّكَ سَوَادُ النَّاسِ 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فَقَدْ رَأَيْتَ مَنْ كَانَ قَبْلَكَ مِمَّنْ جَمَعَ الْمَالَ، وَحَذِرَ الاْءِقْلالَ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وَأَمِنَ الْعَوَاقِبَ طُولَ أَمَلٍ وَاسْتِبْعَادَ أَجَلٍ، كَيْفَ نَزَلَ بِهِ الْمَوْتُ فَأَزْعَجَهُ عَنْ وَطَنِهِ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وَأَخَذَهُ مِنْ مَأْمَنِهِ، مَحْمُولاً عَلَى أَعْوَادِ الْمَنَايَا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يَتَعَاطَى بِهِ الرِّجَالُ الرِّجَالَ حَمْلاً عَلَى الْمَنَاكِبِ وَإِمْسَاكاً بالْأَنَامِلِ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 مَا رَأَيْتُمُ الَّذِينَ يَأْمُلُونَ بَعِيداً وَيَبْنُونَ مَشِيداً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وَيَجْمَعُونَ كَثِيراً، كَيْفَ أَصْبَحَتْ بُيُوتُهُمْ قُبُوراً وَمَا جَمَعُوا بُوراً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وَصَارَتْ أَمْوَالُهُمْ لِلْوَارِثِينَ، وَأَزْوَاجُهُمْ لِقَوْمٍ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فِي حَسَنَةٍ يَزِيدُونَ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مِنْ سَيِّئَةٍ يَسْتَعْتِبُونَ، فَمَنْ أَشْعَرَ التَّقْوَى قَلْبَهُ، بَرَّزَ مَهَلُهُ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وَفَازَ عَمَلُهُ، فَاهْتَبِلُوا هَبَلَهَا، وَاعْمَلُوا لِلْجَنَّةِ عَمَلَهَا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فَإِنَّ الدُّنْيَا لَمْ تُخْلَقْ لَكُمْ دَارَ مُقَامٍ، بَلْ خُلِقَتْ لَكُمْ مَجَازاً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لِتَزَوَّدُوا مِنْهَا الْأَعْمَالَ إِلَى دَارِ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فَكُونُوا مِنْهَا عَلَى أَوْفَازٍ، وَقَرِّبُوا الظُّهُورَ لِلزِّيَالِ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وَانْقَادَتْ لَهُ الدُّنْيَا وَالآْخِرَةُ بِأَزِمَّتِهَا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وَقَذَفَتْ، إِلَيْهِ السَّمَاوَاتُ وَالْأَرَضُونَ مَقَالِيدَهَا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وَسَجَدَتْ لَهُ بِالْغُدُوِّ، وَالآْصَالِ، الْأَشْجَارُ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وَقَدَحَتْ، لَهُ، مِنْ قُضْبَانِهَا، النِّيرَانُ،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وَآتَتْ، أُكُلَهَا، بِكَلِمَاتِهِ الثِّمَارُ الْيَانِعَةُ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وَكِتَابُ اللّه‏ِ بَيْنَ أَظْهُرِكُمْ، نَاطِقٌ لاَ يَعْيَى، لِسَانُهُ، وَبَيْتٌ لاَ تُهْدَمُ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وَعِزٌّ، لاَ تُهْزَمُ أَعْوَانُهُ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وَتَنَازُعٍ مِنَ الْأَلْسُنِ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فَقَفَّى بِهِ الرُّسُلَ، وَخَتَمَ بِهِ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فَجَاهَدَ فِي اللّه‏ِ الْمُدْبِرِينَ عَنْهُ، وَالْعَادِلِينَ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وَإِنَّمَا الدُّنْيَا مُنْتَهَى بَصَرِ 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لاَ يُبْصِرُ مِمَّا وَرَاءَهَا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وَالْبَصِيرُ يَنْفُذُهَا بَصَرُهُ وَيَعْلَمُ أَنَّ الدَّارَ وَرَاءَهَا، فَالْبَصِيرُ مِنْهَا شَاخِصٌ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وَالْأَعْمَى إِلَيْهَا شَاخِصٌ، وَالْبَصِيرُ مِنْهَا مُتَزَوِّدٌ وَالْأَعْمَى لَهَا مُتَزَوِّدٌ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وَاعْلَمُوا أَنَّهُ لَيْسَ مِنْ شَيْءٍ إِلاّ وَيَكَادُ صَاحِبُهُ أن يَشْبَعُ مِنْهُ وَيَمَلُّهُ إِلاّ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فَإِنَّهُ لاَ يَجِدُ لَهُ فِي الْمَوْتِ رَاحَةً، وَإِنَّمَا ذَلِكَ بِمَنْزِلَةِ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الَّتِي هِيَ حَيَاةٌ لِلْقَلْبِ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وَبَصَرٌ لِلْعَيْنِ الْعَمْيَاءِ، وَسَمْعٌ لِلْأُذُنِ الصَّمَّاءِ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وَرِيٌّ لِلظَّمْآنِ، وَفِيهَا الْغِنَى كُلُّهُ وَالسَّلامَةُ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كِتَابُ اللّه‏ِ تُبْصِرُونَ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وَتَنْطِقُونَ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وَتَسْمَعُونَ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وَيَنْطِقُ بَعْضُهُ بِبَعْضٍ وَيَشْهَدُ بَعْضُهُ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يَخْتَلِفُ فِي اللّه‏ِ وَلاَ يُخَالِفُ بِصَاحِبِهِ عَنِ اللّه‏ِ، قَدِ اصْطَلَحْتُمْ عَلَى الْغِلِّ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بَيْنَكُمْ، وَنَبَتَ الْمَرْعَى عَلَى دِمَنِكُمْ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وَتَصَافَيْتُمْ عَلَى حُبِّ الآْمَالِ وَتَعَادَيْتُمْ فِي كَسْبِ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لَقَدِ اسْتَهَامَ بِكُمُ، الْخَبِيثُ، وَتَاهَ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الْغُرُورُ، وَاللّه‏ُ الْمُسْتَعَانُ عَلَى نَفْسِي وَأَنْفُسِكُمْ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وقد شاوره عمر في الخروج إلى غزو الروم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وَقَدْ تَوَكَّلَ اللّه‏ُ لِأَهْلِ هَذَا الدِّينِ بِإِعْزَازِ الْحَوْزَةِ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وَسَتْرِ الْعَوْرَةِ، وَالَّذِي نَصَرَهُمْ وَهُمْ قَلِيلٌ لاَ يَنْتَصِرُونَ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وَمَنَعَهُمْ وَهُمْ قَلِيلٌ لاَ يَمْتَنِعُونَ، حَيٌّ لاَ يَمُوت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إِنَّكَ مَتَى تَسِرْ إِلَى هَذَا الْعَدُوِّ بِنَفْسِكَ فَتَلْقَهُمْ فَتُنْكَبْ، لاَ تَكُنْ لِلْمُسْلِمِينَ كَانِفَةٌ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دُونَ أَقْصَى بِلادِهِمْ، لَيْسَ بَعْدَكَ مَرْجِعٌ يَرْجِعُونَ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فَابْعَثْ إِلَيْهِمْ رَجُلاً مِحْرَباً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وَاحْفِزْ مَعَهُ أَهْلَ الْبَلاءِ وَالنَّصِيحَةِ، فَإِنْ أَظْهَرَ اللّه‏ُ فَذَاكَ مَا 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تَكُنِ الْأُخْرَى، كُنْتَ رِدْءاً لِلنَّاسِ، وَمَثَابَةً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يَا ابْنَ اللَّعِينِ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وَالشَّجَرَةِ الَّتِي لاَ أَصْلَ لَهَا وَلاَ فَرْعَ، أَنْتَ تَكْفِينِي فَوَ اللّه‏ِ مَا أَعَزَّ اللّه‏ُ مَنْ أَنْتَ نَاصِرُهُ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وَلاَ قَامَ مَنْ أَنْتَ مُنْهِضُهُ، اخْرُجْ عَنَّا أَبْعَدَ اللّه‏ُ نَوَاكَ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ثُمَّ ابْلُغْ جَهْدَكَ، فَلا أَبْقَى اللّه‏ُ عَلَيْكَ إِنْ أَبْقَيْت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وَلَيْسَ أَمْرِي وَأَمْرُكُمْ وَاحِداً إِنِّي أُرِيدُكُمْ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وَأَنْتُمْ تُرِيدُونَنِي لِأَنْفُسِكُمْ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أَيُّهَا النَّاسُ أَعِينُونِي عَلَى أَنْفُسِكُمْ وَايْمُ اللّه‏ِ لَأُنْصِفَنَّ الْمَظْلُومَ مِنْ ظَالِمِهِ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وَلَأَقُودَنَّ الظَّالِمَ بِخِزَامَتِهِ، حَتَّى أُورِدَهُ مَنْهَلَ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وَإِنْ كَانَ 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معنى طلحة والزبير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في معنى 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وَاللّه‏ِ مَا أَنْكَرُوا عَلَيَّ مُنْكَراً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وَلاَ جَعَلُوا بَيْنِي وَبَيْنَهُمْ نِصْفاً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وَإِنَّهُمْ لَيَطْلُبُونَ حَقّاً هم تَرَكُوهُ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وَدَماً هُمْ سَفَكُوهُ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فَإِنْ كُنْتُ شَرِيكَهُمْ فِيهِ فَإِنَّ لَهُمْ نَصِيبَهُمْ مِنْهُ، وَإِنَّ أَوَّلَ عَدْلِهِمْ لَلْحُكْمُ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وَإِنَّ مَعِي لَبَصِيرَتِي مَا لَبَّسْتُ وَلاَ لُبِّسَ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وَإِنَّهَا لَلْفِئَةُ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فِيهَا الْحَمَاءُ وَالْحُمَةُ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وَالشُّبْهَةُ الْمُغْدِفَةُ، وَإِنَّ الْأَمْرَ لَوَاضِحٌ وَقَدْ زَاحَ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عَنْ نِصَابِهِ، وَانْقَطَعَ لِسَانُهُ عَنْ شَغْبِهِ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وَايْمُ اللّه‏ِ لَأُفْرِطَنَّ، لَهُمْ حَوْضاً، أَنَا مَاتِحُهُ، لاَ يَصْدُرُونَ عَنْهُ 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يَعُبُّونَ، بَعْدَهُ فِي حِسْيٍ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فَأَقْبَلْتُمْ إِلَيَّ إِقْبَالَ الْعُوذِ الْمَطَافِيلِ عَلَى أَوْلاَدِهَا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تَقُولُونَ الْبَيْعَةَ الْبَيْعَةَ، قَبَضْتُ كَفِّي فَبَسَطْتُمُوهَا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وَنَازَعْتُكُمْ يَدِي فَجَذَبْتُمُوهَا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اللَّهُمَّ إِنَّهُمَا، قَطَعَانِي وَظَلَمَانِي وَنَكَثَا بَيْعَتِي وَأَلَبَا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النَّاسَ عَلَيَّ فَاحْلُلْ مَا عَقَدَا وَلاَ تُحْكِمْ لَهُمَا مَا أَبْرَمَا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وَأَرِهِمَا الْمَسَاءَةَ فِيمَا أَمَّلا وَعَمِلا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وَلَقَدِ اسْتَثَبْتُهُمَا، قَبْلَ الْقِتَالِ وَاسْتَأْنَيْتُ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أَمَامَ الْوِقَاعِ، فَغَمِطَا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النِّعْمَةَ وَرَدَّا الْعَافِيَةَ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يومئ فيها إلى ذكر الملاحم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حَتَّى تَقُومَ الْحَرْبُ بِكُمْ عَلَى سَاقٍ، بَادِياً نَوَاجِذُهَا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مَمْلُوْءَةً أَخْلافُهَا، حُلْواً رَضَاعُهَا، عَلْقَماً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عَاقِبَتُهَا، أَلاَ وَفِي غَدٍ ـ وَسَيَأْتِي غَدٌ بِمَا لاَ تَعْرِفُونَ 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يَأْخُذُ الْوَالِي مِنْ غَيْرِهَا عُمَّالَهَا عَلَى مَسَاوِئِ أَعْمَالِهَا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وَتُخْرِجُ لَهُ الْأَرْضُ أَفَالِيذَ، كَبِدِهَا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وَتُلْقِي إِلَيْهِ سِلْماً مَقَالِيدَهَا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وَيُحْيِي مَيِّتَ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كَأَنِّي بِهِ قَدْ نَعَقَ بِالشَّامِ وَفَحَصَ بِرَايَاتِهِ فِي ضَوَاحِي كُوفَانَ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فَعَطَفَ عَلَيْهَا عَطْفَ الضَّرُوسِ، وَفَرَشَ الْأَرْضَ بِالرُّءُوسِ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قَدْ فَغَرَتْ فَاغِرَتُهُ وَثَقُلَتْ فِي الْأَرْضِ وَطْأَتُهُ بَعِيدَ الْجَوْلَةِ عَظِيمَ الصَّوْلَةِ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وَاللّه‏ِ لَيُشَرِّدَنَّكُمْ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فِي أَطْرَافِ الْأَرْضِ حَتَّى لاَ يَبْقَى مِنْكُمْ إِلاّ قَلِيلٌ كَالْكُحْلِ فِي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فَلا تَزَالُونَ كَذَلِكَ حَتَّى تَئُوبَ، إِلَى الْعَرَبِ عَوَازِبُ أَحْلامِهَا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عليه‏السلامفي وقت الشورى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في وقت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يُسْرِعَ أَحَدٌ قَبْلِي إِلَى دَعْوَةِ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وَصِلَةِ رَحِمٍ وَعَائِدَةِ 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فَاسْمَعُوا قَوْلِي وَعُوا مَنْطِقِي، عَسَى أَنْ تَرَوْا هَذَا الْأَمْرَ، مِنْ بَعْدِ هَذَا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تُنْتَضَى، فِيهِ السُّيُوفُ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وَتُخَانُ فِيهِ الْعُهُودُ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حَتَّى يَكُونَ بَعْضُكُمْ أَئِمَّةً لِأَهْلِ الضَّلالَةِ وَشِيعَةً لِأَهْلِ الْجَهَالَة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في النهي عن غيبة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وَإِنَّمَا يَنْبَغِي لِأَهْلِ الْعِصْمَةِ، وَالْمَصْنُوعِ إِلَيْهِمْ فِي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أَنْ يَرْحَمُوا أَهْلَ الذُّنُوبِ وَالْمَعْصِيَةِ، وَيَكُونَ الشُّكْرُ هُوَ الْغَالِبَ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وَالْحَاجِزَ، لَهُمْ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فَكَيْفَ بِالْعَائِبِ الَّذِي عَابَ أَخًا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وَعَيَّرَهُ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 مَا ذَكَرَ مَوْضِعَ سَتْرِ اللّه‏ِ عَلَيْهِ مِنْ ذُنُوبِهِ مِا هُوَ أَعْظَمُ مِنَ الذَّنْبِ الَّذِي عَابَهُ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وَكَيْفَ يَذُمُّهُ بِذَنْبٍ قَدْ رَكِبَ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 رَكِبَ الذَّنْبَ بِعَيْنِهِ فَقَدْ عَصَى اللّه‏َ فِيمَا سِوَاهُ مِمَّا هُوَ أَعْظَمُ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وَايْمُ اللّه‏ِ لَئِنْ لَمْ يَكُنْ عَصَاهُ فِي الْكَبِيرِ وَعَصَاهُ فِي الصَّغِيرِ لَجُرْأَتُهُ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عَيْبِ النَّاسِ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عَبْدَاللّه‏ِ لاَ تَعْجَلْ فِي عَيْبِ أَحَدٍ بِذَنْبِهِ فَلَعَلَّهُ مَغْفُورٌ لَهُ وَلاَ تَأْمَنْ عَلَى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صَغِيرَ مَعْصِيَةٍ فَلَعَلَّكَ مُعَذَّبٌ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فَلْيَكْفُفْ مَنْ عَلِمَ مِنْكُمْ عَيْبَ غَيْرِهِ لِمَا يَعْلَمُ مِنْ عَيْبِ نَفْسِهِ وَلْيَكُنِ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شَاغِلاً لَهُ عَلَى مُعَافَاتِهِ مِمَّا ابْتُلِيَ بِهِ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الثاني في الأدلة الدالّة على حرمة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الثالث في دواعى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الرابع في عدم جواز استماع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الخامس في مستثنيات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مسوّغاتها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الاول التظلّم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الثاني نصح المستشير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الثالث الاستفتاء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الحادى عشر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السادس في معالجة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السابع في كفارة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أَيُّهَا النَّاسُ ـ مَنْ عَرَفَ مِنْ أَخِيهِ، وَثِيقَةَ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وَسَدَادَ، طَرِيقٍ، فَلا يَسْمَعَنَّ فِيهِ أَقَاوِيلَ،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 قَدْ يَرْمِي الرَّامِي وَيُخْطِئُ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وَيُحِيلُ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وَبَاطِلُ ذَلِكَ يَبُورُ، وَاللّه‏ُ سَمِيعٌ، وَشَهِيدٌ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أَمَا إِنَّهُ لَيْسَ بَيْنَ الْحَقِّ وَالْبَاطِلِ إِلاّ أَرْبَعُ 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وَالْحَقُّ أَنْ تَقُولَ رَأَيْت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وَلَيْسَ لِوَاضِعِ الْمَعْرُوفِ فِي غَيْرِ حَقِّهِ وَعِنْدَ غَيْرِ أَهْلِهِ مِنَ الْحَظِّ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فيما أتى إِلاّ مَحْمَدَةُ اللِّئَامِ، وَثَنَاءُ الْأَشْرَارِ وَمَقَالَةُ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الْجُهَّالَ مَا دَامَ مُنْعِماً عَلَيْهِمْ، مَا أَجْوَدَ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وَهُوَ عَنْ ذَاتِ اللّه‏ِ بَخِيْلٌ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وَلْيُحْسِنْ مِنْهُ الضِّيَافَةَ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وَلْيَفُكَّ بِهِ الْأَسِيرَ وَالْعَانِيَ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وَلْيُعْطِ مِنْهُ الْفَقِيرَ وَالْغَارِمَ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وَلْيَصْبِرْ نَفْسَهُ عَلَى الْحُقُوقِ وَالنَّوَائِبِ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ابْتِغَاءَ،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فَإِنَّ فَوْزاً بِهَذِهِ الْخِصَالِ شَرَفُ مَكَارِمِ الدُّنْيَا وَدَرْكُ فَضَائِلِ الآْخِرَةِ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الاستسقاء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في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أَلاَ وَإِنَّ الْأَرْضَ الَّتِي تَحْمِلُكُمْ وَالسَّمَاءَ الَّتِي تُظِلُّكُمْ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مُطِيعَتَانِ لِرَبِّكُمْ، وَمَا أَصْبَحَتَا تَجُودَانِ لَكُمْ بِبَرَكَتِهِمَا تَوَجُّعاً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وَلاَ زُلْفَةً، إِلَيْكُمْ، وَلاَ لِخَيْرٍ تَرْجُوَانِهِ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وَلَكِنْ أُمِرَتَا بِمَنَافِعِكُمْ فَأَطَاعَتَا وَأُقِيمَتَا عَلَى حُدُودِ مَصَالِحِكُمْ فَأَقَامَتَا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إِنَّ اللّه‏َ يَبْتَلِي عِبَادَهُ عِنْدَ الْأَعْمَالِ السَّيِّئَةِ بِنَقْصِ الثَّمَرَاتِ وَحَبْسِ 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وَإِغْلاقِ خَزَائِنِ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لِيَتُوبَ تَائِبٌ، وَيُقْلِعَ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مُقْلِعٌ وَيَتَذَكَّرَ مُتَذَكِّرٌ، وَيَزْدَجِرَ، مُزْدَجِرٌ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وَقَدْ جَعَلَ اللّه‏ُ سُبْحَانَهُ الاِسْتِغْفَارَ سَبَباً لِدُرُورِ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الرِّزْقِ وَرَحْمَةِ الْخَلْقِ فَقَالَ سُبْحَانَهُ اسْتَغْفِرُوا رَبَّكُمْ إِنَّهُ كانَ غَفَّاراً يُرْسِلِ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السَّماءَ عَلَيْكُمْ مِدْراراً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فَرَحِمَ اللّه‏ُ امْرَأً اسْتَقْبَلَ تَوْبَتَهُ، وَاسْتَقَالَ خَطِيئَتَهُ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وَبَادَرَ مَنِيَّتَهُ، اللَّهُمَّ إِنَّا خَرَجْنَا إِلَيْكَ مِنْ تَحْتِ الْأَسْتَارِ وَالْأَكْنَانِ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وَبَعْدَ عَجِيجِ، الْبَهَائِمِ وَالْوِلْدَانِ رَاغِبِينَ فِي 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وَرَاجِينَ فَضْلَ نِعْمَتِكَ، وَخَائِفِينَ مِنْ عَذَابِكَ وَنِقْمَتِكَ، اللَّهُمَّ فَاسْقِنَا غَيْثَكَ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وَلاَ تَجْعَلْنَا مِنَ الْقَانِطِينَ، وَلاَ تُهْلِكْنَا بِالسِّنِينَ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وَلاَ تُؤاخِذْنَا بِمَا فَعَلَ السُّفَهَاءُ مِنَّا يَا أَرْحَمَ الرَّاحِمِينَ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اللَّهُمَّ إِنَّا خَرَجْنَا نَشْكُو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مَا لاَ يَخْفَى عَلَيْكَ، حِينَ أَلْجَأَتْنَا، الْمَضَايِقُ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الْوَعْرَةُ، وَأَجَاءَتْنَا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الْمَقَاحِطُ، الْمُجْدِبَةُ، وَأَعْيَتْنَا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الْمَطَالِبُ الْمُتَعَسِّرَةُ وَتَلاحَمَتْ عَلَيْنَا، الْفِتَنُ الْمَسْتَصْعَبَةُ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اللَّهُمَّ إِنَّا نَسْأَلُكَ أَلاّ تَرُدَّنَا خَائِبِينَ، وَلاَ تَقْلِبَنَا وَاجِمِينَ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وَلاَ تُخَاطِبَنَا بِذُنُوبِنَا، وَلاَ تُقَايِسَنَا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بِأَعْمَالِنَا، اللَّهُمَّ انْشُرْ عَلَيْنَا غَيْثَكَ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وَبَرَكَتَكَ وَرِزْقَكَ وَرَحْمَتَكَ، وَاسْقِنَا سُقْيَا نَافِعَةً مُرْوِيَةً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مُعْشِبَةً، تُنْبِتُ بِهَا مَا قَدْ فَاتَ وَتُحْيِي بِهَا مَا قَدْ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نَافِعَةَ الْحَيَا، كَثِيرَةَ الْمُجْتَنَى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تُرْوِي، بِهَا الْقِيعَانَ، وَتُسِيلُ، الْبُطْنَانَ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وَتَسْتَوْرِقُ الْأَشْجَارَ، وَتُرْخِصُ الْأَسْعَارَ إِنَّكَ عَلَى مَا تَشَاءُ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بَعَثَ اللّه‏ُ رُسُلَهُ بِمَا خَصَّهُمْ بِهِ مِنْ وَحْيِهِ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وَجَعَلَهُمْ حُجَّةً لَهُ عَلَى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لِئَلاّ تَجِبَ الْحُجَّةُ لَهُمْ بِتَرْكِ الاْءِعْذَارِ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فَدَعَاهُمْ، بِلِسَانِ الصِّدْقِ إِلَى سَبِيلِ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أَلاَ إِنَّ اللّه‏َ تَعَالَى قَدْ كَشَفَ الْخَلْقَ كَشْفَةً، لاَ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جَهِلَ مَا أَخْفَوْهُ مِنْ مَصُونِ أَسْرَارِهِمْ وَمَكْنُونِ ضَمَائِرِهِمْ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لِيَبْلُوَهُمْ أَيُّهُمْ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الثَّوَابُ، جَزَاءً، وَالْعِقَابُ، بَوَاء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أَيْنَ الَّذِينَ زَعَمُوا أَنَّهُمُ الرَّاسِخُونَ فِي الْعِلْمِ دُونَنَا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كَذِباً وَبَغْياً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أَنْ رَفَعَنَا اللّه‏ُ وَوَضَعَهُمْ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وَأَعْطَانَا وَحَرَمَهُمْ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وَأَدْخَلَنَا وَأَخْرَجَهُمْ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بِنَا، يُسْتَعْطَى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وَيُسْتَجْلَى الْعَمَى، إِنَّ الْأَئِمَّةَ مِنْ قُرَيْشٍ، غُرِسُوا فِي هَذَا الْبَطْنِ مِنْ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لاَ تَصْلُحُ عَلَى سِوَاهُمْ وَلاَ تَصْلُحُ الْوُلاَةُ مِنْ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آثَرُوا عَاجِلاً وَأَخَّرُوا آجِلاً، وَتَرَكُوا صَافِياً وَشَرِبُوا آجِناً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كَأَنِّي أَنْظُرُ إِلَى فَاسِقِهِمْ، وَقَدْ صَحِبَ الْمُنْكَرَ فَأَلِفَهُ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وَبَسِئَ بِهِ، وَوَافَقَهُ حَتَّى شَابَتْ عَلَيْهِ مَفَارِقُهُ، وَصُبِغَتْ بِهِ خَلائِقُهُ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ثُمَّ أَقْبَلَ مُزْبِداً، كَالتَّيَّارِ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لاَ يُبَالِي مَا غَرَّقَ أَوْ كَوَقْعِ النَّارِ فِي الْهَشِيمِ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يَحْفِلُ، مَا حَرَّقَ، أَيْنَ الْعُقُولُ الْمُسْتَصْبِحَةُ بِمَصَابِيحِ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الْهُدَى، وَالْأَبْصَارُ اللاّمِحَةُ إِلَى مَنَارِ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أَيْنَ الْقُلُوبُ الَّتِي وُهِبَتْ للّه‏ِِ، وَعُوقِدَتْ عَلَى طَاعَةِ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ازْدَحَمُوا عَلَى الْحُطَامِ، وَتَشَاحُّوا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عَلَى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وَرُفِعَ لَهُمْ عَلَمُ الْجَنَّةِ وَالنَّارِ فَصَرَفُوا عَنِ الْجَنَّةِ وُجُوهَهُمْ وَأَقْبَلُوا إِلَى النَّارِ، بِأَعْمَالِهِمْ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وَدَعَاهُمْ رَبُّهُمْ فَنَفَرُوا وَوَلَّوْا، وَدَعَاهُمُ الشَّيْطَانُ فَاسْتَجَابُوا وَأَقْبَلُوا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أَيُّهَا النَّاسُ إِنَّمَا أَنْتُمْ فِي الدُّنْيَا غَرَضٌ تَنْتَضِلُ فِيهِ الْمَنَايَا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مَعَ كُلِّ جَرْعَةٍ شَرَقٌ، وَفِي كُلِّ أَكْلَةٍ غَصَصٌ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لاَ تَنَالُونَ مِنْهَا نِعْمَةً إِلاّ بِفِرَاقِ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وَلاَ يُعَمَّرُ مُعَمَّرٌ مِنْكُمْ يَوْماً مِنْ عُمُرِهِ إِلاّ بِهَدْمِ آخَرَ مِنْ 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وَلاَ تُجَدَّدُ لَهُ زِيَادَةٌ فِي أَكْلِهِ إِلاّ بِنَفَادِ مَا قَبْلَهَا مِنْ رِزْقِه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يَتَجَدَّدُ لَهُ جَدِيدٌ إِلاّ بَعْدَ أَنْ يَخْلَقَ لَهُ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تَقُومُ لَهُ نَابِتَةٌ إِلاّ وَتَسْقُطُ مِنْهُ مَحْصُودَةٌ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وَقَدْ مَضَتْ أُصُولٌ نَحْنُ فُرُوعُهَا فَمَا بَقَاءُ فَرْعٍ بَعْدَ ذَهَابِ أَصْلِه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أُحْدِثَتْ بِدْعَةٌ، إِلاّ تُرِكَ بِهَا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فَاتَّقُوا الْبِدَعَ، وَالْزَمُوا الْمَهْيَعَ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إِنَّ عَوَازِمَ الْأُمُورِ أَفْضَلُهَا، وإِنَّ مُحْدَثَاتِهَا شِرَارُهَا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الائمة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 نسب الجهل إلى أشرف الوصيين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معادة بنت عبد اللّه العدوية أم الصهباء البصرية ثقة من الثالثة تقريب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ـ بضم الهاء وسكونهاـ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البهيم،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بهيم أي لا ضوء فيه إلى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كفران النعمة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والبيان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لبى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الخلط في هذه الآيات، والظاهر أنّه من الناسخين، وما في المصحف الشريف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يَحْمِلُونَ الْعَرْشَ وَمَنْ حَوْلَهُ يُسَبِّحُونَ بِحَمْدِ رَبِّهِمْ وَيُؤمِنُونَ بِهِ وَيَسْتَغْفِرُونَ لِلَّذِينَ آمَنُوا رَبَّنا وَسِعْتَ كُلَّ شَيْءٍ رَحْمَةً وَعِلْماً فَاغْفِرْ لِلَّذِينَ تابُوا وَاتَّبَعُوا سَبِيلَكَ وَقِهِمْ عَذابَ 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وَأَدْخِلْهُمْ جَنَّاتِ عَدْنٍ الَّتِي وَعَدْتَهُمْ وَمَنْ صَلَحَ مِنْ آبائِهِمْ وَأَزْواجِهِمْ وَذُرِّيَّاتِهِمْ إِنَّكَ أَنْتَ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وَالْمَلائِكَةُ يُسَبِّحُونَ بِحَمْدِ رَبِّهِمْ وَيَسْتَغْفِرُونَ لِمَنْ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يصلى ويدعو ربّه فهما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يصلى ويدعو ربّه فهما مع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الى بيت المقدس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إليه بغتة على غفلة 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القول صدر من أبى طالب اظهارا للسرور والبهجة كما يؤده ذيله، فانه لما رآهما يصليان بملاء من الناس فرح وابتهج وقال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فعلتماها؟ أى الحمد للّه‏ على توفيقه لكما بذلك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الطبريّ ومحمّد بن إسحاق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بجبل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من أسواق العرب بعمان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الزبير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الذهبى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السيقفة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وعدل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خالط بياض رأسه سواد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 ـ مثلثه‏ـ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ـ بفتح الطاء ـ الحاذق الماهر بعمله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في جريه إلى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 ـ بفتح الضاد وسكون الميم ـ الضامر الهضيم البطن، اللطيف الجسم أي إذا ركب الفرس وجرى عليه لا يصل أحد من قريش إلى غباره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خيرة النسوان خديجة سلام اللّه‏ عليها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بعث أمير المؤنين بسورة براءة وعزل أبى بكر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يده بالبيعة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يده على يده، وذلك علامة وجوب البيعة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أي سنة جرى فيها السيل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يجرف كل شيء ويذهب به، ومنه سميت الجحفة جحفة، راجع المراصد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 والاختبار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عاتبه أو عابه عليه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النختارة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الأحد كان يسمى في القديم بالأول وسمي أحدا لأنه أول الأيام أو اليوم الأول من خلق العالم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الإثنين يسمى في اللغة القديمة بأهون قال الجوهري كانت العرب تسمي يوم الإثنين أهون في أسمائهم القديمة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الثلاثاء بفتح الثاء وقد يضم ثم لام ثم ألف وهو ممدود وفي اللغة القديمة يسمى الجبار كغراب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الأربعاء مثلثة الباء ممدودة وفي اللغة القديمة اسمه 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دبار كغراب وكتاب يوم الأربعاء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كانت العرب تسميه مؤسا ذكره 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مناسب لما ورد في الخبر أنه يوم أنيس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بضم الجيم وسكون الميم وضمها اسم يوم من الأسبوع وكان يسمى في القديم عروبة بفتح العين وضم الراء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يوم العروبة يوم الجمعة وهو من أسمائهم القديمة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السبت اسمه بالعربية القديمة شيار كتاب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الغفران أبي العلاء المعري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محرّق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ملوك الحيرة من 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ومحرّق الَّذي أضيفوا إليه هو امرؤالقيس بن عمرو بن عدي أحد ملوكهم،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به أيضا من اللخميين عمرو بن هند من ملوكهم،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ومحرق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الحارث بن عمرو أبي شمر ملك الشام من آل جفنة ؛ لأنه أوّل من حرّق العرب في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لآل جفنة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حرق،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قتيبة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معد بن عدنان، وهم بنو إياد بن نزار، منهم قس بن ساعدة الَّذي يضرب به المثل في الجود والفصاحة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ديارهم مع العدنانية، وحين تكاثر بنو إسماعيل وتفردت مضر بالرياسة خرج بنو إياد إلى العراق، وكان لهم مع الأكاسرة أيام مشهودة إلى أن أغار عليهم سابور ذو الأكتاف من ملوك الأكاسرة فأبادهم وأفناهم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في معرفة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للقلقشندي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الرياض ببغداد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 كسفرجل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من قصور الحيرة، والخورنق هو بالفارسية خورنكاه وهو بيت الضيافة، بناه شخص رومي اسمه سنمار للنعمان بن امرى‏ء القيس اللخمي، وكمله في عشرين سنة، فلما وقف عليه النعمان استجاده وأثنى على سنمار فقال له 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 أن أجعله يدور مع الشمس لفعلت، فأمر به أن يطرح من أعلى شرفاته، فضرب به المثل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جزاه جزاء 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ما بين نهر الحيرة إلى النجف إلى كسكر من هذا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بالعراق، أو هو نهر كما في معجم البلدان بين القادسية والبصرة، وهو من أعمال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لإياد، وهو أسفل 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الكلبي في القصر ذي الشرفات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كانت تحج إليه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بالأناضول على طريق القسطنطينية وهي عاصمة الدولة التركية اليوم، لها ذكر في رحلة امرى‏ء القيس إلى الروم، وافتتحها المعتصم في طريقه إلى عمورية سنة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وكانت إياد قد نزلتها لما نفاها كسرى عن بلاده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في ترتيب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الروم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المعلقات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الافلات والانفلات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من الشيء فجأة من غير تمكث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ـ اختيار معرفة الرجال‏ـ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سافية، وهي الريح التي تحمل التراب وتذريه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أقرب الموارد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مادّة س ف 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المحشو وفي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علينا السلاح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الذر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واسع الصدر متباعد ما بين المنكبين، كناية عن قوته وشدة مراسه، ومضطلعا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يحمل الأمر ويقوم عليه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 السادر في ملاذه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 يبعثه، أي مقدار ما يبعثه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يحلب أشطره؛ أى أنّه اختبر ضروب الدهر من خير وشر وحلو ومر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المريرة من 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طال واشتد فتله؛ واستمرت استحكمت، والشزر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الفتل إلى فوق؛ خلاف اليسر؛ وهو الفتل إلى أيسر؛ والأول أحكم الفتلين؛ ضرب ذلك مثلا لاستجماع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والقحم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سن الشيخ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510/22</w:t>
      </w:r>
      <w:r>
        <w:rPr>
          <w:rFonts w:ascii="IRNazanin" w:hAnsi="IRNazanin" w:eastAsia="IRNazanin"/>
          <w:b w:val="false"/>
          <w:b w:val="false"/>
          <w:bCs w:val="false"/>
          <w:i w:val="false"/>
          <w:i w:val="false"/>
          <w:iCs w:val="false"/>
          <w:color w:val="333333"/>
          <w:sz w:val="20"/>
          <w:sz w:val="20"/>
          <w:szCs w:val="20"/>
          <w:rtl w:val="true"/>
        </w:rPr>
        <w:t>؛ 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التّوبيخ والتّعنيف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اناء صغير من جلد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النزول الواحدى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الواحدى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الكنايات للجرجانى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الخيار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بزعمكم وعلى ما تدعون من ابتناء الأمر على البيعة لم تكن بيعتكم إياي فلتة تعريض ببيعة أبي بكر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 الفضل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 فلان على غل في قلبه، أي أضمره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شعر الجسد؛ وهو تحت الدثار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العصا من قشرها، يمد وبقصر؛ وفي خطبة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لألحونكم لحو العصا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المعروف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العقرب، والمراد الشدة والضيق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ـ حمى ـ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ـ فرط ـ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ـ متح ـ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الشكوى والوجع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وسكون الواو قاضي البصرة لعمر بن الخطاب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 هو التالي للأول، والسابق هو الأول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والذنب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دار عثمان التي حصروه فيه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المأبض كمجلس باطن الركبة ومن البعير باطن المرفق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نزف فلان دمه اذا سال حتى يفرط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يتفرقون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عضهه، أي قال فيه ما لم يكن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أخذة رابية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أخذة تزيد على الأخذات،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زائدة،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أربيت، إذا أخذت أكثر ممّا أعطيت،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فَعَصَوْا رَسُولَ رَبِّهِمْ فَأَخَذَهُمْ أَخْذَةً 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نعشت فلانا، إذا جبرته بعد فقر، وأقلته بعد عثرة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بفتح الفاء وضمها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الحلبتين من الوقت؛ لأنّها تحلب ثمّ تترك سويعة يرتضعها الفصيل لتدر ثمّ تحلب؛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أقام عندنا إلاّ فواقا، أي قدر فواق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البصرة؛ وهو المكان الذي كانت فيه الحرب بين العرب والفرس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تداككتم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تزاحمتم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خلى عنهم الرسول عليه‏السلام يوم فتح مكّة، وأطلقهم فلم يسترقهم، واحدهم طليق، فعيل بمعنى مفعول، وهو الأسير إذا أطلق سبيله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دراج أخو جميل بن دراج قاضي الكوفة ولي القضاء بفتوى من أخيه جميل، وكان جميل وجها من وجوه الشيعة وثقاة رواتها ولنوح ولد اسمه أيوب شهد له الإمام الهادي عليه‏السلامأنه من أهل الجنة سفينة البحار مادة أوب وجمل ونوح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مسلم بن رباح الأوقص الطحان مولى ثقيف ووجه من وجوه الشيعة بالكوفة، وفقيه من فقهائهم، وثقة من ثقاتهم روى عن الإمامين الباقر والصادق عليهماالسلام انظر الفائدة الثانية عشرة من خاتمة الوسائل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ـ بفتح الحاء وتشديد الباء ـ بن جوين ـ بجيم مصغرا ـ العرني ـ بضم العين المهملة وضم الراء ـ من بجيله من أصحاب علي عليه‏السلام، وروى عنه وعن ابن مسعود توفي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قتل فيه الزبير، ومن لطيف ما يروى في تسميته أن أسماء بنت دريم مر بها رجل فنظر إليها نظرة مريبة فقالت لئن لم تنته لأستصرخن عليك أسبعي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أوتفهم السباع عنك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ورفعت صوتها ونادت يا كلب يا ذئب، يا فهد، يا أسد يا سرحان، وكان أبناؤا بمنحاة عنها يرعون فأقبلوا يتعادون فقالت إياكم أحسنوا مثواه، فذبحوا له وأطعموه فذهب، وقد أخذه العجب مما رأى، وسمي ذلك الوادي بوادي السباع المرأة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وأخرجه من داره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195/61</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 أي كف ونكص هيبة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هو ينكت اذ 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يفكّر ويحدّث نفسه، وأصله من النكت بالحصى، ونكت الأرض بالقضيب، وهو أن يؤّر فيها بطرفه فعل المفكّر المهموم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رغبة منك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 تنكت لرغبة في الأرض، والمراد اهتمامك وتفكرك في أن تملك الأرض وتصير واليا لاقطارها،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الى الخلافة، ولعل الكلام على سبيل المطايبة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المسكن، أو المراد تكون لاهل زمانه حيرة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أيام، أو ستة أشهر، أو ست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المجلسىّ رحمه‏الله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مبنى على وقوع البداء في هذا الامر، ولذا تردد عليه‏السلام بين أمور وأشار بعد ذلك الى احتمال التغيير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 اللّه‏ُ ما يَشاءُ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خيار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انصار القائم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ما ذا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وقوع الغيبة، أو بعد الظهور، أو بعد دورانه عليه‏السلام هل ترفع الإمامة أم لا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له بداءات وارادات ـ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يظهر من اللّه‏ فيه أمور بدائية في امتداد غيبته وزمان ظهوره، وارادات في الاظهار والاخفاء والغيبة والظهور، وغايات اى علل ومنافع ومصالح في تلك الأمور، ونهايات مختلفة لغيبته وظهوره بحسب ما يظهر للخلق من ذلك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من كل وجه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وضجوا وصاحوا، وفي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المخبتون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وأخبت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اطمأن إليه تعالى وتخشع أمامه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ـ بضم الذال المعجمة وكسرهاـ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وأعلى كل شيء، والطود ـ بفتح الطاء المهمله‏ـ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والمغيض ـ بالمعجمتين‏ـ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 شبهه عليه‏السلام ببحر في أطرافه مغائض</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العزوب وهو الغيبة والذهاب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وثمرالألباب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وليعة ـ كسفينة ـ حيّ من كندة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المجلسىّ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جواز الاستشفاء والتبرك بتراب قدم الامام عليه‏السلاموهو بعيد، ولعله ذكر هذا وأراد لوازمه وهو الغلوّ والاعتقاد بالالوهية كما ورد في أخبار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 يقول فيك طوائف من امتى ما قالت النصارى في عيسى بن مريم لقلت فيك قولا لم يمرّ بملاء الا اخذوا التراب من تحت قدميك يستشفعون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مبنى على أن وضوح الامر بهذا الحدّ ينافى الابتلاء الذي لا بدّ منه في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حاد عنه يحيد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وعدل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كعت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هبته وجبنته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الميلغة والميلغ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من خشب يجعل لبلغ فيه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عند أصحاب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أعطاهم قيمة كل مال ذهب لهم حتّى قيمة الميلغة والعقال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جواهر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ومكتبة الهلال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وعوالى اللئالى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تزمّت إذا توقّر في مجلسه، ومنه الزّميت أي الوقور الساكن القليل الكلام، والزّمّيت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 منه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ينبغي تعيير مؤن بشيء وإن كان معصية سيما على رءوس الخلائق وهذا لا ينافى الامر بالمعروف والنهى عن المنكر لان المطلوب منهما النصح لا التأنيب آت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 تأنيبا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وتأنيبه تعالى إمّا حقيقة ففى الآخرة وإمّا افشاء عيوبه وابتلائه بمثله في الدنيا وعقابه على التأنيب في الآخرة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فى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 للشيعيرى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يضع العصا عن عاتقه كناية عن الضرب أو كثرة السفر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زانية ولا تمنع أحدا من الدخول عليها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ظاهر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يوهم خلاف البرّ المأمور به في حقّ الوالدين قال عليه‏السلام فانك لا تبرها بشيء أفضل من منعها عن المعصية دفعا لتوهم ذلك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الأمراء في تاريخ الوزراء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استجمعت وانضمت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إذا استقت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استقامت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استوثقت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افعله ما سمر السمير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اختلف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أمسك عن الكلام طويلا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الدين في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في الظرف والزيادة على المقدار مع تكبر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إيليا بهمزة مكسورة ثم ياء ثم لام مكسورة ثم ياء أخرى ثم ألف ممدود وهذا هو الأشهر، وقيل بالقصر، وقيل ألياء بحذف الياء الأولى وسكون اللام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وإيليا بيت المقدس ومعناه بيت اللّه‏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من الثياب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البراري الواسعة جمع فيفاء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المستوى او المفازة لا ماء فيها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قرعاء اي لا نبات فيها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الكبير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فجعلوها خبزا 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اطبق نسخ الكافي على ضبط هذه اللفظة هكذا، وقال المجلسيّ رحمه‏الله في شرح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صالحا لرفع الجوع او فعلوا ذلك محقا انتهى أقول لم اظفر في كتب اللغة ما يلائم هذا المعنى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هجانا بالنون اي خيارا وتمثل بقول أمير المؤنين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جناى وهجانه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وأورد الطريحى رحمه‏اللهفي مجمع البحرين هذا الحديث في ن ج ا وضبط هذه اللفظة منجا اسم الآلة من نجا وقال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منجا بالميم المكسورة والنون والجيم بعدها الف آلة يستنجى بها وقوله ينجون به صبيانهم تفسير لذلك انتهى ولعله الأصحّ كما هو الظاهر والنجو الغائط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انجى اي حدث وينجون بمعنى يستنجون واللّه‏ اعلم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8637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خشن فيه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مرعى الابل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رووه من أنّ أفرضكم زيد بن ثابت وأقرءكم ابىّ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الحاكم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والإباض ـ بكسر الهمزة ـ ومنه الاباضية فرقة من الخوارج أصحاب عبداللّه‏ بن اباض التميمى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بعضك، ولعلّ المراد به لسانه حيث أقر بوجود الدليل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تحولوا علماء لا يحتاجون الى علمه ص بعد أن يكون في زمان الرسول يحتاجون إليه في دينهم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اشتاقت ونازعت نفسه إليه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وقع في الهلكة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الاخبار في مناقب امام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الاخبار فى مناقب امام الابرار 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 في النص على الائمة الاثنى عشر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ومائة منقبة من امير المؤنين والائمة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السابعة عشر؛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القرنين لان طوس من بنائه كما صرّح به في رواية النعمانيّ لهذا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في فضائل الائمة الاطهار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بكيل وأرحب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يحابر، بضم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أيضا، وضبط في ل بفتحها، 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فيها ضم العين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وهى العقد التى لا تنحل حتى تحل حلا، يريد أنه يكون ثابتا لا فكاك منه إلا بعد جهد وعنت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في شأن نزوله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أبي طالب ع ابن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الانباء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في جواب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الامامة ط ـ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امير المومنين ع للنسائى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واساس البلاغة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بسأ</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للمرنضى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في تهذيب الانساب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نواس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42295</Words>
  <Characters>188233</Characters>
  <CharactersWithSpaces>228503</CharactersWithSpaces>
  <Paragraphs>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2026-08-24T18:07:56Z</dcterms:created>
  <dc:creator>ghaemiyeh.com</dc:creator>
  <dc:description/>
  <dc:language>en-US</dc:language>
  <cp:lastModifiedBy/>
  <dcterms:modified xsi:type="dcterms:W3CDTF">2026-08-24T21:38:37Z</dcterms:modified>
  <cp:revision>1</cp:revision>
  <dc:subject/>
  <dc:title>مصباح السعادة فی شرح النهج البلاغة جلد 14</dc:title>
</cp:coreProperties>
</file>

<file path=docProps/custom.xml><?xml version="1.0" encoding="utf-8"?>
<Properties xmlns="http://schemas.openxmlformats.org/officeDocument/2006/custom-properties" xmlns:vt="http://schemas.openxmlformats.org/officeDocument/2006/docPropsVTypes"/>
</file>