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7814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7816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7818_73047245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57820_730472459">
            <w:r>
              <w:rPr>
                <w:webHidden/>
                <w:rStyle w:val="IndexLink"/>
                <w:rtl w:val="true"/>
              </w:rPr>
              <w:t>برتری علم از ثروت</w:t>
            </w:r>
            <w:r>
              <w:rPr>
                <w:rStyle w:val="IndexLink"/>
                <w:rtl w:val="true"/>
              </w:rPr>
              <w:tab/>
            </w:r>
            <w:r>
              <w:rPr>
                <w:rStyle w:val="IndexLink"/>
              </w:rPr>
              <w:t>10</w:t>
            </w:r>
          </w:hyperlink>
        </w:p>
        <w:p>
          <w:pPr>
            <w:pStyle w:val="Contents2"/>
            <w:tabs>
              <w:tab w:val="clear" w:pos="8743"/>
              <w:tab w:val="right" w:pos="9026" w:leader="dot"/>
            </w:tabs>
            <w:rPr/>
          </w:pPr>
          <w:hyperlink w:anchor="__RefHeading___Toc1557822_730472459">
            <w:r>
              <w:rPr>
                <w:webHidden/>
                <w:rStyle w:val="IndexLink"/>
                <w:rtl w:val="true"/>
              </w:rPr>
              <w:t>فايده علم</w:t>
            </w:r>
            <w:r>
              <w:rPr>
                <w:rStyle w:val="IndexLink"/>
                <w:rtl w:val="true"/>
              </w:rPr>
              <w:tab/>
            </w:r>
            <w:r>
              <w:rPr>
                <w:rStyle w:val="IndexLink"/>
              </w:rPr>
              <w:t>17</w:t>
            </w:r>
          </w:hyperlink>
        </w:p>
        <w:p>
          <w:pPr>
            <w:pStyle w:val="Contents2"/>
            <w:tabs>
              <w:tab w:val="clear" w:pos="8743"/>
              <w:tab w:val="right" w:pos="9026" w:leader="dot"/>
            </w:tabs>
            <w:rPr/>
          </w:pPr>
          <w:hyperlink w:anchor="__RefHeading___Toc1557824_730472459">
            <w:r>
              <w:rPr>
                <w:webHidden/>
                <w:rStyle w:val="IndexLink"/>
                <w:rtl w:val="true"/>
              </w:rPr>
              <w:t>علم سودمند</w:t>
            </w:r>
            <w:r>
              <w:rPr>
                <w:rStyle w:val="IndexLink"/>
                <w:rtl w:val="true"/>
              </w:rPr>
              <w:tab/>
            </w:r>
            <w:r>
              <w:rPr>
                <w:rStyle w:val="IndexLink"/>
              </w:rPr>
              <w:t>21</w:t>
            </w:r>
          </w:hyperlink>
        </w:p>
        <w:p>
          <w:pPr>
            <w:pStyle w:val="Contents2"/>
            <w:tabs>
              <w:tab w:val="clear" w:pos="8743"/>
              <w:tab w:val="right" w:pos="9026" w:leader="dot"/>
            </w:tabs>
            <w:rPr/>
          </w:pPr>
          <w:hyperlink w:anchor="__RefHeading___Toc1557826_730472459">
            <w:r>
              <w:rPr>
                <w:webHidden/>
                <w:rStyle w:val="IndexLink"/>
                <w:rtl w:val="true"/>
              </w:rPr>
              <w:t>طلب علم</w:t>
            </w:r>
            <w:r>
              <w:rPr>
                <w:rStyle w:val="IndexLink"/>
                <w:rtl w:val="true"/>
              </w:rPr>
              <w:tab/>
            </w:r>
            <w:r>
              <w:rPr>
                <w:rStyle w:val="IndexLink"/>
              </w:rPr>
              <w:t>27</w:t>
            </w:r>
          </w:hyperlink>
        </w:p>
        <w:p>
          <w:pPr>
            <w:pStyle w:val="Contents2"/>
            <w:tabs>
              <w:tab w:val="clear" w:pos="8743"/>
              <w:tab w:val="right" w:pos="9026" w:leader="dot"/>
            </w:tabs>
            <w:rPr/>
          </w:pPr>
          <w:hyperlink w:anchor="__RefHeading___Toc1557828_730472459">
            <w:r>
              <w:rPr>
                <w:webHidden/>
                <w:rStyle w:val="IndexLink"/>
                <w:rtl w:val="true"/>
              </w:rPr>
              <w:t>ارزش تعلیم و معلمی</w:t>
            </w:r>
            <w:r>
              <w:rPr>
                <w:rStyle w:val="IndexLink"/>
                <w:rtl w:val="true"/>
              </w:rPr>
              <w:tab/>
            </w:r>
            <w:r>
              <w:rPr>
                <w:rStyle w:val="IndexLink"/>
              </w:rPr>
              <w:t>35</w:t>
            </w:r>
          </w:hyperlink>
        </w:p>
        <w:p>
          <w:pPr>
            <w:pStyle w:val="Contents2"/>
            <w:tabs>
              <w:tab w:val="clear" w:pos="8743"/>
              <w:tab w:val="right" w:pos="9026" w:leader="dot"/>
            </w:tabs>
            <w:rPr/>
          </w:pPr>
          <w:hyperlink w:anchor="__RefHeading___Toc1557830_730472459">
            <w:r>
              <w:rPr>
                <w:webHidden/>
                <w:rStyle w:val="IndexLink"/>
                <w:rtl w:val="true"/>
              </w:rPr>
              <w:t>علم با حلم</w:t>
            </w:r>
            <w:r>
              <w:rPr>
                <w:rStyle w:val="IndexLink"/>
                <w:rtl w:val="true"/>
              </w:rPr>
              <w:tab/>
            </w:r>
            <w:r>
              <w:rPr>
                <w:rStyle w:val="IndexLink"/>
              </w:rPr>
              <w:t>42</w:t>
            </w:r>
          </w:hyperlink>
        </w:p>
        <w:p>
          <w:pPr>
            <w:pStyle w:val="Contents2"/>
            <w:tabs>
              <w:tab w:val="clear" w:pos="8743"/>
              <w:tab w:val="right" w:pos="9026" w:leader="dot"/>
            </w:tabs>
            <w:rPr/>
          </w:pPr>
          <w:hyperlink w:anchor="__RefHeading___Toc1557832_730472459">
            <w:r>
              <w:rPr>
                <w:webHidden/>
                <w:rStyle w:val="IndexLink"/>
                <w:rtl w:val="true"/>
              </w:rPr>
              <w:t>علم با درایت</w:t>
            </w:r>
            <w:r>
              <w:rPr>
                <w:rStyle w:val="IndexLink"/>
                <w:rtl w:val="true"/>
              </w:rPr>
              <w:tab/>
            </w:r>
            <w:r>
              <w:rPr>
                <w:rStyle w:val="IndexLink"/>
              </w:rPr>
              <w:t>47</w:t>
            </w:r>
          </w:hyperlink>
        </w:p>
        <w:p>
          <w:pPr>
            <w:pStyle w:val="Contents2"/>
            <w:tabs>
              <w:tab w:val="clear" w:pos="8743"/>
              <w:tab w:val="right" w:pos="9026" w:leader="dot"/>
            </w:tabs>
            <w:rPr/>
          </w:pPr>
          <w:hyperlink w:anchor="__RefHeading___Toc1557834_730472459">
            <w:r>
              <w:rPr>
                <w:webHidden/>
                <w:rStyle w:val="IndexLink"/>
                <w:rtl w:val="true"/>
              </w:rPr>
              <w:t>علم با عمل</w:t>
            </w:r>
            <w:r>
              <w:rPr>
                <w:rStyle w:val="IndexLink"/>
                <w:rtl w:val="true"/>
              </w:rPr>
              <w:tab/>
            </w:r>
            <w:r>
              <w:rPr>
                <w:rStyle w:val="IndexLink"/>
              </w:rPr>
              <w:t>51</w:t>
            </w:r>
          </w:hyperlink>
        </w:p>
        <w:p>
          <w:pPr>
            <w:pStyle w:val="Contents2"/>
            <w:tabs>
              <w:tab w:val="clear" w:pos="8743"/>
              <w:tab w:val="right" w:pos="9026" w:leader="dot"/>
            </w:tabs>
            <w:rPr/>
          </w:pPr>
          <w:hyperlink w:anchor="__RefHeading___Toc1557836_730472459">
            <w:r>
              <w:rPr>
                <w:webHidden/>
                <w:rStyle w:val="IndexLink"/>
                <w:rtl w:val="true"/>
              </w:rPr>
              <w:t>کمال علم در خشیت از خداست</w:t>
            </w:r>
            <w:r>
              <w:rPr>
                <w:rStyle w:val="IndexLink"/>
                <w:rtl w:val="true"/>
              </w:rPr>
              <w:tab/>
            </w:r>
            <w:r>
              <w:rPr>
                <w:rStyle w:val="IndexLink"/>
              </w:rPr>
              <w:t>55</w:t>
            </w:r>
          </w:hyperlink>
        </w:p>
        <w:p>
          <w:pPr>
            <w:pStyle w:val="Contents2"/>
            <w:tabs>
              <w:tab w:val="clear" w:pos="8743"/>
              <w:tab w:val="right" w:pos="9026" w:leader="dot"/>
            </w:tabs>
            <w:rPr/>
          </w:pPr>
          <w:hyperlink w:anchor="__RefHeading___Toc1557838_730472459">
            <w:r>
              <w:rPr>
                <w:webHidden/>
                <w:rStyle w:val="IndexLink"/>
                <w:rtl w:val="true"/>
              </w:rPr>
              <w:t>علماء قبل از مردم باید معلم خویش باشند</w:t>
            </w:r>
            <w:r>
              <w:rPr>
                <w:rStyle w:val="IndexLink"/>
                <w:rtl w:val="true"/>
              </w:rPr>
              <w:tab/>
            </w:r>
            <w:r>
              <w:rPr>
                <w:rStyle w:val="IndexLink"/>
              </w:rPr>
              <w:t>66</w:t>
            </w:r>
          </w:hyperlink>
        </w:p>
        <w:p>
          <w:pPr>
            <w:pStyle w:val="Contents2"/>
            <w:tabs>
              <w:tab w:val="clear" w:pos="8743"/>
              <w:tab w:val="right" w:pos="9026" w:leader="dot"/>
            </w:tabs>
            <w:rPr/>
          </w:pPr>
          <w:hyperlink w:anchor="__RefHeading___Toc1557840_730472459">
            <w:r>
              <w:rPr>
                <w:webHidden/>
                <w:rStyle w:val="IndexLink"/>
                <w:rtl w:val="true"/>
              </w:rPr>
              <w:t>علم صحيح نزد عترت است</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2_166222"/>
      <w:bookmarkStart w:id="1" w:name="pg14772_166222"/>
      <w:bookmarkEnd w:id="1"/>
    </w:p>
    <w:p>
      <w:pPr>
        <w:pStyle w:val="Heading2"/>
        <w:numPr>
          <w:ilvl w:val="1"/>
          <w:numId w:val="1"/>
        </w:numPr>
        <w:rPr/>
      </w:pPr>
      <w:bookmarkStart w:id="2" w:name="pg14772_166222"/>
      <w:bookmarkStart w:id="3" w:name="__RefHeading___Toc1557814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علماء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علوم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Views on science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Science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and science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Ulama</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Balaghahba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3467871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7816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علم وعلما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نهج البلاغه </w:t>
      </w:r>
      <w:bookmarkStart w:id="7" w:name="pg14772_166226"/>
    </w:p>
    <w:p>
      <w:pPr>
        <w:pStyle w:val="Heading2"/>
        <w:numPr>
          <w:ilvl w:val="1"/>
          <w:numId w:val="1"/>
        </w:numPr>
        <w:rPr/>
      </w:pPr>
      <w:bookmarkStart w:id="8" w:name="__RefHeading___Toc1557818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برتری علم از ثروت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فايده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علم سودمند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طلب علم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ارزش تعلیم و معلمی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علم با حلم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علم با درایت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علم با عمل</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کمال علم در خشیت از خداست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علماء قبل از مردم باید معلم خویش باشند</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صحيح نزد عترت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72_166228"/>
      <w:bookmarkStart w:id="11" w:name="pg14772_166228"/>
      <w:bookmarkEnd w:id="11"/>
    </w:p>
    <w:p>
      <w:pPr>
        <w:pStyle w:val="BookText"/>
        <w:rPr/>
      </w:pPr>
      <w:bookmarkStart w:id="12" w:name="pg14772_166228"/>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نخستین بحثی که درباره علم مطرح است ارزش و اهمیت آن است، در بین ادیان آسمانی هیچ دینی مثل اسلام و در بین رهبران دینی هیچ پیامبری چون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بر حق او مردم را تشویق و ترغیب به فراگرفتن علوم مختلف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کتابهای دینی نهج البلاغه که لبریز از معارف و مطالب علمی است بعد از قرآن شریف بیشترین سفارش را در زمینه علم و علماء دارد که ما در این جزوه به تجزیه و تحلیل مواردی از آن می پردازیم</w:t>
      </w:r>
      <w:r>
        <w:rPr>
          <w:rFonts w:eastAsia="IRNazanin" w:cs="IRNazanin"/>
          <w:color w:val="111111"/>
          <w:sz w:val="28"/>
          <w:szCs w:val="28"/>
          <w:rtl w:val="true"/>
          <w:lang w:bidi="fa-IR"/>
        </w:rPr>
        <w:t>.</w:t>
      </w:r>
    </w:p>
    <w:p>
      <w:pPr>
        <w:pStyle w:val="Heading2"/>
        <w:numPr>
          <w:ilvl w:val="1"/>
          <w:numId w:val="1"/>
        </w:numPr>
        <w:rPr/>
      </w:pPr>
      <w:bookmarkStart w:id="13" w:name="__RefHeading___Toc1557820_730472459"/>
      <w:bookmarkStart w:id="14" w:name="_Toc4"/>
      <w:bookmarkEnd w:id="13"/>
      <w:r>
        <w:rPr>
          <w:rtl w:val="true"/>
        </w:rPr>
        <w:t>برتری علم از ثروت</w:t>
      </w:r>
      <w:bookmarkEnd w:id="14"/>
    </w:p>
    <w:p>
      <w:pPr>
        <w:pStyle w:val="BookText"/>
        <w:rPr/>
      </w:pPr>
      <w:r>
        <w:rPr>
          <w:rFonts w:ascii="IRNazanin" w:hAnsi="IRNazanin" w:eastAsia="IRNazanin"/>
          <w:color w:val="111111"/>
          <w:sz w:val="28"/>
          <w:sz w:val="28"/>
          <w:szCs w:val="28"/>
          <w:rtl w:val="true"/>
          <w:lang w:bidi="fa-IR"/>
        </w:rPr>
        <w:t>کمیل بن زیاد نخعی می گوید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بیابان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صحرا رسید آه سردی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إِنَّ الْقُلُوبَ أَوْعِيَةٌ فَخَيْرُهَا أَوْعَاهَا فَاحْفَظْ عَنِّي مَا أَقُولُ 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این دلها ظرفهایی هستند و بهترین آنها دلهایی </w:t>
      </w:r>
    </w:p>
    <w:p>
      <w:pPr>
        <w:pStyle w:val="BookText"/>
        <w:rPr/>
      </w:pPr>
      <w:r>
        <w:rPr>
          <w:rFonts w:ascii="IRNazanin" w:hAnsi="IRNazanin" w:eastAsia="IRNazanin"/>
          <w:color w:val="111111"/>
          <w:sz w:val="28"/>
          <w:sz w:val="28"/>
          <w:szCs w:val="28"/>
          <w:rtl w:val="true"/>
          <w:lang w:bidi="fa-IR"/>
        </w:rPr>
        <w:t>است که علم و معرفت را بهتر و بیشتر در خود نگاه دارد، پس آنچه را به تو می گویم از من بگیر و آن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بن زیاد از اصحاب سر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مورد عنایت آن حضرت واقع می شد و دعاء مشهور کمیل همان دعایی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القاء فرمود و شهادتش را به دست حجاج بن یوسف ثقفی به وی اطلاع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أوعِيَةٌ ، فخَيرُها أوعاها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 این دلها ظرفهایی هستند و بهترین آنها دلهایی است که علم و معرفت را بهتر و بیشتر در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دل ما می تواند جایگاه همه چیز باشد هیچ نوع جبری در کار نیست که بدون اختیار ما چیزی در دل ما جای گیرد پس و هر چه بهتر که کانون دل ما محل معارف الهی علوم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از علم تهی است مرده و بی خاصیت است و اصولا حیات و بقاء انسان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حَياةُ القُلوبِ ، و نورُ الأبصارِ مِنَ العَمى ، و قُوَّةُ الأبدانِ مِنَ الضَّعفِ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باعث زنده ماندن دلها و نور بخشیدن به دیدگان و نیرو دادن به بدنها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ناگفته نماند که از میان علوم مختلف و متنوع باید بهترینش را انتخاب کرد علمی که باعث نیکبختی دنیا و آخرت ما می شود</w:t>
      </w:r>
    </w:p>
    <w:p>
      <w:pPr>
        <w:pStyle w:val="BookText"/>
        <w:rPr/>
      </w:pPr>
      <w:r>
        <w:rPr>
          <w:rFonts w:ascii="IRNazanin" w:hAnsi="IRNazanin" w:eastAsia="IRNazanin"/>
          <w:color w:val="111111"/>
          <w:sz w:val="28"/>
          <w:sz w:val="28"/>
          <w:szCs w:val="28"/>
          <w:rtl w:val="true"/>
          <w:lang w:bidi="fa-IR"/>
        </w:rPr>
        <w:t xml:space="preserve">اسم چنانکه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أن يُحصى ، فَخُذْ مِن كُلِّ شَيءٍ أحسَنَهُ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بیشتر از شمارش انسان وجود دارند بنابراین از بین </w:t>
      </w:r>
    </w:p>
    <w:p>
      <w:pPr>
        <w:pStyle w:val="BookText"/>
        <w:rPr/>
      </w:pPr>
      <w:r>
        <w:rPr>
          <w:rFonts w:ascii="IRNazanin" w:hAnsi="IRNazanin" w:eastAsia="IRNazanin"/>
          <w:color w:val="111111"/>
          <w:sz w:val="28"/>
          <w:sz w:val="28"/>
          <w:szCs w:val="28"/>
          <w:rtl w:val="true"/>
          <w:lang w:bidi="fa-IR"/>
        </w:rPr>
        <w:t>تمامی علوم بهترینش را برگزین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فَعَالِمٌ رَبَّانِيٌّ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سه دسته اند، عالمی که خدا را به طور شایسته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چه کسانی هستند؟ کسانی که برای خدا کسب علم و دانش میکنند و هر چه علم و درک آنان بالا می رود تواضع و فروتنی آنها بیشتر می شود و از همه مهمتر آنکه آنچه فرا گرفته اند برایشان دارایی و سرمایه شده نه آن که فقط میدانند و دانستنیهایشان برایشان کار ساز نیست و اثر بخشی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نقطه مقابل علماء ربانی کسانی هستند که علم را فرا می گیرند تا دنیای بهتری داشته باشند و به جاه و مقام برسند بی شک ایشان محروم از ثمرات و اثرات معنوی علم خواهند بود و ممکن است که به اهداف مادی خویش نایل شوند ولی بهره آخرتی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العِلمَ مِن أهلِهِ و عَمِلَ بِه نَجا ، و مَن أرادَ بِهِ الدّنيا فهُوَ حَظُّهُ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علم را فرا گیرد و بدان عمل کند نجات خواهد یافت هر که هدفش از دنبال کردن علم و دانش دنیا باشد همان دنیا بهره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مُتَعَلِّمٌ عَلَى سَبِيلِ 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آموزی که در راه رستگاری کوشاست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فرماید کسانی هستند که برای سعادت دنیا و آخرت خویش در طلب علم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دانش پژوهان و طلاب علوم الهی از ارزش و مقام والایی برخوردارند و انسانها به طور فطری برای دانایان و صاحبان علم و معرفت احترام قائلند در مکتب ما آنقدر برای اهل علم و طالبان آن منزلت هست که در تعبیر روایات بر بال فرشتگان گام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 العِلمِ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مَلائکَةُ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نِحَتَها وتَستَغفِرُ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برای طالب علم بال خود را می گسترانند و برایش از درگاه الهی طلب رحمت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طلبه در هنگامی که علم می آموزد همانند شخصی است که روزها را روزه می گیرد و شبها را به عبادت می پردازد و هر بابی که از علم فرار می گیرد برای او بهتر است از اینکه به اندازه کوه ابوقیس طلا در راه خدا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ضرب المثلهای ایرانی است که ندانستن عیب است پرسیدن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شاگردی علماء دادن و از اهل علم کسب علم کردن و به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ساعتی تن به ذلت یاد گرفتن ندهد برای همیشه در ذلت جهل و نادانی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جای شرم و حیاء نیست باید خجالت را کنار گذاشت و کنم چیزی را که نمی دانیم از اهلش بپرسیم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يَسْتَحِيَنَّ أَحَدٌ إِذَا لَمْ يَعْلَمِ الشَّيْ ءَ أَنْ يَتَعَلَّمَهُ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هیچ یک از شما از اینکه چیزی را نمی داند و بیاموزد و فرا گیرد خجالت نکشد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سوم مردمان حقیر و فرومایه که به هر طرف می روند و نه با هر بادی حرکت می کنند، از نور علم کسب نور نمیکنند و به سوی پناهگاهی محکم پناه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بی مصرف و باطل همین قشر هستند که عمر عزیز خویش را با پوچیها و هیچیها و بطالت به پایان می برند و در جهل مرکب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انسان منهای دانستنیهایش چه تفاوتی با چهارپایان دارد اگر موجودی بی خاصیت و پست شد چه امتیازی بر سایر موجودات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علم محروم و به جایی که ارزش داشته باشد چنگ نزده و جزء بدترین جنبدگان الهی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بدترین موجودات و پست ترین مردم نزد پروردگار کسانی هستند که از فهم حقایق کر و لالند و تعقل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 العِلمُ خَيرٌ مِنَ المالِ ، العِلمُ يَحرُسُكَ وأنتَ تَحرُسُ المالَ ، والمالُ تَنقُصُهُ النَّفَقَةُ ، والعِلمُ يَزكو عَلَى الإنفاقِ ، وصَنيعُ المالِ يَزولُ بِزَوالِهِ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علم و دانش بهتر است 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حراست می کند ولی تو باید از ثروت حراست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با خرج کردن کم می شود ولی علم با نشر و انفاق فزونی می یابد، چیزی که با </w:t>
      </w:r>
    </w:p>
    <w:p>
      <w:pPr>
        <w:pStyle w:val="BookText"/>
        <w:rPr/>
      </w:pPr>
      <w:r>
        <w:rPr>
          <w:rFonts w:ascii="IRNazanin" w:hAnsi="IRNazanin" w:eastAsia="IRNazanin"/>
          <w:color w:val="111111"/>
          <w:sz w:val="28"/>
          <w:sz w:val="28"/>
          <w:szCs w:val="28"/>
          <w:rtl w:val="true"/>
          <w:lang w:bidi="fa-IR"/>
        </w:rPr>
        <w:t>ثروت پرورش می یابد با از بین رفتن آن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جای دیگر هفت دلیل اقامه می فرماید که علم از ثروت برتر و بهتراست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میراث پیامبران است و ثروت میراث فرعونها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نشر و انفاق کم نمی شود و ثروت با انفاق و خرج کردن 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نیاز به نگهبان دارد ولی علم صاحبش را نگهبانی و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همراه صاحبش در جهان آخرت می رود ولی ثروت در دنیا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برای مؤمن و کافر به دست می آید ولی علم حقیقی و فقط نصيب مؤمن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مسایل دینی خود محتاج صاحب علم و علماء هستند ولی محتاج صاحب ثروت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علم انسان را برای عبور از پل صراط تقویت میکند ولی ثروت او را مانع از عبور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مَعْرِفَةُ الَعِلْمِ دِينٌ يُدَانُ بِهِ، بِهِ يَكْسِبُ الاِنْسَانُ الطَّاعَةَ فِي حَيَاتِهِ، وَجَمِيلَ الاحْدُوثَةِ بَعْدَ وَفَاتِهِ، وَالْعِلْمُ حَاكِمٌ، وَالْمَالُ مَحْكُومٌ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دین است که باید به آن متعهد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به توسط علم فرمانبرداری پروردگار مردم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از خود نام نیک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سرنوشت ساز و فرمانرواست ولی ثروت فرمانبردار و مغلوب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بْن زِيادٍ، هَلَكَ خُزَّانُ الامْوَالِ وَ هُمْ أَحْيَاءٌ، وَ </w:t>
      </w:r>
    </w:p>
    <w:p>
      <w:pPr>
        <w:pStyle w:val="BookText"/>
        <w:rPr/>
      </w:pPr>
      <w:r>
        <w:rPr>
          <w:rFonts w:ascii="Amiri" w:hAnsi="Amiri" w:eastAsia="Amiri" w:cs="Amiri"/>
          <w:color w:val="111111"/>
          <w:sz w:val="28"/>
          <w:sz w:val="28"/>
          <w:szCs w:val="28"/>
          <w:rtl w:val="true"/>
          <w:lang w:bidi="ar-SA"/>
        </w:rPr>
        <w:t>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کنندگان ثروت مرده اند گرچه به ظاهر زنده اند و دانشمندان تا مادامی که جهان برپاست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گمشده است، ولی آثارشان در قلبها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مسایل قابل قبول همه است که علماء و دانشمندان در عین حال که سالها از مرگ و فقدان آنان می گذرد نام نیکشان سر زبانهاست و گاهی از تألیف کتابهایشان بیش از هزار سال گذشته ولی هنوز مورد استفاده عام و خاص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آنان نمره اند به بیان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أَعْيَانُهُمْ مَفْقُودَةٌ وَ أَمْثَالُهُمْ فِي اَلْقُلُوبِ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گمشده است ولی آثارشان در قلبها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بدان که اینجا به سینه مبارک خود اشاره فرمود دانشی است فراوان اگر برای آن یادگیرندگانی می یافتم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 و 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bookmarkStart w:id="15" w:name="pg14772_166235"/>
    </w:p>
    <w:p>
      <w:pPr>
        <w:pStyle w:val="Heading2"/>
        <w:numPr>
          <w:ilvl w:val="1"/>
          <w:numId w:val="1"/>
        </w:numPr>
        <w:rPr/>
      </w:pPr>
      <w:bookmarkStart w:id="16" w:name="__RefHeading___Toc1557822_730472459"/>
      <w:bookmarkStart w:id="17" w:name="_Toc5"/>
      <w:bookmarkEnd w:id="15"/>
      <w:bookmarkEnd w:id="16"/>
      <w:r>
        <w:rPr>
          <w:rtl w:val="true"/>
        </w:rPr>
        <w:t>فايده علم</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 بُعْدُهُ عَنِ الطَّريقِ الْواضِحِ اِلاّ بُعْداً مِنْ حاجَتِهِ ،وَ الْعَامِلُ بِالْعِلْمِ كَالسَّائِرِ عَلَى الطَّرِيقِ الْوَاضِحِ؛ فَلْيَنْظُرْ نَاظِرٌ أَ سَائِرٌ هُوَ أَمْ 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کاری را بدون علم و آگاهی انجام دهد مثل کسی می ماند که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چنین کسی به هر اندازهای که از راه دور شود به همان اندازه از مقصد و منظورش دور خواهد شد ولی آنکه از روی علم و آگاهی کارها را انجام میدهد مثل رونده ای است که در راهی روشن و آشکار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بینا باید بیندیشد آیا در راه درست و به طرف مقصد حرکت می کند و یا آنکه به بیراهه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علم در بیان مولا به طور واضح بیان شده انسان آگاه با اتکاء به دانش خویش در یک فضای روشن و بی دغدغه حرکت می کند و هر مانعی را از سر راه بر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فَهِمَ عَلِمَ غَوْرَ اَلْعِلْمِ وَ مَنْ عَلِمَ غَوْرَ اَلْعِلْمِ صَدَرَ عَنْ شَرَائِعِ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ومواعظ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خوب فهمید، حقیقت علم را دریافت کرده است و هر که حقیقت علم را یافت با موازین شرع مقدس قضاوت خواهد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از ثمرات علم است که شخص عالم به موازین شرعی در هنگام قضاوت بخاطر اطلاعات کافی که از دین و احکام الهی دارد بر همان اساس قضاوت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وِعاءٍ يَضيقُ بِما جُعِلَ فيهِ إلاّ وِعاءَ العِلمِ ؛ فإنَّهُ يَتَّسِعُ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دو خورنده اند که هیچوقت سیر نمی شوند یکی طالب علم و دیگری طالب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ظرفی به آنچه در او جای دهند تنگ شود جز ظرف علم</w:t>
      </w:r>
    </w:p>
    <w:p>
      <w:pPr>
        <w:pStyle w:val="BookText"/>
        <w:rPr/>
      </w:pPr>
      <w:r>
        <w:rPr>
          <w:rFonts w:ascii="IRNazanin" w:hAnsi="IRNazanin" w:eastAsia="IRNazanin"/>
          <w:color w:val="111111"/>
          <w:sz w:val="28"/>
          <w:sz w:val="28"/>
          <w:szCs w:val="28"/>
          <w:rtl w:val="true"/>
          <w:lang w:bidi="fa-IR"/>
        </w:rPr>
        <w:t>که هر چه در او قرار دهند وسیع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علماء و دانشمندان که بیش از نیم قرن کار تحقیق و مطالعه داشته ولی هنوز اشباع نشده اند و همچنان مشتاق کشف و شهود بیشتر درباره علم هستند و این عطش تا پایان عمر با ایشان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دل عالم از مطالب علمی پر شدنی نیست همان طور که ظرف دل جاهل از هوی و هوس و مال اندوزی و حرص به دنیا پر شدنی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 طَالِبُ عِلْمٍ، وَ طَالِبُ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گرامی در یک حدیثی طولانی درباره فایده علم می فرماید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دارای فضائل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تواضع چشمش بیزاری از حسد، گوشش فهم و درک، زبانش صداقت، وا نگهبانش تفحص و تحقیق، دلش حسن نیت، عقلش شناخت لا کارها و امور، دستش رحمت، پایش زیارت علماء و دانشمندان، همتش سلامتی، حکمتش پرهیزکاری، اهل آن نجات یافته و </w:t>
      </w:r>
    </w:p>
    <w:p>
      <w:pPr>
        <w:pStyle w:val="BookText"/>
        <w:rPr/>
      </w:pPr>
      <w:r>
        <w:rPr>
          <w:rFonts w:ascii="IRNazanin" w:hAnsi="IRNazanin" w:eastAsia="IRNazanin"/>
          <w:color w:val="111111"/>
          <w:sz w:val="28"/>
          <w:sz w:val="28"/>
          <w:szCs w:val="28"/>
          <w:rtl w:val="true"/>
          <w:lang w:bidi="fa-IR"/>
        </w:rPr>
        <w:t>رهبرش عافیت، مرکبش وفاء، سلاحش زبان ملایم، شمشیرش رضا، کمانش مدارای با مردم، سپاهش گفتگوی با علماء، ثروتش ادب، پس اندازش پرهیز از گناهان، توشه اش کارهای خوب و جایگاهش وعده های الهی و دلیلش هدایت و رفیقش محبت به و نیکان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نهج البلاغه لبيب بيضون ص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ثانی در کتاب شریف منية المرید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سبحان علم را سبب علت کلی خلقت جهان قرار داده و همین برای بزرگی و جلالت علم کافی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آن کسی است که هفت آسمان را آفرید و مانند آن هفت طبقه زمین را خلق نمود و فرمان نافذ خود را در بین هفت آسمان و زمین نازل فرمود تا بدانید که خداوند بر همه چیز تواناست و با احاطه علمی بر همه امور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می فرماید همین آیه کافی است بر شرف علم بویژه علم توحیدی که پایه همه علوم و مدار همه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سبحان علم را والا و بالا و اشرف قرار داد و اول چیزی که بر انسانها منت گذاشت که به او عنایت فرموده علم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 خَلَقَ الْإِنْسَانَ مِنْ عَلَقٍ ، اقْرَأْ وَرَبُّكَ الْأَكْرَمُ الَّذِي عَلَّمَ بِالْقَلَمِ عَلَّمَ الْإِنْسَانَ مَا لَمْ يَعْلَمْ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بخوان بنام پروردگار که آفریننده موجودات است، همان که انسان را از خون بسته آفرید، بخوان که پروردگارت کریمترین کریمان است همان که بشر را نوشتن </w:t>
      </w:r>
    </w:p>
    <w:p>
      <w:pPr>
        <w:pStyle w:val="BookText"/>
        <w:rPr/>
      </w:pPr>
      <w:r>
        <w:rPr>
          <w:rFonts w:ascii="IRNazanin" w:hAnsi="IRNazanin" w:eastAsia="IRNazanin"/>
          <w:color w:val="111111"/>
          <w:sz w:val="28"/>
          <w:sz w:val="28"/>
          <w:szCs w:val="28"/>
          <w:rtl w:val="true"/>
          <w:lang w:bidi="fa-IR"/>
        </w:rPr>
        <w:t>آموخت، آنچه نمی دانست به او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می فرماید خوب دقت کن خداوند تبارک و تعالی آغاز وحی و کتابش را چگونه قرار داده کتابی که باطل در آن راه ندارد از جانب خدای حکیم و ستوده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به نعمت ایجاد و خلقت اشاره میفرماید سپس به نعمت علم توجه می دهد و اگر نعمت دیگری غیر از علم وجود داشت آن را بیان می کرد این خود اهمیت و فایده علم را می رساند که پس از اشاره به خلقت کائنات به نعمت علم توجه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حقیر اضافه می کنم که خداوند تبارک و تعالی رتبه دو گروه را بالا برده و برای آنان احترام خاصی قائل شده و آن دو اهل ایمان و اهل علم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مقام اهل ایمان و دانشمندان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فَالْعِلْمُ يَرْفَعُ الْوَضِيعَ وَ تَرْكُهُ يَضَعُ الرَّفِيعَ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انسان ضایع شده را آبرو می بخشد و بالا می برد و ترک آن آدم بالا مقام را پایین می کشد و ضایع می کند</w:t>
      </w:r>
      <w:r>
        <w:rPr>
          <w:rFonts w:eastAsia="IRNazanin" w:cs="IRNazanin"/>
          <w:color w:val="111111"/>
          <w:sz w:val="28"/>
          <w:szCs w:val="28"/>
          <w:rtl w:val="true"/>
          <w:lang w:bidi="fa-IR"/>
        </w:rPr>
        <w:t xml:space="preserve">. </w:t>
      </w:r>
      <w:bookmarkStart w:id="18" w:name="pg14772_166239"/>
    </w:p>
    <w:p>
      <w:pPr>
        <w:pStyle w:val="Heading2"/>
        <w:numPr>
          <w:ilvl w:val="1"/>
          <w:numId w:val="1"/>
        </w:numPr>
        <w:rPr/>
      </w:pPr>
      <w:bookmarkStart w:id="19" w:name="__RefHeading___Toc1557824_730472459"/>
      <w:bookmarkStart w:id="20" w:name="_Toc6"/>
      <w:bookmarkEnd w:id="18"/>
      <w:bookmarkEnd w:id="19"/>
      <w:r>
        <w:rPr>
          <w:rtl w:val="true"/>
        </w:rPr>
        <w:t>علم سودمند</w:t>
      </w:r>
      <w:bookmarkEnd w:id="20"/>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اهل تقوا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عضوأَبْصَارَهُمْ عَمَّا حَرَّمَ اَللَّهُ عَلَيْهِمْ وَ وَقَفُوا أَسْمَاعَهُمْ عَلَى اَلْعِلْمِ اَلنَّافِعِ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هایشان را بر آنچه خداوند تبارک و تعالی حرام کرده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گوشهایشان شنوای دانشی است که برایشان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وارد مسجد شد و مشاهده کرد که عده ای اطراف مردی را گرفته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علامه است؟ گفتند به این علت که از همه مردم به انساب عرب و حوادث آگاه تر است و از دوران جاهلیت و اشعار عرب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عِلْمٌ لاَ يَضُرُّ مَنْ جَهِلَهُ وَ لاَ يَنْفَعُ مَنْ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علمی است که اگر کسی نداند ضرری نخواهد دید و اگر کسی بداند سودی نمی برد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این عمرهای کوتاه و فرصتهای بسیار اندکی که در اختیار بشر است پرداختن به علومی که به درد دنیا و آخرت انسان نمی خورد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العِلمِ ما 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علم آن علمی است که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ما از ابهام بیرون آئیم و حقیقت امر را روشن تر بفهمیم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العِلمِ ما أصلَحتَ بِه رَشادَكَ ، و شَرُّهُ ما أفسَدتَ بِهِ مَعادَكَ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دانشها آنست که رشد و هدایت تو بدان اصلاح گردد و بدترین دانش آنست که آخرتت را بدان تباه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 الطِّبُّ لِلأَبدانِ، وَ النَّحوُ لِلِّسانِ، وَ النُّجومُ لِمَعرِفَةِ الأَزمانِ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ا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علوم چهارند علم فقه برای ادیان، علم پرشکی برای بدنها و علم نحو برای زبان و علم نجوم برای شناخت زمان و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تقسیم بندی بسیار جالب و ارزشمند وجود گرانقدر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علم برای تو آن علمی است که کارهایت اصلاح نشود مگر به توسط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ترین علم برای تو آن علمی است که تو را برای اصلاح درونت راهنمایی کند و فساد اخلاقیت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پسندیدہ ترین علم آن علمی است که دانش تو را نسبت به جهان آخرت بیشتر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همان گرامی فرمود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عِلمَ النّاسِ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 و الثّانِيَةُ أن تَعرِفَ ما صَنَعَ بِكَ ، و الثّالِثَةُ أن تَعرِفَ ما أرادَ مِنكَ ، و الرّابِعَةُ أن تَعرِفَ ما يُخرِجُكَ مِن دِينِكَ</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مردم را در چهار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خدایت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بدانی چه چیزهایی را برای تو آفریده سوم اینکه بدانی به چه منظور تو را آفریده و چهارم آنکه بدانی چه از چیزهایی باعث بی دینی تو و خروج تو از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و آنانی که دنبال مصداق علم سودمند می گردند سؤال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 خود و پاسخ جامع و جالب او بسیار مناسب است امام به او فرمودند چه چیز را از من آموختی؟ گفت ای مولای من هشت مسئله و مطلب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تعریف کن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آموختم که هر محبوبی در و هنگام مرگ از دوست خود جدا می شود بنابراین تمام همت خود هم را گذاردم برای چیزی که از من جدا نمی شود و در تنهایی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است و آن کارهای پسندیده و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آخسنت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کار خوبی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دیدم که عده ای به دودمان خود و عده ای به ثروت و فرزندان خویش فخر فروشی می کنند در حالی که اینها فخرو مباهات ندارند و اگر فخری باشد در چیزی است که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گرامی ترین شما نزد پروردگار با تقواترین شماست بنابراین تلاش کردم که نزد خداگرامی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بوالهوسی و شادمانیهای مردم را دیدیم و از ای خداوند تبارک و تعالی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النازعات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که از مقام پروردگارش بترسد و نفس را از هوا پرستی منع کند بهشت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کردم که هواپرستی نکنم و تمام همتم را در طاعت و بندگی پروردگارم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دیدم هر کسی چیزی را که عزیز می دارد در و حفظ آن می کوشد و من از خدای سبحان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خدا قرض الحسنه دهد و خداوند ثروتش را چند برابر کند و پاداشی ارزشمند بدو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پاداش چند برابر را دوست داشتم بنابراین هر چیزی که برایم ارزشمند بود به خدا قرض دادم تا در وقت حاجت برایم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دیدم بعضی از مردم به بعضی دیگر در مسئله مادیات و روزی حسادت می وزند و شنیدم که پروردگار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قَسَمْنَا بَيْنَهُمْ مَعِيشَتَهُمْ فِي الْحَيَاةِ الدُّنْيَا وَرَفَعْنَا بَعْضَهُمْ فَوْقَ بَعْضٍ دَرَجَاتٍ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هستیم که در زندگانی دنیا روزی آنان را تقسیم میکنیم و بعضی را بر بعضی دیگر ترفیع مقام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هیچ کس حسادت نورزیدم و به آنچه از دست دادم تأسف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الله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آنکه دیدم که چگونه بعضی بر علیه بعضی دیگر دشمنی می کنند و کینه همدیگر را در سینه دارند و شنیدم که پروردگار متعال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بتحقيق شیطان دشمن شماست پس شما را دشمن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دشمنی شیطان پرداختم و با دیگران دشمنی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هفتم آنکه دیدم تلاش و کوشش مردم در طلب روزی است و و شنیدم که پروردگار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 ، مَا أُرِيدُ مِنْهُمْ مِنْ رِزْقٍ وَمَا أُرِيدُ أَنْ يُطْعِمُونِ ، إِنَّ اللَّهَ هُوَ الرَّزَّاقُ ذُو الْقُوَّةِ الْمَتِينُ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جن و انسان را نیافریدم مگر برای عبادت و ما از خلقت و آنان توقع هیچ روزی و طعام برای خود نداریم، زیرا که پروردگار خود روزی دهنده و صاحب نیرویی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دانستم وعده او وگفتارش راست است و بهمین علت تن به وعده اش دادم و با گفته ها او راضی شدم و به چیزی که وظیفه ام بود که همان بندگی باشد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الله</w:t>
      </w:r>
    </w:p>
    <w:p>
      <w:pPr>
        <w:pStyle w:val="BookText"/>
        <w:rPr/>
      </w:pPr>
      <w:r>
        <w:rPr>
          <w:rFonts w:ascii="IRNazanin" w:hAnsi="IRNazanin" w:eastAsia="IRNazanin"/>
          <w:color w:val="111111"/>
          <w:sz w:val="28"/>
          <w:sz w:val="28"/>
          <w:szCs w:val="28"/>
          <w:rtl w:val="true"/>
          <w:lang w:bidi="fa-IR"/>
        </w:rPr>
        <w:t>هشتم آنکه دیدم که عده ای درباره سلامتی بدنهایشان و عده ای درباره فراوانی اموالشان و عده ای دیگر همانند آنها گفتگو میکنند و شنیدم که پروردگار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 یَرزُقهُ مِن حَیثُ لا یَحتَسِب؛ وَ مَنْ يَتَوَكَّلْ عَلَى اللَّهِ فَهُوَ حسبه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خدا بترسد و تقوا را پیشه خویش سازد دری هم برویش باز می شود و روزی که فکرش را نمی کرد دریافت خواهد می کرد و هر که بر خدا توکل کند خدا او را کافی است بنابراین بخدا</w:t>
      </w:r>
    </w:p>
    <w:p>
      <w:pPr>
        <w:pStyle w:val="BookText"/>
        <w:rPr/>
      </w:pPr>
      <w:r>
        <w:rPr>
          <w:rFonts w:ascii="IRNazanin" w:hAnsi="IRNazanin" w:eastAsia="IRNazanin"/>
          <w:color w:val="111111"/>
          <w:sz w:val="28"/>
          <w:sz w:val="28"/>
          <w:szCs w:val="28"/>
          <w:rtl w:val="true"/>
          <w:lang w:bidi="fa-IR"/>
        </w:rPr>
        <w:t>توکل نمودم و امیدم بر غیر خدا قطع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پاسخهای شاگردش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 إنَّ التَّوراةَ و الإنجيلَ و الزَّبورَ و الفُرقانَ و سائرَ الكُتُبِ تَرجِعُ إلى هذهِ الثَّمانِ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پروردگار کتاب تورات و انجیل و زبور و قرآن و سایر کتابها همگی تو را به همین هشت مسئله رجوع میدهند و و راهنمایی می کنند</w:t>
      </w:r>
      <w:r>
        <w:rPr>
          <w:rFonts w:eastAsia="IRNazanin" w:cs="IRNazanin"/>
          <w:color w:val="111111"/>
          <w:sz w:val="28"/>
          <w:szCs w:val="28"/>
          <w:rtl w:val="true"/>
          <w:lang w:bidi="fa-IR"/>
        </w:rPr>
        <w:t xml:space="preserve">. </w:t>
      </w:r>
      <w:bookmarkStart w:id="21" w:name="pg14772_166245"/>
    </w:p>
    <w:p>
      <w:pPr>
        <w:pStyle w:val="Heading2"/>
        <w:numPr>
          <w:ilvl w:val="1"/>
          <w:numId w:val="1"/>
        </w:numPr>
        <w:rPr/>
      </w:pPr>
      <w:bookmarkStart w:id="22" w:name="__RefHeading___Toc1557826_730472459"/>
      <w:bookmarkStart w:id="23" w:name="_Toc7"/>
      <w:bookmarkEnd w:id="21"/>
      <w:bookmarkEnd w:id="22"/>
      <w:r>
        <w:rPr>
          <w:rtl w:val="true"/>
        </w:rPr>
        <w:t>طلب علم</w:t>
      </w:r>
      <w:bookmarkEnd w:id="23"/>
    </w:p>
    <w:p>
      <w:pPr>
        <w:pStyle w:val="BookText"/>
        <w:rPr/>
      </w:pPr>
      <w:r>
        <w:rPr>
          <w:rFonts w:ascii="IRNazanin" w:hAnsi="IRNazanin" w:eastAsia="IRNazanin"/>
          <w:color w:val="111111"/>
          <w:sz w:val="28"/>
          <w:sz w:val="28"/>
          <w:szCs w:val="28"/>
          <w:rtl w:val="true"/>
          <w:lang w:bidi="fa-IR"/>
        </w:rPr>
        <w:t>تشنه علم بودن و برای فراگرفتن آن تلاش کردن توفيق بزرگی است که نصیب همه کس نمی شود و باید و حتما در سر شور و عشق به علم باشد تا طالب علم شویم و هیچگاه با زور و اکراه کسی درس خوان و دانشجو نمی شود و با کسانی که علاقه به تحصیل علم ندارند اجبار و الحاح کردن نتیجه ای جز نفرت بیشتر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 ترویج برای آنانی که استعداد فراگیری دارند نتیجه دارد ولی آنهایی که زمینه ندارند هوش و استعداد در وجودشان نیست تحمیل علم منجر به جنون و عکس العملهای بسیار خطرناک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نهج البلاغه و کلام موزون و نورانی مولایمان در این رابطه بپردازیم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الْعِلْمَ مِنْ قَبْلِ تَصْوِيحِ نَبْتِهِ وَ مِنْ قَبْلِ أَنْ تُشْغَلُوا بِأَنْفُسِكُمْ عَنْ مُسْتَثَارِ الْعِلْمِ مِنْ عِنْدِ أَهْلِهِ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کانون علم خشک شود برای استفاده از منبع فیض آن از یکدیگر پیشی بگیرید و قبل از آنکه فتنه ها شما را مشغول کند، نور علم را از معدن علم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جابر بن عبدالله انصاری فرمود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قِوَامُ الدِّينِ وَ الدُّنْيا بِأَرْبَعَةٍ عَالِمٍ مُسْتَعْمِلٍ </w:t>
      </w:r>
    </w:p>
    <w:p>
      <w:pPr>
        <w:pStyle w:val="BookText"/>
        <w:rPr/>
      </w:pPr>
      <w:r>
        <w:rPr>
          <w:rFonts w:ascii="Amiri" w:hAnsi="Amiri" w:eastAsia="Amiri" w:cs="Amiri"/>
          <w:color w:val="111111"/>
          <w:sz w:val="28"/>
          <w:sz w:val="28"/>
          <w:szCs w:val="28"/>
          <w:rtl w:val="true"/>
          <w:lang w:bidi="ar-SA"/>
        </w:rPr>
        <w:t xml:space="preserve">عِلْمَهُ وَ جَاهِلٍ لَا يسْتَنْکفُ أَنْ يتَعَلَّمَ وَ جَوَادٍ لَا يبْخَلُ بِمَعْرُوفِهِ وَ فَقِيرٍ لَا يبِيعُ آخِرَتَهُ بِدُنْياهُ فَإِذَا ضَيعَ الْعَالِمُ عِلْمَهُ اسْتَنْکفَ الْجَاهِلُ أَنْ يتَعَلَّمَ وَ إِذَا بَخِلَ الْغَنِي بِمَعْرُوفِهِ بَاعَ الْفَقِيرُ آخِرَتَهُ بِدُنْياهُ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ای جابر بر پایی دین و دنیا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علمش عمل کند و جاهلی که در طلب علم کوتاهی ننماید و بخشنده ای که به احسان خویش بخل نورزد، و فقیری که آخرت خود را به دنیا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عالم علمش را ضایع کند جاهل از یاد گرفتن ننگ دارد و هرگاه ثروتمند در انفاق و احسان بخل ورزد فقير آخرتش را به دنیا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قوام دین و دنیا وابسته به تحصیل علم وکوتاهی نکردن در فراگرفتن علوم است و هر چه سطح دانش انسان بالا رود و همراه تعالی علمی، عمل به دانستنیها باشد به طور قطع مدینه فاضله به وجود خواهد آمد زیرا که علم چراغ هدایت و باعث بقاء وحیات جامعه بشری است امکان ارتفاء و ترقی در شئون معنوی و مادی و روحی و جسمی و دینی و دنیوی وجود ندارد مگر در پرتو علم و معرفت و آنگاه علم به ثمر می نشیند که همراه با عمل باشد و در غیر این صورت تصورات ذهنی و فقط دانستن کار ساز نیست و سودی نخواهد داشت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علم به وجود عالم برپاست ولی علماء هم مثل سایر مردم در معرض مرگ و نیستی هستند و غیر از آثاری که از خود باقی می گذارند رفته رفته علم رو به اضمحلال می رود پس ه بناچار باید در هر مقطع از زمان و در هر دوره طالبان علوم علم جدیدی در معرکه و میدان معارف حضور داشته باشند که همواره در کاوش و تحقیق باشند تا در هیچ زمانی حرکتهای </w:t>
      </w:r>
    </w:p>
    <w:p>
      <w:pPr>
        <w:pStyle w:val="BookText"/>
        <w:rPr/>
      </w:pPr>
      <w:r>
        <w:rPr>
          <w:rFonts w:ascii="IRNazanin" w:hAnsi="IRNazanin" w:eastAsia="IRNazanin"/>
          <w:color w:val="111111"/>
          <w:sz w:val="28"/>
          <w:sz w:val="28"/>
          <w:szCs w:val="28"/>
          <w:rtl w:val="true"/>
          <w:lang w:bidi="fa-IR"/>
        </w:rPr>
        <w:t>علمی تعطیل نشود که برای بشر چون تغذیه جسم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یک حدیث جامع در طلب علم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رضوان الله تعالی علیه در بحار آورده که عنوان و بصری که سن او نود و چهار سال بود گفت دو سال در درس مالک و ابن أنس شرکت کردم ولی دوست داشتم که از محضر امام و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مالك بن أنس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دارم و در ساعات مختلف شب و روز نیز اذکار و اورادی د دارم که باید انجام دهم بنابراین مزاحم ذکر من نشو و برو از همان و مالک کسب علم کن همان طور که تا به حال میرفتی و این را و غنیمت شمارا از محضر امام المرخص شدم و به خود گفتم اگر آن گرامی در من خیری میدید و مرا لایق می دانست مرا رد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وارد مسجد رسول خدا شدم در روضه آن حضرت دو رکعت نماز خواندم و بعد از نماز عرض کردم پروردگارا از تو می خواهم که قلب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نسبت به من نرم کنی و از علم او روزیم فرمایی تا به راه مستقیم هدایت شوم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غم و اندوه به خانه برگشتم و هنگامی که قلبم لبریز از محبت آن حضرت شد دیگر به درس مالك بن أنس نرفتم و از خانه خارج نمیشدم مگر برای حضور در نماز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واعلم بعد از نماز عصر که دلم خیلی گرفته بود به درب خانه امام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اجازه ملاقات با حضرت را نمودم، خادم آن گرامی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گفتم عرض سلام و ادب به محضر امامان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محل عبادتش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p>
    <w:p>
      <w:pPr>
        <w:pStyle w:val="BookText"/>
        <w:rPr/>
      </w:pPr>
      <w:r>
        <w:rPr>
          <w:rFonts w:ascii="IRNazanin" w:hAnsi="IRNazanin" w:eastAsia="IRNazanin"/>
          <w:color w:val="111111"/>
          <w:sz w:val="28"/>
          <w:sz w:val="28"/>
          <w:szCs w:val="28"/>
          <w:rtl w:val="true"/>
          <w:lang w:bidi="fa-IR"/>
        </w:rPr>
        <w:t>کوتاهی به انتظار نشستم که خادم دوباره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پروردگار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سلام کردم و آن گرامی جواب سلام مرا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تو را بیامرزد نشستم و آن بزرگوار با ملاطفت با من برخورد کرد سپس سر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ات چیست؟</w:t>
      </w:r>
    </w:p>
    <w:p>
      <w:pPr>
        <w:pStyle w:val="BookText"/>
        <w:rPr/>
      </w:pPr>
      <w:r>
        <w:rPr>
          <w:rFonts w:ascii="IRNazanin" w:hAnsi="IRNazanin" w:eastAsia="IRNazanin"/>
          <w:color w:val="111111"/>
          <w:sz w:val="28"/>
          <w:sz w:val="28"/>
          <w:szCs w:val="28"/>
          <w:rtl w:val="true"/>
          <w:lang w:bidi="fa-IR"/>
        </w:rPr>
        <w:t>عرض کردم ابوعبدالله؛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ات را حفظ کن ای ابا عبدالله موفق باشی سؤالت چیست؟</w:t>
      </w:r>
    </w:p>
    <w:p>
      <w:pPr>
        <w:pStyle w:val="BookText"/>
        <w:rPr/>
      </w:pPr>
      <w:r>
        <w:rPr>
          <w:rFonts w:ascii="IRNazanin" w:hAnsi="IRNazanin" w:eastAsia="IRNazanin"/>
          <w:color w:val="111111"/>
          <w:sz w:val="28"/>
          <w:sz w:val="28"/>
          <w:szCs w:val="28"/>
          <w:rtl w:val="true"/>
          <w:lang w:bidi="fa-IR"/>
        </w:rPr>
        <w:t xml:space="preserve">پیش خودم گفتم اگر در این ملاقات هیچ چیز نصیب من نشده باشد جز همین دعای حضرت چیزهای فراوانی به من عنایت شده است بار دیگر آقا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 عرض کردم از خداوند تبارک و تعالی درخواست کردم که قلب شما را نسبت به من نرم کند از علمت نصیبم فرماید و امیدوارم که خداوند متعال دعایم را اجابت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علم به آموختن نیست بلکه علم نوری است که در دلی می تابد که خداوند قصد هدایت صاحب دل را داشته باشد اگر طالب علم هستی نخست از درون خویش حقیقت بندگی پروردگار را طلب کن و طالب علم باش که بدان عمل کنی و از خداوند طلب فهم و درک کن تا او به تو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بزرگوارا،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ابا عبد اللها عرض کردم ای ابا عبدالله حقیقت بندگی چیست؟ فرمود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بنده چیزی را برای خود ملکیت قایل نباشد زیرا که بنده مالکیتی ندارد ثروت را از آن خدا می بیند با درباره آنچه خداوند بدان امر فرمود خرج می کند دوم آنکه بنده الا بر خود تدبیری ندارد سوم آنکه تمام اشتغالش به چیزی است که خداوند بدان امر و نهی فرموده و هنگامی بنده برای خویش </w:t>
      </w:r>
    </w:p>
    <w:p>
      <w:pPr>
        <w:pStyle w:val="BookText"/>
        <w:rPr/>
      </w:pPr>
      <w:r>
        <w:rPr>
          <w:rFonts w:ascii="IRNazanin" w:hAnsi="IRNazanin" w:eastAsia="IRNazanin"/>
          <w:color w:val="111111"/>
          <w:sz w:val="28"/>
          <w:sz w:val="28"/>
          <w:szCs w:val="28"/>
          <w:rtl w:val="true"/>
          <w:lang w:bidi="fa-IR"/>
        </w:rPr>
        <w:t>مالکیتی قایل نباشد انفاق کردن برایش آسان است و هنگامی که بنده تدبیرش را به مدبرش پروردگار متعال واگذار کند سختیهای دنیا برایش آسان می گردد و زمانی که بنده به آنچه که خداوند امر و نهی فرموده مشغول باشد به نزاع و مباهات با مردم ع نمی پردازد و هنگامی که پروردگار بنده اش را به این سه موضوع و کرامت فرماید، دنیا بر او آسان می شود و به دنبال زیاد کردن ثروت دنیا نیست و در نزد مردم در فکر فخر و مباهات نمی باشد و روزهایش را به باطل سر نمی کند و این است اولین درجه تقوا چنانکه پروردگار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آخرت است که برای آنان که در زمین اراده برتری جویی و فساد ندارند قرار داده ایم و حسن 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ابا عبدالله و صیتی به من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 چیز تو را وصیت میکنم که اینها سفارشات من به کسی است که سير الى الله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خداوند مسئلت می جویم که تو را در انجام آنها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مورد آن در باره ریاضت نفس است، سه مورد درباره حلم و بردباری است و سه مورد درباره علم و دانش است آنها را حفظ کن و نسبت به آنها بی اعتنا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بصری می گوید دل خود را در گرو آن حضرت گذاردم و تمام توجه خویش به آن گرامی معطوف داشتم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مورد ریاضت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بپرهیز از خوردن چیزی که اشتها نداری که حماقت و ابلهی را در پی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تا گرسنه نشدی نخور و سوم هنگام خوردن از غذای حلال استفاده کن و نام خدا را ببر بیادآور حدیث رسول خدای را که فرمود ظرف شکم را به سه قسمت تقسیم کنید یک سوم غذا، یک سوم آب و نوشیدنی و یک سوم هم برای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موردی که مربوط به حلم است او؟ اگر کسی به تو گفت یک حرف بزن و ده حرف بشنو تو پاسخ بده اگر ده حرف بزنی جزیک حرف نشنوی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اگر کسی تو را شماتت و سرزنش نمود بگو اگر آنچه می گویی درباره من درست است از خدا می خواهم که مرا ببخشد و اگر دروغ می گویی از خدا می خواهم که خدا تو را ببخشد و سوم آنکه هر که به تو فحش و ناسزاگفت تو او را نصیحت کن و مراعاتش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موردی که مربوط به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وقتی نمیدانی از علماء بپرس و بپرهیز که از روی آزمایش و تجربه چیزی از آنها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بپرهیز از اینکه به رأی خویش عمل کنی سوم آنکه در جمیع مسایل جانب احتیاط را رعایت کن و گردنت را پل عبور مردم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از نزد من بروای ابا عبدالله که تو را نصیحت کردم و تو ورد و ذکرم را فاسد مکن که من به نفس خویش بخل می ورزم و درود بر هر که از هدایت پیروی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ا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خواننده گرامی تمام توجه و عنایت خویش را به نصایح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بصری درباره طلب علم معطوف کنید و ملاحظه نمایید که تذکرات حضرت چقدر حساس و قابل دقت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وقتی چیزی را که نمیدانی باید پرسش نمایی که </w:t>
      </w:r>
    </w:p>
    <w:p>
      <w:pPr>
        <w:pStyle w:val="BookText"/>
        <w:rPr/>
      </w:pPr>
      <w:r>
        <w:rPr>
          <w:rFonts w:ascii="IRNazanin" w:hAnsi="IRNazanin" w:eastAsia="IRNazanin"/>
          <w:color w:val="111111"/>
          <w:sz w:val="28"/>
          <w:sz w:val="28"/>
          <w:szCs w:val="28"/>
          <w:rtl w:val="true"/>
          <w:lang w:bidi="fa-IR"/>
        </w:rPr>
        <w:t>در جهل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قصدت از سؤال آزمایش علماء نباشد بلکه فقط برای رفع جهل و بی خبری و دانستن حقایق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 بندی مولایمان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الطالبان علم را به سه و دسته متفاوت معرفی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طلب علم می کنند برای جدال ونزاع با دیگران و گروهی برای فریب و نیرنگ دیگران و گروهی هم برای فهمیدن و عمل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یک تقسیم بندی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 تَجَلْبَبَ الْخَوْفَ، فَزَهَرَ مِصْبَاحُ الْهُدَى فِي قَلْبِهِ ومِصْبَاحُ ظُلُمَاتٍ كَشَّافُ عَشَوَاتٍ مِفْتَاحُ مُبْهَمَاتٍ دَفَّاعُ مُعْضِلَاتٍ دَلِيلُ فَلَوَاتٍ، يَقُولُ فَيُفْهِمُ وَ يَسْكُتُ فَيَسْلَمُ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خدا محبوبترین افراد نزد پروردگار کسی است که خدا او را در مبارزه با نفس یاری کند، در دل نگران و در ظاهر بیقرار باشد، چراغ هدایت در کانون قلبش روشن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عالمی چراغی در تاریکی هاست، کنار زننده پرده های جهل و بی خبری است بر طرف کننده ابهامات، دفع کننده سختی ها و راهنمایی در بیابانها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بزند حرفش قابل فهم است، اگر خاموش باشد در سلامت می ماند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قَدْ تَسَمَّى عَالِماً وَ لَيْسَ بِهِ، فَاقْتَبَسَ جَهَائِلَ مِنْ جُهَّالٍ وَ أَضَالِيلَ مِنْ ضُلَّالٍ وَ نَصَبَ لِلنَّاسِ أَشْرَاكاً مِنْ حَبَائِلِ غُرُورٍ وَ قَوْلِ زُورٍ، قَدْ حَمَلَ الْكِتَابَ عَلَى آرَائِهِ وَ عَطَفَ الْحَقَّ عَلَى أَهْوَائِهِ، يُؤْمِنُ النَّاسَ مِنَ الْعَظَائِمِ وَ </w:t>
      </w:r>
    </w:p>
    <w:p>
      <w:pPr>
        <w:pStyle w:val="BookText"/>
        <w:rPr/>
      </w:pPr>
      <w:r>
        <w:rPr>
          <w:rFonts w:ascii="Amiri" w:hAnsi="Amiri" w:eastAsia="Amiri" w:cs="Amiri"/>
          <w:color w:val="111111"/>
          <w:sz w:val="28"/>
          <w:sz w:val="28"/>
          <w:szCs w:val="28"/>
          <w:rtl w:val="true"/>
          <w:lang w:bidi="ar-SA"/>
        </w:rPr>
        <w:t>يُهَوِّنُ كَبِيرَ الْجَرَائِمِ، يَقُولُ أَقِفُ عِنْدَ الشُّبُهَاتِ وَ فِيهَا وَقَعَ وَ يَقُولُ أَعْتَزِلُ الْبِدَعَ وَ بَيْنَهَا اضْطَجَعَ؛ فَالصُّورَةُ صُورَةُ إِنْسَانٍ وَ الْقَلْبُ قَلْبُ حَيَوَانٍ، لَا يَعْرِفُ بَابَ الْهُدَى فَيَتَّبِعَهُ وَ لَا بَابَ الْعَمَى فَيَصُدَّ عَنْهُ وَ ذَلِكَ مَيِّتُ الْأَحْيَاءِ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 دیگری است که او را دانشمند مینامند، ولی دانشمند نیست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نادانان، نادانیها و از گمراهان، گمراهیها اقتباس کرده و برای مردم دامهایی از نیرنگ و دروغ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تفسیر به رأی می کند و حق را به دلخواه خویش تعبیر می نماید، مردم را از گناهان بزرگ ایمن داده و گناهان بزرگ را بی مقدار و آسان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می گوید گرفتار شبهات نشوید ولی خود داخل شبهات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فاصله می گیرم ولی با آن درست در آغوش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صورت انسان، ولی دلش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هدایت را می شناسد تا از آن پیروی کند و نه راه ضلالت را می داند تا در مقابل آن بایستد، پس او مردهای بین زنده هاست</w:t>
      </w:r>
      <w:r>
        <w:rPr>
          <w:rFonts w:eastAsia="IRNazanin" w:cs="IRNazanin"/>
          <w:color w:val="111111"/>
          <w:sz w:val="28"/>
          <w:szCs w:val="28"/>
          <w:rtl w:val="true"/>
          <w:lang w:bidi="fa-IR"/>
        </w:rPr>
        <w:t xml:space="preserve">. </w:t>
      </w:r>
      <w:bookmarkStart w:id="24" w:name="pg14772_166253"/>
    </w:p>
    <w:p>
      <w:pPr>
        <w:pStyle w:val="Heading2"/>
        <w:numPr>
          <w:ilvl w:val="1"/>
          <w:numId w:val="1"/>
        </w:numPr>
        <w:rPr/>
      </w:pPr>
      <w:bookmarkStart w:id="25" w:name="__RefHeading___Toc1557828_730472459"/>
      <w:bookmarkStart w:id="26" w:name="_Toc8"/>
      <w:bookmarkEnd w:id="24"/>
      <w:bookmarkEnd w:id="25"/>
      <w:r>
        <w:rPr>
          <w:rtl w:val="true"/>
        </w:rPr>
        <w:t>ارزش تعلیم و معلمی</w:t>
      </w:r>
      <w:bookmarkEnd w:id="26"/>
    </w:p>
    <w:p>
      <w:pPr>
        <w:pStyle w:val="BookText"/>
        <w:rPr/>
      </w:pPr>
      <w:r>
        <w:rPr>
          <w:rFonts w:ascii="IRNazanin" w:hAnsi="IRNazanin" w:eastAsia="IRNazanin"/>
          <w:color w:val="111111"/>
          <w:sz w:val="28"/>
          <w:sz w:val="28"/>
          <w:szCs w:val="28"/>
          <w:rtl w:val="true"/>
          <w:lang w:bidi="fa-IR"/>
        </w:rPr>
        <w:t>خداوند تبارک و تعالی با اهل علم میثاق بسته که آنچه را فرا گرفته اند به مردم بیاموزند و چیزی را کتمان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الْکِتابَ لَتُبَيِّنُنَّهُ لِلنَّاسِ وَ لا تَکْتُمُونَهُ فَنَبَذُوهُ وَراءَ ظُهُورِهِمْ وَ اشْتَرَوْا بِهِ ثَمَناً قَليلاً فَبِئْسَ ما يَشْتَرُونَ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یاد آور زمانی را که خداوند از کسانی که کتاب به آنها داده شده پیمان گرفت که حتما آن را برای مردم تبیین کنید و کتمان ننمایید ولی آنها آن را پشت سر افکندند و به بهای کمی فروختند و چه بد کالایی می 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ابتدا به توبیخها و سرزنشهایی که در کتمان علم و تعلیم ندادن به مردم بپردازیم و بعد به ارزش تعلیم معلمی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که از نظرتان می گذرد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کننده علم همه چیز حتی ماهیان دریا و پرندگان در آسمان او را لعنت می کنند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هر کسی که خداوند دانشی عطا فرماید و دانشمند آن را لم کتمان کند روز قیامت در حالی که لجامی از آتش به دهان دارد حاضر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آنانی که زکوة علم خویش را می دهند و و با تمام نیرو در خدمت ارشاد و اصلاح مردمند و می کوشند تا </w:t>
      </w:r>
    </w:p>
    <w:p>
      <w:pPr>
        <w:pStyle w:val="BookText"/>
        <w:rPr/>
      </w:pPr>
      <w:r>
        <w:rPr>
          <w:rFonts w:ascii="IRNazanin" w:hAnsi="IRNazanin" w:eastAsia="IRNazanin"/>
          <w:color w:val="111111"/>
          <w:sz w:val="28"/>
          <w:sz w:val="28"/>
          <w:szCs w:val="28"/>
          <w:rtl w:val="true"/>
          <w:lang w:bidi="fa-IR"/>
        </w:rPr>
        <w:t>سطح دانش خلق خدا را بالا برند دارای چنین رتبه و مقامی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او و حتی مورچگان در خانه هایشان و ماهیان دریا بر معلمی که خوبیها را می آموزد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معلم خوبیها، تمام جنبندگان و هر صاحب روح در فضا و جميع اهل آسمان و زمین طلب آمرزش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تَعَلَّمِ الخَيرَ وعَلِّمْهُ النّاسَ ؛ فإنّي مُنَوِّرٌ لِمُعَلِّمي الخَيرِ ومُتَعَلِّميهِ قُبورَهُم ؛ حَتّى لا يَستَوحِشوا بِمَكانِهِم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حضرت موسی وحی فرستاد که ای موسی خوبیها را بیاموز و آنها را به مردم تعلیم ده که من قبرهای آموزگاران و شاگردان نیکیها را نورانی می کنم تا از حضورشان در قبرها وحشت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بدهم به شما که سخاوتمندترین موجودات کیست؟ وجود خداوند تبارک و تعالی و من سخی ترین فرزندان آدم هستم و سخی ترین مردم بعد از من عالمی است که علمش را نشر می دهد و در روز قیامت این شخص چون امت واحدهای محشور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4746</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دهنده ای که دلهای شاگردان و دانش پژوهان را به مهر و معرفت پروردگار و معارف اهلبیت عالی شکوفا می کند و هر علم و دانشی را اسباب و ابزار اثبات توحید و نبوت و امامت و معاد و حقانیت قوانین دینی قرار میدهد حقا سزاوار چنین رتبه و مقامی است که پیامبر عظیم الشأن اسلام درباره اش بیان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معلمی و آموزش دادن پست مقدس و ارزشمندی است قداست آن همین بس که با روح قدسی و لطیف مردم و بخصوص اطفال و نوجوانان و جوانان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قشر محترم قدر و منزلت خویش و جایگاه خود را در جامعه بدانند هرگز کار تعلیم و تربیت را با دنیا و مادیات معاوضه نمی کنند و هیچگاه معلمی و تعلیم را مقدمه ارتزاق و معیشت خویش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غیر از این عمل کنند اجر خود را ضایع کرده و نور و معنویت کار را از بین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از این نکته هم غافل نباشیم که گرفتن حقوق و و مزد منافاتی با انگیزه سالم و صالح معلم ندارد چرا که او نیز مثل و سایر مردم باید زندگی کند و از مواهب دنیا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عمران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إستأكل يعلمه إفتقر،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في شيعتك فلا يغيرون على ذلك منهم البر والصلة و الإكرام؟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أوليک پستالين، إما الشتال علي الذي يفتى بغير علم ولا هدئ من الله ع وجل البطل به الحقوق طمعا في نظام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وسیله علمش ارتزاق کند فقیر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ملی گرامی عرض کردم فدایت شوم بعضی از شیعیان و دوستان شما حاملان علوم شما هستند و آن علوم را در بین شیعیان شما نشر و می دهند و مردم آنان را بدون پاداش نمی گذارند و بدانها نیکی </w:t>
      </w:r>
    </w:p>
    <w:p>
      <w:pPr>
        <w:pStyle w:val="BookText"/>
        <w:rPr/>
      </w:pPr>
      <w:r>
        <w:rPr>
          <w:rFonts w:ascii="IRNazanin" w:hAnsi="IRNazanin" w:eastAsia="IRNazanin"/>
          <w:color w:val="111111"/>
          <w:sz w:val="28"/>
          <w:sz w:val="28"/>
          <w:szCs w:val="28"/>
          <w:rtl w:val="true"/>
          <w:lang w:bidi="fa-IR"/>
        </w:rPr>
        <w:t>وصله و اکرام می نمایند؟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ارتزاق کنندگان علم نیستند، ارتزاق کننده به علم خویش کسی است که از روی ناآگاهی و بدون هدایت الهی فتوا دهد تا حقوق الهی را باطل کند با هدف و طمع رسیدن به مادیات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أبی قرۃ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کردم این مردم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كَسْبَ اَلْمُعَلِّمِ سُحْتٌ فَقَالَ كَذَبُوا أَعْدَاءُ اَللَّهِ إِنَّمَا أَرَادُوا أَنْ لاَ يُعَلِّمُوا اَلْقُرْآنَ وَ لَوْ أَنَّ اَلْمُعَلِّمَ أَعْطَاهُ رَجُلٌ دِيَةَ وَلَدِهِ لَكَانَ لِلْمُعَلِّمِ مُبَاحاً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کسب معلم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خدا دروغ می گویند با این حرفهایشان میخواهند کسی تعلیم قرآن ندهد اگر کسی به معلم به اندازه دیه و خونبهای فرزندش ببخشد برای هم معلم حلال است معمولا نتیجه کار معلم به چشم نمی آید و نامرئی است ولی آثارش گاهی تا قیامت نسل بعد نسل ادامه دارد و آنچه که او آموزش داده سینه به سینه منتقل می شود و معلم در ثواب و پاداش همه نسلهای آینده که از درس و بحث او بهره مند شده اند سهیم و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وارد صحنه قیامت می شود در حالی که برای او مثل یک آسمان ابر و درون کوههای مرتفع حسنات و پاداشها در نظر گرفته شده است در این لحظه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أنّى لي هذا و لَم أعمَلها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عِلمُكَ الّذي عَلَّمتَهُ النّاسَ يُعمَلُ بِهِ مِن بَعدِكَ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من سزاوار این همه پاداش نیستم و من این اعمال </w:t>
      </w:r>
    </w:p>
    <w:p>
      <w:pPr>
        <w:pStyle w:val="BookText"/>
        <w:rPr/>
      </w:pPr>
      <w:r>
        <w:rPr>
          <w:rFonts w:ascii="IRNazanin" w:hAnsi="IRNazanin" w:eastAsia="IRNazanin"/>
          <w:color w:val="111111"/>
          <w:sz w:val="28"/>
          <w:sz w:val="28"/>
          <w:szCs w:val="28"/>
          <w:rtl w:val="true"/>
          <w:lang w:bidi="fa-IR"/>
        </w:rPr>
        <w:t>را نداشته ام؟ بدو گفته می شود این نتیجه علم تو است که به مردم آموختی و بعد از تو انسانها بدان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بیانی دیگر ابی بصیر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خوبیها را آموزش دهد مثل پاداش عمل کننده به و آن کار خوب با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غیر از او بعد از او همان</w:t>
      </w:r>
    </w:p>
    <w:p>
      <w:pPr>
        <w:pStyle w:val="BookText"/>
        <w:rPr/>
      </w:pPr>
      <w:r>
        <w:rPr>
          <w:rFonts w:ascii="IRNazanin" w:hAnsi="IRNazanin" w:eastAsia="IRNazanin"/>
          <w:color w:val="111111"/>
          <w:sz w:val="28"/>
          <w:sz w:val="28"/>
          <w:szCs w:val="28"/>
          <w:rtl w:val="true"/>
          <w:lang w:bidi="fa-IR"/>
        </w:rPr>
        <w:t>و را آموزش دهد برای او اجری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روی و زمین همان علم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چه از دنیا رفته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دنیا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 استفاده می شود که اضافه بر ثواب و پاداشی که و تعلیم و نشر علم در بر دارد اصولا بقاء علم و توسعه آن وابسطه به و آموزش و تعلیم است و اگر کار معلمی تعطیل شود در واقع باید</w:t>
      </w:r>
    </w:p>
    <w:p>
      <w:pPr>
        <w:pStyle w:val="BookText"/>
        <w:rPr/>
      </w:pPr>
      <w:r>
        <w:rPr>
          <w:rFonts w:ascii="IRNazanin" w:hAnsi="IRNazanin" w:eastAsia="IRNazanin"/>
          <w:color w:val="111111"/>
          <w:sz w:val="28"/>
          <w:sz w:val="28"/>
          <w:szCs w:val="28"/>
          <w:rtl w:val="true"/>
          <w:lang w:bidi="fa-IR"/>
        </w:rPr>
        <w:t>فاتحه علم را خواند و بشر در جهل و نادانی چون دوران جاهلیت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تنور علم با تعلیم همواره گرم و پر رونق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موزون و زیبای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لا يَنقُصُها ما اُخِذَ مِنها ، و لكِن يُخمِدُها أن لا تَجِدَ حَطَبا ، و كذلكَ العِلمُ لا يَفنيهِ الإقتِباسُ لكِنّ بُخلَ الحامِلينَ لَهُ سَبَبُ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براستی که آتش چیزی است که بر داشتن کم و کاهشی در آن پدید نیارد ولی اگر هیزم به آن نرسد خاموش می شود همچنین است علم که برداشتن از آن تمامش نمی کند بخیل باعث نابود شدن آن علم میگردد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گذشته از مطلب فوق شخص معلم با تدریس و آموختن و مطالب علمی دیگری نیز نصیبش میگردد چون مجبور می شود </w:t>
      </w:r>
    </w:p>
    <w:p>
      <w:pPr>
        <w:pStyle w:val="BookText"/>
        <w:rPr/>
      </w:pPr>
      <w:r>
        <w:rPr>
          <w:rFonts w:ascii="IRNazanin" w:hAnsi="IRNazanin" w:eastAsia="IRNazanin"/>
          <w:color w:val="111111"/>
          <w:sz w:val="28"/>
          <w:sz w:val="28"/>
          <w:szCs w:val="28"/>
          <w:rtl w:val="true"/>
          <w:lang w:bidi="fa-IR"/>
        </w:rPr>
        <w:t>به سراغ سایر علوم رود و از بسیاری مسایل علمی که تاکنون از آنها بی خبر بوده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النّاسَ ، و تَعَلَّمْ عِلمَ غَيرِكَ ، فتَكونَ قَد أتقَنتَ عِلمَكَ ، و عَلِمتَ ما لَم تَعلَمْ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علمت را به مردم بیاموز و از علم دیگران نیز استفاده کن که این باعث می شود به علم خویش یقین حاصل میکنی و چیزهایی که تاکنون نمی دانستی فرا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اعون لأشياءِ عَلى تَزكِيَةِ العَقلِ التَّعليمُ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یاری رسان ترین چیزها برای تزکیه عقل انسان کار تعلیم و معلمی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شاگرد تکریم و احترام به معلم و استاد است و رعایت شئونات وی را در هر حال و تا پایان عمر حفظ کند اگر چه خود از نظر سطح علمی از استادش بالا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شاگرد موظف و مکلف است که در برخورد و مواجه شدن با او نهایت احترام و تکریم را درباره اش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هیچ عصر و زمانی حقشان نباید ضایع شود پیرو سالخورده مسلمان، امام و رهبر عادل، معلم و تعلیم دهنده خوبیها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خود درباره حق معلم می فرماید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کسی که به تو چیزی را می آموزد آن است که به او احترام بگذاری و در مجلسش با وقار حضور یابی و خوب به سخنانش گوش فرا دهی دل بدو سپاری و در هنگام گفتگو </w:t>
      </w:r>
    </w:p>
    <w:p>
      <w:pPr>
        <w:pStyle w:val="BookText"/>
        <w:rPr/>
      </w:pPr>
      <w:r>
        <w:rPr>
          <w:rFonts w:ascii="IRNazanin" w:hAnsi="IRNazanin" w:eastAsia="IRNazanin"/>
          <w:color w:val="111111"/>
          <w:sz w:val="28"/>
          <w:sz w:val="28"/>
          <w:szCs w:val="28"/>
          <w:rtl w:val="true"/>
          <w:lang w:bidi="fa-IR"/>
        </w:rPr>
        <w:t>صدایت را بلند نکنی و در مجلسش نزاع براه نیاندازی و در محضرش غیبت احدی را نکنی و اگر کسی بر علیه او صحبتی کرد ازا و دفاع کنی و عیبهایش را بپوشانی و خوبیهایش را آشکار سازی و با دشمنان همنشین نشوی و با دوستانش دشمنی نکنی ایم و هرگاه چنین کردن فرشتگان الهی به نفع تو شهادت می دهند و که تو دانش را برای خدا فراگرفته ای نه بخاطر مردم و غیر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معلم آن قدر بالا و والا است که اطاعت امر و نهی او واجب و همانند پدر جسمانی واجب الاطاعه می باشد البته جز در مواردی که امر و نهی او منافات با امر و نهی خدا و رسول وائمه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همین رابطه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شَخصا مَسألَةً فقَد مَلَكَ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 أ يَبيعُهُ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لكِنْ يَأمُرُهُ و يَنهاهُ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مسلمانی چیزی بیاموزد مالک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تواند شاگرد را بخرد و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می تواند به او امر و نهی کند</w:t>
      </w:r>
      <w:r>
        <w:rPr>
          <w:rFonts w:eastAsia="IRNazanin" w:cs="IRNazanin"/>
          <w:color w:val="111111"/>
          <w:sz w:val="28"/>
          <w:szCs w:val="28"/>
          <w:rtl w:val="true"/>
          <w:lang w:bidi="fa-IR"/>
        </w:rPr>
        <w:t xml:space="preserve">. </w:t>
      </w:r>
      <w:bookmarkStart w:id="27" w:name="pg14772_166260"/>
    </w:p>
    <w:p>
      <w:pPr>
        <w:pStyle w:val="Heading2"/>
        <w:numPr>
          <w:ilvl w:val="1"/>
          <w:numId w:val="1"/>
        </w:numPr>
        <w:rPr/>
      </w:pPr>
      <w:bookmarkStart w:id="28" w:name="__RefHeading___Toc1557830_730472459"/>
      <w:bookmarkStart w:id="29" w:name="_Toc9"/>
      <w:bookmarkEnd w:id="27"/>
      <w:bookmarkEnd w:id="28"/>
      <w:r>
        <w:rPr>
          <w:rtl w:val="true"/>
        </w:rPr>
        <w:t>علم با حلم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النَّهَارَ فَحُلَمَاءُ عُلَمَاءُ أَبْرَارٌ أَتْقِيَاءُ،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هنگام روز عالمان بردبار و اهل نیکی و تقوا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عَلاَمَةِ أَحَدِهِمْ أَنَّکَ تَرَى لَهُ قُوَّةً فِی دِین، وَ حَزْماً فِی لِین، وَ إِیماناً فِی یَقِین، وَ حِرْصاً فِی عِلْم، وَ عِلْماً فِی 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 های یکی از آنان این است که می بینی در دین نیرومند است و در عین پایداری نرم و ملایم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همراه يقين، حریص در کسب علم، علمش در کنار حلم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فيما تَكرَهُ ، لَم يُعْطِها سُؤلَها فيما 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عَینه فیما لا یَزُول و زَهادتُه فیما لا یَبْقى يمزج الحلم بالعلم</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نفس او در آنچه برایش سخت است اطاعتش نکند او نیز در آنچه نفس او دوست می دارد اطاعتش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چشم او به چیزی است که او زایل نمی گردد و زهد او به چیزی است که باقی نمی ماند، حلم را با علم ممزوج کرده است از آنجا که علماء به ارباب رجوع مختلف دارند و مردم هر کدام سلیقه خاص و الم فرهنگ مخصوصی دارند بر عالم است که تحمل اخلاقها و رفتارهای گوناگون آنان را بنماید و با صبر و حوصله و بردباری به </w:t>
      </w:r>
    </w:p>
    <w:p>
      <w:pPr>
        <w:pStyle w:val="BookText"/>
        <w:rPr/>
      </w:pPr>
      <w:r>
        <w:rPr>
          <w:rFonts w:ascii="IRNazanin" w:hAnsi="IRNazanin" w:eastAsia="IRNazanin"/>
          <w:color w:val="111111"/>
          <w:sz w:val="28"/>
          <w:sz w:val="28"/>
          <w:szCs w:val="28"/>
          <w:rtl w:val="true"/>
          <w:lang w:bidi="fa-IR"/>
        </w:rPr>
        <w:t>ارشاد و اصلاح و تعالی علمی ایشان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اگر حلیم نباشند منزوی خواهند شد و کسی حاضر نیست از مراتب علمی و دانش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خدمت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ناتوانی دارم که در امر و نمازش به مسأله مشکلی برخورد کرده و مرا خدمت شما فرستاد که سؤال کنم، و مسأله ای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مسأله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دومین بار مسأله دیگری را پرسید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مسأله سوم را پرسید و همچنین تا ده مسأله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از کثرت سؤال خجالت کشید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أشُقُّ عَلَيكِ يا بِنتَ رَسُولِ اللّه ِ، قالَت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هاتى و سَلى عَمّا بَدالَكِ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دختر رسول خدا دیگر مزاحم نمیشوم خسته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هر سؤالی داری بفرما تا جواب دهم من از سؤالات تو خسته نمیشوم، بلکه با کمال میل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اجیر شود که بار سنگینی را بر بام حمل کن و در وجه آن مبلغ صد هزار دینار اجرت بگیرد آیا از حمل بار خسته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 نه خسته نمی شود، زیرا بخاطر آن مزد زیادی که دریافت می کند خسته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برابر جواب هر مسأله آنقدر به من ثواب می دهد که بیشتر از اینکه بین زمین و آسمان پر از مروارید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از جواب دادن مسئله خسته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 از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شیعه ما در قیامت محشور می شوند، و خدا به مقدار علوم آنها و مراتب جدیت و کوششان در راه ارشاد و هدایت مردم به آنان خلعت و ثواب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حق تعالی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ایتام آل محمد را تکفل نمودید در آن هنگام که از امامانشان منقطع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شما و أيتامی هستند که در تحت تکفل علوم شما به دینداری خویش ادامه دادند و ارشاد و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در دنیا از علوم شما استفاده کردند به آنان خلعت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فرمایشاتشان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امة الله یک نخ از این خلعتها هزار هزار مرتبه بهتر است از آنچه خورشید بر آن می تابد زیرا امور دنیوی با کدورت و گرفتاری آلوده است اما نعمتهای اخروی نقص و عیب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وَزِیرُ الْإِیمَانِ الْعِلْمُ وَ نِعْمَ وَزِیرُ الْعِلْمِ الْحِلْمُ وَ نِعْمَ وَزِیرُ الْحِلْمِ الرِّفْقُ وَ نِعْمَ وَزِیرُ الرِّفْقِ الصَّبْرُ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چه خوب یاوری است برای ایمان و حلم چه خوب یاوری است برای علم، و حلم چه خوب یاوری است برای مدارا و مدارا چه خوب یاوری است برای ملایمت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پس از نقل حدیث فوق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مدارا و ملایمت گرچه از نظر معنی به هم نزدیک در هستند و لكن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عبارت است از ترک مکافات از علم کسی که به ما بدی رو داشته و سکوت در برابر کسی نسبت به ما و سفاهت و نادانی کرده است رفق و مدارا یعنی لطف و شفقت و </w:t>
      </w:r>
    </w:p>
    <w:p>
      <w:pPr>
        <w:pStyle w:val="BookText"/>
        <w:rPr/>
      </w:pPr>
      <w:r>
        <w:rPr>
          <w:rFonts w:ascii="IRNazanin" w:hAnsi="IRNazanin" w:eastAsia="IRNazanin"/>
          <w:color w:val="111111"/>
          <w:sz w:val="28"/>
          <w:sz w:val="28"/>
          <w:szCs w:val="28"/>
          <w:rtl w:val="true"/>
          <w:lang w:bidi="fa-IR"/>
        </w:rPr>
        <w:t>محبت به بندگان خدا که نتیجه اش آن است که بندگان خدا درباره شما نادانی نمی کنند و اکثر مردم نسبت شما کار خلافت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ملایمت یعنی ترک خشونت و غلظت و ضرر زدن به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مَا جُمِعَ شَيْءٌ إِلَى شَيْءٍ أَفْضَلُ مِنْ حِلْمٍ إِلَى 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به آن خدایی که جانم در اختیار اوست هیچ چیز با هم اجتماع نمی کنند که برتر از اجتماع حلم با 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مولایمان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خیر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أنْ يَكْثُرَ مالُكَ وول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الخَيرَ أنْ يَكْثُرَ عِلمُكَ ، وأنْ يَعْظُمَ حِلمُكَ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 و مواعظ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 و نیکی آن نیست که مال و اولاد تو زیاد باشند بلکه خیر آن است که دانشت فراوان و بردباریت بزرگ مقدار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عِوَضِ الْحَلِيمِ مِنْ حِلْمِهِ أَنَّ النَّاسَ أَنْصَارُهُ عَلَى الْجَاهِلِ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ثمره بردباری آن است که مردم برابر نادان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طريقه تخلق به بردباری را برای کسای م که علاقمند هستند این صفت پسندیده را بدست آورند آموزش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حَلِيماً فَتَحَلَّمْ فَإِنَّهُ قَلَّ مَنْ تَشَبَّهَ بِقَوْمٍ إِلَّا أَوْشَكَ أَنْ يَكُونَ مِنْهُمْ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بردبار نیستی خود را به بردباری وادار ساز که کم می شود کسی خود را شبیه گروهی کند و از جمله آنها نشود</w:t>
      </w:r>
      <w:r>
        <w:rPr>
          <w:rFonts w:eastAsia="IRNazanin" w:cs="IRNazanin"/>
          <w:color w:val="111111"/>
          <w:sz w:val="28"/>
          <w:szCs w:val="28"/>
          <w:rtl w:val="true"/>
          <w:lang w:bidi="fa-IR"/>
        </w:rPr>
        <w:t xml:space="preserve">. </w:t>
      </w:r>
      <w:bookmarkStart w:id="30" w:name="pg14772_166265"/>
    </w:p>
    <w:p>
      <w:pPr>
        <w:pStyle w:val="Heading2"/>
        <w:numPr>
          <w:ilvl w:val="1"/>
          <w:numId w:val="1"/>
        </w:numPr>
        <w:rPr/>
      </w:pPr>
      <w:bookmarkStart w:id="31" w:name="__RefHeading___Toc1557832_730472459"/>
      <w:bookmarkStart w:id="32" w:name="_Toc10"/>
      <w:bookmarkEnd w:id="30"/>
      <w:bookmarkEnd w:id="31"/>
      <w:r>
        <w:rPr>
          <w:rtl w:val="true"/>
        </w:rPr>
        <w:t>علم با درایت</w:t>
      </w:r>
      <w:bookmarkEnd w:id="32"/>
    </w:p>
    <w:p>
      <w:pPr>
        <w:pStyle w:val="BookText"/>
        <w:rPr/>
      </w:pPr>
      <w:r>
        <w:rPr>
          <w:rFonts w:ascii="IRNazanin" w:hAnsi="IRNazanin" w:eastAsia="IRNazanin"/>
          <w:color w:val="111111"/>
          <w:sz w:val="28"/>
          <w:sz w:val="28"/>
          <w:szCs w:val="28"/>
          <w:rtl w:val="true"/>
          <w:lang w:bidi="fa-IR"/>
        </w:rPr>
        <w:t>عالم باید از درک بالایی برخوردار باشد و مقتضای حال را در درس و بحث و سخنان خویش در نظر بگیرد و با درایت کامل به مسایل بپردازد چه بسا عالمانی که با گفتار و بیان محتویات ذهنی و علمی خویش باعث فرار مردم از خدا و دین شده و آنها را به زندگانی دنیا مأیوس و به جهان آخرت نا امید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فهمیده کسی است که مردم را از رحمت پروردگار مأیوس نکند و از مهربانی او نومیدشان ننماید، و آنها را از عذاب ناگهانی و کیفر خداوند ایمنشان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معنای واقعی علم با درایت را بتوان از این آیه استفاده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بگو اینست راه من، مردم را به سوی خدا می خوانم با بینش و بصیرت و پیروان من نیز دعوتشان به سوی خدا آگاهانه و با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اینکه در چیزی سخن بگویی که راه آن را نمیدانی و از حقیقتش آگاهی </w:t>
      </w:r>
    </w:p>
    <w:p>
      <w:pPr>
        <w:pStyle w:val="BookText"/>
        <w:rPr/>
      </w:pPr>
      <w:r>
        <w:rPr>
          <w:rFonts w:ascii="IRNazanin" w:hAnsi="IRNazanin" w:eastAsia="IRNazanin"/>
          <w:color w:val="111111"/>
          <w:sz w:val="28"/>
          <w:sz w:val="28"/>
          <w:szCs w:val="28"/>
          <w:rtl w:val="true"/>
          <w:lang w:bidi="fa-IR"/>
        </w:rPr>
        <w:t>نداری چه آنکه گفته ات بر درجه عقلت دلالت دارد و عبارتی را که می گویی از معرفت و آگاهیت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ابتدای این فصل اشاره شد عالم باید مقتضای حال را در نظر بگیرد و هر مطلب علمی را در جای خودش مصرف کند در گفته های خود مقدار درک شنونده را و رعایت نماید و در خور فهم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 حضرت مسیح بن مریم عالی برای بنی اسرائیل مشغول به خواندن خطبه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لَا تُحَدِّثُوا الْجُهَّالَ بِالْحِکْمَةِ فَتَظْلِمُوهَا وَ لَا تَمْنَعُوهَا أَهْلَهَا فَتَظْلِمُوهُمْ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بنی اسرائیل مطالب حکیمانه را با افراد جاهل در میان نگذارید که این ظلم به حکمت است و آن را از افراد شایسته منع نکنید که ظلم به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مدرسین و تعلیم دهندگان و گاهی سخنوران متأسفانه مطالبی را برای شاگردان و مستمعین خویش بیان می کنند که اثر معکوس گذاشته و بخاطر انتخاب بد و نامناسب باعث تنفر و فرار مخاطبین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 چه را که انسان می داند برای هر نوع مستمع باید بیان کند نه سزاوار نیست چنانکه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مَا لَا تَعْلَمُ، بَلْ لَا تَقُلْ كُلَّ مَا 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 که نمیدانی بیان مکن بلکه همه دانسته های خود را ر نیز بزبان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به راه حل اصل یقین و کسانی که به مرتبه باور واقعی درباره مسایل دینی رسیده اند به یک طریق باید صحبت کرد و برای آنها ظرفیت کمتری و در مرتبه علم اليقين </w:t>
      </w:r>
    </w:p>
    <w:p>
      <w:pPr>
        <w:pStyle w:val="BookText"/>
        <w:rPr/>
      </w:pPr>
      <w:r>
        <w:rPr>
          <w:rFonts w:ascii="IRNazanin" w:hAnsi="IRNazanin" w:eastAsia="IRNazanin"/>
          <w:color w:val="111111"/>
          <w:sz w:val="28"/>
          <w:sz w:val="28"/>
          <w:szCs w:val="28"/>
          <w:rtl w:val="true"/>
          <w:lang w:bidi="fa-IR"/>
        </w:rPr>
        <w:t>بسر می برند باید در خور فهم ایشان گفت و هیچگاه نباید کسی سهم کمتری از ایمان و یقین دارد بار سنگین حکمت و استدلال را بر او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رسولان الهی نیز بر این بوده که به اندازه فهم و شعور و افراد با آنان سخن گویند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پیامبران مأموریت داریم که با مردم به اندازه عقلشان سخن بگوئیم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كَلَّمَ رَسُولُ اَللَّهِ ص اَلْعِبَادَ بِكُنْهِ عَقْلِهِ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خیلی عمیق و عقلانی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هرمرغ اندازه وی است</w:t>
      </w:r>
    </w:p>
    <w:p>
      <w:pPr>
        <w:pStyle w:val="BookText"/>
        <w:rPr/>
      </w:pPr>
      <w:r>
        <w:rPr>
          <w:rFonts w:ascii="IRNazanin" w:hAnsi="IRNazanin" w:eastAsia="IRNazanin"/>
          <w:color w:val="111111"/>
          <w:sz w:val="28"/>
          <w:sz w:val="28"/>
          <w:szCs w:val="28"/>
          <w:rtl w:val="true"/>
          <w:lang w:bidi="fa-IR"/>
        </w:rPr>
        <w:t>طعمه هرمرغ انجیری کی است</w:t>
      </w:r>
    </w:p>
    <w:p>
      <w:pPr>
        <w:pStyle w:val="BookText"/>
        <w:rPr/>
      </w:pPr>
      <w:r>
        <w:rPr>
          <w:rFonts w:ascii="IRNazanin" w:hAnsi="IRNazanin" w:eastAsia="IRNazanin"/>
          <w:color w:val="111111"/>
          <w:sz w:val="28"/>
          <w:sz w:val="28"/>
          <w:szCs w:val="28"/>
          <w:rtl w:val="true"/>
          <w:lang w:bidi="fa-IR"/>
        </w:rPr>
        <w:t>طفل را اگر نان دهی بر جای شیر</w:t>
      </w:r>
    </w:p>
    <w:p>
      <w:pPr>
        <w:pStyle w:val="BookText"/>
        <w:rPr/>
      </w:pPr>
      <w:r>
        <w:rPr>
          <w:rFonts w:ascii="IRNazanin" w:hAnsi="IRNazanin" w:eastAsia="IRNazanin"/>
          <w:color w:val="111111"/>
          <w:sz w:val="28"/>
          <w:sz w:val="28"/>
          <w:szCs w:val="28"/>
          <w:rtl w:val="true"/>
          <w:lang w:bidi="fa-IR"/>
        </w:rPr>
        <w:t>طفل مسکین را از آن نان مرده گیر</w:t>
      </w:r>
    </w:p>
    <w:p>
      <w:pPr>
        <w:pStyle w:val="BookText"/>
        <w:rPr/>
      </w:pPr>
      <w:r>
        <w:rPr>
          <w:rFonts w:ascii="IRNazanin" w:hAnsi="IRNazanin" w:eastAsia="IRNazanin"/>
          <w:color w:val="111111"/>
          <w:sz w:val="28"/>
          <w:sz w:val="28"/>
          <w:szCs w:val="28"/>
          <w:rtl w:val="true"/>
          <w:lang w:bidi="fa-IR"/>
        </w:rPr>
        <w:t>چون که دندانها بر آرد بعد از آن</w:t>
      </w:r>
    </w:p>
    <w:p>
      <w:pPr>
        <w:pStyle w:val="BookText"/>
        <w:rPr/>
      </w:pPr>
      <w:r>
        <w:rPr>
          <w:rFonts w:ascii="IRNazanin" w:hAnsi="IRNazanin" w:eastAsia="IRNazanin"/>
          <w:color w:val="111111"/>
          <w:sz w:val="28"/>
          <w:sz w:val="28"/>
          <w:szCs w:val="28"/>
          <w:rtl w:val="true"/>
          <w:lang w:bidi="fa-IR"/>
        </w:rPr>
        <w:t>و هم بخود گردد جویای نان</w:t>
      </w:r>
    </w:p>
    <w:p>
      <w:pPr>
        <w:pStyle w:val="BookText"/>
        <w:rPr/>
      </w:pPr>
      <w:r>
        <w:rPr>
          <w:rFonts w:ascii="IRNazanin" w:hAnsi="IRNazanin" w:eastAsia="IRNazanin"/>
          <w:color w:val="111111"/>
          <w:sz w:val="28"/>
          <w:sz w:val="28"/>
          <w:szCs w:val="28"/>
          <w:rtl w:val="true"/>
          <w:lang w:bidi="fa-IR"/>
        </w:rPr>
        <w:t>مرغ پر نارسته چون پران شود</w:t>
      </w:r>
    </w:p>
    <w:p>
      <w:pPr>
        <w:pStyle w:val="BookText"/>
        <w:rPr/>
      </w:pPr>
      <w:r>
        <w:rPr>
          <w:rFonts w:ascii="IRNazanin" w:hAnsi="IRNazanin" w:eastAsia="IRNazanin"/>
          <w:color w:val="111111"/>
          <w:sz w:val="28"/>
          <w:sz w:val="28"/>
          <w:szCs w:val="28"/>
          <w:rtl w:val="true"/>
          <w:lang w:bidi="fa-IR"/>
        </w:rPr>
        <w:t>لقمه هر گربه دران شود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عالم و ارباب معارف الهیه روشن است که انسانها درگیرندگی یکسان نیستند، بنابراین نمی توان یکباره بار ایمان اولیاء خدا را بر افراد عادی و بیگانه از رموز عبادات و کیف و لذت </w:t>
      </w:r>
    </w:p>
    <w:p>
      <w:pPr>
        <w:pStyle w:val="BookText"/>
        <w:rPr/>
      </w:pPr>
      <w:r>
        <w:rPr>
          <w:rFonts w:ascii="IRNazanin" w:hAnsi="IRNazanin" w:eastAsia="IRNazanin"/>
          <w:color w:val="111111"/>
          <w:sz w:val="28"/>
          <w:sz w:val="28"/>
          <w:szCs w:val="28"/>
          <w:rtl w:val="true"/>
          <w:lang w:bidi="fa-IR"/>
        </w:rPr>
        <w:t>آنها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عباداتش معراج و محل قرب حضرت معبود است با آنکه هنوز در وصف یار مانده هر دو را با یک حکم و دستور نمی توان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 از خیال و قیاس و گمان و وهم</w:t>
      </w:r>
    </w:p>
    <w:p>
      <w:pPr>
        <w:pStyle w:val="BookText"/>
        <w:rPr/>
      </w:pPr>
      <w:r>
        <w:rPr>
          <w:rFonts w:ascii="IRNazanin" w:hAnsi="IRNazanin" w:eastAsia="IRNazanin"/>
          <w:color w:val="111111"/>
          <w:sz w:val="28"/>
          <w:sz w:val="28"/>
          <w:szCs w:val="28"/>
          <w:rtl w:val="true"/>
          <w:lang w:bidi="fa-IR"/>
        </w:rPr>
        <w:t>ای هر چه گفته اند و شنیدیم و خوانده ایم</w:t>
      </w:r>
    </w:p>
    <w:p>
      <w:pPr>
        <w:pStyle w:val="BookText"/>
        <w:rPr/>
      </w:pPr>
      <w:r>
        <w:rPr>
          <w:rFonts w:ascii="IRNazanin" w:hAnsi="IRNazanin" w:eastAsia="IRNazanin"/>
          <w:color w:val="111111"/>
          <w:sz w:val="28"/>
          <w:sz w:val="28"/>
          <w:szCs w:val="28"/>
          <w:rtl w:val="true"/>
          <w:lang w:bidi="fa-IR"/>
        </w:rPr>
        <w:t>مجلس تمام گشت و به آخر رسید عمر</w:t>
      </w:r>
    </w:p>
    <w:p>
      <w:pPr>
        <w:pStyle w:val="BookText"/>
        <w:rPr/>
      </w:pPr>
      <w:r>
        <w:rPr>
          <w:rFonts w:ascii="IRNazanin" w:hAnsi="IRNazanin" w:eastAsia="IRNazanin"/>
          <w:color w:val="111111"/>
          <w:sz w:val="28"/>
          <w:sz w:val="28"/>
          <w:szCs w:val="28"/>
          <w:rtl w:val="true"/>
          <w:lang w:bidi="fa-IR"/>
        </w:rPr>
        <w:t>و ما همچنان که در اول وصف تو مانده ایم</w:t>
      </w:r>
    </w:p>
    <w:p>
      <w:pPr>
        <w:pStyle w:val="BookText"/>
        <w:rPr/>
      </w:pPr>
      <w:r>
        <w:rPr>
          <w:rFonts w:ascii="IRNazanin" w:hAnsi="IRNazanin" w:eastAsia="IRNazanin"/>
          <w:color w:val="111111"/>
          <w:sz w:val="28"/>
          <w:sz w:val="28"/>
          <w:szCs w:val="28"/>
          <w:rtl w:val="true"/>
          <w:lang w:bidi="fa-IR"/>
        </w:rPr>
        <w:t xml:space="preserve">مردم دارای مراتبی از درک و ایمان هستند، برخی یک سهم و بعضی دو سهم و بعضی تا هفت سهم را دارند و به کسانی که سهم کمتری از درک ایمان را دارند نباید بار سنگین سهام بیشتر را تحمیل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تشبیه به یک نردبان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پله دارد کسی که در پله اول است مثل آنکه در پله دوم است با او سخن نگویید و اگر کسی را در درجه ای پایین دیدید با رفق و مدارا و آرام آرام وی را به درجهای بالاتر دعوت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تَحْمِلَنَّ علَيهِ ما لا يُطيقُ فَتَكْسِرَهُ ، فإنّ مَن كَسَرَ مؤمنا فعلَيهِ جَبْرُهُ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در توان مؤمن نیست بر او تحمل نکنید که او را میشکنید و هر کس مومنی را بشکند بر اوست که جبران این خسارت را بنماید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اَلْمِقْدَادُ فِي اَلثَّامِنَةِ وَ أَبُو ذَرٍّ فِي اَلتَّاسِعَةِ وَ سَلْمَانُ فِي اَلْعَاشِرَةِ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ومقداد در مرتبه هشتم ایمان و ابوذر در مرتبه نهم و سلمان در مرتبه دهم بود</w:t>
      </w:r>
      <w:r>
        <w:rPr>
          <w:rFonts w:eastAsia="IRNazanin" w:cs="IRNazanin"/>
          <w:color w:val="111111"/>
          <w:sz w:val="28"/>
          <w:szCs w:val="28"/>
          <w:rtl w:val="true"/>
          <w:lang w:bidi="fa-IR"/>
        </w:rPr>
        <w:t xml:space="preserve">. </w:t>
      </w:r>
      <w:bookmarkStart w:id="33" w:name="pg14772_166269"/>
    </w:p>
    <w:p>
      <w:pPr>
        <w:pStyle w:val="Heading2"/>
        <w:numPr>
          <w:ilvl w:val="1"/>
          <w:numId w:val="1"/>
        </w:numPr>
        <w:rPr/>
      </w:pPr>
      <w:bookmarkStart w:id="34" w:name="__RefHeading___Toc1557834_730472459"/>
      <w:bookmarkStart w:id="35" w:name="_Toc11"/>
      <w:bookmarkEnd w:id="33"/>
      <w:bookmarkEnd w:id="34"/>
      <w:r>
        <w:rPr>
          <w:rtl w:val="true"/>
        </w:rPr>
        <w:t>علم با عمل</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وَ اللَّهِ مَا أَحُثُّكُمْ عَلَى طَاعَةٍ إِلَّا وَ أَسْبِقُكُمْ إِلَيْهَا، وَ لَا أَنْهَاكُمْ عَنْ مَعْصِيَةٍ إِلَّا وَ أَتَنَاهَى قَبْلَكُمْ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بخدا قسم هیچوقت شما را به طاقتی ترغیب ننمودم مگر آنکه خود قبل از شما به آن سبقت جستم و هیچوقت شما را از معصیتی نهی ننمودم مگر آنکه خویشتن را پیش از شما از آن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امیرالمؤمنین و همه امامان معصوم و در رأس آنها رسول مکرم اسلام صلوات الله عليهم اجمعین این بود که به دانستنیهای خویش عمل کنند و آنچه را که از احکام دین به مردم ابلاغ می نمایند نخست خود به کار بندند و همین باعث اطمینان مردم به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نیز باید چنین باشند تا نصایح و مواعظ و گفتارشان بر دل مردم بنشیند و افراد جامعه بدانها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اَلْمَقَالِ مَا صَدَّقَهُ حُسْنُ اَلْفِعَالِ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غرورالحکم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سخن آن است که عمل خوب گوینده آن را تصدیق 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إذا لم يَعمَلْ بعِلمِهِ زَلَّت مَوعِظَتُهُ عنِ القُلوبِ كَما يَزِلُّ المَطَرُ عنِ الصَّفا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ا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عالم به علم خود عمل نکند موعظه او بر دلها نمی نشیند و بجای نمی ماند همان طور که باران از روی سنگهای سخت می لغزد 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نمونه از بی تأثیر و بودن موعظه عالم بی عمل که یکی از بزرگان سخن و منبر نقل نموده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قبل که هنوز آب تهران لوله کشی نشده بود در منازل آب انبار می ساختند و آب آشامیدنی ساکنان هر منزل در آن انبار ذخیره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آشامیدنی هر محله از نهرهائی می گذشت که اغلب روی آنها پوشیده نبود و درد دسترس رهگذران قرار داشت مکرر دیده می شد بعضی از زنان وظیفه ناشناس لباسهای چرک و حتی کهنه آلوده را در نهرهها میشستند و آب جاری، حبابهای صابونی را که به آنها زده بودند با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و عالمی بود که در منابر نکات اخلاقی را برای مردم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برای من تعریف کرد که عصرها مرا به مجلسی در یکی از خیابانهای فرعی امیریه ولی عصر علال امروز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امیریه از خیابانهای خوب تهران به حساب می آمد و از جمله امتیازاتش این بود که دو طرف خیابانها دو نهر آب پیوسته جریان داشت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 یکی از روزها که به طرف آن مجلس می رفتم زنی را به وهم دیدم که در نهر امیریه رخت میشوید از دیدن آن ناراحت شدم و لم به مجلس وعظ و خطابه آمدم جمعیت زیادی پای منبر من بودند در اواخر منبر احساس درونیم مرا واداشت تا درباره حرکت </w:t>
      </w:r>
    </w:p>
    <w:p>
      <w:pPr>
        <w:pStyle w:val="BookText"/>
        <w:rPr/>
      </w:pPr>
      <w:r>
        <w:rPr>
          <w:rFonts w:ascii="IRNazanin" w:hAnsi="IRNazanin" w:eastAsia="IRNazanin"/>
          <w:color w:val="111111"/>
          <w:sz w:val="28"/>
          <w:sz w:val="28"/>
          <w:szCs w:val="28"/>
          <w:rtl w:val="true"/>
          <w:lang w:bidi="fa-IR"/>
        </w:rPr>
        <w:t>آن زن به حضار مجلس تذکری دهم ابتدا لباس شستن زن را نقل کردم و بعد گفتم به اینها بگوئید انصاف داشته باشید آب آشامیدنی مردم را کثیف نکنید پلیدیها را بخورد مردم ندهید سلامتشان را به خطر نیندازید و لباسهای چرکین را در نهرها را نشویید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سخنم تمام شد منبر را ترک کردم و در راه عده زیادی با من و مصافحه کردند دست دادند خیابان فرعی را طی نموده به امیریه خیابان اصلی رسیدم عده زیادی از مردان و زنان مستمع نیز آن راه را پیمودند بعضی پیش از من به خیابان اصلی رسیدند و گروهی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خیابان امیریه کنار نهر نشستم تا دستهایم را بشویم در د ر حالی که میشستم یکی از مستمعین مجلس بالای سرم ایستاد حرفهای مرا همانند خود من تکرار کرد و با صدای بلند که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انصاف داشته باشید دستهای آلوده خود را در نهر نشویید، آب آشامیدنی مردم را کثیف نکنید، پلیدیها را بخورد آنها ندهید و سلامت آنان را به خاطر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محترم گفت من پیش از سخنان گوینده متوجه نبودم که شستن دست در آب جاری مربوط به مردم یک قسم آلوده کردن آب است و ناگاه متوجه تخلف خویش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او مردم را متوجه من نموده و با تبسمی آمیخته به استهزاء مرا نگاه می کردند آنقدر خجلت زده و شرمنده گردیدم که برخاستن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نهر و نگاه کردن به مردم برایم سخت بود خلاصه برخاستم و من رفتم و فردا ناآگاهی خود را برای مستمعین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 يُعلِّمُ الخَيرَ و لا يَعمَلُ بهِ مَثَلُ السِّراجِ ؛ يُضيءُ </w:t>
      </w:r>
    </w:p>
    <w:p>
      <w:pPr>
        <w:pStyle w:val="BookText"/>
        <w:rPr/>
      </w:pPr>
      <w:r>
        <w:rPr>
          <w:rFonts w:ascii="Amiri" w:hAnsi="Amiri" w:eastAsia="Amiri" w:cs="Amiri"/>
          <w:color w:val="111111"/>
          <w:sz w:val="28"/>
          <w:sz w:val="28"/>
          <w:szCs w:val="28"/>
          <w:rtl w:val="true"/>
          <w:lang w:bidi="ar-SA"/>
        </w:rPr>
        <w:t>للنّاسِ و يُحرِقُ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عالمی که به مردم خیر و خوبی را تعلیم میدهد و خودش به آن عمل نمی کند همانند چراغی است که مردم را روشن می کند و خود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به اباذر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در قیامت گروهی از اصل بهشت به گروهی از اهل جهنم اشراف می یابند به آنان می گویند چه چیز شما را وارد آتش نموده است با آنکه ما در پرتو تعلیم و تربیت شما داخل بهشت شده ایم؟ پاسخ می دهند که ما شما را بخوبی و درستکاری امر می نمودیم ولی خودمان عمل نمی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طوسی ج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آنکه علماء باید اهل عمل باشند تا به درجات عالی معنوی و فردوس برین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نباید تنها به گفتن تعالیم الهی اکتفا کنند بلکه خود عملا گفته های خویش را به کار بندند و آنها را در کمال اخلاص انجام دهند چرا که علم بدون عمل عواقب بسیار خطرناک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نَدَما عِندَ المَوتِ العُلَماءُ غَيرُ العامِلينَ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همه بیشتر در هنگام مرگ نادم هستند عالمان بی عمل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و لَم يَعمَلْ بِما فيهِ حَشَرَهُ اللّه ُ يَومَ القِيامَةِ أعمى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علم را به دیگران بیاموزد و خود بدان عمل نکند خداوند او را کور محشور خواهد کرد</w:t>
      </w:r>
      <w:r>
        <w:rPr>
          <w:rFonts w:eastAsia="IRNazanin" w:cs="IRNazanin"/>
          <w:color w:val="111111"/>
          <w:sz w:val="28"/>
          <w:szCs w:val="28"/>
          <w:rtl w:val="true"/>
          <w:lang w:bidi="fa-IR"/>
        </w:rPr>
        <w:t xml:space="preserve">. </w:t>
      </w:r>
      <w:bookmarkStart w:id="36" w:name="pg14772_166273"/>
    </w:p>
    <w:p>
      <w:pPr>
        <w:pStyle w:val="Heading2"/>
        <w:numPr>
          <w:ilvl w:val="1"/>
          <w:numId w:val="1"/>
        </w:numPr>
        <w:rPr/>
      </w:pPr>
      <w:bookmarkStart w:id="37" w:name="__RefHeading___Toc1557836_730472459"/>
      <w:bookmarkStart w:id="38" w:name="_Toc12"/>
      <w:bookmarkEnd w:id="36"/>
      <w:bookmarkEnd w:id="37"/>
      <w:r>
        <w:rPr>
          <w:rtl w:val="true"/>
        </w:rPr>
        <w:t>کمال علم در خشیت از خداست</w:t>
      </w:r>
      <w:bookmarkEnd w:id="38"/>
    </w:p>
    <w:p>
      <w:pPr>
        <w:pStyle w:val="BookText"/>
        <w:rPr/>
      </w:pPr>
      <w:r>
        <w:rPr>
          <w:rFonts w:ascii="IRNazanin" w:hAnsi="IRNazanin" w:eastAsia="IRNazanin"/>
          <w:color w:val="111111"/>
          <w:sz w:val="28"/>
          <w:sz w:val="28"/>
          <w:szCs w:val="28"/>
          <w:rtl w:val="true"/>
          <w:lang w:bidi="fa-IR"/>
        </w:rPr>
        <w:t>هر چه دانش و معرفت انسان بالا رود مرتبه خوف و خشیت نیز بالا خواهد رفت البته کسانی که عالم به أسماء و صفات الهی می باشند و دلهایشان به ذکر و یاد پروردگار مطمئن است و شک و تردید از دلهایشان رخت بربسته و یقین کامل در قلوبشان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برای چنین عالمانی شرط کمال علم آنان است و آثار خشیت را در رفتار و عبادت آنهاآشکارا می توان مشاهده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بندگان الهی فقط علماء خدا ترس و اهل خشیت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اَللَّهَ كَمَلَ عِلْمُهُ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خدا بترسد عملش به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علم و ثمره دانستن باید ترس از خدا باشد ملاحظه کنید مولایمان در این خصوص چه می فرماید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مَا أَعْلَمُ مِمَّا طُوِيَ عَنْكُمْ غَيْبُهُ إِذاً لَخَرَجْتُمْ إِلَى الصُّعُدَاتِ تَبْكُونَ عَلَى أَعْمَالِكُمْ وَتَلْتَدِمُونَ عَلَى أَنْفُسِكُمْ وَلَتَرَكْتُمْ أَمْوَالَكُمْ لَا حَارِسَ لَهَا وَلَا خَالِفَ </w:t>
      </w:r>
    </w:p>
    <w:p>
      <w:pPr>
        <w:pStyle w:val="BookText"/>
        <w:rPr/>
      </w:pPr>
      <w:r>
        <w:rPr>
          <w:rFonts w:ascii="Amiri" w:hAnsi="Amiri" w:eastAsia="Amiri" w:cs="Amiri"/>
          <w:color w:val="111111"/>
          <w:sz w:val="28"/>
          <w:sz w:val="28"/>
          <w:szCs w:val="28"/>
          <w:rtl w:val="true"/>
          <w:lang w:bidi="ar-SA"/>
        </w:rPr>
        <w:t>عَلَيْهَا وَلَهَمَّتْ كُلَّ امْرِئٍ مِنْكُمْ نَفْسُهُ لَا يَلْتَفِتُ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آن چه من میدانم و آن چه بر شما پوشیده است میدانستید سر به بیابانها می گذاشتید و بر اعمال خویش میگریستید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سینه می زدید و اموال خود را بدون محافظ رها می کردید و هر کس برای نجات خود فکر می کرد و دیگری را فراموش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لازمه علم و دانستن خوف و نگرانی نسبت به جهان آخرت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 همواره خود را در محضر پروردگار می بیند و کوچکترین نافرمانی از او سر نمی زند و علت اصلی بسیاری از گناهان و بی بندباریها جهل و بی خبری از آینده و ندیدن حقایق این جهان است آنهایی که چشم برزخی دارند و پشت پرده ها را می بینند و بانور الهی به طبیعت و ماوراء آن می نگرند البته که در خوف و خشیت الهی بسر می برند و اصولا شعارشان حزن و اندوه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 وَيَقُولُونَ سُبْحَانَ رَبِّنَا إِنْ كَانَ وَعْدُ رَبِّنَا لَمَفْعُولً ، وَيَخِرُّونَ لِلْأَذْقَانِ يَبْكُونَ وَيَزِيدُهُمْ خُشُوعًا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إسراء</w:t>
      </w:r>
    </w:p>
    <w:p>
      <w:pPr>
        <w:pStyle w:val="BookText"/>
        <w:rPr/>
      </w:pPr>
      <w:r>
        <w:rPr>
          <w:rFonts w:ascii="IRNazanin" w:hAnsi="IRNazanin" w:eastAsia="IRNazanin"/>
          <w:color w:val="111111"/>
          <w:sz w:val="28"/>
          <w:sz w:val="28"/>
          <w:szCs w:val="28"/>
          <w:rtl w:val="true"/>
          <w:lang w:bidi="fa-IR"/>
        </w:rPr>
        <w:t>کسانی که پیش از آن به آنها دانش داده شده هنگامی که این آیات بر آنان خوانده می شود، سجده کنان به خاک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هایش به یقین انجام شدنی است؟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بی اختیار به زمین می افتند و گریه می کنند بر خشوعشان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حالات و رفتار معصومین و </w:t>
      </w:r>
    </w:p>
    <w:p>
      <w:pPr>
        <w:pStyle w:val="BookText"/>
        <w:rPr/>
      </w:pPr>
      <w:r>
        <w:rPr>
          <w:rFonts w:ascii="IRNazanin" w:hAnsi="IRNazanin" w:eastAsia="IRNazanin"/>
          <w:color w:val="111111"/>
          <w:sz w:val="28"/>
          <w:sz w:val="28"/>
          <w:szCs w:val="28"/>
          <w:rtl w:val="true"/>
          <w:lang w:bidi="fa-IR"/>
        </w:rPr>
        <w:t>لحن مناجات و دعاهایشان دقت شود خواهیم دید و فهمید که چه اندازه آن بزرگواران در خوف و خشیت از حضرت معبود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ما أعْلَمُ ولبَكَيتُمْ كثيرًا ، لضَحِكْتُمْ قليلًا وما تَلَذَّذْتُمْ بالنساءِ على الفُرُشِ ، ولخَرَجْتُمْ إلى الصَّعُدَاتِ تجْأَرونَ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لاتدرون أنِّي كنتُ شجرةً تُعْضَدُ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که من میدانم شما میدانستید بسیار گریه میکردید و کمتر می خندیدید و سر به کوهساران می گذاشتید و با فریاد خدا را می خواندید و نمی دانستید که نجات می یابید و یا نجات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ای از خشیت مولایمان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وَ رَبِّي وَ سَيِّدِي وَ مَوْلاَيَ، لِأَيِّ الْأُمُورِ إِلَيْكَ أَشْكُو، وَ لِمَا مِنْهَا أَضِجُّ وَ أَبْكِي، لِأَلِيمِ الْعَذَابِ وَ شِدَّتِهِ، أَمْ لِطُولِ الْبَلاَءِ وَ مُدَّتِهِ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 و پروردگارم و آقای من و مولای من به کدامین امور به تو شکایت کنم و به کدام ضجه و شیون نمایم و اشک ریزم به دردناک بودن عذاب و یا به سختی آن و یا به طولانی بودن و مدت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افتراک سُبْحَانَكَ يَا إِلَهِي وَ بِحَمْدِكَ تَسْمَعُ فِيهَا صَوْتَ عَبْدٍ مُسْلِمٍ يُسْجَنُ فِيهَا بِمُخَالَفَتِهِ وَ ذَاقَ طَعْمَ عَذَابِهَا بِمَعْصِيَتِهِ وَ حُبِسَ بَيْنَ أَطْبَاقِهَا بِجُرْمِهِ وَ جَرِيرَتِهِ وَ هُوَ يَضِجُّ إِلَيْكَ ضَجِيجَ مُؤَمِّلٍ لِرَحْمَتِكَ</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براستی چنان می بینی ای منزه و معبودم که به ستایشت مشغولم که بشنوی در آن آتش صدای بنده مسلمانی که در اثر </w:t>
      </w:r>
    </w:p>
    <w:p>
      <w:pPr>
        <w:pStyle w:val="BookText"/>
        <w:rPr/>
      </w:pPr>
      <w:r>
        <w:rPr>
          <w:rFonts w:ascii="IRNazanin" w:hAnsi="IRNazanin" w:eastAsia="IRNazanin"/>
          <w:color w:val="111111"/>
          <w:sz w:val="28"/>
          <w:sz w:val="28"/>
          <w:szCs w:val="28"/>
          <w:rtl w:val="true"/>
          <w:lang w:bidi="fa-IR"/>
        </w:rPr>
        <w:t>مخالفتش در آنجا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مزه عذاب آتش را به خاطر نافرمانیش چشیده و در میان طبقات دوزخ بواسطه جرم و جنایتش گرفتار شده در آن حال به درگاهت شیون کند شیون شخصی که آرزومند رحمت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 وَجَاءَ بِقَلْبٍ مُنِيبٍ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حال خلوص از خدا می ترسد و قلبی در حال انابه و را به پیشگاه خدا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لازمه خشیت و انابه علم و آگاهی است که در پرتو دانستن بشر به خود می آید، ایمان می آورد و دلش خاضع و خاشع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الَّذِينَ أُوتُوا الْعِلْمَ أَنَّهُ الْحَقُّ مِنْ رَبِّكَ فَيُؤْمِنُوا بِهِ فَتُخْبِتَ لَهُ قُلُوبُهُمْ وَإِنَّ اللَّهَ لَهَادِ الَّذِينَ آمَنُوا إِلَى صِرَاطٍ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هدف این بود که آگاهان بدانند این حقی است از سوی پروردگارت و در نتیجه به آن ایمان بیاورند و دلهایشان در برابر آن خاضع گردد و خداوند کسانی را که ایمان آوردند، بسوی صراط مستقیم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شمه ای از حالت خشیت معصومین توجه کنید که می تواند بهتری درس برای ما باشد که انشاء الله ما نیز این حالت زیبای نفسانی و ربانی را در خویش ایجاد و تقویت 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يَرفَعُ يَدَيهِ إذا ابتَهَلَ ودَعا كَما يَستَطعِمُ المِسكينُ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دعاکردن دست هایش را بلند له مینمود و چون فقیری که غذا طلب کند تضرع و زاری می کرد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کردم به </w:t>
      </w:r>
    </w:p>
    <w:p>
      <w:pPr>
        <w:pStyle w:val="BookText"/>
        <w:rPr/>
      </w:pPr>
      <w:r>
        <w:rPr>
          <w:rFonts w:ascii="IRNazanin" w:hAnsi="IRNazanin" w:eastAsia="IRNazanin"/>
          <w:color w:val="111111"/>
          <w:sz w:val="28"/>
          <w:sz w:val="28"/>
          <w:szCs w:val="28"/>
          <w:rtl w:val="true"/>
          <w:lang w:bidi="fa-IR"/>
        </w:rPr>
        <w:t>جایی از عبادت رسیده که هیچکس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شب زنده داری زرد و چشمها از شدت گریه مانند آتشی سرخ گردیده پیشانی از سجده بسته، پاهای مبارکش به واسطه سرپا ایستادن در نماز ورم کرده است فرمود من دیگر نتوانستم و خودداری کنم از دیدن آن حالم دلم سوخت و شروع به گریه 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دیدم پدرم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مختصر زمانی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یکی از جزوه های عبادت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را بیاور جزوه ای را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خواند با خاطری افسرده جزوه را به زمین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کسی قدرت دارد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نمونه از خشيت على ما را از زبان یار حضرت حبه عرنی بخوانید، حته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و نوف در مقابل خانه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شب گذشته بود ناگاه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دست بر روی دیوار گذاشته شبیه اشخاص واله و حیران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آیه همینطور این آیات را می خواند مانند کسی که هوش از سرش پریده باشد روی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بیداری یا خواب، عرض کردم بیدارم مولای من، شما اینطور می کنید ما مردم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شدم قطرات اشک از دیده فرو می بارید فرمود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حَبَّةُ ، إنَّ للّه مَوقِفًا ، ولَنا بَينَ يَدَيهِ مَوقِفٌ لا يَخفى عَلَيهِ شَيءٌ مِن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اللّه َ أقرَبُ إلَيَّ و </w:t>
      </w:r>
    </w:p>
    <w:p>
      <w:pPr>
        <w:pStyle w:val="BookText"/>
        <w:rPr/>
      </w:pPr>
      <w:r>
        <w:rPr>
          <w:rFonts w:ascii="Amiri" w:hAnsi="Amiri" w:eastAsia="Amiri" w:cs="Amiri"/>
          <w:color w:val="111111"/>
          <w:sz w:val="28"/>
          <w:sz w:val="28"/>
          <w:szCs w:val="28"/>
          <w:rtl w:val="true"/>
          <w:lang w:bidi="ar-SA"/>
        </w:rPr>
        <w:t xml:space="preserve">إلَيكَ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 ، إنَّهُ لَن يَحجُبَني ولا إيّاكَ عَنِ اللّه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حبه خداوند روزی را برای حساب قرار داده و ما باید در آن روز به پیشگاه مقدسش بایستیم، کوچکترین عمل ما از نظر او مخفی نیست، حبه خداوند به من و تو از رگ گردن نزدیک است و هیچ چیز نمی تواند ما را از نظر خدا بپوشاند و او پیوسته شاهد و ناظر ماست آنگاه رو به نوف نموده پرسید خوابی یا بیدار عرض کرد خواب نیستم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امشب شما مرا به گریه زیادی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إِنْ طَالَ بُكَاؤُكَ مَخَافَةً مِنَ اللّهِ عَزَّ وَ جَلَّ قَرَّتْ عَيْنَاكَ غَداً بَيْنَ يَدَيِ اللّهِ عَزَّ وَ جَلَّ، يَا نُوْفُ إِنَّهُ لَيْسَ مَنْ قَطْرَةٍ قَطَرَتْ مِنْ عَيْنِ رَجُلٍ إِلاّ أَطْفَأَتْ بِحَاراً مِنَ النّيرَانِ يَا نُوْفُ إِنَّهُ لَيْسَ مِنْ رَجُلٍ أَعْظَمُ مِنْ رَجُلٍ بَكى مِنْ خَشْيَةِ اللّهِ وَ أَحَبَّ فِي اللّهِ يَا نُوْفُ إِنَّهُ مَنْ أَحَبَّ فِي اللّهِ لَمْ يَسْتَأْثِرْ عَلى مَحَبَّتِهِ وَ مَنْ أَبْغَضَ فِي اللّ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نوف اگر از ترس خداوند امشب زیاد گریه کردی فردا در پیشگاه او شادمانی، نوف بدان هر دانه اشکی که از چشم به واسطه ترس از خدا ریخته شود دریاهایی از آتش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واسطه ترس از او اشک بریزد و در راه خدا دوست بدارد، محبت دیگری را بر او مقدم نخواهد داشت، هر کس کاری که مورد خشم پروردگار است انجام دهد از آن خیری نخواهد دید در این هنگام که دارای چنین خصوصیتی شدید حقایق ایمان را م هم تکمیل کرده اید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آن دو را پند داده و از ترس خدا ترساند و به راه خود ادامه داد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لیت شعری فی غفلانی امعرض انت عنی ام ناظر الی و لیت شعری فی طول منامی و قله شکری فی نعمک علی ما حالی؟</w:t>
      </w:r>
    </w:p>
    <w:p>
      <w:pPr>
        <w:pStyle w:val="BookText"/>
        <w:rPr/>
      </w:pPr>
      <w:r>
        <w:rPr>
          <w:rFonts w:ascii="IRNazanin" w:hAnsi="IRNazanin" w:eastAsia="IRNazanin"/>
          <w:color w:val="111111"/>
          <w:sz w:val="28"/>
          <w:sz w:val="28"/>
          <w:szCs w:val="28"/>
          <w:rtl w:val="true"/>
          <w:lang w:bidi="fa-IR"/>
        </w:rPr>
        <w:t>خدایا ای کاش می دانستم در غفلتهایم از من روی و گردانیدهای یا به من توجه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کاش می دانستم در و خوابهای طولانی ام و کمی سپاسگزاری که نسبت به نعمتهای تو دارم حالم چگونه است در نزد تو؟</w:t>
      </w:r>
    </w:p>
    <w:p>
      <w:pPr>
        <w:pStyle w:val="BookText"/>
        <w:rPr/>
      </w:pPr>
      <w:r>
        <w:rPr>
          <w:rFonts w:ascii="IRNazanin" w:hAnsi="IRNazanin" w:eastAsia="IRNazanin"/>
          <w:color w:val="111111"/>
          <w:sz w:val="28"/>
          <w:sz w:val="28"/>
          <w:szCs w:val="28"/>
          <w:rtl w:val="true"/>
          <w:lang w:bidi="fa-IR"/>
        </w:rPr>
        <w:t>حبه گفت به خدا قسم پیوسته در همین راز و نیاز و سوز و و گداز بود تا صبح طلوع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شب دیگر علی عال در نخلستانها، عروة بن زبیر و می گوید با عده ای از مسلمین در مسجد رسول خدا نشسته هم بودیم، صحبت از اعمال شرکت کنندگان در جنگ بدر به میان</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أبودردا،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کسی را به شما معرفی کنم که از همه مردم ثروتی کمتر و ورع و تقوای بیشتری دارد و در عبادت و بندگی پروردگار سخت کوشاست؟ گفتند آن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وارد نخلستانی شدم ناگهان صدای حزین و جانکاهی را شنیدم که با خدای خویش مناجات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چقدر از لغزشهای مرا تحمل فرمودی و در مقام انتقام و مقابله بر نیامدی و چقدر از جرائم و خطاهایم با کرم و لطف خود صرف نظر کردی، خدایا اگر چه عمر من در معصیت و نا با هم فرمانی تو طولانی شده و پرونده ام لبریز از گناه است، من غير می بخشش و عفو تو را امید ندارم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مناجات او مرا به خود مشغول کرد سخت تحت تأثیر و آن قرار گرفتم و در جستجو جهت شناسای صاحب صدا برآمدم </w:t>
      </w:r>
    </w:p>
    <w:p>
      <w:pPr>
        <w:pStyle w:val="BookText"/>
        <w:rPr/>
      </w:pPr>
      <w:r>
        <w:rPr>
          <w:rFonts w:ascii="IRNazanin" w:hAnsi="IRNazanin" w:eastAsia="IRNazanin"/>
          <w:color w:val="111111"/>
          <w:sz w:val="28"/>
          <w:sz w:val="28"/>
          <w:szCs w:val="28"/>
          <w:rtl w:val="true"/>
          <w:lang w:bidi="fa-IR"/>
        </w:rPr>
        <w:t>که ناگاه دیدم صاحب صدا امیرالمؤمین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نگذاشتم او مرا ببیند پشت درختها پنهان شدم و عبادت او را مشاهده کردم، مشغول رکوع و سجود بود و دعا می خواند و اشک می ریخت، آنقدر ناله و انابه کرد که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حتمأ خسته شده می خواهد استراحت کند وقتی نزدیک رفتم دیدم مثل یک م چوبه خشک به کناری افتاده و از خوف و خشیت خداوند تبارک و و تعالی جان داده، هر چه او را حرکت دادم حرکتی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بسرعت خود را به خانه آن حضرت رساندم، وضع علی را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فاطمه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این کار هر شب علی است، او از خوف و خشیت الهی غش کرده و بی 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مقداری آب تهیه کردم به نخلستان رفتم به صورت مولایم ریختم، چشمان مبارک را باز کرد و به من نگاهی نمود در حالی که اشک می ریختم، فرمود، أبودرداء 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حالی که امشب از شما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بادرداء چه حالی خواهی داشت هنگامی که علی را در صحنه قیامت در کنار میزان و محل عمل حسابرسی اعمال ببینی همانجا که مجرمین گرفتار عذاب خواهند شد و ملائکه غلاظ و شداد و زبانه های آتش و دوزخ مرا به وحشت انداخته و در پیشگاه پروردگار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أبودرداء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رَأَيْتُ ذَلِكَ لِأَحَدٍ مِنْ أَصْحَابِ رَسُولِ اللَّهِ صلی الله علیه و آله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پروردگار هیچ یک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همانند على ندیدم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امالى صدوق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هم خوف و خشیت همسر امیرالمؤمنین فاطمه اطهر رسول الله درباره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إِنَّ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اللَّهُ قَلْبَهَا وَ جَوَارِحَهَا إِيمَاناً إِلَى مُشَاشِهَا، فَتَفَرَّغَتْ لِطَاعَةِ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در اعماق دل و باطن روحش چنان نفوذ کرده که برای عبادت خودش را از همه چیز فارغ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فِي مِحْرَابِهَا بَيْنَ يَدَيْ رَبِّهَا جَلَّ جَلَالُهُ ظَهَرَ نُورُهَا لِمَلَائِكَةِ السَّمَاءِ كَمَا يَظْهَرُ نُورُ الْكَوَاكِبِ لِأَهْلِ الْأَرْضِ وَ يَقُولُ اللَّهُ عَزَّ وَ 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دخترم آنگاه که در محراب عبادت بایستد نورش برای فرشتگان آسمان درخشندگی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ملائکه خطاب می کند بنده مرا ببینید چطور در مقابل من به نماز ایستاده و اعضای بدنش از خوف من می لرزد و غرق در عبادت است و ببینید چگونه دلش را به عبادت ما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گواه باشید دلم که شیعیانش را از عذاب دوزخ أمان خواهم داد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خوف و خشیت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ترین مردمان عصر خویش بود و هم با فضیلت ترین بود و هرگاه به سفر حج می رفت با پای پیاده و گاهی </w:t>
      </w:r>
    </w:p>
    <w:p>
      <w:pPr>
        <w:pStyle w:val="BookText"/>
        <w:rPr/>
      </w:pPr>
      <w:r>
        <w:rPr>
          <w:rFonts w:ascii="IRNazanin" w:hAnsi="IRNazanin" w:eastAsia="IRNazanin"/>
          <w:color w:val="111111"/>
          <w:sz w:val="28"/>
          <w:sz w:val="28"/>
          <w:szCs w:val="28"/>
          <w:rtl w:val="true"/>
          <w:lang w:bidi="fa-IR"/>
        </w:rPr>
        <w:t>با پای برهنه راه می پیمود و چون به یاد مرگ و قبر و زنده شدن مردگان و گذشتن از صراط می افتاد اشک می ریخت و چون به یاد عرض اعمال به حقتعالی می افتاد فریاد میکشید و مدهوش میگشت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اذا قامَ فی صلاته تَرتَعِدُ فرائصُهُ بینَ یَدَی رَبِّهِ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همینکه به نماز می ایستاد بندهای بدنش می لرزید به جهت آنکه خود را در مقابل پروردگار خویش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شما چرا گریه می کنید در حالی که جایگاه بلندتری نزد پیامبر دارید و بیست مرتبه پیاده به سفر حج رفته اید و تمامی اموال حتی کفشهایتان را سه مرتبه در راه خدا تقسیم کرده اید؟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 فَراقِ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 چیز اشک می ریزم یکی هول مطلع یعنی گرفتاریهای گوناگون پس از مرگ و دیگر فراق و جدایی از دوستان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جابر بن عبدالله انصاری چشمش در محراب به زین العابدین افتاد که عبادت و خشیت از پروردگار پیکرهاش را در هم شکسته عرض کرد ای پسر رسول خدا مگر نمیدانی خداوند بهشت را برای شما و دوستانتان خلق کرده جهتم را نیز برای دشمنانتان؟ پس این چه جدیت است که خود را به زحمت انداخته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مگر پیامبر را ندیده بودی با اینکه علم خداوند در قرآن نسبت به آن حضرت فرموده گناه گذشته و آینده ترا از نظر مردم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پیامبر باد آنقدر عبادت </w:t>
      </w:r>
    </w:p>
    <w:p>
      <w:pPr>
        <w:pStyle w:val="BookText"/>
        <w:rPr/>
      </w:pPr>
      <w:r>
        <w:rPr>
          <w:rFonts w:ascii="IRNazanin" w:hAnsi="IRNazanin" w:eastAsia="IRNazanin"/>
          <w:color w:val="111111"/>
          <w:sz w:val="28"/>
          <w:sz w:val="28"/>
          <w:szCs w:val="28"/>
          <w:rtl w:val="true"/>
          <w:lang w:bidi="fa-IR"/>
        </w:rPr>
        <w:t>کرد تا پا و ساقهای مبارکش ورم نمود، عرض کردند شما با این مقام باز اینقدر عبادت میکنی؟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بنده شاکر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 مِيراثُ العِلمِ ، و العِلمُ شُعاعُ المَعرِفَةِ و قَلبُ الإيمانِ ، و مَن حُرِمَ الخَشيَةَ لا يَكونُ عالِما و إن شَقَّ الشَّعرَ بِمُتَشابِهاتِ العِلمِ ، قالَ اللّه ُ تَعالى إنَّما يَخْشَى اللّه َ مِن عِبادِهِ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خشیت از پروردگار میراث علم است و علم شعاع معرفت قلب ایمان است و هر که از خشیت محروم باشد عالم نیست اگر چه در اثر کنکاش و پژوهش شبهات علمی موهایش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بندگان الهی فقط علماء خدا ترس و اهل خشیت هستند</w:t>
      </w:r>
      <w:r>
        <w:rPr>
          <w:rFonts w:eastAsia="IRNazanin" w:cs="IRNazanin"/>
          <w:color w:val="111111"/>
          <w:sz w:val="28"/>
          <w:szCs w:val="28"/>
          <w:rtl w:val="true"/>
          <w:lang w:bidi="fa-IR"/>
        </w:rPr>
        <w:t xml:space="preserve">. </w:t>
      </w:r>
      <w:bookmarkStart w:id="39" w:name="pg14772_166284"/>
    </w:p>
    <w:p>
      <w:pPr>
        <w:pStyle w:val="Heading2"/>
        <w:numPr>
          <w:ilvl w:val="1"/>
          <w:numId w:val="1"/>
        </w:numPr>
        <w:rPr/>
      </w:pPr>
      <w:bookmarkStart w:id="40" w:name="__RefHeading___Toc1557838_730472459"/>
      <w:bookmarkStart w:id="41" w:name="_Toc13"/>
      <w:bookmarkEnd w:id="39"/>
      <w:bookmarkEnd w:id="40"/>
      <w:r>
        <w:rPr>
          <w:rtl w:val="true"/>
        </w:rPr>
        <w:t>علماء قبل از مردم باید معلم خویش باشند</w:t>
      </w:r>
      <w:bookmarkEnd w:id="41"/>
    </w:p>
    <w:p>
      <w:pPr>
        <w:pStyle w:val="BookText"/>
        <w:rPr/>
      </w:pPr>
      <w:r>
        <w:rPr>
          <w:rFonts w:ascii="IRNazanin" w:hAnsi="IRNazanin" w:eastAsia="IRNazanin"/>
          <w:color w:val="111111"/>
          <w:sz w:val="28"/>
          <w:sz w:val="28"/>
          <w:szCs w:val="28"/>
          <w:rtl w:val="true"/>
          <w:lang w:bidi="fa-IR"/>
        </w:rPr>
        <w:t xml:space="preserve">زبان روایات و کلمات نورانی اهلبیت و در رأس آنان سخنان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است از هشدار برای کسانی که حجابهای نفسانی و علایق مادی و تاریکی های گناه آنها را احاطه کرده و از تقوی و عفاف فاصله دارند، آنها حقی برای موعظه و نصیحت کردن مردم نخواهد داشت هرگاه نفس خویش را تربیت کرده و اعمال و رفتار و گفتار و پندار خود را با موازین و آداب شرع مقدس مطابقت دادند و دقیقا خود به آنچه به دیگران می گویند عمل کردند جا دارد به تربیت و تأدیب دیگران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شاعر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تَقِیٍّ یَأْمُرُ النّاسَ بِالتُّقی طَبیبٌ یُداوِی النّاسَ وَ هُوَ عَلیلٌم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انسان بی تقوا مردم را به تقوا امرکند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طبيب بیماری است که بخواهد بیماران را مداوا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خود را پیشوای مردم نمود باید قبل از آموختن به </w:t>
      </w:r>
    </w:p>
    <w:p>
      <w:pPr>
        <w:pStyle w:val="BookText"/>
        <w:rPr/>
      </w:pPr>
      <w:r>
        <w:rPr>
          <w:rFonts w:ascii="IRNazanin" w:hAnsi="IRNazanin" w:eastAsia="IRNazanin"/>
          <w:color w:val="111111"/>
          <w:sz w:val="28"/>
          <w:sz w:val="28"/>
          <w:szCs w:val="28"/>
          <w:rtl w:val="true"/>
          <w:lang w:bidi="fa-IR"/>
        </w:rPr>
        <w:t>دیگران به تعلیم نفس خویش بپردازد و قبل از تأدیب زبانش به ادب کردن باطنش اقدام نماید و تعلیم کننده نفس خویش و ادب کننده آن جهت تکریم و احترام سزاوارتر است از کسی که تعلیم دهنده مردم و ادب کننده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مقام نصیحت به فرزندش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پسرک من، در آنچه بین تو و دیگری است خود را ترازو قرار ده، بنابراین برای دیگری بپسند آنچه برای خود می پسندی، و نخواه برای دیگری آنچه برای خود نمی خواهی و ستم مکن چنانکه نمی خواهی به تو ستم شود، و نیکی کن چنانکه دوست داری به تو نیکی شود و زشت دان از خود آنچه را که از دیگری زشت می پنداری، و از مردم راضی و خشنود باش به آنچه که تو خشنود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یک عالم خصوا عالم دینی بی اعتنایی به زخارف دنیا و تخلیه دل از عشق و علاقه به زرق و برق دنیا است و تا علماء خود را از این جهت تهذیب و اصلاح نکنند حلاوت ایمان را نخواهند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بر دلهای شما که شیرینی ایمان را بچشید مگر آنکه زهد در دنیا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مالَمْ یَدْخُلوُا فی الدّنیا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امینان پیامبرانند به شرط آنکه وارد در دنیا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داری و دنیا خواهی شأن علماء دینی نیست به همین علت دستور داریم که اگر دیدید یک عالم دینی دنبال دنیا رفت دین خود را از او دریافت نکنید و از او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داود وحی فرستاد که بین من و خودت عالمی که مفتون و شیفته دنیاست قرار مده که چنین عالمی ترا از محبت نسبت به من مانع می شود و چنین عالمانی قطاع الطريق بندگان من در سلوک به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حریم علماء به تربیت نفس و پاکیزه نگهداشتن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خلاف مروت و عدالت است حرمت روحانیت و علم را می شکند عالم را از چشم مردم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توقع دارند همیشه وقار و متانت را در علماء مشاهده کنند چه بسا رفتار وقورانه و سنگین عالمان دینی خود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توقع را از عالمان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ييَنبَغي لِلعالِمِ أن يَكونَ قَليلَ الضِّحكِ ، كَثيرَ البُكاءِ ، لا يُمازِحَ ، و لا يُصاخِبَ ، و لا يُمارِيَ ، و لا يُجادِلَ ، إن تَكَلَّمَ تَكَلَّمَ بِحَقٍّ ، و إن صَمَتَ صَمَتَ عَنِ الباطِلِ ، و إن دَخَلَ دَخَلَ بِرِفقٍ ، و إن خَرَجَ خَرَجَ بِحِلمٍ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عالم کم بخندد و زیاد گریه کند، اهل مزاح نباشد، داد و فریاد نکشد، فخر فروشی نکند، جدل ننماید، هرگاه سخن می گوید بحق سخن گوید و هرگاه سکوت می کند از باطل سکوت کند و هرگاه در کار وارد می شود با مدارا وارد شود و از هر ماه کاری خارج می گردد با بردباری خارج شود</w:t>
      </w:r>
      <w:r>
        <w:rPr>
          <w:rFonts w:eastAsia="IRNazanin" w:cs="IRNazanin"/>
          <w:color w:val="111111"/>
          <w:sz w:val="28"/>
          <w:szCs w:val="28"/>
          <w:rtl w:val="true"/>
          <w:lang w:bidi="fa-IR"/>
        </w:rPr>
        <w:t xml:space="preserve">. </w:t>
      </w:r>
      <w:bookmarkStart w:id="42" w:name="pg14772_166287"/>
    </w:p>
    <w:p>
      <w:pPr>
        <w:pStyle w:val="Heading2"/>
        <w:numPr>
          <w:ilvl w:val="1"/>
          <w:numId w:val="1"/>
        </w:numPr>
        <w:rPr/>
      </w:pPr>
      <w:bookmarkStart w:id="43" w:name="__RefHeading___Toc1557840_730472459"/>
      <w:bookmarkStart w:id="44" w:name="_Toc14"/>
      <w:bookmarkEnd w:id="42"/>
      <w:bookmarkEnd w:id="43"/>
      <w:r>
        <w:rPr>
          <w:rtl w:val="true"/>
        </w:rPr>
        <w:t>علم صحيح نزد عترت است</w:t>
      </w:r>
      <w:bookmarkEnd w:id="44"/>
    </w:p>
    <w:p>
      <w:pPr>
        <w:pStyle w:val="BookText"/>
        <w:rPr/>
      </w:pPr>
      <w:r>
        <w:rPr>
          <w:rFonts w:ascii="IRNazanin" w:hAnsi="IRNazanin" w:eastAsia="IRNazanin"/>
          <w:color w:val="111111"/>
          <w:sz w:val="28"/>
          <w:sz w:val="28"/>
          <w:szCs w:val="28"/>
          <w:rtl w:val="true"/>
          <w:lang w:bidi="fa-IR"/>
        </w:rPr>
        <w:t>زیرا که عترت راسخون در علم هستند، عترت اهل ذکرند که باید چیزهایی را که نمی دانیم از آن بزرگواران بپرسیم و برای آنکه این ذوات مقدسه مورد خطاب قرآن و امیر شان شاهد بر نزول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نکات بالا خوب دقت فرمائید که اشاره به چهار آیه از قرآن است که تأویل و تفسیر آن وجود مبارک اهلبیت عصمت و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سلمة بن کهیل و حکم بن عتيبه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لَن تَجِدا عِلما صَحيحا إلاّ شَيئا يَخرُجُ مِن عِندِنا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علم صحیحی را در شرق و غرب عالم یافت نمیکنی مگر آنکه از ناحیه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عندَ أحدٍ من النّاسِ حقٌّ و لا صوابٌ إلاّ شَيءٌ أخَذوهُ مِنّا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بتحقيق احدی از مردم حق و صوابی را در اختیار ندارند مگر آنکه از ما اهلبیت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علم صحیح در خانه عترت و خاندان پیامبر صلوات الله عليهم اجمعین است و </w:t>
      </w:r>
    </w:p>
    <w:p>
      <w:pPr>
        <w:pStyle w:val="BookText"/>
        <w:rPr/>
      </w:pPr>
      <w:r>
        <w:rPr>
          <w:rFonts w:ascii="IRNazanin" w:hAnsi="IRNazanin" w:eastAsia="IRNazanin"/>
          <w:color w:val="111111"/>
          <w:sz w:val="28"/>
          <w:sz w:val="28"/>
          <w:szCs w:val="28"/>
          <w:rtl w:val="true"/>
          <w:lang w:bidi="fa-IR"/>
        </w:rPr>
        <w:t>کلید گنج علوم در اختیار این پاکان و امامان معصوم قرار دارد و اگر کسی در خانه غیر آنها را بکوبد چیزی نصیبش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الَّذي هَبَطَ بِهِ آدَمُ وجَميعَ ما فُضِّلَت بِهِ النَّبِيّونَ إلى خاتَمِ النَّبِيِّينَ في عِترَةِ خاتَمِ النَّبِيِّينَ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علمی که آدم پس از پایین آمدن به دنیا و جميع آنچه را که باعث برتری پیامبران بر سایر خلق بوده تا حضرت محمد خاتم پیامبر در عترت محمد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 مولایمان امیرالمؤمنین عطا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وعَلِیٌّ بابُها، فَمَن أرادَ العِلمَ فَلیَأتِ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شهر علمم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آنست پس هر کس که می خواهد به شهر علم وارد شود باید از در آن وارد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وَ عَلِيٌّ بَابُهَا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خانه حکمتم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مِيْزَاُن العِلْمِ وَعَلِيٌّ كَفّتَاهُ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ترازوی علمم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کفه ترازوست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أخی و متی و انا من على فهو باب علمی و وصئ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برادر من و از من است و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او در علم من و وصی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مَدِينَةُ الْعِلْمِ وَ عَلِيٌّ بَابُهَا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شهر فقه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چند حدیث از الغدير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شيئ يخرج من محبي الله وكل حتى يبدء برسول الله صلى الله علیه و آله ثم بعلئ عليه السلام ثم بواجي واحد للكيلا يكون آخرنا أعلم من 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چیزی از جانب خداوند عزوجل خارج نشد مگر آنکه نخست در اختیار رسول خدا و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بعد امام دیگر قرار گرفت تا هیچگاه آخرین ما از اولین ما آگاهتر نباشد و همگی یکسان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آخرین ساعات عمر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با او در مدتی طولانی راز گفت، وقتی از کنار و پیامبر صلى الله علیه و آله جدا شد، عرض کردند یاعلی چه میگفتید؟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هزار در از دانش بر من گشود که از هر در هزار در دیگر باز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برای مردم عصر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سند قضاوت بگسترند، برای یهودیان از کتاب خودشان و برای پیروان انجیل از همان کتاب و برای پیروان زبور از همان و برای اهل قرآن از قرآن داوری خواهم کرد، سوگند به خدا من از همه به قرآن و تأويل آن داناترم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طور مبسوط به آیاتی که اول بحث بدانها اشاره شد توجه فرمائید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تأويل قرآن را جز خداوند نداند و آنها که در دانش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آمده است </w:t>
      </w:r>
    </w:p>
    <w:p>
      <w:pPr>
        <w:pStyle w:val="BookText"/>
        <w:rPr/>
      </w:pPr>
      <w:r>
        <w:rPr>
          <w:rFonts w:ascii="IRNazanin" w:hAnsi="IRNazanin" w:eastAsia="IRNazanin"/>
          <w:color w:val="111111"/>
          <w:sz w:val="28"/>
          <w:sz w:val="28"/>
          <w:szCs w:val="28"/>
          <w:rtl w:val="true"/>
          <w:lang w:bidi="fa-IR"/>
        </w:rPr>
        <w:t>رسول خدا برترین راسخین در علم است زیرا که خداوند جميع علوم را از تنزيل و تأویل به او آموخته و این ممکن نیست که پروردگار چیزی بر پیامبرش نازل کند و پیغمبرش از تأویل آن بی خبر باشد و همچنین جانشینان آن حضرت بعد از او آگاه به کل آن علوم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الرّاسِخونَ فِي العِلمِ ، ونَحنُ نَعلَمُ تَأويلَهُ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راسخون در علم و نیز آگاهان از تأویل آیات قرآن ما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کس که از پروردگار خویش دلیلی روشن دارد و گواه خداوند آن را همی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الشاهد منه على ابیطالب علیه السلام يشهد للبي صلى الله عليه و آله و هو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صدق گفتار پیامبر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از مردويه و ابونعیم در المعرفه از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قرشی نبود مگر آنکه مقداری از آیات درباره اش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چه آیهای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سورة هود را نخوانده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درالمنثور سیوطی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طرف پروردگار خود بینه دارد و من شاهدی از اویم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خودتان نمیدانید از اهل ذکر سؤال کنید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عبارت از کتاب آسمانی است و اهل آن آل محمدیان و می باشند خداوند مردم را امر فرموده که از این خانواده بپرسند و سراغ جهال و نادانان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عال عرض کردم مردمی که نزد ما هستند چنین می پندارند که مقصود از اهل ذکر در آیه یهودیان و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باشند ایشان شما را بدین خود که می خوانند و هرگز حق مطلب را که حقانیت اسلام است به شما نمی گویند آنگاه با دست به سینه خود اشاره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الذِّکْرِ وَ نَحْنُ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الدكر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مائیم اهل ذکر که مردم باید از ما سؤال کنند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 که ذکر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پیامبر و اهلبیت او که مخاطب اصلی قرآنند می توانند همه حقایق قرآن را درک کنند چنانکه در حدیث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 قُرْ آنَ مَنْ خُوطِبَ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مخاطبان قرآن می تواند قرآن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تفسیر برهان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جهت همین ارتباط عمیق بین قرآن و اهلبیت بود که رسول خدا در آخرین روزهای زندگی خود به مردم سفارش کرد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ما إن تمسكتم بهما لن يضلو أبدأ و إما ولن يتفرَّقَا حتى يرِدَا عليَّ الحوض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الخمسه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بین شما می روم و دو امانت گرانبها نزد شما می گذارم یکی کتاب خدا قرآن و دیگری عترت و اهل بیت خودم شما وقتی که به این دو تمسک جویید گمراه نخواهید شد و این دو یادگار من هیچگاه از هم جدا نمی شوند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15271</Words>
  <Characters>55221</Characters>
  <CharactersWithSpaces>69839</CharactersWithSpaces>
  <Paragraphs>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2026-08-24T17:18:52Z</dcterms:created>
  <dc:creator>ghaemiyeh.com</dc:creator>
  <dc:description/>
  <dc:language>en-US</dc:language>
  <cp:lastModifiedBy/>
  <dcterms:modified xsi:type="dcterms:W3CDTF">2026-08-24T20:49:07Z</dcterms:modified>
  <cp:revision>1</cp:revision>
  <dc:subject/>
  <dc:title>از منظر نهج البلاغه جلد 2</dc:title>
</cp:coreProperties>
</file>

<file path=docProps/custom.xml><?xml version="1.0" encoding="utf-8"?>
<Properties xmlns="http://schemas.openxmlformats.org/officeDocument/2006/custom-properties" xmlns:vt="http://schemas.openxmlformats.org/officeDocument/2006/docPropsVTypes"/>
</file>