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w:t>
      </w:r>
      <w:r>
        <w:rPr>
          <w:rtl w:val="true"/>
        </w:rPr>
        <w:t xml:space="preserve">- </w:t>
      </w:r>
      <w:r>
        <w:rPr>
          <w:rtl w:val="true"/>
        </w:rPr>
        <w:t xml:space="preserve">کتاب التجارة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956_73047245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4958_73047245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4960_730472459">
            <w:r>
              <w:rPr>
                <w:webHidden/>
                <w:rStyle w:val="IndexLink"/>
                <w:rtl w:val="true"/>
              </w:rPr>
              <w:t>الجزء الثانى</w:t>
            </w:r>
            <w:r>
              <w:rPr>
                <w:rStyle w:val="IndexLink"/>
                <w:rtl w:val="true"/>
              </w:rPr>
              <w:tab/>
            </w:r>
            <w:r>
              <w:rPr>
                <w:rStyle w:val="IndexLink"/>
              </w:rPr>
              <w:t>8</w:t>
            </w:r>
          </w:hyperlink>
        </w:p>
        <w:p>
          <w:pPr>
            <w:pStyle w:val="Contents2"/>
            <w:tabs>
              <w:tab w:val="clear" w:pos="8743"/>
              <w:tab w:val="right" w:pos="9026" w:leader="dot"/>
            </w:tabs>
            <w:rPr/>
          </w:pPr>
          <w:hyperlink w:anchor="__RefHeading___Toc734962_730472459">
            <w:r>
              <w:rPr>
                <w:webHidden/>
                <w:rStyle w:val="IndexLink"/>
                <w:rtl w:val="true"/>
              </w:rPr>
              <w:t>آداب التجارة</w:t>
            </w:r>
            <w:r>
              <w:rPr>
                <w:rStyle w:val="IndexLink"/>
                <w:rtl w:val="true"/>
              </w:rPr>
              <w:tab/>
            </w:r>
            <w:r>
              <w:rPr>
                <w:rStyle w:val="IndexLink"/>
              </w:rPr>
              <w:t>8</w:t>
            </w:r>
          </w:hyperlink>
        </w:p>
        <w:p>
          <w:pPr>
            <w:pStyle w:val="Contents2"/>
            <w:tabs>
              <w:tab w:val="clear" w:pos="8743"/>
              <w:tab w:val="right" w:pos="9026" w:leader="dot"/>
            </w:tabs>
            <w:rPr/>
          </w:pPr>
          <w:hyperlink w:anchor="__RefHeading___Toc734964_730472459">
            <w:r>
              <w:rPr>
                <w:webHidden/>
                <w:rStyle w:val="IndexLink"/>
                <w:rtl w:val="true"/>
              </w:rPr>
              <w:t>الفصل الأول</w:t>
            </w:r>
            <w:r>
              <w:rPr>
                <w:rStyle w:val="IndexLink"/>
                <w:rtl w:val="true"/>
              </w:rPr>
              <w:t xml:space="preserve">: </w:t>
            </w:r>
            <w:r>
              <w:rPr>
                <w:rStyle w:val="IndexLink"/>
                <w:rtl w:val="true"/>
              </w:rPr>
              <w:t>في شروط العقد</w:t>
            </w:r>
            <w:r>
              <w:rPr>
                <w:rStyle w:val="IndexLink"/>
                <w:rtl w:val="true"/>
              </w:rPr>
              <w:tab/>
            </w:r>
            <w:r>
              <w:rPr>
                <w:rStyle w:val="IndexLink"/>
              </w:rPr>
              <w:t>44</w:t>
            </w:r>
          </w:hyperlink>
        </w:p>
        <w:p>
          <w:pPr>
            <w:pStyle w:val="Contents2"/>
            <w:tabs>
              <w:tab w:val="clear" w:pos="8743"/>
              <w:tab w:val="right" w:pos="9026" w:leader="dot"/>
            </w:tabs>
            <w:rPr/>
          </w:pPr>
          <w:hyperlink w:anchor="__RefHeading___Toc734966_730472459">
            <w:r>
              <w:rPr>
                <w:webHidden/>
                <w:rStyle w:val="IndexLink"/>
                <w:rtl w:val="true"/>
              </w:rPr>
              <w:t>الفصل الثاني</w:t>
            </w:r>
            <w:r>
              <w:rPr>
                <w:rStyle w:val="IndexLink"/>
                <w:rtl w:val="true"/>
              </w:rPr>
              <w:t xml:space="preserve">: </w:t>
            </w:r>
            <w:r>
              <w:rPr>
                <w:rStyle w:val="IndexLink"/>
                <w:rtl w:val="true"/>
              </w:rPr>
              <w:t>في شروط المتعاقدين</w:t>
            </w:r>
            <w:r>
              <w:rPr>
                <w:rStyle w:val="IndexLink"/>
                <w:rtl w:val="true"/>
              </w:rPr>
              <w:tab/>
            </w:r>
            <w:r>
              <w:rPr>
                <w:rStyle w:val="IndexLink"/>
              </w:rPr>
              <w:t>136</w:t>
            </w:r>
          </w:hyperlink>
        </w:p>
        <w:p>
          <w:pPr>
            <w:pStyle w:val="Contents3"/>
            <w:tabs>
              <w:tab w:val="clear" w:pos="8459"/>
              <w:tab w:val="right" w:pos="9026" w:leader="dot"/>
            </w:tabs>
            <w:rPr/>
          </w:pPr>
          <w:hyperlink w:anchor="__RefHeading___Toc734968_730472459">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734970_730472459">
            <w:r>
              <w:rPr>
                <w:webHidden/>
                <w:rStyle w:val="IndexLink"/>
                <w:rtl w:val="true"/>
              </w:rPr>
              <w:t xml:space="preserve">البيع الفضولي </w:t>
            </w:r>
            <w:r>
              <w:rPr>
                <w:rStyle w:val="IndexLink"/>
                <w:rtl w:val="true"/>
              </w:rPr>
              <w:t>(</w:t>
            </w:r>
            <w:r>
              <w:rPr>
                <w:rStyle w:val="IndexLink"/>
              </w:rPr>
              <w:t>1</w:t>
            </w:r>
            <w:r>
              <w:rPr>
                <w:rStyle w:val="IndexLink"/>
                <w:rtl w:val="true"/>
              </w:rPr>
              <w:t>)</w:t>
              <w:tab/>
            </w:r>
            <w:r>
              <w:rPr>
                <w:rStyle w:val="IndexLink"/>
              </w:rPr>
              <w:t>200</w:t>
            </w:r>
          </w:hyperlink>
        </w:p>
        <w:p>
          <w:pPr>
            <w:pStyle w:val="Contents3"/>
            <w:tabs>
              <w:tab w:val="clear" w:pos="8459"/>
              <w:tab w:val="right" w:pos="9026" w:leader="dot"/>
            </w:tabs>
            <w:rPr/>
          </w:pPr>
          <w:hyperlink w:anchor="__RefHeading___Toc734972_730472459">
            <w:r>
              <w:rPr>
                <w:webHidden/>
                <w:rStyle w:val="IndexLink"/>
                <w:rtl w:val="true"/>
              </w:rPr>
              <w:t>فهرست تفصيلى</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6_155429"/>
      <w:bookmarkStart w:id="1" w:name="pg14736_155429"/>
      <w:bookmarkEnd w:id="1"/>
    </w:p>
    <w:p>
      <w:pPr>
        <w:pStyle w:val="Heading2"/>
        <w:numPr>
          <w:ilvl w:val="1"/>
          <w:numId w:val="1"/>
        </w:numPr>
        <w:rPr/>
      </w:pPr>
      <w:bookmarkStart w:id="2" w:name="pg14736_155429"/>
      <w:bookmarkStart w:id="3" w:name="__RefHeading___Toc734956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pStyle w:val="BookText"/>
        <w:rPr/>
      </w:pPr>
      <w:r>
        <w:rPr>
          <w:rFonts w:ascii="IRNazanin" w:hAnsi="IRNazanin" w:eastAsia="IRNazanin"/>
          <w:color w:val="111111"/>
          <w:sz w:val="28"/>
          <w:sz w:val="28"/>
          <w:szCs w:val="28"/>
          <w:rtl w:val="true"/>
          <w:lang w:bidi="fa-IR"/>
        </w:rPr>
        <w:t>دارالهلال</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4958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المنهاج </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p>
    <w:p>
      <w:pPr>
        <w:pStyle w:val="BookText"/>
        <w:rPr/>
      </w:pPr>
      <w:r>
        <w:rPr>
          <w:rFonts w:ascii="IRNazanin" w:hAnsi="IRNazanin" w:eastAsia="IRNazanin"/>
          <w:color w:val="111111"/>
          <w:sz w:val="28"/>
          <w:sz w:val="28"/>
          <w:szCs w:val="28"/>
          <w:rtl w:val="true"/>
          <w:lang w:bidi="fa-IR"/>
        </w:rPr>
        <w:t xml:space="preserve">مصباح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التجارة</w:t>
      </w:r>
    </w:p>
    <w:p>
      <w:pPr>
        <w:pStyle w:val="BookText"/>
        <w:rPr/>
      </w:pPr>
      <w:r>
        <w:rPr>
          <w:rFonts w:ascii="IRNazanin" w:hAnsi="IRNazanin" w:eastAsia="IRNazanin"/>
          <w:color w:val="111111"/>
          <w:sz w:val="28"/>
          <w:sz w:val="28"/>
          <w:szCs w:val="28"/>
          <w:rtl w:val="true"/>
          <w:lang w:bidi="fa-IR"/>
        </w:rPr>
        <w:t>سید محمد سعید طباطبایی حکیم</w:t>
      </w:r>
    </w:p>
    <w:p>
      <w:pPr>
        <w:pStyle w:val="BookText"/>
        <w:rPr/>
      </w:pPr>
      <w:r>
        <w:rPr>
          <w:rFonts w:ascii="IRNazanin" w:hAnsi="IRNazanin" w:eastAsia="IRNazanin"/>
          <w:color w:val="111111"/>
          <w:sz w:val="28"/>
          <w:sz w:val="28"/>
          <w:szCs w:val="28"/>
          <w:rtl w:val="true"/>
          <w:lang w:bidi="fa-IR"/>
        </w:rPr>
        <w:t>دارالهلال</w:t>
      </w:r>
    </w:p>
    <w:p>
      <w:pPr>
        <w:pStyle w:val="BookText"/>
        <w:rPr/>
      </w:pPr>
      <w:r>
        <w:rPr>
          <w:rFonts w:ascii="IRNazanin" w:hAnsi="IRNazanin" w:eastAsia="IRNazanin"/>
          <w:color w:val="111111"/>
          <w:sz w:val="28"/>
          <w:sz w:val="28"/>
          <w:szCs w:val="28"/>
          <w:rtl w:val="true"/>
          <w:lang w:bidi="fa-IR"/>
        </w:rPr>
        <w:t>الطبعة الاولی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bookmarkStart w:id="7" w:name="pg14736_155433"/>
    </w:p>
    <w:p>
      <w:pPr>
        <w:pStyle w:val="Heading2"/>
        <w:numPr>
          <w:ilvl w:val="1"/>
          <w:numId w:val="1"/>
        </w:numPr>
        <w:rPr/>
      </w:pPr>
      <w:bookmarkStart w:id="8" w:name="__RefHeading___Toc734960_730472459"/>
      <w:bookmarkStart w:id="9" w:name="_Toc3"/>
      <w:bookmarkEnd w:id="7"/>
      <w:bookmarkEnd w:id="8"/>
      <w:r>
        <w:rPr>
          <w:rtl w:val="true"/>
        </w:rPr>
        <w:t>الجزء الثانى</w:t>
      </w:r>
      <w:bookmarkEnd w:id="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734962_730472459"/>
      <w:bookmarkStart w:id="11" w:name="_Toc4"/>
      <w:bookmarkEnd w:id="10"/>
      <w:r>
        <w:rPr>
          <w:rtl w:val="true"/>
        </w:rPr>
        <w:t>آداب التجارة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التفقه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سيدنا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بمعتبر 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الفقه ثم المتجر، الفقه ثم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للربا في هذه الأمة أخفى من دبيب النمل على الصفا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ظاهرة في وجوب التعلم وجوباً طريقياً بملاك التحفظ من الوقوع في الحرام، نظير ما يذكر في الأصول من وجوب الفحص عن الأدلة وتعلم الأحكام قبل الرجوع للأصول الترخيصية، وعدم جواز العمل بالعام قبل الفحص من المخصص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المتعين لهذه النصوص، ولجميع الأدلة المذكورة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الأصل الأولي يقتضي بطلان المعاملة وعدم ترتب الأثر عليها بمجرد احتمال بطلانها ولو مع عدم العلم الإجمالي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يرجع إلى ذلك ما عن الإيضاح من أن التعلم قد يجب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ليعرف صحيح البيع من فاسده، ويسلم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الشك في الصحة والفساد لا يجوز له ترتيب آثار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عليه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فالمراد بالتفقه المستحب إحراز المعرفة قبل الشروع مخافة عدم التنبه لكثير مما يعتبر فيه على وجه 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 فساده، فتندرج في أكل المال بالباطل، لا مطلقاً، ضرورة وجوبها بحكم الشرع في كل فعل وترك، فإن طلب العلم فريضة على كل مسلم، نعم لا يعتبر في الشروع في أسباب المعاملة سبق العلم بالصحة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حينئذ إيقاع المعاملة مثلاً، ثم السؤال عن صحتها وفسادها ثم ترتيب الآثار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حمل نصوص المقام على استحباب سبق التعلم على إيقاع أسباب المعاملة في مقابل تأخيره عنها مع الإتيان به قبل ترتب الأثر، لا في مقابل عدم الإتيان به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لظاهر النصوص المذكورة، لظهور التعليل فيها بخوف الوقوع في الربا في أن المراد ترك التعلم رأساً، وذلك ملزم بحملها على وجوب التعلم، ولا يبقى لاستحباب سبق التعلم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كلامه عن تدافع لظهور صدره في أن استحباب سبق التعلم على إيقاع المعاملة للحذر من فساد المعاملة الموجب لأكل المال بغير حق المناسب لكون سبق التعلم في مقابل تركه رأساً، وظاهر ذيله أن المستحب سبق التعلم في مقابل تأخيره عن الشروع فيها قبل ترتيب الأثر عليها، لا في مقابل تركه رأساً، والأول يقتضي الوجوب كما ذكرناه واعترف به في أثناء كلامه، والثاني مخالف لظاهر نصوص المقام، لظهور أن الوقوع في الربا مثلاً إنما يكون بترك التعلم رأساً، فلاحظ</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ترتب الأثر، الذي هو الأصل الأولي في جميع المعاملات، كما لا يجوز ترتيب آثار الفساد عليها، لما دل على وجوب الفحص، حيث يمنع من الرجوع للأصول قبله، بل يتعين الاحتياط،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إما بتجنب إيقاع المعاملة، أو التقايل فيها بعد إيقاعها، أو التصالح والتراضي بين المتعاملين مع قطع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أن يساوي بين المبتاعين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فرق بين المماكس ونحوه بزيادة السعر في الأول أو بنقصه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عنها، أو غير ذلك، ولا يجوز ترتيب أثر الصحة أو البطلان إلا بعد الفحص عن حكم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عامر بن جذاعة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عنده بيع فسعره سعراً معلوماً، فمن سكت عنه ممن يشتري منه باعه بذلك السعر، ومن ماكسه وأبى أن يبتاع منه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يزيد الرجلين والثلاثة لم يكن بذلك بأس، فأما أن يفعله بمن أبى عليه وكايسه وبمنعه من لم يفعل فلا يعجبني إلا أن يبيعه بيعاً واحداً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التعميم المذكور بلحاظ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يعجبني إلا أن يبيعه بيعاً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عدم التفاضل بين المبتاعين لا بزيادة المماكس ولا بنقصه، لكن الظاهر عدم الإطلاق له، وأن المتيقن منه التوحيد في البيع في مقابل زيادة المماكس، ولا يعم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وسياق الخبر يقضي بأن المراد من زيادة المماكس هو زيادة الثمن عليه، بأن يبيعه بسعر أعلى من سعر غير المماكس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إرادة زيادة المثمن عليه، كما نبه له في مرآة العقول، بأن يعطي المماكس بالثمن الواحد أكثر من ما يعطي غير المماكس، فيكون السعر في حقه أقل، أو يراد بالزيادة كون البيع أصلح وأحسن في حق المماكس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المنصرف منه أن الزيادة المذكورة استجابة لامتناعه، لا عقوبة له على الامتناع، ولأن ذلك هو المتعارف، ولظهور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ويمنعه من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الأمر الممنوع منه خير للمشتري، ولقضاء المناسبات الإرتكازية بابتناء الحكم على الإرفاق بغير المماكس، لترسله وغفلته، وهو يناسب ما ذكرنا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فرق بينهما لمرجحات شرعية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والتقوى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يقيل النادم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w:t>
      </w:r>
    </w:p>
    <w:p>
      <w:pPr>
        <w:pStyle w:val="BookText"/>
        <w:rPr/>
      </w:pPr>
      <w:r>
        <w:rPr>
          <w:rFonts w:ascii="Amiri" w:hAnsi="Amiri" w:eastAsia="Amiri" w:cs="Amiri"/>
          <w:color w:val="111111"/>
          <w:sz w:val="28"/>
          <w:sz w:val="28"/>
          <w:szCs w:val="28"/>
          <w:rtl w:val="true"/>
          <w:lang w:bidi="ar-SA"/>
        </w:rPr>
        <w:t>ومنه يظهر عدم كراهة زيادة السعر عند السوم على من يعرف منه المماكسة تحفظاً من مماكسته، الذي قد يجر للبيع منه بالسعر الأكثر، لخروجه عن مقتضى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موضوع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فيه بعدم البأس بتفضيل الرجلين والثلاثة من دون التزام بالتفضيل لأجل المماكسة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الكراهة في الترجيح لجهات أخر، كالصداقة والرحمية والحاجة إلى غير ذلك من المرجحات الشرعية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غير واحد من النصوص، كموثق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عز وجل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عزباً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 هارون بن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أقال مسلماً في بيع أقاله الله عثرته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للأخبار التي لا فرق فيها بين البايع والمشتري وبين المؤمن والمسلم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ذكره من عدم الفرق بين البايع والمشتري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الفرق بين المؤمن والمسلم وغيرهما فلا يخلو عن إشكال، لأنه وإن كان مقتضى إطلاق الموثق وغيره، إلا أن انصرافه للمسلم بل المؤمن قريب جداً، لقضاء المناسبات الإرتكازية بابتناء الحكم على مراعاة مقتضى الولاية الخاصة بالمؤمنين ورعاية حقهم وحرمتهم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مقتضى عموم استحباب قضاء حاجة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يستحب بعنوان ثانوي من باب رجحان حسن المخالطة والمعاشرة مع المخالفين، بل مطلق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رجحانه في نفسه، لكونه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الشهادتين عند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ويكبر الله تعالى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ويأخذ الناقص ويعطي الراجح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عاجلاً على ما تضمن ذلك من النصوص، وإنما المذكور فيها ذكر الشهادتين في ضمن دعاء يقوله الشخص عند الدخول للسوق أو عند جلوسه في موضعه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ذلك هو مراد بعض من ذكر الشهادتين، لا استحباب الإتيان بها عند العقد، 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عاجلاً على ما تضمن ذلك، وإنما ذكر التكبير للمشتري مرة في صحيح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وثلاثاً في صحيح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دعاء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ذكره في الشرايع، وقد يحمل عليه ما في القواعد من ذكر التكبير عند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الشهادتين أيضاً، ولم يتضح مستنده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الشرايع وظاهر الوسائل، ويدل على الثاني 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جارية قد اشترت لحماً من قصاب،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يستدل عليه أيضاً بما في صحيح ابن أبي عمير عن غير واحد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الوفاء حتى يرجح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يدل على وجوب ما يعلم معه بتحقق الوفاء خروجاً عن مقتضى الاشتغال اليقيني، ولا يدل على وجوب ما زاد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ومستدرك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مدح البايع سلعته، وذم المشتري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وكتمان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ولا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 عوالي اللآلي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للوازن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وأرجح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الرواشح أن ذلك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دفع الفضة ليوزن منها ويؤخذ الثمن، وهو يدل على استحباب الزيادة للمشتري إذا دفع الثمن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مختصان بالموزون المعرض للزيادة والنقصان عرفاً، ولا عموم لغيره، كالمعدود ونحوه من ما ينضبط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يتضح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للاحتياط في التجنب عن 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عساه 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واشترى فليحفظ خمس خصال، وإلا فلا يشترين ولا يبيعن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والحلف، وكتمان العيب، والحمد إذا باع، والذم إذا اشترى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ومرفوع أحمد ابن محمد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إمامة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من كن فيه طاب 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لم يعب، وإذا باع لم يحمد، ولا يدلس، وفي ما بين ذلك لا يحلف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ولو كان الذم والمدح كذباً، أو مؤديين للغش كانا محرمين، فلا إشكال في حرمتها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لموثق السكوني المتقدم، وفي مرسل أحمد بن محمد ابن يحيى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تكتم عيباً يكون في تجارتك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يؤد إلى غش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حرم، كما تقدم، والحلف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والبيع في المكان المظلم الذي يستتر فيه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يبتن البيع على سلامة المبيع، كما لو تبرأ البايع من العيوب أو ابتنى البيع على كون المبيع معرضاً للعيب، كبيع الأشياء المستعملة وكان العيب من شأنه الظهور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عموم الخبرين المتقدمين له إشكال، لأن المنصرف من الكتمان ما يكون الغرض منه ستر العيب، الذي يتحقق بالكتمان فيه الغش المحرم، فيرجع للتدليس الذي تضمنه مرفوع أحمد بن محمد بن عيسى المتقدم، والغش الذي تضمنته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وتقدم الكلام فيه في المسألة السادسة والعشرين من المقدمة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البناء على الكراهة مع عدم لزوم الغش، كما في الفرض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ويقتضيه موثق السكوني ومرفوع أحمد بن محمد بن عيسى المتقدمان، وخبر درست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أحدهم اتخذ الله بضاعة لا يشتري إلا بيمين ولا يبيع إلا بيمين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مما ورد في المقام، كما يقتضيه عموم النهي عن اليمين حتى الصادق الذي تضمنته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اليمين الكاذب فهو من أعظم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أبيع السابري في الظلال فمر بي أبو الحسن الأول راكباً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والغش لا يحل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ستر العيب غش محرم، وحمل الصحيح عليه ملزم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اليمين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والربح على المؤمن زائداً على مقدار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بحمله على الحرمة، كما هو مقتضى تطبيق كبرى الغش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يحمل التطبيق المذكور في الصحيح على المبالغة، من أجل أن البيع في الظلال لا يستلزم ستر العيب، بنحو يصدق به الغش، بل غايته احتياج ظهوره إلى شيء من الفحص يتعارف وقوعه من المشتري، وإن أمكن خفاؤه على المسترسل، ومثل ذلك لا يوجب صدق الغش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لم يفرض في مورد كون المبيع معيباً، فلابد من كون التطبيق مبنياً على المبالغة بلحاظ أنه مع البيع في الظلال لا يتضح حال البيع بجلاء من جميع الجهات غالباً، ومثل ذلك وإن لم يوجب الغش المحرم، إلا أنه مخالف للأولى، وللاستظهار في التعريف بالمبيع، فيحمل على التوسع لبيان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حينئذ من حمل مراد الأصحاب على ذلك، بقرينة حكمهم بالكراهة واستدلالهم عليها بالصحيح، وإلا فالجمود على العنوان المذكور في كلامهم يقتضي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إنا لم نعثر على قائل بالحرمة، وإن نقله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نسب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من ما في الشرايع من كراهة الربح على المؤمن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النصوص ففي خبر فرات بن الأحنف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على المؤمن 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أو عينه خبره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الخبر الذي روي أن ربح المؤمن على المؤمن ربا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ظهر الحق وقام قائمنا أهل البيت، فأما اليوم فلا بأس بأن تبيع من الأخ المؤمن وتربح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الموعود بالإحسان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والسوم ما بين طلوع الفجر وطلوع</w:t>
      </w:r>
    </w:p>
    <w:p>
      <w:pPr>
        <w:pStyle w:val="BookText"/>
        <w:rPr/>
      </w:pPr>
      <w:r>
        <w:rPr>
          <w:rFonts w:ascii="Amiri" w:hAnsi="Amiri" w:eastAsia="Amiri" w:cs="Amiri"/>
          <w:color w:val="111111"/>
          <w:sz w:val="28"/>
          <w:sz w:val="28"/>
          <w:szCs w:val="28"/>
          <w:rtl w:val="true"/>
          <w:lang w:bidi="ar-SA"/>
        </w:rPr>
        <w:t xml:space="preserve">وفي معتبر سليمان بن صالح وأبي شبل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على المؤمن ربا إلا أن يشتري بأكثر من مائة درهم، فاربح عليه قوت يومك، أو يشتريه للتجارة، فاربحوا عليهم وأرفقوا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خبر 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عامة من يأتيني إخواني، فحدّ لي من معاملتهم ما لا أجوزه إلى غيره،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أخاك فحسن، وإلا فبعه بيع البصير المداق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برأس المال الذي هو بيع التولية في مقابل المرابحة والمواضعة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المراد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فبعه بيع البصير المداق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بالربح القليل الذي لا يرضى المشتري بأكثر منه إذا كان بصيراً ناقداً، بخلاف ما إذا كان مسترسلاً غافلاً، فهو من الإضافة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 من الإضافة للفاعل، ليدل على الترخيص في البيع بالربح الكثير الذي يقدم عليه البايع إذا كان بصيراً ناقداً بعيد جداً، لا يناسب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فمقتضى الجمع بين الأولين أن الحكم بحرمة الربح على المؤمن اقتضائي لا مجال لفعليته قبل ظهور الحق 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الأخيرين استحباب عدم الربح عليه مطلقاً وبيعه تولية، كما تضمنه الرابع، بل كراهة الربح عليه إذا كان دون المائة درهم ولم يشتر للتجارة كما تضمنه الثالث، وكراهة الربح الكثير مطلقاً، كما يستفاد منهما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بل نسب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علي بن عبد الرحيم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أحسن بيعك يحرم عليه الربح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أقل الإحسان ترك الربح وبيع التولية، وخلف الوعد غير مستحسن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فإنه يكفي في الإحسان تقليل الربح،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يدخل السوق قبل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ينفذ الوعد، فالنهي عن الربح رأساً تعبد لا يقتضيه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البناء على الكراهة بعد ضعف الخبر وعدم ظهور عامل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ابتنت المعاملة على الوعد المذكور، بحيث كان مضمونه بمنزلة الشرط الضمني، تعين العمل بمقتضى الوعد، بنحو يتحقق به الإحسان ولو بتقليل الربح مع ثبوت الخيار بالإخلال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نسب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لمرفوع علي 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السوم ما بين طلوع الفجر إلى طلوع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السوم هو بيان سعر السلعة، فمقتضاه خصوصية ذلك في الكراهة، دون بقية مقدمات التجارة، كالذهاب للسوق، وعرض السلعة، بل حتى البيع مع معرفة قيمة السلعة، أو إيكال تعيينه للبايع، كما يتعارف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يحمل على الكناية عن مطلق الاشتغال بشؤون التجارة كما هو غير بعيد، فيناسب ما ورد من استحباب الاشتغال في الوقت المذكور بتعقيب الصلاة،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في المسجد بعد طلوع الفجر إلى طلوع الشمس أسرع في طلب الرزق من الضرب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استنزل الرزق بشيء مثل التعقيب فيما بين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لصحيح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البقاع أحب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وأحب أهلها إلى الله تعالى أولهم دخولاً إليها وآخرهم خروجاً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البقاع أبغض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الأسواق، وأبغض أهلها إليه أولهم دخولاً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التعقيب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التعقيب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ومبايعة الأدنين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وآخرهم خروجاً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بأهل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كراهة كون الإنسان أول داخل وآخر خارج، بحيث يكون عادة له، المناسب لشدة حرصه واهتمامه بكسب المال، الذي يستفاد النهي عنه من النصوص، ولاسيما مرسل ابن فضال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طلبك للمعيشة فوق كسب المضيع، ودون طلب الحريص الراضي لدنياه المطمئن إليها، ولكن أنزل نفسك من ذلك بمنزلة المنصف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المتعفف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وحينئذ لا ينهض بكراهة المبادرة لدخول السوق من دون ذلك، ولاسيما مع ما في خبر خالد بن نجيح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صليتم فانصرفتم فبكروا في طلب الرزق، واطلبوا الحلال، فإن الله سيرزقكم ويعينكم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الشرايع والدروس، ولم أعثر على نص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خبر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ومخالطة السفلة، فإن السفلة لا يؤول إلى 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معتبر أبي بصير ومحمد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السفلة من لا يخاف الله عز وجل، وفيهم قتلة الأنبياء وفيهم أعداؤنا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بينهما وبين المدعى عموم من وجه موردي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الأخبار في معنى السفلة على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وذوي العاهات والنقص في أبدانهم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تنقيص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لا يبالي بما قال ولا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 من يضرب بالطنبور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 من لم يسره الإحسان ولم تسؤه الإساءة، والسفلة من ادعى الإمامة وليس لها بأهل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البزنطي المروي عن مستطرفات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السفلة الذي يأكل في الأسواق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المرسل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 من كان له شيء يلهيه عن الله 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 البناء على كراهة مبايعة هؤلاء كلهم صعب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والشرايع والدروس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ميسر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 ذا عاهة، فإنه أظلم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خبراه الآخران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لعلهما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يقضي بتخصيص ذلك بالمعاملة المبنية على المخالطة والاستمرار التي قد يتعرض صاحبها للظلم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والدروس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الوليد بن صبيح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محارف، فإن صفقته لا بركة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حديثه الآخر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خلطته لا بركة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والمحارف بفتح الراء من الحرفة بضم الحاء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وسوء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 سعيد بن غزوان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يكون محارفاً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يبتني على أن توفيقه لنعمة الإيمان تكشف عن كونه مباركاً ذو حظ جيد، وأن ضيق رزقه ابتلاء لا يبتني على سوء حظه، فيكون حاكماً على الصحيح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الثمن بعد العقد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بجارية أعرضها عليه، فجعل يساومني وأنا أساومه ثم بعته إياها، فضمن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ساومتك لأنظر المساومة أتنبغي أو لا تنبغي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حططت عنك عشرة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ألا كان هذا قبل الضمنة، أما بلغك قول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الوضيعة بعد الضمنة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معتبر إبراهيم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فلما ذهبت أنقدهم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الاستحطاط بعد الضمنة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الأول المنع من قبول المشتري بتنقيص الثمن وإن لم يطلب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فلابد من حملهما على الكراهة لمعتبر المعلى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المتاع ثم يستوضع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وكلمت له رجلاً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الكاشاني والبحراني البناء على حرمة الاستحطاط وحمل نصوص الجواز على الاستيهاب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لموثق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يستوهب من الرجل شيء بعد ما يشتري فيهب له أيصلح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خبر يوسف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الاستيهاب الذي تضمنه الخبران لا ينافي جواز الاستيضاع أيضاً الذي تضمنته معتبر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رجوع أحدهما للآخر، لوضوح أنه لا يراد باستيضاع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والزيادة وقت النداء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أقل مما وقع عليه، لامتناع ذلك في نفسه، لتبعية الثمن للعقد، وهو لا ينقلب عما وقع عليه، بل طلب اكتفاء البايع ببعض الثمن، وإبراء ذمة المشتري من الباقي إن كان ذمياً وهبته له إن كان معيناً خارجياً، وذلك هو المراد من الاستيهاب في الحديثين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خصوص استيهاب بعض الثمن مع تعينه خارجاً، إما لكون الثمن خارجياً، أو لكونه ذمياً قد تعين بالقبض، بعيد جداً لا يناسب إطلاق الخبرين، ومن ثم لا مخرج عما ذكره المشهور من حمل نصوص النهي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الشعيري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نادى المنادي فليس لك أن تزيد، وإنما يحرم الزيادة النداء، ويحلها السكوت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رواية الصدوق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تحرم الزيادة والنداء يسمع، ويحللها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منشأ النهي أن الزيادة وقت النداء قد لا يسمعها المنادي، فيشتبه الحال، ويقع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وفي السرائر بعد أن تعرض لما في النهاية من النهي عن الزيادة وقت النداء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ذلك على ظاهره غير مستقيم، لأن الزيادة حال النداء غير محرمة ولا مكروهة، فأما الزيادة المنهي عنها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الانتهاء وسكون نفس كل واحد من البيعين على البيع بعد استقراء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والأخذ، والشروع في الإيجاب والقبول، فعند هذه الحال لا يجوز السوم على سوم أخيه، لأن السوم في البيع هو الزيادة في الثمن بعد قطعه والرضا به بعد حال المزايدة وانتهائها وقبل الإيجاب والقبول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وكأنه نظر في ذلك إلى قصور أدلة النهي عن الدخول في سوم المؤمن عن بيع المزاد، وأغفل خبر الشعيري، إما لعدم إطلاعه عليه، أو لعدم تعويله عليه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لطلب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الزيادة بعد سكوت المنادي فلا بأس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والتعرض للكيل أو الوزن أو العد أو المساحة إذا لم يحسنه حذراً من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والدخول في سوم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لما سبق في خبر الشعيري، ولابتناء المزايدة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عليه بمرسل مثنى الخياط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 الصدوق عن ميسر بن حفص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نيته الوفاء، وهو إذا كال لم يحسن أن يكيل،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الذين حوله‌؟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ينبغي أن يكيل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ظاهر في نهيه عن الكيل مع عدم وفائه واقعاً، لا مع عدم إحسانه الكيل، وإن أمكن أن يوفي، كما هو محل الكلام، وحينئذ لابد من حمل النهي فيه على الحرمة الواقعية، من دون أن ينفع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كذلك مع تحقق التأدية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إلى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عدمها، والخوف من ذلك لا يقتضي الحرمة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ويشكل بأنه حيث كان الواجب هو الوفاء فلابد من إحرازه، لاستصحاب عدم الوفاء، الراجع إلى استصحاب عدم تسليم 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الاشتغال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البناء على الحرمة الظاهرية مع الخوف، وعدم إحراز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الواقعي فهو يدور مدار الواقع حِلاً وتحريماً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مجال للبناء على الكراهة لا واقعاً ولا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 كثيرة، وفي الجواهر وعن غاية المرام للصيمري أنه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الزيادة في الثمن الذي بذله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بالتحريم في المبسوط والنهاية والسرائر والوسيلة وجامع المقاصد ومحكي فقه الراوندي، وقد يظهر من إطلاق النهي في الغنية، كما يظهر من الدروس ومحكي التنقيح والميسية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خبر الحسين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سوم أخيه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مرسل دعائم الإسلام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أن يساوم الرجل على سوم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يدل عليه مرسل عوالي اللآلي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 أحدكم على بيع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البيع على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للبناء على التحريم بعد ضعف سند الأخبار، وظهور عدم بناء المشهور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مراد بعض من عبر بالتحريم الكراهة، لكثرة تسامح القدماء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بعد ذكر بعضهم له في باب الآداب، كما في النهاية، وعدم ظهور اشتهار الحديث في مجاميع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ذكره الصدوق في حديث المناهي الضعيف السند المشتمل على كثير من الآداب، مع أن شيوع الابتلاء بذلك يناسب ورود نصوص كثيرة فيه، وفي التفاصيل والفروع المناسبة له لو كان الحكم مبنياً على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المتقدم، وإن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 الاحتياط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استحبابياً، لأنه سبق منه الفتوى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الدخول في السوم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توقفه على الزيادة، بل المعيار فيه على الدخول في السوم في محاولة المنع من تمامية المعاملة لصاحب السوم الأول والعدول بها للثاني، ولو لكون الثاني أحب لصاحب المعاملة من دون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بذل مبيع له غير ما بذله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رجاء تمامية المعاملة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انصرف إحداهما عنها، أو علم بعدم تماميتها بينهما، فلا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البيع مبنياً على المزايدة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في الثمن، عملاً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لصدق الدخول في السوم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الدخول في السوم على البايع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كراهة الدخول في السوم ماداما مشغولين بالمساومة غير منصرفين عن المعاملة، حتى لو علم بعدم تماميتها، لعدم التوافق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كون منشأ الكراهة هو محاولة المنع من تمامية المعاملة لصاحب السوم الأول، فمع العلم بعدم تماميتها لا موضوع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يمكن أن يكون المعيار ذلك، يمكن أن يكون المعيار هو مراعاة الطرف الأول، ولو لأن في الدخول عليه استهانة به، أو جرحاً لعواطفه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انصرفا عن المعاملة فلا إشكال في ارتفاع الكراهة، لأن موضوعها الدخول في سوم المؤمن، لا مطلق السوم بعد سومه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عموم عدم الكراهة مع انصرافهما عن المعاملة لما إذا احتمل أو علم بأن البايع سوف يرضى بالسعر الذي دفعه الأول إذا لم يدفع له غيره وتتم المعاملة بالآخرة للأول، لوضوح أن ذلك لا يجعل السوم الثاني سوماً على السوم بعد فرض انصرافهما عن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وتقدم من السرائر عند الكلام في الزيادة وقت النداء، بل الظاهر عدم الإشكال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شيوع البيع بالمزايدة وعدم احتمال كراهته، فضلاً عن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السوم فيه عرفاً لا يختص بواحد، بل هو سوم مشترك بين كل من يدخل في المزايدة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انصراف الإطلاق للسوم الذي يراد به إنهاء المعاملة، لا مجرد بيان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يتوكل بعض أهل البلد لمن هو غريب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السعر الذي يرضى به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يقصر عرفاً عما إذا قال الشخص لصاحب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مستعد لأخذها بالثمن الفلاني، من دون أن يبتني على محاولة إنهاء المعاملة بذلك، فلا يكره حينئذ لغيره دفع ثمن آخر حتى لو لم يوضع المبيع في المزايدة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سبق من السرائر كراهة الزيادة بعد انقطاع المزايدة وتهيؤ الطرفين لإيقاع المعاملة، لصدق الدخول في السوم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بعد ما سبق في وجه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يظهر منه من أن الدخول في السوم إنما يصدق بعد قطع الثمن والرضا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لظهور كراهة الدخول في سوم المؤمن في غير المزايدة حتى لو لم يظهر من الطرف الآخر الرضا بالثمن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وجه قصوره عن البيع بالمزايدة ما سبق، الذي لو تم يقتضي قصوره عنها حتى بعد انقطاع المزايدة وتهيؤ الطرفين لإيقاع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عموم الكراهة له حينئذ بتنقيح المناط، لدعوى أن المنشأ لها مراعاة الطرف الأول وتجنب الاستهوان به وجرح عواطفه، فإنه جار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في المقام بين من عبّر بتوكل الحاضر للباد، ومن عبّر ببيع الحاضر للباد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رجوع الأول للثاني، لأنه المذكور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عروة بن عبد الله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يتلقى أحدكم تجارة خارجاً من المصر، ولا يبيع حاضر 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يرزق الله بعضهم من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يبيع حاضر لباد، دعوا الناس يرزق الله بعضهم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المعيشة باب التلقي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وروى صدره في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وذيله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مراسيل لا يبعد رجوعها لما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صرح جماعة بكراهة ذلك، بل هو المشهور، كما في الجواهر وعن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 المبسوط والخلاف والسرائر وجامع المقاصد بعدم الجواز، وهو المحكي عن ابن البراج والعلامة في المنتهى وقد يظهر ممن أطلق النهي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بعضهم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لظاهر النهي في النصوص المتقدمة، بعد عدم القرينة على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المذكورة حيث كانت ضعيفة السند لم تنهض بإثبات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تعددها يوجب تعاضدها بنحو يوثق بصدور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إشكال، لقرب رجوع المراسيل للمسندين المتقدمين اللذين لا يتضح تعاضدها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ذيلهما المتضمن الأمر بترك الناس أو المسلمين يرزق الله بعضهم من بعض يناسب الحمل على الاستحباب ارتكازاً، لما هو المعلوم من عدم حرمة تنبيه الناس ورفع غفلتهم في كسبهم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شيوع الابتلاء بالحكم المذكور لا يناسب خفاءه على المشهور، ولا عدم ورود النصوص في فروعه، نظير ما تقدم في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 الحكم بعدم الجواز في كلام بعض القدماء يراد به ما يعم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سبق هناك أيضاً</w:t>
      </w:r>
    </w:p>
    <w:p>
      <w:pPr>
        <w:pStyle w:val="BookText"/>
        <w:rPr/>
      </w:pPr>
      <w:r>
        <w:rPr>
          <w:rFonts w:ascii="Amiri" w:hAnsi="Amiri" w:eastAsia="Amiri" w:cs="Amiri"/>
          <w:color w:val="111111"/>
          <w:sz w:val="28"/>
          <w:sz w:val="28"/>
          <w:szCs w:val="28"/>
          <w:rtl w:val="true"/>
          <w:lang w:bidi="ar-SA"/>
        </w:rPr>
        <w:t xml:space="preserve">خصوصاً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في النهاية بعدم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وموضوع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الحاضر للبادي، وهو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بعضهم بالبدوي القروي، دون أهل المدن، بل يظهر مما يأتي عن يونس تفسير البادي بأهل القرى، وإن لم يظهر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 في جامع المقاصد لكل غريب بنحو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يعم أهل المدن، كما هو مقتضى إطلاق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لإلغاء خصوصية البادي بلحاظ ذيل الحديثين المتقدمين، أو عموم النهي في مرسل عوالي اللآلي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الناس في غفلاتهم يعيش بعضهم من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لكنه يقتضي التعميم حتى لأهل البلد ممن لا يحسن معرفة السعر، بل يتقضي التعميم من جهات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ولإطلاق النهي عمم بعض الناس الحكم لمطلق الإرشاد في بيع أو شراء أو غيرهما، لا خصوص التوكيل، ولمطلق من كان عالماً بالسعر أو ذكياً حيث كان من أي محل كان، لا خصوص الحاضر، ولمطلق من كان جاهلاً أو غبياً، بلديين أو قرويين أو بدويين أو مختلفين، مع العلم بالحكم وجهله، وظهور السعر وخفائه، وعموم الحاجة إلى المتاع وعدمه، ورابطة الرحم أو الجوار أو غيرهما بين الوكيل والموكل وعدمها، وإسلام المبتاعين وعدمه، وكون المبيع من الفواكه وغيرها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التعميم من حيثية ظهور السعر وخفائه لا يناسب العموم المدعى، إلا أن يكون الظهور بحد لا يطلع عليه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 ذيله من التعميم للفواكه وغيرها قد يكون تعريضاً بما روي عن يونس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يبيعن حاضر 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الفواكه وجميع أصناف الغلات إذا حملت من القرى إلى السوق فلا يجوز أن يبيع أهل السوق لهم من الناس، ينبغي أن يبيعه حاملوه من القرى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يحمل من مدينة إلى مدينة فإنه يجوز ويجري مجرى التجارة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من القريب إلغاء خصوصية الفواكه والغلات في كلام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والبناء على عموم الكراهة في جميع ذلك صعب جداً، فضلاً عن الحرمة لو بني على حمل النصوص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الاقتصار على مورد النصوص وعدم التعدي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خص الحكم في المبسوط والسرائر بما إذا كان المتاع الذي عند البدو يحتاجه أهل الحضر، وفي فقده إضرار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مع إطلاق النصوص، كما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ذيل الحديثين المتقدمين لا يناسب التخصيص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عن بعضهم من اعتبار أن يظهر من ذلك المتاع سعة في البلد، فلو 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لكبر البلد، أو لعموم وجود المتاع ورخص 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تحريم ولا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تقييد لإطلاق النصوص من دون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عن المنتهى من اعتبار أن يكون البادي قد جلب السلعة للبيع، حيث لا وجه له مع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ما إذا كان البادي بحال لا يبيع بنفسه إذا لم يتولاه الحاضر عنه، فإنه يتجه حينئذ، حيث لا يكون تولي الحاضر للبيع حينئذ مانعاً من رزق الناس بعضهم من بعض، إذ لو لم يتول البيع عنه لا يرزقون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غير واحد اختصاص الحكم بما إذا عرض الحاضر على البادي أن يتولى البيع عنه، أما لو انعكس الأمر وكان البادي هو الذي طلب من الحاضر أن يتولى البيع عنه فلا حرمة ولا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عليه بعموم استحباب قضاء حاجة المؤمن وإجابة التماسه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ذلك لا يصلح لرفع الكراهة، فضلاً عن الحرمة لو قيل بها في المقام، غاية الأمر أن يصلح لمزاحمة الكراهة، فيقدم عليها لو كان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في وجهه ظهور النصوص في ابتناء الحكم على رجحان إبقاء البادي على غفلته، فيقصر عما إذا كان ملتفتاً لعدم إحسانه البيع، ومتحرياً الأنفع له بطلب تولي الحاضر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وذكره الأصحاب في المقام يظهر كثرة فروع المسألة بنحو لا يناسب قلة النصوص فيها لو كان الحكم الحرمة، كما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 أنه قال في الوسيلة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وللسمسار أن يبيع متاع البدوي في الحضر، وليس له أن يبيع لباد في البدو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غريب حتى لو كان مراده من السمسار خصوص الحاضر، فإن إطلاق النصوص إما أن ينصرف إلى بيعه له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يعمه مع البيع له في البدو، ولا مجال لدعوى اختصاصه بالثاني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الأحوط استحباباً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وتلقى الركبان الذين يجلبون السلعة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بين الأصحاب، بل عن بعضهم ما يظهر منه الإجماع عليه،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السرائر والدروس وعن غيرهما التحريم، وهو ظاهر التعبير بعدم الجواز في المبسوط والخلاف والاقتصار على بيان النهي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النصوص، كخبر عروة بن عبد الله المتقدم في المسألة السابقة، والصحيح عن منهال 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 التلقي‌؟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غدوة أو 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الغدوة والروحة‌؟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فوق ذلك فليس بتلق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الصحيح عن منهال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تلقي الغنم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تلق، ولا تشتر ما تلقى، ولا تأكل من لحم ما تلقى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غيرها مما رواه منهال 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وربما يوجه البناء على الكراهة بقصور النصوص عن إثبات الحرمة، لضعف أسانيدها، أما خبر عروة فظاهر، وأما أخبار منهال فلعدم النص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حصول الوثوق من مجموع هذه الأخبار، فإن منهال وإن لم ينص على توثيقه، إلا أنه قد روى عنه جماعة من الأعيان، كالحسن بن محبوب وعبد الله الكاهلي وجعفر بن بشير وعبد الرحمن بن الحجاج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حكي عن الشيخ ذكره في من لا يروي إلا عن ثقة، وإن لم أعثر على موضع ذلك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وبظهور حال الصدوق في التعويل على رواياته، لأن له طريقاً إليه في الفقيه الذي صرح بأنه لا يثبت فيه إلا ما هو حجة بينه وبين الله، بل حتى الكليني، لتصريحه في ديباجة الكافي بأنه قد أودع فيه الروايات الصحيحة، وكل واحد من هذه الأمور إن لم ينهض بإثبات وثاقته فمجموعها شيء معتد به في ذلك، ولاسيما مع تأييد أحاديثه هنا برواية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جماعة لها عنه، وبتعقيب ابن أبي عمير على الأول المناسب لاعتداده به، وبخبر عروة المتقدم وبعض الأخبار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فالتوقف في نصوص المقام من حيثية السند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البناء على الكراهة، لنظير ما سبق في السوم وبيع الحاضر للبادي، من أن شيوع الابتلاء بالحكم لا يناسب خفاءه على المشهور، وقرب حمل عدم الجواز في كلام الشيخ على الكراهة، ولاسيما مع تصريحه بها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النهي عن الشراء والأكل من لحم ما تلقى في الحديث السابق في سياق النهي عن التلقي، مع عدم الإشكال ظاهراً في حمله على الكراهة، لصحة البيع، كما يأتي، وإلى أن المناسبات الإرتكازية قاضية بأن مبنى الحكم عدم استغلال غفلة الغافل، أو الاهتمام باجتماع البضاعة في السوق من أجل طمأنينة الناس حين يشعرون بكثرتها، وكلاهما من الجهات المستحسنة غير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الكراهة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صحة البيع حتى بناء على حرمة التلقي، وبه صرح في المبسوط والسرائر، وعن ظاهر المنتهى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الإسكافي البطلان، وعن كاشف الغطاء أنه المتعين على تقرير الحرمة، لأن النهي في أخبار المسألة تعلق بنفس المعاملة، لا بأمر خارج عنها، ولاسيما مع النهي عن الشراء والأكل مما يتلقى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في الجواهر بأن النهي إنما تعلق بالتلقي، لا بنفس المعاملة، كما في مثل النهي عن بيع الخمر والميتة، وسبقه إلى ذلك في السرائر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رجع إلى أن المنهي عنه هو التلقي دون البيع المترتب عليه، فهو بعيد جداً، بل هو لا يناسب ما في الحديث الثاني من النهي عن الشراء والأكل مما تلقى، لظهوره من مرجوحية الشراء، بحيث يوجب حزازة في الأمر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المنهي عنه هو التلقي الذي هو عبارة عن استقبال الركب من أجل الشراء منهم، لا استقبالهم الذي يترتب عليه الشراء منهم، ولذا 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الخروج لأجل الشراء والخروج لا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كان النهي مقصوراً على التلقي دون الشراء لزم تحقق المعصية واقعاً بالخروج من أجل الشراء إذا لم يترتب الشراء، ولا يظن بأحد البناء على ذلك، وإن رجع إلى أن المنهي عنه هو الشراء لكن لا بعنوانه كما في شراء الخمر والميتة، بل بعنوان كونه شراء بعد التلقي، فهو وإن كان مسلماً، إلا أنه لا أثر له في الفرق من حيثية اقتضاء النهي الفساد، لأن المنهي عنه نفس المعاملة لا أمر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أن النهي التكليفي عن المعاملة لا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ظهور النهي عن المعاملة ونحوها مما يطلب لأثره نوعاً في الإرشاد لفسادها، لا في تحريمها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الظهور قد يخرج عنه بقرينة، فيحمل على النهي التكليفي الذي هو مقتضى الظهور الأولي للنهي، وهي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المفروغية عن عدم حرمة البيع على الركبان، حيث لا مجال لذلك لو كان المراد بالنهي الإرشاد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المبسوط والسرائر من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الخيار للركب إذا دخلوا السوق، لأن الخيار فرع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الحكم المذكور لم يرد إلا مرسلاً في كلماتهم، ويأتي في مرسل عوالي اللآلي، وهو لا ينهض حجة على تفسير بقية نصوص المقام فليكن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مفروغيتهم عن صحة المعاملة، وشذوذ الإسكافي في البناء على البطلان، حيث يمتنع عادة خطؤهم في مثل ذلك مع شيوع الابتلاء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يبعد أن تكون القرائن المذكورة مؤيدة لحمل النهي على الكراهة، وعاضدة لما سبق من القرائن عليها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غير واحد أن حدّ التلقي الذي موضوع الحكم في المقام أربعة </w:t>
      </w:r>
    </w:p>
    <w:p>
      <w:pPr>
        <w:pStyle w:val="BookText"/>
        <w:rPr/>
      </w:pPr>
      <w:r>
        <w:rPr>
          <w:rFonts w:ascii="Amiri" w:hAnsi="Amiri" w:eastAsia="Amiri" w:cs="Amiri"/>
          <w:color w:val="111111"/>
          <w:sz w:val="28"/>
          <w:sz w:val="28"/>
          <w:szCs w:val="28"/>
          <w:rtl w:val="true"/>
          <w:lang w:bidi="ar-SA"/>
        </w:rPr>
        <w:t>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بلغ أربعة فراسخ صار سفراً شرعياً، والسفر للتجارة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ما دل على استحباب السفر للتجارة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وجلب البضاعة للبلد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يختص بما يبلغ المسافة، وهو مخصص بما دل على النهي عن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التلقي وغيره ليس ببلوغ المسافة وعدمه، بل بحال البايع، فإذا كان قد حمل بضاعته متجهاً بها لبلد المتلقى صدق التلقي وإن تجاوز السفر المسافة، وإذا لم يحمل بضاعته، بل كان يبيعها في موضعه لم يصدق التلقي وإن كان السفر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ظاهراً في عدم كراهة السفر لما دون المسافة من أجل جلب البضاعة وشرائها ممن يبيعها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عدم صدق التلقي إذا خرج صاحب البضاعة ببضاعته لبلد خاص فخرج بعض أهل بلد آخر واشترى منه وهو طريقه للبلد الذي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التفصيل المذكور اشتمال بعض نصوص المسألة على ذلك، كالحديث الأول وغيره، حيث يدل على عدم النهي عن الخروج أكثر من أربعة فراسخ لتلقي القاصد للبلد ببضاعته وشرائها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بأنه إذا خرج لا بقصد التلقي للتجارة، فصادفهم في الطريق فالشراء منهم خارج عن موضوع النصوص، لعدم صدق التلقي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بناء على أن المنهي عنه هو التلقي، دون الشراء المترتب عليه، أما بناء على أن المنهي عنه هو الشراء بعد 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على ما سبق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يدعى عموم النهي للشراء حينئذ، لألغاء خصوصية قصد التلقي، خصوصاً بلحاظ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حديث عروة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يرزق الله بعضهم من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لا وجه لإلغاء خصوصية قصد التلقي بعد كون الحكم المذكور تعبدياً،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فرق فيه بين ما دخل في الحدّ وما 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ذيل حديث عروة فالظاهر رجوعه للحكم الثاني، وهو بيع الحاضر للبادي، لأنه المناسب لإبقاء غفلة الغافل، أما الحكم الأول الذي هو محل الكلام فهو أجنبي عن ذلك، بل قد يرجع للردع عن استغلال غفلة الغفول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ورود المضمون المذكور في خبر جابر المتقدم المختص ببيع الحاضر للباد، وعدم ورده في نصوص المقام المختصة بالتلقي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رجوعه للأخير هو المتيقن، لأنه الأقرب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اختصاص الحكم بجهل الركبان بسعر البلد، فلو علموا أخرج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عليه بما في ذيل رواية عروة بن عبد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يرزق الله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 فرض جهلهم ليرزق الناس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ضعفه مما سبق من عدم تعلق ذلك بهذا الحكم، بل بالحكم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يمكن أن يكون ملاك الحكم المذكور هو تجنب إغفالهم بالسعر، ليقصر عن صورة معرفتهم به، يمكن أن يكون ملاكه رجحان نزول البضاعة لسوق البلد ليراها الناس فتطمئن نفوسهم، فيعم صورة معرفة الباعة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مرسل عوالي اللآلي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تلقي الركبان،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تلقاها فصاحبها بالخيار إذا دخل السوق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الذيل من تتمة الصدر لا حديثاً آخر فهو يصلح قرينة على أن ملاك النهي عن التلقي الإغفال، فيتجه قصوره عن صورة علمهم بالثمن، ولو لخروجها عن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غير واحد تلقي الركبان المكروه تلقيهم للبيع لهم، بل عممه في الجواهر للاستئجار عليهم وسائر أنواع التعامل، لما في ذيل خبر عروة بن عبد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يرزق الله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وزاد في الاستدلال عليه عدم انحصار التجارة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أول كتاب التجارة اختصاص التجارة بالبيع والشراء، كما تقدم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الاحتكار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قريباً أن ذيل خبر عروة لا يرجع للتلقي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اختصاص النهي بالشراء منهم دون البيع عليهم وإن كان تجارة، لأنه المتيقن من إطلاق التلقي في حديث منهال الأول وغيره، بعد العلم بعدم إرادة إطلاقه الشامل لتلقيهم من أجل تكريمهم أو الإطلاع عليهم، ولاختصاص الثاني وغيره بالشراء بقرينة النهي عن الأكل مما يتلقى، وما تضمنه مرسل العوالي من أن صاحب البضاعة بالخيار إذا دخل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أطلق النهي عن تلقي التجارة في خبر عروة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القريب حمله على الشراء، بأن لا يراد بالتجارة المصدر، بل الأمر الذي يتجر به، لأنه الذي يتلقى، فإن التلقي إنما يكون لأمر موجود، كما يناسبه رواية الصدوق له مرسلاً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ذلك هو المعهود من التلقي،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العموم لمثل الصلح إذا تضمن أخذ البضاعة من الركبان، لظهور النصوص في أن المحذور أخذ البضاعة منهم بالمعاملة من دون خصوصية للشراء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الخيار للمتلقى البايع مع الغبن، كما صرح به في المبسوط وغيره، لعموم دليل خيار الغبن، مؤيداً بالمرسل المتقدم المحمول على صورة الغبن لانصرافه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تعليقه على دخول السوق، الذي من شأنه الإطلاع بسببه على السعر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ينسب للسرائر إطلاق ثبوت الخيار ولو بدون الغبن، لكن الظاهر انصراف إطلاقه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استدلاله بالمرسل المتقدم الذي سبق ظهوره في الاختصاص بالغبن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وجامع المقاصد والمسالك وعن الصدوق وابن البراج وغيرها، وفي الشرايع واللمعة أنه مكروه، ونسب للمقنعة والنهاية والمبسوط وغيرها، ولا تخلو كلماتهم عن اضطراب والتباس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حرمة الاحتكار المؤدي لتلف النفوس المحترمة، ولو من أجل أدائه لخلل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الطعام وغيره، كاللباس والوقود والدواء وغيرها، بل حتى الأعمال والمنافع، كالنقل بوسائطه، والتمريض على اختلاف أنحائه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تحديد بزمان طويل أو قصير، لوجوب حفظ النفوس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يحرم ظاهراً مع احتمال أدائه لذلك احتمالاً معتداً به، لوجوب الاحتياط في حفظها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جميع ذلك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إذا لم يبلغ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 ذلك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أطلق فيه النهي عنه، كمعتبر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إسماعيل بن زياد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يحتكر الطعام إلا خاطئ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 بموازين عدل وأسعار لا تجحف بالفريقين من البايع والمبتاع، فمن قارف حكره بعد نهيك إياه فنكل به وعاقب في غير إسراف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حرمته في الجملة، كموثق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بالمحتكرين فأمر بحكرتهم أن تخرج إلى بطون الأسواق وحيث تنظر الأبصار إليها،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الغضب في وجهه،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السعر إلى الله يرفعه إذا شاء، ويخفضه إذا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وارد في قصة في واقعة لا إطلاق لها،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تحديده بزمن، كموثق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الخصب أربعون يوماً، وفي الشدة والبلاء ثلاثة أيام، فما زاد على الأربعين يوماً في الخصب فصاحبه ملعون، وما زاد على ثلاثة أيام في العسرة فصاحبه ملعون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طعاماً فكبسه أربعين صباحاً يريد به غلاء المسلمين ثم باعه فتصدق بثمنه لم يكن كفارة لما 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التفصيل بين حاجة الناس للطعام وعدمها،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الحكرة،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الحكرة أن تشتري طعاماً وليس في المصر غيره فتحتكره، فإن كان في المصر طعام أو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فلا بأس أن تلتمس بسلعتك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غيرك فلا بأس بإمساكه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وصحيح أبي الفضل سالم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 وربما قدمت على نفاق، وربما قدمت على كساد، فحبست‌؟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أحد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أنا من ألف جزء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رجل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وكان إذا دخل الطعام المدينة اشتراه كله، فمرّ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حكيم بن حزام إياك أن تحتكر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ومعتبر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وثاقة محمد بن سنان، كما تعرضنا لذلك عند الكلام في مساحة الكر من المسألة السابعة عشرة من مباحث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نفد الطعام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نفد الطعام، ولم يبق منه شيء إلا عند فلان، فمره ببيعه،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فلان إن المسلمين ذكروا أن الطعام قد نفد إلا شيئاً عندك، فأخرجه وبعه كيف شئت، ولا تحبسه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ينبغي التأمل في ظهور هذه النصوص في الحرمة، بل هو كالصريح من موثق غياث بن إبراهيم المتضمن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طعام المحتكرين للأسواق، إذ لا معنى للإجبار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بمقتضى ولايته العامة، لا من أجل حرمة الاحتكار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نقل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ما تضمنه من الامتناع عن تسعير الطعام عليهم، معللاً بأن السعر إلى الله تعالى، لظهور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بمقتضى ولايته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فإن أمره بالمنع من الاحتكار لا يناسب الكراهة، كما أن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لا يناسب ابتناءه على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يشهد بتحريمه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ما قد يدعى من أن إجبار المحتكر على البيع لا يستلزم حرمة الاحتكار ووجوب البيع عليه، نظير ما ورد من إجبار الإمام للناس على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تعطل مشهده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استحباب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اختلفوا في المقام في حرمة الاحتكار وأجمعوا على جواز الإجبار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مستلزماً له عقلاً إلا أنه مستلزم له عرفاً بنحو يصلح أن يكون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مفروغيتهم ظاهراً على وجوب استجابته للإجبار، وعدم جواز الامتناع، حيث يناسب ذلك حرمة الاحتكار شرعاً عليه بعد أن لم يكن الإجبار حكماً ولايتياً،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توجيه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للأشتر المنع من الاحتكار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ظاهر في كون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تنفيذاً لمنع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تأخره رتبة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التنظير للإجبار مع عدم الحرمة بما ورد من إجبار الإمام الناس على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تقاعسهم عنها، بحيث يلزم تعطيل 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واجبة عليهم بل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غير محله، لعدم تمامية النظير، فإن استحباب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لا ينافي وجوبها كفائياً، بحيث لا يلزم تعطيل مشهده الشريف، كما هو الحال في كثير من الواجبات الكفائية التي هي مستحبات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 في حرمة الاحتكار مع الإجماع على إجبار المحتكر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يشهد بعدم ملازمة جواز الإجبار لحرمة الاحتكار، بل يكون الخلاف في حرمته في غير محله، ومن ثم يقرب تأويل الكراهة في كلام بعض القدماء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لذلك في كلام غيرهم، إلا أنهم محجوجون بالنصوص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التزامهم بالكراهة لا يناسب إجماعهم على جواز الإجبار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ظهور دليل الإجبار في الحرمة، لملازمته لها عرفاً، ولما يظهر من بعضها من كون الإجبار متأخراً رتبة عنها، وتنفيذاً لها،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الكراهة بعد ظهور النصوص المتقدمة وغيرها في الحرمة وبعد اعتبار أسانيد كثير منها، بل الظاهر من مجموع النصوص المفروغية عن الحرمة، كما هو المناسب في الجملة للمرتكزات المتشرعية، فإن الاحتكار عندهم من أعظم المستنكرات، وإنما الكلام في تحديد الاحتكار المحرم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التأمل في أن مقتضى الجمع بين الطائفتين الأوليين والطائفة الرابعة هو التفصيل بين حاجة الناس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بمعنى الضرورة التي يخشى منها على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يلزم عادة ولا عرفاً من نفاد الطعام المفروض في هذه النصوص، إذ لا يراد به نفاده رأساً حتى في البيوت، بل نفاده في السوق، بحيث لا يوجد باذل له، ذلك هو الظاهر من مجموع النصوص، وهو الذي يمكن الإطلاع عليه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المناسب للتفصيل الآتي بين أجناس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w:t>
      </w:r>
    </w:p>
    <w:p>
      <w:pPr>
        <w:pStyle w:val="BookText"/>
        <w:rPr/>
      </w:pPr>
      <w:r>
        <w:rPr>
          <w:rFonts w:ascii="Amiri" w:hAnsi="Amiri" w:eastAsia="Amiri" w:cs="Amiri"/>
          <w:color w:val="111111"/>
          <w:sz w:val="28"/>
          <w:sz w:val="28"/>
          <w:szCs w:val="28"/>
          <w:rtl w:val="true"/>
          <w:lang w:bidi="ar-SA"/>
        </w:rPr>
        <w:t xml:space="preserve">وهو حبس السلعة والامتناع من بيعها لانتظار 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حاجة</w:t>
      </w:r>
    </w:p>
    <w:p>
      <w:pPr>
        <w:pStyle w:val="BookText"/>
        <w:rPr/>
      </w:pPr>
      <w:r>
        <w:rPr>
          <w:rFonts w:ascii="Amiri" w:hAnsi="Amiri" w:eastAsia="Amiri" w:cs="Amiri"/>
          <w:color w:val="111111"/>
          <w:sz w:val="28"/>
          <w:sz w:val="28"/>
          <w:szCs w:val="28"/>
          <w:rtl w:val="true"/>
          <w:lang w:bidi="ar-SA"/>
        </w:rPr>
        <w:t>أن فقد الطعام في السوق لا يستلزم المحذور المذكور، وهو تلف النفوس بل يستلزم حاجة عامة الناس عرفاً لتيسر الطعام وبذله وقلقهم من فقده، بحيث يقعون في ضيق وهلع من ذلك، فيكون هو المراد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ينصرف عما لو لم يستلزم ذلك ضيق نفوسهم وحاجتهم للشراء، لاكتفائهم بما يدخرونه في بيوتهم وتوقعهم ورود غيره عند نفاده، وطمأنينتهم بسبب ذلك،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 فلا مجال لحملها على التفصيل في أحد شقي التفصيل السابق، بأن يلتزم بأنه مع حاجة الناس يفرق في جواز الاحتكار وعدمه بتحديد الزمن المتقدم، ففي القحط يجوز التأخير ثلاثة أيام، وفي الخصب يجوز التأخير أربعين يوماً، كما هو ظاهر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 الطائفة الثالثة في وجوب تعجيل البذل مع حاجة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النصوص المتضمنة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طعام المحتكرين، كموثق غياث وصحيح حذيفة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مجال للبناء على أنه مع عدم حاجة الناس ووجود الباذل للطعام يحرم الحبس بعد الثلاثة أيام في القحط وبعد الأربعين يوماً في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لإباء نصوص الطائفة الثانية عنه، لقوة ظهورها في انحصار الاحتكار المحرم بصورة عدم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صحيحي الحلبي وأبي الفضل سالم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النهاية من ذكر الحدين معاً لا يخلو عن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حملها على كراهة حبس الطعام بعد المدة المذكورة مع وجود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الجمع بين نصوص المقام، ويكون المحصل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الحبس مع حاجة الناس مطلقاً، وجوازه مع عدمها مطلقاً، وإن كره بعد المدة المذكورة، وهي أربعون يوماً في الخصب، وثلاثة أيام في القحط</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من الفقهاء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لسان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المسلمين إليها وعدم وجود الباذل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اختصاص الحكم بالحنطة والشعير والتمر والزبيب والسمن والزيت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الحكرة الجمع والإمساك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الخروج به هنا عن المعنى الذي ذكره، وما ذكر من القيود في كلامهم إما غالبي، أو قيد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عدم خصوصية انتظار الغلاء في مفهوم الاحتكار، ولا في حكمه الشرعي، فلو كان الامتناع من البيع لغرض آخر غير انتظار غلاء السعر صدق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عموم حكمه له لإلغاء خصوصية القيد المذكور بلحاظ المناسبات الإرتكازية في وجه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الغرض من حبس الإنسان للشيء الانتفاع به وسد حاجته فالظاهر قصور الحكم عنه، لعدم صدق الاحتكار عليه، أو لانصراف أدلته عنه، بلحاظ أن بيعه لسدّ حاجة الناس ليس بأولى من إبقائه لنفسه وسد حاجته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هو المعلوم من السيرة على شراء مؤنة السنة وعدم بيعها عند حاجة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ما في بيته من الطعام عندما شح الطعام في المدينة وارتفع سعره، قال معتب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مع الناس يوماً بيوم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بأحد البناء على وجوب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كلماتهم في تحديد موضوع الاحتكار، فقد اقتصر في المقنعة والمراسم على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ما تضمن الطعام من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هو المنصرف من نصوص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الصلاح الاقتصار على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الغلات الأربع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فيه، حيث لا يناسب نصوص الإطلاق المتقدمة، ولا نصوص</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الأحوط استحباباً إلحاق الملح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ما يحتاج إليه عامة</w:t>
      </w:r>
    </w:p>
    <w:p>
      <w:pPr>
        <w:pStyle w:val="BookText"/>
        <w:rPr/>
      </w:pPr>
      <w:r>
        <w:rPr>
          <w:rFonts w:ascii="Amiri" w:hAnsi="Amiri" w:eastAsia="Amiri" w:cs="Amiri"/>
          <w:color w:val="111111"/>
          <w:sz w:val="28"/>
          <w:sz w:val="28"/>
          <w:szCs w:val="28"/>
          <w:rtl w:val="true"/>
          <w:lang w:bidi="ar-SA"/>
        </w:rPr>
        <w:t>التقييد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عليها في النهاية والسرائر والشرايع وغيرها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السرائر لأصحابنا، وفي الجواهر أنه المشهور وعن جماعة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موثق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الحكرة إلا في الحنطة والشعير والتمر والزبيب والسمن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وزاد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 أبي البختري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ينهى عن الحكرة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الحكرة إلا في الحنطة والشعير والتمر والزبيب والسمن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الدروس والمسالك وعن المقنع وغيره زيادة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موثق غياث المتقدم على رواية الصدوق له، وصحيح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أول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الكليني، وهو وإن كان في الوسائل مردداً بين الزيت والزبيب، إلا أنه في طبعة الكافي الحديثة بالزيت لا غير، وموثق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الحكرة في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الحنطة والشعير والتمر والزيت والسمن والزبيب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الظاهر لزوم تحكيم نصوص التحديد على نصوص الاحتكار السابقة، لأنها بلسان تحديد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اللازم العمل في التحديد على ما اشتمل على الزيت، لأن ما لم يشتمل عليه إما ضعيف كخبر أبي البختري، أو مردد بين الواجد له والفاقد له كموثق إبراهيم، بخلاف ما اشتمل عليه فإنه فيه موثق السكوني المعتبر سنداً والمعلوم اشتماله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قرب الجمع بين الطائفتين بحمل ماخلا عنه على الاكتفاء عنه بالسمن، لأنهما من سنخ واحد عرفاً، فإنه أقرب من حمل ما اشتمل عليه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والوسيلة والتذكرة والقواعد والدروس والمسالك واللمعة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المسلمين من الملابس والمساكن والمراكب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ويجبر المحتكر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الاحتكار المحرم من دون أن يعين السعر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السعر مجحفاً بالعامة أجبر على الأقل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على نص به، كما اعترف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الحصر في النصوص السابقة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بالحاجة إليه،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بالبناء على الكراهة فيه وفي ما بعده لأجل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تبلغ الحاجة حدّ اختلال النظام، وإلا حرم، كما تقدم في أول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عن جماعة الإجماع عليه،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حذيفة وموثق غياث بن إبراهيم وما في عهد الأشتر، وقد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نسبة القول به حتى للقائل بكراهة الاحتكار، كما سبق الإشكال عليهم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كما في التذكرة والجواهر، بل نفى في المبسوط الخلاف في أنه لا يجوز التسعير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يسعرها على ما يراه من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وقريب منه في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رده في السرائر بالإجماع والنصوص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إذ لا مجال لدعوى الإجماع مع الخلاف من مثل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النصوص غير متواترة، بل ولا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استنكاره في موثق غياث بن إبراهيم، المؤيد بمرسل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سعرت لنا سعراً، فإن الأسعار تزيد وتنقص،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ببدعة لم يحدث إلي فيها شيئاً، فدعوا عباد الله يأكل بعضهم من بعض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والمعتضد بقاعدة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دليلاً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في الوسيلة والمختلف والدروس من جواز</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التسعير مع التشدد، وحكي ذلك عن الإيضاح والمقتصر والتنقيح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تقدم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معتضداً بانتفاء فائدة الإجبار على البيع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عن عموم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 غياث فهو لا ينهض بالمنع منه في الفرض،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السعر لله يرفعه إذا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إيكال السعر لله تعالى حسبما يحصل في السوق، فلا ينافي منع البايع من التحكم في السعر، بحيث يطلب أكثر من سعر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وبعه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لقاعد السلطنة، فيكون مثلها مقيداً بغير صورة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دليل المسألة إن كان هو ما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كفى مطلق الإجحاف عرفاً، وإن كان هو انتفاء فائدة الإجبار لزم الاقتصار على ما إذا بلغ حداً لا يتأدى به الغرض من الإجبار، من سدّ حاجة الناس ورفع اضطرابهم وبلبلتهم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القريب جداً التعويل على العهد المذكور، لأنه وإن ذكر في نهج البلاغة مرسلاً، إلا أنه معروف مشهور قد رواه الأصحاب بطرقهم، وفيها المعتبر، ومن البعيد جداً رواية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بطوله على خلاف ما هو المعروف بينهم المروي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المسالك والروضة وعن الميسية أنه لا يسعر عليه، بل يؤمر بالنزول عن السعر الذي يريده إذا كان مجحفاً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للجمع بين العمل بالنهي عن التسعير وتحقق الغرض في منع الإجحاف</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نصوص النهي عن التسعير ظاهرة في النهي عن التدخل في السعر أيضاً، وإيكال الأمر فيه لله تعالى أو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ظاهر في جواز التسعير بالسعر العدل غير المجحف بالبايع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ذلك هو المناسب للاقتصار في الخروج عن قاعدة السلطنة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2" w:name="pg14736_155469"/>
    </w:p>
    <w:p>
      <w:pPr>
        <w:pStyle w:val="BookText"/>
        <w:rPr/>
      </w:pPr>
      <w:bookmarkEnd w:id="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734964_730472459"/>
      <w:bookmarkStart w:id="14" w:name="_Toc5"/>
      <w:bookmarkEnd w:id="13"/>
      <w:r>
        <w:rPr>
          <w:rtl w:val="true"/>
        </w:rPr>
        <w:t>الفصل الأول</w:t>
      </w:r>
      <w:r>
        <w:rPr>
          <w:rtl w:val="true"/>
        </w:rPr>
        <w:t xml:space="preserve">: </w:t>
      </w:r>
      <w:r>
        <w:rPr>
          <w:rtl w:val="true"/>
        </w:rPr>
        <w:t>في شروط العقد</w:t>
      </w:r>
      <w:bookmarkEnd w:id="1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البيع قريب من معنى المبادلة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يفترق عنها بأن المبادلة قد لا تبتني على لحاظ أحد الطرفين بالأصل والآخر عوضاً، بل تكون مع التكافؤ بينهما والتعادل، أما البيع فهو يبتني على المعاوضة ولحاظ أحد الطرفين أصلاً والآخر عوضاً، كما هو مفاد الباء،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فقد الشيء موجباً لنحو من النقص، فتدارك ذلك النقص وسده بشيء آخر هو المقوم للمعاوضة، فالمعوض هو المنقود الملحوظ بالأصل، والعوض هو الساد مسده الذي به تداركه، والمعوض في البيع هو المبيع، وهو الملحوظ بالأصل، والعوض هو الثمن الذي هو مدخول الباء، وهو الملحوظ بالتبع، لكونه تداركاً للنقص الحاصل بفقد المبيع</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تميز العوض عن المعوض والمبيع عن الثمن مفهوماً وخارجاً، وأن الطرف الذي يتعدى البيع له بنفسه هو المبيع والمعوض، والطرف الذي يتعدى له بالباء هو الثمن والعوض من دون فرق بين إيقاع المعاوضة والبيع بالعقد اللفظي وإيقاعهما بغيره، لأن المدار على قصد المعاوضة والبيع بما لها من المعنى العرفي الذي تؤديه باء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ويظهر من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فرق العوض والمعوض والمبيع والثمن محض اصطلاح، فالعروض هو المبيع والمثمن والمعوض، والنقد هو الثمن والعوض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عدم التمايز بينهما لو كان العوضان معاً من النقود الورقية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كالدينار والدولار أو فئات العملة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الدراهم والدنانير القديمة، كما في بيع الصرف، أو كانا معاً من العروض، كما في المقايضة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خروج عن المفهوم العرفي للبيع، ولباء العوض التي يتضمنها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الإشكال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البيع مطلقاً في تبديل العرض بالنقد، فباذل العروض هو البايع، وباذل النقد 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تبديل النقد بالنقد أو العروض بالعروض فلابد في صدق البيع من كون نظر أحد المبتاعين حفظ مالية ماله في أي متاع كان من الربح، ونظر الآخر إلى رفع حاجته للمتاع وقضائها به، وأن الأول هو البايع والثاني 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لا يصدق البيع، وإن صدقت المبادلة بين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دخل الغرض في صدق البيع غير ظاهر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تحديد الغرض من قبل أحد طرفي المعاملة في كثير من الحالات، بأن يكون متردداً بين الوجهين حين المعاملة، ومع اختلافه باختلاف أجزاء موضوع المبادلة في بعضها، فيأخذ المتاع مثلاً من أجل الانتفاع ببعضه وحفظ المالية ببعضه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كثيراً ما لا يظهر الغرض لغير صاحبه في بعض الحالات، فيلزم توقف الغير في صدق البيع أو عدم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دخل الغرض في صدق البيع بالإضافة إلى بعض أطراف المبادلة دون بعض 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مخرج عما ذكرنا من امتياز البيع بابتنائه على المعاوضة المبنية على كون أحد الطرفين تداركاً لنقص فقد الآخر ساداً مسده، وأن الطريق في تمييز أحدهما عن الآخر ما سبق</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في المعاوضة مطلقاً من دخول العوض في ملك من خرج عنه المعوض، وفي خصوص البيع من دخول الثمن في ملك البايع عوضاً عن المبيع، كما هو المشهور، حفاظاً على المعاوضة المبنية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تدارك العوض للنقص الحاصل لمن خرج منه المعوض والمثمن بفقدهما، حيث لا يتحقق ذلك بدخول العوض والثمن في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ذكره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مبحث المعاطاة من 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أن أشار للوجه المذكور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الخدشة في الوجه العقلي بأن مقتضى إطلاق المعاوضة والمبادلة وإن كان دخول العوض في ملك من خرج عن ملكه المعوض، إلا أنه قابل للتقييد بالخلاف، ولا يخرج بذلك عن حقيقة المعاوضة، لكفاية لحاظ كونه عوضاً عرفاً في صدقها، كما في المهر في النكاح، فإنه عوض البضع، ويمكن أن يكون على غير الزوج، وكما في أداء دين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ثوب زيد وأنا أعطيك درهماً، أو احمل زيداً وعلي عوضه، أو خذ هذا الدرهم عوض ركوب زيد،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في حقيقة المعاوضة جعل الشيء في مقابل الشيء من حيث هما مع قطع النظر عن كون المالك هذا أو ذاك، وحينئذ فإذا أذن في بيع ماله لنفسه صح،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مالي لك، وكذا في الشراء،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بمالي لك، فتأمل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المعاوضة وإن كان على الصدق العرفي، إلا أنها لما كانت مبنية على تدارك النقص الحاصل بفقد المعوض لزم فيها صيرورة العوض في محل المعوض، ودخوله في ملك من خرج منه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الأمثلة التي ذكرها فهي أجنبية عما نحن فيه، فإن المهر ليس عوضاً عن البضع، بل هو بالهدية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كونه عوضاً عنه فهو إنما يصلح شاهداً لإمكان دخول المعوض في ملك غير من خرج منه العوض، بمعنى أنه لا يجب خروج العوض ممن يصير له المعوض، بل يمكن خروجه من غيره، وهو أمر آخر يأتي الكلام </w:t>
      </w:r>
    </w:p>
    <w:p>
      <w:pPr>
        <w:pStyle w:val="BookText"/>
        <w:rPr/>
      </w:pPr>
      <w:r>
        <w:rPr>
          <w:rFonts w:ascii="Amiri" w:hAnsi="Amiri" w:eastAsia="Amiri" w:cs="Amiri"/>
          <w:color w:val="111111"/>
          <w:sz w:val="28"/>
          <w:sz w:val="28"/>
          <w:szCs w:val="28"/>
          <w:rtl w:val="true"/>
          <w:lang w:bidi="ar-SA"/>
        </w:rPr>
        <w:t>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بمالي 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وفاء دين الغير ليس من سنخ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يتضمن دفع البدل من غير من صار له المبدل، وهو يشبه دفع العوض من غير من صار له المعوض الذي يأتي الكلام فيه، وليس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الأمثلة فإن رجعت إلى الإجارة فمن الظاهر أن مالك المنفعة فيها هو المؤجر الباذل للثمن، دون المنتفع، وهو زيد في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رجعت إلى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منها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عقد معاوضي يبتني على تملك المنفعة في مقابل العوض، ليكون مما نحن فيه، بل مجرد ضمان الأجر للعامل، من دون أن تكون المنفعة مملوكة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المنتفع بالمنفعة غير الباذل للأجر، وأين هو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مجال للبناء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يصح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الإذن في تملكه قبل البيع، أو تملك ثمنه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المعاوضة وإن اقتضى خروج العوض من ملك من يصير له المعوض بالمعاملة، بحيث يصير كل من العوض والمعوض في ملك مالك الآخر، إلا أن ذلك ليس مأخوذاً في حقيقتها، بل يمكن خروج العوض من ملك غير من يصير له المعوض، لأن كون العوض تداركاً للمعوض إنما يقتضي تملك صاحب المعوض له، وإن كان القائم بالتعويض شخصاً ثالثاً غير آخذ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يمكن شراء الإنسان لنفسه بمال غيره، لا بأن يشتري في ذمته ثم يفي من مال غيره، فإن الوفاء خارج عن المعاوضة حينئذ مترتب عليها، بل بأن يشتري لنفسه في ذمة غيره أو بعين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لابد من إذن ذلك الشخص أو إذن من يقوم مقامه، وهو أمر آخر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المنسوب للمشهور امتناع ذلك، نظير ما تقدم في الأمر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 </w:t>
      </w:r>
    </w:p>
    <w:p>
      <w:pPr>
        <w:pStyle w:val="BookText"/>
        <w:rPr/>
      </w:pPr>
      <w:r>
        <w:rPr>
          <w:rFonts w:ascii="Amiri" w:hAnsi="Amiri" w:eastAsia="Amiri" w:cs="Amiri"/>
          <w:color w:val="111111"/>
          <w:sz w:val="28"/>
          <w:sz w:val="28"/>
          <w:szCs w:val="28"/>
          <w:rtl w:val="true"/>
          <w:lang w:bidi="ar-SA"/>
        </w:rPr>
        <w:t xml:space="preserve">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بما ذكرنا في حقيقة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عوضية المعوض للعوض ملحوظة أيضاً تبعاً لعوضية العوض للمعوض، فالمنشأ حقيقة معاوضتان متقابلتان إحداهما بالأصالة، وهي المعيار في دخول الباء، والثانية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التبعية المدعاة إن كانت مستفادة من الباء، فهي في غاية المنع، إذ ليس مفاد الباء إلا كون مدخولها عوضاً، دون كونه معوضاً، وإن كانت مستفادة من دال آخر، كما قد توهمه بعض الكلمات، فليس هناك ما يدل على المعاوضة غير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ذلك في خصوص بعض العقود المعاوضية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ابتنائها على التعاوض من الطرفين وإن كانت الباء مسوقة لبيان العوضية لمدخولها فقط، وهي الملحوظة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خال عن الشاهد، بل لا يستنكر العرف شراء الإنسان بمال غيره بالنحو الذي سبق في الأمر الأول، حيث يصلح ذلك شاهداً على عدم ابتناء مفهوم البيع على التعاوض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 إطلاق المعاوضة من دون تعيين من عليه العوض ظاهر في أنه هو الذي يصير له المعوض، لأن من له الغنم فعليه الغرم أو لنحو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ليس لازماً للمعاوضة، بل يمكن الخروج عنه بالتصريح بخلافه، كما هو الحال في سائر موارد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مخرج عما ذكرنا من إمكان تحمل العوض من قبل شخص ثالث وخروجه من ملكه مباشرة، من دون أن يتوسط في البين دخوله في ملك من صار إليه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يلزم العمل على ذلك لو صرح به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تكون أطراف العقد الذي يتوقف نفوذه على إعمال سلطنتهم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المعوض عن ملكه، ومن دخل في ملكه، والذي يتحمل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البيع مثلاً هو البايع والمشتري ودافع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البناء على ذلك، كما ربما يأتي منّا 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يقتصر فيه على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البايع والمشتري، إذا كان الثمن على المشتري،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يحصل إلا بالإيجاب والقبول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مقتضى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العقود وليس إيقاعاً، والفرق بينهما ظاهر، فإن العقد هو التزام بين شخصين أو أكثر بمضمون واحد كل منهم للآخر على نفسه، لمنافاته لسلطنته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فيه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التزام كل منهم عين موضوع التزام الآخر، فلو اختلف الموضوع لم يكن المضمون عقداً، وإن كانا مترابطين، كما في الخلع الذي يتحقق ببذل الزوجة أولاً، ثم طلاق الزوج لها مترتباً على البذل، فإنه يرجع إلى إيقاعين مترتبين، ولا يكون عقداً، لاختلاف موضوع التزام كل منهما عن موضوع التزام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كل طرف لصاحبه على نفسه بالمضمون المذكور، لابتناء المضمون المذكور على كلفة كل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كذلك لم يكن المضمون عقداً، كما في إمضاء الزوج نذر زوجته لو كان منافياً لحقه أو مطلقاً، على الخلاف، فإن نفوذ النذر وإن كان موقوفاً على إعمال سلطنتهما معاً لمنافاته لها، إلا أن كلا منهما لا يلتزم للآخر بشيء، بحيث يكون مسؤولاً به له، بل كل منهما يلتزم أو يرضى بالمضمون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لو خالف لا يكون للآخر مطالبته بالتنفيذ بما أنه صاحب حق يطالب بحقه، وإن كان له عذله من باب إنكار المنكر، بخلاف أطراف العقد، فإن لكل منهم مطالبة الآخر بالتنفيذ بما أنه صاحب حق يطالب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توقف نفوذ العقد على رضا شخص ثالث لا دخل له بمضمونه في بعض الموارد لا يجعله طرفاً في العقد، كتوقف صحة عقد بنتي الأخ والأخت على إذن العمة والخالة، لأن علقة النكاح بين الزوجين ترجع لالتزام كل منهما لصاحبه بثبوتها، من دون دخل للعمة والخالة في ذلك، ولا التزام منهما ولا لهما بشيء</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التزام كل طرف بالتزام الآخر، بحيث يكون مبتنياً عليه، فلو </w:t>
      </w:r>
    </w:p>
    <w:p>
      <w:pPr>
        <w:pStyle w:val="BookText"/>
        <w:rPr/>
      </w:pPr>
      <w:r>
        <w:rPr>
          <w:rFonts w:ascii="Amiri" w:hAnsi="Amiri" w:eastAsia="Amiri" w:cs="Amiri"/>
          <w:color w:val="111111"/>
          <w:sz w:val="28"/>
          <w:sz w:val="28"/>
          <w:szCs w:val="28"/>
          <w:rtl w:val="true"/>
          <w:lang w:bidi="ar-SA"/>
        </w:rPr>
        <w:t>التزم كل طرف بالمضمون لوحده لم يتحقق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ما ذكروه من أن ركني العقد الإيجاب والقبول، بلحاظ ارتباط القبول بالإيجاب وتفرعه عليه، وإلا فالمعتبر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يكفي في ترتب العقد توقيع الأطراف على الورقة المتضمنة للمضمون العقدي، من دون أن يكون أحدهم موجباً والآخر قابلاً، كما يكفي الإيجاب من وكيل الطرفين أو وليهما إذا ابتنى على إعمال وكالته أو ولايته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الإيقاع فهو يبتني على التزام شخص واحد بالمضمون، إما لتعلقه به وحده، كما في النذر والوصية بالثلث، أو لتعلقه به وبغيره مع استقلاله هو بالسلطنة عليه دون ذلك الغير، كما في الطلاق الذي جعله الشارع بيد الزوج وإن كان متعلقاً بالزوجين معاً، أو لتعلقه بالغير فقط من دون اعتبار رضا ذلك الغير، كما في نصب الأب القيم على أطفاله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توقفه على إذن الغير في بعض الموارد لا يجعله عقداً إذا لم تتم شروط العقد المتقدمة،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الوجه في كون البيع من العقود، لأنه حيث كان نحو نسبة قائمة بمالين لمالكين أو أكثر فهو ينافي سلطنة كل طرف على ماله إن كان طرف المعاملة المتعلق به مالاً خارجياً، أو نفسه إن كان طرفها ذمياً، فلابد في نفوذه من إعمال كل طرف لسلطنته بالالتزام بمضمون البيع على نفسه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العقد،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بذلك عدم خصوصية الإيجاب والقبول في المقام، وأن المعيار على ارتباط التزام بعضهم ببعض، وإن كان الإيجاب من كل طرف، أو بالقبول من الكل، كما تقدم في مثل التوقيع من الكل على الورقة المتضمنة للمضمون العقدي، أو بإيجاب واحد عن الكل كما في إيجاب وكيل الطرفين أو وليهما، كل ذلك لصدق العقد والبيع بذلك، وليس ذكر الإيجاب والقبول إلا لتعارف إنشاء البيع بهما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تقدم في أول كتاب التجارة ذكر ما يستدل به على نفوذها بخصوصها، وما يستدل به على نفوذ عموم العقود ونحوه مما يعمها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ويقع كل لفظ دال على المقصود، وإن لم يكن صريحاً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غير واحد، قال في الشرايع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هو اللفظ الدال على نقل الملك من مالك إلى آخر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الصيغة الدالة على الرضا الباطني، وهي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الإيجاب والقبول من الكاملين، الدالان عل نقل المعين بعوض مقدر مع التراضي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مقتضى الإطلاق المقامي لكل من أهمل الحديث عن تحديد الصيغة التي يقع بها البيع، كما في المقنعة والنهاية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غير واحد التصريح بعدم اعتبار لفظ مخصوص في البيع، وعن آخرين التصريح بوقوع بعض العقود بالمجاز، كما أطال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ذلك عنهم، ولا يسعنا استقصاء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عموم وإطلاق أدلة النفوذ بعد تحقق البيع والتجارة والعقد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المأخوذة في أدلة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ولو مع عدم صراحة اللفظ المنشأ به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جعل في التذكرة من شروط الصيغة التصريح،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 بالكناية 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واعتبر في جامع المقاصد دلالة اللفظ على البيع بالوضع، وفي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طفحت به عباراتهم، حيث قالوا في أبواب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كالسلم والنكاح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اللازمة لا تثبت بالمجازات، فيأخذون هذه القضية مسلمة في مطاوي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كلام غيره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استدل على ذلك بالإجماع المستفاد من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للبناء عليه بعد ما سبق من إطلاقاتهم اللفظية والمقامية وتصريحاتهم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الإشكال في تحصيل الإجماع الكاشف عن رأي المعصوم في مثل هذه المسائل التي لم ترد بها النصوص، ولم يتضح في موردها سيرة متصلة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حررت متأخراً عند اهتمام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بتبويب الفقه </w:t>
      </w:r>
    </w:p>
    <w:p>
      <w:pPr>
        <w:pStyle w:val="BookText"/>
        <w:rPr/>
      </w:pPr>
      <w:r>
        <w:rPr>
          <w:rFonts w:ascii="Amiri" w:hAnsi="Amiri" w:eastAsia="Amiri" w:cs="Amiri"/>
          <w:color w:val="111111"/>
          <w:sz w:val="28"/>
          <w:sz w:val="28"/>
          <w:szCs w:val="28"/>
          <w:rtl w:val="true"/>
          <w:lang w:bidi="ar-SA"/>
        </w:rPr>
        <w:t>وتنظيم مسائله، لقرب استناد المجمعين فيها لاجتهادات اتضحت لأوائلهم، وجرى عليها من تأخر عنهم، لتخيل تحقق الإجماع باتفاق الأوائل المذكورين، حتى تحقق التسالم منهم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يمنع من الإنشاء بالمجاز، بل بكل ما يحتاج دلالته إلى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بساطة المضمون العقدي تقتضي وجوده دفعة واحدة في مقام الإنشاء، لا تدريجاً بتعدد الدال والمدلول، كما هو الحال فيما إذا استند لذي القرينة والقرينة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يتحقق به إنشاء المضمون العقدي هو ذو القرينة، وليست القرينة إلا كاشفة عن بيان مدلول ذيها وما أريد به، من دون أن يكون لها دخل في الإنشاء، ليلزم تعدد ما به الإنشاء، المدعى منافاته لبساطة الأمر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يتم مع كون القرينة حالية مقارنة لذي القرينة، أو مقالية سابقة عليه، بحيث يفهم المراد من ذي القرينة رأساً، كما يفهم منه لو كان حقيقة فيه، من دون حاجة لانتظار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بساطة المعنى العقدي لا تمنع من تعدد الإنشاء الذي يكون سبباً له وتركبه، لأن سببية الإنشاء للمضمون العقدي اعتبارية لا حقيقية، فلا مانع من أن يكون إنشاء المضامين المتعددة بالقرينة وذي القرينة سبباً لاعتبار العرف تحقق المضمون العقدي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 إشكال في تركب الإيجاب العقدي من مجموعة ألفاظ تدل على الخصوصيات الدخيلة في العقد كالثمن والمثمن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بوجوه أخر أظهر وهناً من أن يحتاج إلى إطالة الكلام في ذكرها وردها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المجاز بين أن تكون دلالته بضميمة قرينة دالة على المضمون العقدي المراد بالوضع، وأن تكون بضميمة حال أو مقال خارج العقد، فيقع بالأول، لعدم الفرق بينه وبين الدلالة بالوضع من حيثية </w:t>
      </w:r>
    </w:p>
    <w:p>
      <w:pPr>
        <w:pStyle w:val="BookText"/>
        <w:rPr/>
      </w:pPr>
      <w:r>
        <w:rPr>
          <w:rFonts w:ascii="Amiri" w:hAnsi="Amiri" w:eastAsia="Amiri" w:cs="Amiri"/>
          <w:color w:val="111111"/>
          <w:sz w:val="28"/>
          <w:sz w:val="28"/>
          <w:szCs w:val="28"/>
          <w:rtl w:val="true"/>
          <w:lang w:bidi="ar-SA"/>
        </w:rPr>
        <w:t>الوضوح والصراحة، دون الثاني، لأن وقوع العقد به ينافي اتفاقهم على عدم العبرة في العقود بغير الأقوال، حتى ذهبوا إلى عدم كفاية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للإشكال في الأول بأن المعيار في الصراحة إن كان هو الوضع فهو غير متحقق فيه، لأن القرينة وإن كانت دالة وضعاً، إلا أن الإنشاء لا يكون بها، بل بذي القرينة المفروض كونه مجازاً، وإن كان هو الجلاء والبيان فهو لا ينحصر بما إذا كانت القرينة دالة بالوضع، بل قد يتحقق مع دلالتها بغير الوضع، بل مع عدم كون القرينة لفظية،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بأن اتفاقهم على اعتبار اللفظ لو تم، فالمتيقن منه اعتباره فيما يتحقق به إنشاء المضمون العقدي، وهو حاصل مع المجاز، حتى لو كانت القرينة حالية أو مقالية خارجة عن العقد، إذ لا دخل للقرينة في إنشاء المضمون العقدي، بل في الكشف عن المراد باللفظ الذي تحقق به إنشاؤه،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يقتضيه عموم وإطلاق أدلة النفوذ من الاكتفاء بكل لفظ يتضمن إنشاء المضمون العقدي، من دون فرق في نحو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نهجه عدم صحة إنشاء العقد بالمجازات العرفية المستبشعة، لقصور العمومات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المجازات البعيدة المستبشعة يشكل الرجوع في صحة الإنشاء بها إلى العمومات، لعدم كون إنشائها بها منشأ انتزاع العناوين في نظر العرف، ولا تعد عندهم آلة لإنشائها، ومثل ذلك مانع من الرجوع إلى العمومات بعد تنزيلها على العناوين العرفية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المدار في الصدق العرفي على إبراز الالتزام بالمضمون العقدي، حيث يصدق معه عرفاً أن من يقوم بذلك قد باع أو آجر أو نحو ذلك من العقود، ومجرد استبشاع الإبراز بالوجه المذكور لا يمنع من صدق العناوين العقدية المذكورة، ومع صدقها يتجه عموم النفوذ لها، فيتعين البناء عليه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يدعى أن الإجماع على اعتبار الإنشاء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اللفظ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وملكت، وبادلت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الإيجاب،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ورضيت، وتملكت، واشتريت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المستعمل بالوجه المقبول عند أهل اللسان، دون المستعمل بالوجه المستبشع عندهم الخارج عن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ذلك كان عدم النفوذ من جهة الإجماع المخرج عن عموم النفوذ، لا لقصور العموم عن المورد، كما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الشأن في تمامية أصل الإجماع المذكور، فضلاً عن حمله على ذلك، كما يتضح مما يأتي في المسألة السادسة عند الكلام في المعاطاة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بهما البيع أما لو قصد معناهما أشكل تحقق البيع بهما، لعدم وضوح مطابقته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لتضمنها المطاوعة المناسبة لمعنى القبول، بل سبق أن اعتبار القبول إنما هو من أجل ارتباط التزام أحد طرفي العقد بالتزام الآخر، فإذا تحقق ذلك بغير القبول كفى، كما لو أنشأ كل منهما البيع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تبادلنا كذا بكذا مع قصد البيع به، ومع ابتناء التزام كل منهما بالتزام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الثاني قبول في واقعه وإن كان بصيغة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صريح ما عن ابن حمزة من استحباب العقد بالعربية مع الجواز بغيرها، كما أنه مقتضى إطلاقاتهم اللفظية والمقامية التي تقدمت الإشارة إليها عند الكلام في اعتبار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وإطلاق أدلة النفوذ التي تقدمت في أول كتاب التجارة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صرح باعتبار العربية في جامع المقاصد والروضة والجواهر، وحكي عن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التنقيح وكنز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ما في المبسوط من نفي الخلاف في عدم الاجتزاء في النكاح بغير العربية مع القدرة، ونسبه في التذكرة إلى علمائنا، إلا أن يكون ذكرهما له في النكاح وإهمالهما له في غيره ظاهراً في خصوصية </w:t>
      </w:r>
    </w:p>
    <w:p>
      <w:pPr>
        <w:pStyle w:val="BookText"/>
        <w:rPr/>
      </w:pPr>
      <w:r>
        <w:rPr>
          <w:rFonts w:ascii="Amiri" w:hAnsi="Amiri" w:eastAsia="Amiri" w:cs="Amiri"/>
          <w:color w:val="111111"/>
          <w:sz w:val="28"/>
          <w:sz w:val="28"/>
          <w:szCs w:val="28"/>
          <w:rtl w:val="true"/>
          <w:lang w:bidi="ar-SA"/>
        </w:rPr>
        <w:t>النكاح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شاهد لاعتبار العربية إلا الأصل، المحكوم لعموم وإطلاق أدلة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يدعى اعتبار العربية في حق القادر، لقصور العموم والإطلاق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العقد بغير العربية مع القدرة على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مصادرة مخالفة للوجدان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التعذر في صدق العقد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أن اختيار أهل اللغة لغة أخرى عبث لا ينتزع معه عنوان العقد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مطابقته للمدعى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عمومات النفوذ عن غير العربي وانصرافها للعربي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 المقام مما علق الشارع الحكم فيه على الألفاظ المنصرفة إلى العربية، خصوصاً بعد أن كان المخاطِب والمخاطَب عربياً، وقد أرسل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القرآن وغيره من الأدعية والأذكار الموظفة عربية، ولم يرد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منها بالفارسية في جميع الموظفات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ويشكل بأن التوظيف إن كان بلفظ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القرآن المجيد، والأذكار الواردة عن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الاقتصار عليه بأي لغة كان، عملاً بالتوظيف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بعنوان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العمل بإطلاقه، ولذا كان الظاهر أداء وظيفة القنوت بالذكر والدعاء غير العربي، لعدم التوقيت فيه بشيء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لم يكن موضوع التوظيف اللفظ، بل أمراً مسبباً ويكون اللفظ آلته وسببه، كما في المقام، حيث يتعين الرجوع في تشخيص سببه وآلته للعرف، وهو في المقام لا يعين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ورود شيء من الأذكار المخصوصة بغير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تعيين العربية في مورد الإطلاق</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كون المخاطِب والمخاطَب عربياً غير ظاهر، بل المخاطَب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البشر، تبعاً لعموم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وحده لا يكفي في التقييد، </w:t>
      </w:r>
    </w:p>
    <w:p>
      <w:pPr>
        <w:pStyle w:val="BookText"/>
        <w:rPr/>
      </w:pPr>
      <w:r>
        <w:rPr>
          <w:rFonts w:ascii="Amiri" w:hAnsi="Amiri" w:eastAsia="Amiri" w:cs="Amiri"/>
          <w:color w:val="111111"/>
          <w:sz w:val="28"/>
          <w:sz w:val="28"/>
          <w:szCs w:val="28"/>
          <w:rtl w:val="true"/>
          <w:lang w:bidi="ar-SA"/>
        </w:rPr>
        <w:t>خصوصاً في مثل عمومات النفوذ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قصور العمومات اللفظية للانصراف المدعى، كفى عموم دليل النفوذ الارتكازي، الذي سبق التعرض له في أول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انصراف عموم النفوذ للعربي، بسبب تعارفه في عصر صدور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بسبب التعارف بدوي لا يعتد به، مع أنه ممنوع، لشيوع العقد بغير العربي عند غير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لخصوص المتعارف عندهم في غاية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 انصرافهم أنفسهم له بسبب تعارفه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ريب في عدم الأثر لمثل 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صحته بالعربي غير الماضي يستلزم عدم صحته بغير العربي بالأولوية،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لاعتبار الماضوية في الصيغة، وإن صرح به جماعة، بل عن جماعة أنه المشهور، 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بهما بلفظ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لم يقع إجماعاً، لانصرافه إلى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يتضح الدليل على ذلك، خصوصاً بناء على ما هو الظاهر من وضع هيآت الجمل للإخبار، وأن استعمالها في الإنشاء يبتني على التوسع بالقرينة، لعدم الفرق بين الفعل الماضي وغيره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جامع المقاصد من أن الماضي صريح في إرادة نقل الملك، وأما المستقبل فهو شبيه بالوعد والأمر بعيد عن المراد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إذ كما يكون المستقبل شبيهاً بالوعد كذلك يكون الماضي شبيهاً بالخبر، ولا ملزم بحمله على الإنشاء إلا القرينة، التي يمكن قيامها على حمل المستقبل على الإنشاء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مخرج عن عموم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ورود النصوص بإيقاع جملة من العقود والإيقاعات بالفعل المضارع والأمر والجملة الاسمية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الوقوف والصدقات،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السكنى والحبيس،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الظهار،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يقدح في اللحن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إنما تتم إذا كان ملاك المنع في المقيس أقوى منه في المقيس عليه، ولا مجال لذلك في المقام، لأن ملاك المنع في غير الماضي لو تم إما عدم الصراحة، أو التعبد المستفاد من الإجماع المدعى، ولا أولوية في المقام من حيثيتهما،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بوجوه أخر لا مجال لإطالة الكلام فيها بعد ظهور 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عن عموم أو إطلاق أدلة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قيام السيرة على عدم الالتزام بالعربية لمن يحسن غيرها في غير العبادات المفروض فيها أذكار عربية خاصة، لما في ذلك من العناية التي لو كانت لبانت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وأنه قد يحسنها أحد المتعاقدين دون الآخر، فإن ذلك قد يناسب السؤال عن الحكم حينئذٍ، مع أنه لم يرد ما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والمعروف بينهم اجتزاء العاجز بغير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لفحوى الاكتفاء بإشارة الأخرس، مؤيداً ذلك بعدم العثور فيه على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قطع به الأصحاب أنه يجوز بغير العربية للعاجز عنها ولو بالتعلم بلا مشقة، ولا فوت غرض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الاجتزاء به وإن تمكن من التوكيل، كما صرح به بعضهم، للفحوى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 من اعتبار ذلك في الاجتزاء بها لا يخلو من نظر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يظهر من كلام كشف اللثام المذكور من لزوم التعلم إذا لم يكن فيه مشقة ولا فوت غرض مقصود، لا يناسب السيرة على الظاهر، لما فيه من العناية، نظير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من سبق، المناسب لإطلاق وعموم أدلة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في جامع المقاصد بقادحية اللحن، وهو ظاهر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بناء على الوجه الثاني من الوجوه التي تقدم الاستدلال بها لاعتبار العربية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بناء على اعتبار الدلالة بالوضع يتجه عدم صحة العقد الملحون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المادة أو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فيه تقديم القبول على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اللحن بنحو يستوجب وضع الملحون للمعنى المقصود تعيناً في اللغة الدارجة بين العامة، فيصح حينئذ بناء على عدم اعتبار العربية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يبتني اعتبار عدم اللحن على القول باعتبار العربية، أما على الثاني فيجري حتى بناءً على عدم اعتبار العربية، لتحقق اللحن في غيرها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فمما سبق يتضح ضعف الوجهين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بالنظر لعموم أو إطلاق أدلة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أيضاً بالنظر له بين كون الملحون مهملاً وكونه موضوعاً لمعنى غير المقصود مادام قد أريد به إنشاء العقد المقصود ولو بضميمة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 كما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وكلماتهم في المقام في غاية الاضطراب، حيث يظهر بمراجعتها عدم تحديد الإيجاب والقبول فيها، والذي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إيقاع العقد بإنشاء مضمونه من كلا الطرفين، كما لو قال البايع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إيقاع العقد بإنشاء مضمونه من أحد الطرفين، مع إمضاء ذلك الإنشاء وتنفيذه من الطرف الآخر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بإيقاعه باستدعاء المضمون من أحد الطرفين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إنشائه من الطرف الآخر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فيها مركب من إيجابين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سمي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منهما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بلحاظ كونه إقراراً للأول بعد ما سبق من ابتناء العقد على الارتباط بين الطرفين في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يسمى ما يصدر من المشتري قبولاً وإن كان متقدماً، لتعارف كون المشتري هو القابل، فيبتني على محض الاصطلاح، كما ذكره في المسالك في كتاب النكاح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فلا ينبغي التأمل في إمكان إيقاع العقد بالإنشاءين المذكورين، وقد يظهر منهم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يعتبر الترتيب بينهما، على 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العقد بذلك، فيكون مشمولاً لأدلة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الصيغة فيهما واحداً، بل مفاد إنشاء البايع الفعل، ومفاد إنشاء المشتري الانفعال، والثاني متأخر رتبة عن الأول وإن تقارنا زماناً، فيتعين كون الثاني قبولاً، ولابد من تأخيره، لترتبه على الأول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المذكور بين المضمونين ليس ناشئاً من ترتبهما طبعاً، بل من اختلاف نحو نسبة المضمون العقدي إلى كل من الطرفين مع وحدة المضمون المذكور، فهذا المضمون الواحد إن نسب إلى مالك المثمن الملحوظ بالأصل كان بيعاً، وإن نسب إلى مالك الثمن الملحوظ تبعاً كان شراءً وابتياعاً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فإنشاء كل منهما للمضمون المنتسب له نحواً من النسبة إنشاء لذلك المضمون الواحد المنافي لسلطنتهما معاً، فلا ينفذ إلا بإعمال كل منهما لسلطنته فيه المتحقق في المقام بصدور الإنشاءين معاً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المنشأ في المقام وما هو موضوع الآثار إلا المعاوضة الخاصة، ولا يراد بإنشاء كل منهما إلا تحقيقها والالتزام بها من دون اختلاف في الواقع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كما لو قال كل منهما في مقام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ببيع المتاع الخاص بالثمن الخاص،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بشراء المتاع الخاص بالثمن الخاص، وكما لو كتب البيع بحدوده في ورقة، ووقع كل منهما عليها من أجل بيان التزامه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أن ما يتحقق بالإيجابين المذكورين ارتكازاً هو عين ما يتحقق بالإيجاب من أحد الطرفين والقبول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 مع أن القبول المذكور لا يتضمن إلا إقرار المضمون الواحد الذي اختص بإنشائه أحدهما، من دون أن يتضمن إنشاء الصورة الأخرى المفروضة في المقام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اشتهر من توقف العقد على الإيجاب والقبول فلابد من رجوعه إلى ما ذكرناه آنفاً من اعتبار ارتباط التزام كل منهما بالتزام الآخر المستلزم لكون صدور </w:t>
      </w:r>
    </w:p>
    <w:p>
      <w:pPr>
        <w:pStyle w:val="BookText"/>
        <w:rPr/>
      </w:pPr>
      <w:r>
        <w:rPr>
          <w:rFonts w:ascii="Amiri" w:hAnsi="Amiri" w:eastAsia="Amiri" w:cs="Amiri"/>
          <w:color w:val="111111"/>
          <w:sz w:val="28"/>
          <w:sz w:val="28"/>
          <w:szCs w:val="28"/>
          <w:rtl w:val="true"/>
          <w:lang w:bidi="ar-SA"/>
        </w:rPr>
        <w:t>الثاني مبنياً على الأول وإمضاء لمضمونه، أو يحمل على بيان الوجه الغالب في إعمال السلطنتين، مع كون المعتبر حقيقة هو إعمالهما معاً في مقابل الإيقاع الذي يكفي فيه إعمال سلطنة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مورد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فيها مركب من إيجاب المضمون العقدي من أحد الطرفين وقبوله من الطرف الآخر، سواء كان الموجب هو المشتري أم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ما يصدر من البايع إيجاباً وإن كان بلفظ القبول، وما يصدر من المشتري قبولاً وإن تضمن إنشاء المضمون العقدي، يبتني على الاصطلاح المشار إليه آنفاً، من دون أن يخرج الأمر في حقيقته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التأمل في نفوذ العقد وتحقق البيع، سواءً كان الإيجاب من البايع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أم من المشتري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الثاني يلزم تحقق الشراء بدون البيع، وصدق عنوان المشتري بدون البايع، لعدم إنشاء الطرف الآخر للبيع، بل الرضا بالشراء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آنفاً من أن المنشأ مضمون عقد البيع القائم بالبايع والمشتري معاً، والتعبير بالشراء والابتياع بلحاظ نسبته للمشتري، وقبول الطرف الآخر بجعله بايعاً قهراً وإن لم ينشئ البيع، كما يكون قبول المشتري لإنشاء البايع العقد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لصيرورته مشترياً قهراً وإن لم ينشئ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ورد من صحة إنشاء الزوج لعقد النكاح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لانصرافه إلى القبول من الزوجة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المصرح به في رواية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أتزوجك متعة على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رضيت، وهي امرأتك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والظاهر عدم جواز تقديم القبول في المقام، كما صرح به جماعة، وظاهر المسالك وعن الميسية ومجمع الفوائد نفي الخلاف فيه، لأن مفاد القبول المذكور تنفيذ</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الإيجاب والالتزام به، وهو متفرع على تحقق الإيجاب، ولا موضوع له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القبول في المقام لما كان هو الرضا بمضمون الإيجاب أمكن تقدمه عليه، لإمكان الرضا بالشيء قبل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الرضا بمضمون العقد لا يكفي في القبول الذي هو ركن العقد، لعدم إعمال سلطنة القابل بذلك، بعد كون المضمون منافياً لها، بل لا يتم إعمال سلطنته إلا بالالتزام بمضمون العقد وجعله في عهدته، إما بإنشائه استقلالاً، أو بإمضاء الإيجاب وتنفيذه المستفاد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إذا وقعت بعد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وقعت قبل الإيجاب فهي تتمحض في بيان الرضا به الذي عرفت الاكتفاء به، ولا تتضمن إمضاءه وتنفيذه، إذ لا معنى لإمضائه قبل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بها إنشاء الالتزام بالمضمون ابتداء كان كالصورة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يحتاج إلى كلفة وعناية خارجة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لو أريد بها الإذن للطرف الآخر في الاستقلال بالمعاملة نيابة عن القابل وأصالة عن نفسه، بحيث يقوم مقام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كوليهما والوكيل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كفاية الإيجاب في تحقيق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القبول المذكور لا يكون حينئذ ركناً للعقد، بل توكيلاً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يحتاج إلى كلفة وعناية خارجة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مخرج عما ذكرنا من عدم جواز تقديم القبول المتضمن إمضاء الإيجاب والالتزام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بوقوع العقد بها، وظاهر نكاح المبسوط الإجماع منا عليه في البيع، والإجماع عليه من المسلمين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قوى في بيع المبسوط وفي الخلاف عدم وقوع البيع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صرح به غير واحد، بل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 أن هذا الحكم اتفاقي، وما قيل بجواز مثله في النكاح مستند إلى رواية ضعيفة</w:t>
      </w:r>
      <w:r>
        <w:rPr>
          <w:rFonts w:eastAsia="Amiri" w:cs="Amiri" w:ascii="Amiri" w:hAnsi="Amiri"/>
          <w:color w:val="111111"/>
          <w:sz w:val="28"/>
          <w:szCs w:val="28"/>
          <w:rtl w:val="true"/>
          <w:lang w:bidi="ar-SA"/>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ينبغي التأمل في عدم تحقق الإيجاب ولا القبول بالاستدعاء، لعدم صلوحه بطبعه لبيان الالتزام بالمضمون وجعله، إلا بعناية وتكلف خارج عن </w:t>
      </w:r>
    </w:p>
    <w:p>
      <w:pPr>
        <w:pStyle w:val="BookText"/>
        <w:rPr/>
      </w:pP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حصلا لم يكن قبولاً مقدماً، بل كان كالصورة الأولى، كما تقدم نظيره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من أن الأصل في البيع النفوذ واللزوم إلا في مورد الإجماع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البناء في المقام على صحة البيع ولزومه، لعدم الإجماع على بطلانه بعد ما سبق من بعضهم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إنما يقتضي نفوذ البيع وصحته، إذا تم العقد المتضمن له بإعمال كل من الطرفين سلطنته فيه، وهو غير حاصل في المقام بعد ما ذكرنا من عدم تحقق الإيجاب ولا القبول بالاستدعاء، وإنما الحاصل في المقام الإيجاب فقط بإعمال البايع سلطنته، ولا مجال للبناء على عموم نفوذه بعد منافاته لسلطنة الآخر، وعدم صدق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على صحة النكاح بهذا الوجه بما تضمن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بالوجه المذكور،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فقالك ما 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ذلك ما رواه في عوالي اللآلي عن سهل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وراه العامة بطريقهم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الخبر في شيء من طرقه أنه أعاد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عمم ذلك للبيع وبقية العقود، إما لفهم عدم الخصوصية بلحاظ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النكاح على تعليم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المعلوم من أن المعيار في الجميع على تحقق العقد بالاتفاق بين الطرفين، وإما للأولوية، لأهمية النكاح المناسب للتحفظ في سببه أكثر من غيره، فوقوعه مع ذلك بالوجه المذكور يناسب وقوع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لتوهم كون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حتى لو أمكن القبول بالاستدعاء، لعدم تحديد المهر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الحديث إنما تضمن قضية في واقعة لا إطلاق لها ولا شرح لحدودها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الرجل قد قَبِل النكاح بعد إيجاب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الحديث، لعدم الاهتمام فيه باستقصاء كل ما حصل، بل اقتصر فيه على المراوضة في النكاح المذكور والإيجاب، لوفائهما ببيان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بلحاظ ولايته العامة، فيكون إيجابه قائماً مقام الإيجاب والقبول من الزوجين، كما عن الشهيد الأول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بتوقف ذلك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إعمال ولايته المذكورة كفى احتمال ذلك في منع الاستدلال بالحديث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طلب الرجل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 بالمرأة راجعاً إلى توكيله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كتوكيل المرأة له في ذلك،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عن الطرفين، فيجزي إيجابه في تحقق العقد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بالإيجاب بعد طلب التزويج هو مقتضى القاعدة مع قطع النظر عن النصوص المذكورة، لا لأن طلب التزويج قبول متقدم، بل لأنه يرجع إلى توكيل المطلوب منه أو الإذن له في تزويجه، بحيث يقوم مقامه في إجراء العقد، فيكون المطلوب منه قائماً مقام الطرفين، ويجتزأ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تم لا يختص بالنكاح، بل يجري في جميع العقود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عدم تماميته، لأن طلب الرجل التزويج أو البيع أو غيرهما، كما يصح ممن يريد التوكيل في الأمر المطلوب له، كذلك يصح من الخاطب أو صاحب </w:t>
      </w:r>
    </w:p>
    <w:p>
      <w:pPr>
        <w:pStyle w:val="BookText"/>
        <w:rPr/>
      </w:pPr>
      <w:r>
        <w:rPr>
          <w:rFonts w:ascii="Amiri" w:hAnsi="Amiri" w:eastAsia="Amiri" w:cs="Amiri"/>
          <w:color w:val="111111"/>
          <w:sz w:val="28"/>
          <w:sz w:val="28"/>
          <w:szCs w:val="28"/>
          <w:rtl w:val="true"/>
          <w:lang w:bidi="ar-SA"/>
        </w:rPr>
        <w:t>نعم، يجوز إنشاء الإيجاب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وإنشاء القبول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السوم أو نحوهما ممن يريد إجراء العقد معه بتولي أحد طرفيه على أن يكون هو الطرف الآخر الذي يتولى العقد ويباشره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الشخص الأمور المذكورة من غيره كما يمكن أن يرجع إلى طلب قيامه بها عنه الذي هو مفاد التوكيل، كذلك يمكن أن يرجع إلى طلب قيامه بها معه، بحيث يجريان العقد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كطلب المرأة من شخص تزويجها من رجل، كما تضمنه الحديث، فإنه يتعين في إرادتها توكيله، إذ لو أرادت بذلك طلب أن يكون زوجاً لها لطلبت أن يتزوجها، لا أن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البيع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وفي الإجارة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لي،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التزويج أو البيع أو غيرهما لا يتعين للتوكيل، ليكتفي معه بإيجاب المطلوب منه إذا كان هو الطرف الآخر أو وكيلاً عنه أو ولياً عليه، بل لابد فيه من القرينة، وبدونها لابد من ضم القبول للإيجاب بعد ما سبق من عدم كون الاستدعاء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الاكتفاء في إنشاء العقد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المعاطاة، وكما في التوقيع على الورقة المتضمنة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إمكان الاجتزاء بالقبول الفعلي في المقام بالجري على مقتضى العقد، كما لو أخذ المشتري المبيع بعد الإيجاب من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مجال له في النكاح الذي هو موضوع النصوص السابقة، إما لظهور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القبول اللفظي، أو للمفروغية عن اعتبار اللفظ في ركني العقد معاً في النكاح، والإجماع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ذلك اعتبار اللفظ في الجملة ولو في الإيجاب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كلماتهم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أن هذا ليس من تقديم القبول، إلا أن يراد من القبول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فرسك بهذا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فرسي بهذا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بلا أن ينضم إليه إنشاء القبول من الآمر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الولي على الطرفين والوكيل عنهما، فإنه لا يكتفي بالإيجاب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تحقق العقد الموالاة بين الإيجاب والقبول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يصدر من المشتري، فيرجع إلى محض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كون الاستدعاء إيجاباً، ولا قبولاً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الاستدعاء للتوكيل أو الإذن في تولي العقد، ويجتزأ بإيجاب وكيل الزوج أو مأذونه عن قبول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من أن حمله على ذلك يحتاج إلى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مناسبتها لسياق كلامه، ولا لما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في كلامه من أن مالك الطرفين ووليهما والوكيل عنهما يجتزئ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 في شروط عقد النكاح، وفي تزويج المولى عبده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تقتضيه القاعدة، لأن القبول إنما يحتاج إليه من أجل إعمال سلطنة القابل في المضمون المنافي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السلطنة على تمام المضمون لشخص الموجب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الولي والمالك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الاجتزاء بإيجابه في تحقق المضمون، عملاً بمقتضى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لإتيانه بالقبول، جموداً على ما قيل من توقف المضمون على الإيجاب والقبول، كما أصرّ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بالإيجاب إعمال سلطنته على أحد الطرفين دون الآخر اتجهت الحاجة للقبول من أجل إعمال السلطنة في حق الآخر</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الموالاة خارج عن محل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ليس هو من الموالاة عرفاً، فإن الموالاة بين الشيئين عرفاً عبارة عن التتابع وعدم الفصل الزمني المعتد 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واعتبارها بالمعنى المذكور هو الذي يظهر من الدروس،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يقدح تخلل آن أو تنفس أو سعال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صرح في كتاب الوقف منه، وفي محكي القواعد، كما صرح به في جامع المقاصد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العلامة في القواعد، وذكره في خلع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الخلع ليس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العلامة في القواعد لا يخلو عن إجمال، حيث قال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التنجيز، فلو علقه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واتحاد المجلس، فلو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نفسي من فلان، وهو غائب، فبلغه فقبل،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أخر القبول مع الحضور، بحيث لا يعد مطابقاً للإيجاب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عدم المطابقة للإيجاب في المقام لا يخلو عن إجمال، وقد يراد به ما 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على اعتبار الموالاة بالمعنى العرفي الذي سبق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الجواهر من حمل إطلاق آية الوفاء بالعقود على العقد المتعارف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تكرر منا من عدم نهوض التعارف بتقييد الإطلاق، أو انصرافه بنحو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تعقيباً على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المتدرج شيئاً فشيئاً إذا كان له صورة اتصالية في العرف فلابد في ترتب الحكم المعلق عليه في الشرع من اعتبار صورته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المركب من الإيجاب والقبول القائم بنفس المتعاقدين بمنزلة كلام واحد مرتبط بعضه ببعض، فيقدح الفصل المخل بهيئته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يصدق التعاقد إذا كان الفصل مفرطاً في الطول، كسنة أو أكثر</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أن دليل النفوذ </w:t>
      </w:r>
    </w:p>
    <w:p>
      <w:pPr>
        <w:pStyle w:val="BookText"/>
        <w:rPr/>
      </w:pPr>
      <w:r>
        <w:rPr>
          <w:rFonts w:ascii="Amiri" w:hAnsi="Amiri" w:eastAsia="Amiri" w:cs="Amiri"/>
          <w:color w:val="111111"/>
          <w:sz w:val="28"/>
          <w:sz w:val="28"/>
          <w:szCs w:val="28"/>
          <w:rtl w:val="true"/>
          <w:lang w:bidi="ar-SA"/>
        </w:rPr>
        <w:t>في المقام لا ينحصر بعموم نفوذ العقد، بل يكفي فيه عموم حلّ البيع والتجارة عن تراض، ولا دليل على اعتبار الموالاة في 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ليس اسماً للفظ المركب من الإيجاب والقبول، بل للالتزام النفسي من الطرفين المظهر باللفظ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بأن البيع عرفاً من أفراد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التجارة، فلابد من أن يعتبر فيهما جميع ما يعتبر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صدق العقد عرفاً على نفس الالتزام من الطرفين، بل لا يبعد صدقه على نفس إبراز الالتزامين المرتبطين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الإجمال الملزم بالرجوع لأصالة عدم ترتب الأثر في الفاقد للموالاة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المتقدم لاعتبار الموالاة كما يجري في إبراز الالتزامين يجري في نفس الالتزامين لو تم صدق العقد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رد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بالصورة الاتصالية إن كانت هي المنتزعة من التتابع والتوالي بين الأجزاء، فثبوتها للعقد عين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هي المنتزعة من لحاظ الوحدة بين الأمور المتكثرة، فهي وإن كانت ثابتة في العقد وفي كل ما كان له عنوان واحد، كالوضوء والصلاة، إلا أن توقف ذلك على وحدة العمل عرفاً، لتتابع أجزائه، ممنوع جداً، لأن لحاظ الوحدة بين الأمور المتكثرة اعتبار محض، وكما يمكن تحققه بين ما تعتبر فيه الموالاة يمكن تحققه فيما لا تعتبر فيه، كالغسل والحج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اعتبار الموالاة فيه من دليل خاص، يكون هو المتبع في تعيين معيار الموالاة، فالموالاة المعتبرة في الوضوء غير الموالاة المعتبرة في الصلاة، وهما غير الموالاة المعتبرة بين أجزاء الكلمة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لابد في إثبات الموالاة في العقد أو البيع أو التجارة من دليل خاص يتكفل به، وببيان معيارها</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جامع المقاصد من أن العقود اللازمة لابد فيها من وقوع القبول على </w:t>
      </w:r>
    </w:p>
    <w:p>
      <w:pPr>
        <w:pStyle w:val="BookText"/>
        <w:rPr/>
      </w:pPr>
      <w:r>
        <w:rPr>
          <w:rFonts w:ascii="Amiri" w:hAnsi="Amiri" w:eastAsia="Amiri" w:cs="Amiri"/>
          <w:color w:val="111111"/>
          <w:sz w:val="28"/>
          <w:sz w:val="28"/>
          <w:szCs w:val="28"/>
          <w:rtl w:val="true"/>
          <w:lang w:bidi="ar-SA"/>
        </w:rPr>
        <w:t>الفور عادة، بحيث يعد جواباً للإيجاب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أراد به تنظيره بالجواب المتعارف من العالم القادر على الجواب، لما هو المعلوم من أن المسؤول إذا جهل الجواب فقد يتأخر فيه حتى يستوضحه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التنظير المذكور عين المدعى، بل هو ممنوع،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سبق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بمنزلة كلام واحد مرتبط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شاهد على ذلك، بل هو ممنوع، 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اعتبار كون هذه الأمور عقداً يقتضي أن يرتبط إنشاء أحدهما بإنشاء الآخر، بأن يصير بمنزلة كلام واحد،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بين الإيجاب والقبول الذي يتوقف عليه صدق العقد إنما هو الارتباط بينهما قصداً، بحيث يكون إنشاء كل منهما مبنياً على إنشاء الآخر، لا التوالي بينهما خارجاً، بحيث يكونان كالكلام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لما كان في العقود خلع ولبس أو إيجاد علقة فلابد أن يقارن الخلع واللبس، وأن يقارن إيجاد العلقة قبول، وإلا لزم وقوع العلقة والإضافة بلا محل ومضاف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بالخلع واللبس اللذين تتضمنها العقود تبدل الحال المتعلق بالطرفين إلى حال آخر متعلق بهما، ففي البيع مثلاً لا يخرج البيع عن ملك البايع إلا على أن يدخل في ملك المشتري، فإذا تأخر القبول من المشتري لزم خروجه من ملك البايع من دون أن يدخل في ملك غيره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كما ترى، فإن كلاً من الإيجاب والقبول وإن تضمن إنشاء المضمون العقدي والالتزام به، إلا أن المضمون المذكور لا يترتب شرعاً ولا عرفاً، إلا بكمال العقد من الطرفين، فإذا أنشأ البايع البيع مثلاً لم يترتب البيع ولم يخرج المبيع عن ملكه، ولا يدخل الثمن في ملكه شرعاً ولا عرفاً، إلا بعد القبول وتمامية العقد، لأن المبيع يخرج عن ملكه والثمن يدخل في ملكه بمجرد الإيجاب، ويتوقف دخول المبيع في ملك المشتري وخروج الثمن عن ملكه على تحقق القبول منه، ليلزم من الفصل بينهم </w:t>
      </w:r>
    </w:p>
    <w:p>
      <w:pPr>
        <w:pStyle w:val="BookText"/>
        <w:rPr/>
      </w:pPr>
      <w:r>
        <w:rPr>
          <w:rFonts w:ascii="Amiri" w:hAnsi="Amiri" w:eastAsia="Amiri" w:cs="Amiri"/>
          <w:color w:val="111111"/>
          <w:sz w:val="28"/>
          <w:sz w:val="28"/>
          <w:szCs w:val="28"/>
          <w:rtl w:val="true"/>
          <w:lang w:bidi="ar-SA"/>
        </w:rPr>
        <w:t>فلو قال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يبادر المشتري حتى انصرف البايع عن البيع، لم يتحقق العقد، ولم يترتب عليه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ينصرف، وكان ينتظر</w:t>
      </w:r>
    </w:p>
    <w:p>
      <w:pPr>
        <w:pStyle w:val="BookText"/>
        <w:rPr/>
      </w:pPr>
      <w:r>
        <w:rPr>
          <w:rFonts w:ascii="Amiri" w:hAnsi="Amiri" w:eastAsia="Amiri" w:cs="Amiri"/>
          <w:color w:val="111111"/>
          <w:sz w:val="28"/>
          <w:sz w:val="28"/>
          <w:szCs w:val="28"/>
          <w:rtl w:val="true"/>
          <w:lang w:bidi="ar-SA"/>
        </w:rPr>
        <w:t>مدة من الزمن حصول أحد المضمونين دون الآخر في تلك المدة، الذي جعله محذوراً في المقام، وإلا لزم امتناع الفصل بين الإيجاب والقبول حتى مدة قليلة،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دليل على اعتبار الموالاة بين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عدم اعتبارها بعد ملاحظة السيرة في مثل الهبة على إرسال الموهوب للموهوب له من مسافة بعيدة أو قريبة، حيث يتخلل بين إيجاب الواهب للهبة وقبول الموهوب له بها مدة معتد بها قصيرة أو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ذلك حتى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تحقق في حقهم، ومن المعلوم من حال السيرة المذكورة أن وظيفة الرسول تتمحض في إيصال العين الموهوبة من الواهب للموهوب له، من دون أن يكون الرسول وكيلاً عن الواهب في إيجاب عقد الهبة بدلاً عنه، ولا وكيلاً عن الموهوب له في القبول بدلاً عنه، فراراً عن محذور الفصل المعتد به بين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الذي يتولى الإعطاء هو الواهب، وأن الرسول كالآلة، فهو بمنزلة من كان في المشرق، ويده طويلة تصل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 ضرورة أن الرسول قد يوصل الموهوب للموهوب له حال غفلة الواهب، لنوم أو غيره، فكيف يمكن تحقق الإنشاء منه حين الإعطاء للموهوب‌؟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الهبة وغيرها بعد كونها من العقود، حيث يدل ذلك على عدم توقف صدق العقد على الموالاة، بل يكفي في وضوح ذلك الرجوع للمرتكزات العرفية في تحديد معنى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عدم اعتبار الموالاة في العقد إلا بدليل مخرج عن إطلاق النفوذ أو عمومه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لتوقف صدق العقد على ارتباط الالتزام القابل بالتزام الموجب، فمع عدول الموجب عن التزامه لا يتحقق الارتباط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أوضح </w:t>
      </w:r>
    </w:p>
    <w:p>
      <w:pPr>
        <w:pStyle w:val="BookText"/>
        <w:rPr/>
      </w:pPr>
      <w:r>
        <w:rPr>
          <w:rFonts w:ascii="Amiri" w:hAnsi="Amiri" w:eastAsia="Amiri" w:cs="Amiri"/>
          <w:color w:val="111111"/>
          <w:sz w:val="28"/>
          <w:sz w:val="28"/>
          <w:szCs w:val="28"/>
          <w:rtl w:val="true"/>
          <w:lang w:bidi="ar-SA"/>
        </w:rPr>
        <w:t xml:space="preserve">القبول حتى قبل،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يعتبر وحدة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تراجعا بالتلفون، فأوقع الإيجاب أحدهما وقبل الآخر صح، أما المراجعة بالكتابة ففيها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الارتباط بين الإيجاب والقبول، وصدق العقد بذلك بعد ما سبق من عدم اعتبار الموالاة بين أجزاء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القريب كون مراده ما إذا استلزم الإخلال بالموالاة، فيجري فيه ما سبق، لأن ذلك هو المتعارف في عصره، وبه استدل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لم يذكره مثل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استغناءً بما سبق في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التأمل في عدم اعتبار وحدة المجلس، خصوصاً إذا لم يخل تعدده بالموالاة، كما يمكن في مفروض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ريب في صدق العقد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الإشكال بعد صدق العقد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عندهم أقوى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شيوع وقوع المعاهدات بين الجماعات والدول بالكتابة، ومنه صلح الحديبية، وهدنة التحكيم، حيث لم يعرف ضمّ الإنشاء اللفظي لها في الوقائع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حدث ذلك لنقل وظهر، كما ظهرت ونقلت كثير من الخصوصيات التي صاحبت الكتب في تلك الوقائع</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اعتبار اللفظ في العقد مع القدرة يتجه البناء على عدم وقوعه بالكتابة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يأتي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بالمعاطاة، غاية الأمر أنه لا يلزم عنده، وهو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استظهر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يتعين البناء على لزومه، خصوصاً بناء على ما يأتي في المعاطاة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اعتبار التطابق بين الإيجاب والقبول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الثمن والمثمن وسائر التوابع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بدرهم بشرط أن تخيط قميصي،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هذا الحمار بدرهم، أو هذا الفرس بدينار، أو بشرط أن أخيط عباءتك، أو بلا شرط شيء، أو بشرط أن تخيط ثوبي، أو اشتريت نصفه بنصف 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من أنحاء الاختلاف، لم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بدينار،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كل نصف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ظاهر، لتوقف صدق العقد على ذلك، كما تقدم في أوائل المسألة الأولى، وتقدم في أوائل المسألة الثالثة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يناسبه، وإن لم يخل عن إجمال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شيوع ذكره في كلماتهم في المقام لوضوحه، ويظهر من بعض كلماتهم في بعض الفروع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 الظاهر عدم الخلاف فيه، وما قد يظهر من تعبير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الخلاف فيه أو الإشكال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كالشروط وصفات المبيع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للتطابق فيها، ولذا لا يبطل البيع بتخلفها، وإنما يبطل بتخلف الأركان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لا يصدق إلا بتطابق الإيجاب والقبول فيها، كالأركان، للارتباطية بين جميع ما يتضمنه العقد في القصد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بطلان العقد بتخلفها حكم عقلائي متفرع على تمامية العقد، ولا ينافي توقف تمامية العقد على التطابق فيها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نصفه بنصف درهم، للاختلاف بينهما في الأمر الملتزم به، لالتزام الأول ببيع المجموع بما هو مجموع، والتزام الثاني ببيع النصف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دخول النصف في المجموع لا يقتضي التطابق فيه بعد قصد الأول ضمه للنصف الثاني، وقصد الثاني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الدينار من سبق القلم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وكذا نحوه مما كان الاختلاف فيه بالإجمال والتفصيل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اللفظ لخرس ونحوه قامت الإشارة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الاختلاف بالإجمال والتفصيل لا يرجع إلى الاختلاف في المضمون، بل للاختلاف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رجوع الاختلاف في المثال المذكور للاختلاف في الإجمال والتفصيل لا يخلو عن إشكال، لابتناء الإيجاب فيه على مقابلة المجموع بالمجموع، وابتناء القبول على جعل كل نصف من الثمن مقابل كل نصف من المبيع، وهما مختلفان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بناء العرف على توزيع الثمن على أجزاء المبيع في موارد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حكم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يثبت معه الخيار، بلحاظ تخلف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 بالتوزيع بتخلف بعض الصفقة يثبت في غير مورد الإشاعة، كما لو باعه ناقة وجمل بألف وخمسمائة دينار، فظهرت الناقة مغصوبة، وكانت قيمتها ضعف قيمة الجمل، فإن الجمل يقابل بثلث الثمن وهو خمسمائة، مع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الناقة والجمل بألف وخمسمائة،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الناقة بألف، والجمل بخمسمائة، بطل البيع بلا إشكال ظاهر، لعدم 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الحال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ينحصر الفرق بالإجمال والتفصيل فيما إذا تضمن أحداهما الجملة والآخر التفصيل من دون توزيع لأجزاء الثمن على أجزاء المثمن، كما لو قال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نصفي الفرس بدينار، وكما لو باعه بناية مكونة من دار ودكاكين بعشرة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البناية بعشرة آلاف،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الدار والدكاكين بعشرة آلاف، أو باعه ثوباً بخمسة دراهم ونصف دينار في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الثوب بما في هذه الصرة،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بهذه الخمسة دراهم والنصف الدينار،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أنه مما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w:t>
      </w:r>
    </w:p>
    <w:p>
      <w:pPr>
        <w:pStyle w:val="BookText"/>
        <w:rPr/>
      </w:pPr>
      <w:r>
        <w:rPr>
          <w:rFonts w:ascii="Amiri" w:hAnsi="Amiri" w:eastAsia="Amiri" w:cs="Amiri"/>
          <w:color w:val="111111"/>
          <w:sz w:val="28"/>
          <w:sz w:val="28"/>
          <w:szCs w:val="28"/>
          <w:rtl w:val="true"/>
          <w:lang w:bidi="ar-SA"/>
        </w:rPr>
        <w:t xml:space="preserve">وإن تمكن من 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القدرة على التوكيل لا إشكال ولا خلاف في عدم اعتبار اللفظ وقيام الإشارة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إطلاق الأصحاب، فإن عدم تنبيههم للتوكيل مع شيوع القدرة عليه موجب لقوة ظهور إطلاقهم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أدلة نفوذ العقود والتجارة وغيرهما،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اعتبار اللفظ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له لصورة تعذره من موقع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استدل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عدم اعتبار اللفظ في إطلاق الأخرس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حمله على صورة عجزه عن التوكيل حمل على الفرد النادر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الأولوية ما هو المعلوم من شدة الأمر في الطلاق، حتى صرح في النصوص باعتبار لفظ خاص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ذلك صريحاً من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عنده المرأة ثم يصمت فلا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منه بغض لامرأته وكراهة لها، أيجوز أن يطلق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يكتب ويشهد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ولا يسمع كيف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منه من فعاله مثل ما ذكرت من كراهته وبغضه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وجود الولي له مع إهمال التنبيه لتوكيله كالصريح في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الصحيح صورة تعذر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إطلاق بقية النصوص الاكتفاء بالإشارة ولو مع إمكان الكتابة، كمعتبر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الأخرس أن يأخذ مقنعتها ويضعها على رأسها، ثم يعتزلها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العجز عن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القدرة عليها، ففي تقديم الإشارة أو الكتابة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ينهض الصحيح بتقييد الإطلاق المذكور، لأنه لا يتضمن تقييد الاكتفاء بالإشارة بتعذر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تقديمها في الذكر، وهو قد يكون لمجرد كونها إحدى أدوات الإنشاء أو أظهرها من دون تعيين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مقتضى الجمع بين الحديثين عرفاً حمل كل منهما على كفاية ما تضمنه، الراجع للتخيير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منهم المفروغية عن عدم خصوصية الخرس، وأن المعيار تعذر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الوجه فيه، خصوصاً بعد صحيح البزنطي المتقدم، حيث قد يظهر منه خصوصية 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تعذر النطق لقصور ثابت في الإنسان ولادي أو طارئ، فالظاهر صدق الخرس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لطارئ موقت فيشكل بناؤهم على عموم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التعذر لأمر خارجي، كالخوف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نجد من الأصحاب نصاً فيمن عجز لإكراه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كان فالتوقف إنما يتجه بناء على أن مقتضى القاعدة اعتبار اللفظ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هو الظاهر من الاكتفاء في بكل ما يصلح لإبراز الالتزام العقدي، فالمتعين الاكتفاء بالإشارة مطلقاً فيمن لا يتعذر عليه اللفظ، فضلاً عمن يتعذر عليه مهما كان منشأ 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لصحيح البزنطي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مقتضى القاعدة، كما سبق</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صحيح الحلبي المقتضي لتعين الكتابة ولو مع القدرة على الإشارة، وإطلاق بقية نصوص طلاق الأخرس، المقتضي تعين الإشارة مع القدرة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الجواز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يحتمل ذلك حتى مع التمكن من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البيع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كاشف الغطاء تقديم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لأنها أصرح في الإنشاء من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صحيح البزنطي المتقدم ترجيح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ترجيح الكتابة، وظاهر الحلي في السرائر الجري على ذلك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الجمع بين نصوص الطلاق، كما يظهر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خصوصاً في الكتابة، لما تقدم في ذيل 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اضطربت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المعاطاة واشتد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للمفيد أنها بيع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والبيع ينعقد عن تراض بين الاثنين فيما يملكان التبايع له إذا عرفاه جميعاً، وتراضيا بالبيع، وتقاضيا وافترقا بالأبدان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مقتضى إطلاق هذا الكلام عدم اعتبار اللفظ في حصول البيع، والاكتفاء فيه بكل ما يدل على الرضا به، وفي لزومه بالافتراق بالأبدان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بين الأصحاب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وصف بالشذوذ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بعضهم كلامه هذا على كونه بصدد بيان شروط البيع، من دون نظر لما يقع به البيع من اللفظ أو غيره، دفعاً له عن الشذوذ والخروج عما هو المعروف بينهم، من أنه لابد في البيع اللازم من العقد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في الخلاف</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قطعة إلى البقلي أو إلى الشارب،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بقلاً أو ماء، فأعطاه، فإنه لا يكون بيعاً، وكذا سائر المحقرات، وإنما يكون إباحة له يتصرف كل واحد منهما فيما أخذه تصرفاً مباحاً، من دون أن يكون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w:t>
      </w:r>
    </w:p>
    <w:p>
      <w:pPr>
        <w:pStyle w:val="BookText"/>
        <w:rPr/>
      </w:pPr>
      <w:r>
        <w:rPr>
          <w:rFonts w:ascii="Amiri" w:hAnsi="Amiri" w:eastAsia="Amiri" w:cs="Amiri"/>
          <w:color w:val="111111"/>
          <w:sz w:val="28"/>
          <w:sz w:val="28"/>
          <w:szCs w:val="28"/>
          <w:rtl w:val="true"/>
          <w:lang w:bidi="ar-SA"/>
        </w:rPr>
        <w:t>ذلك أن البقلي إذا أراد أن يسترجع البقل، أو أراد صاحب القطعة أن يسترجع قطعته، كان لهما ذلك، لأن الملك لم يحصل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يكون بيعاً صحيحاً، وإن لم يوجد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في المحقرات،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حكم شرعي، ولا دلالة في الشرع على وجوده ههنا، فيجب أن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الاستباحة بذلك فهو مجمع عليه، لا يختلف العلماء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صرح في المبسوط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عليه جماعة ممن تأخر عنه، بل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بل صريحهم أن المقصود بالمعاطاة وإن كان هو البيع، إلا أنه لا يقع، لعدم حصول العقد اللفظي، بل ينحصر الأمر بإباحة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يستشكل أو يستغرب حصول الإباحة، مع عدم القصد إليها، وإنما المقصود هو البيع المفروض عدم وقوعه، بل المناسب حينئذٍ جريان حكم البيع الفاسد، كما حكي عن العلامة في نهاية الأحكام، فلا يترتب عليه شيء حتى الإباحة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وقوع البيع بالمعاطاة متزلزلاً غير لازم، فيجوز فسخه مادام العوضان قائمين، ونزل في جامع المقاصد ومحكي حاشية الإرشاد كلام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المعروف بين الأصحاب أنها بيع، وإن لم تكن كالعقد في اللزوم، خلافاً لظاهر عبارة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أحد من الأصحاب إنها بيع فاسد سوى المصنف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يوجد في عبارة جمع من متأخري الأصحاب من أنها تفيد إباحة، وتلزم بذهاب أحدى العينين، يريدون به عدم اللزوم في أول الأمر، وبالذهاب يتحقق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إرادة الإباحة المجردة عن أصل الملك، إذ المقصود للمتعاطين إنما هو الملك، فإذا لم يحصل كانت فاسدة، ولم يجز التصرف في العين، وكافة الأصحاب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الإباحة المحضة لا تقتضي الملك أصلاً ورأساً، فكيف يتحقق ملك شخص بذهاب مال آخر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الأفعال لما لم تكن دلالتها على المراد في الصراحة كالأقوال، وإنما بالقرائن، منعوا من لزوم العقد بها، فيجوز التراد ما دام ممكناً، فمع تلف إحدى العينين يمتنع التراد، فيتحقق اللزوم، </w:t>
      </w:r>
    </w:p>
    <w:p>
      <w:pPr>
        <w:pStyle w:val="BookText"/>
        <w:rPr/>
      </w:pPr>
      <w:r>
        <w:rPr>
          <w:rFonts w:ascii="Amiri" w:hAnsi="Amiri" w:eastAsia="Amiri" w:cs="Amiri"/>
          <w:color w:val="111111"/>
          <w:sz w:val="28"/>
          <w:sz w:val="28"/>
          <w:szCs w:val="28"/>
          <w:rtl w:val="true"/>
          <w:lang w:bidi="ar-SA"/>
        </w:rPr>
        <w:t>لأن إحداهما في مقابل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والإنصاف أن ما ذكره من المحذور لا يصلح لحمل كلمات الأصحاب على إرادة حصول البيع والملك المتزلزل بالمعاطاة بعد قوة ظهور كلماتهم، بل صراحة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حصول الملك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الجواهر من محاولة توجيه 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كلامهم ليس هو المعاطاة التي يراد بها البيع، ليؤخذ عليهم أنه مع عدم ترتب البيع لا وجه لترتب الإباحة من دون ملك، بل هو المعاطاة التي يراد بها إباحة كل من العوضين في مقابل الآخر من دون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احتمال حمل مراد الأصحاب على صورة قصد البيع بالمعاطاة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حمل كلام قدماء الأصحاب على ما ذكرناه من أن مرادهم بيان قابلية الأفعال للإباحة لو قصداها، وأن ذلك مشروع، دون التمليك البيعي مثلاً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الواقع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وغرابة نفس الدعوى، وهي إثبات أمر غير ما قصده المتبايعان بلا داع ودليل، بل مقتضى الأدلة جميعها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 مرادهم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مرادهم الإباحة فيما قصد به المتعاملان إنشاء البيع مثلاً، بل ليس هو إلا الفساد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عساه يظهر من المتأخرين ومتأخريهم من أن محل النزاع فيما قصد به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بل يمكن دعوى القطع بفساده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ينبغي أن ينسب إلى أصاغر الطلبة، فضلاً عن أعاظم الأصحاب وكبرائهم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القول بالفساد فيه لمن اشترط الصيغة في الصحة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كلماتهم في المقام، ومنها ما سبق من الخلاف،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وغرابة الحكم المذكور لا تمنع من نسبته لهم بعد ظهور كلماتهم أو صراحتها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بعد ظهور ما سبق من الخلاف في أن عدم حصول البيع لقصور أدلة أحكامه شرعاً، لا لعدم القصد له، وأن الحكم بالإباحة ليس جرياً على القاعدة، بل للإجماع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تعبدي، لا يخضع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فالإباحة في المقام ليست </w:t>
      </w:r>
    </w:p>
    <w:p>
      <w:pPr>
        <w:pStyle w:val="BookText"/>
        <w:rPr/>
      </w:pPr>
      <w:r>
        <w:rPr>
          <w:rFonts w:ascii="Amiri" w:hAnsi="Amiri" w:eastAsia="Amiri" w:cs="Amiri"/>
          <w:color w:val="111111"/>
          <w:sz w:val="28"/>
          <w:sz w:val="28"/>
          <w:szCs w:val="28"/>
          <w:rtl w:val="true"/>
          <w:lang w:bidi="ar-SA"/>
        </w:rPr>
        <w:t>مالكية، كي يستشكل بعدم ظهور حال المتعاطين فيها، بل هي شرعية مستفادة من الإجماع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ما ذكره من أن الواقع من المعاطاة على خلاف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فلا ينبغي التأمل في حكم العرف بحصول البيع والتجارة وسائر العقود بالمعاطاة، لصلوحها لإبراز الالتزام العقدي من الطرفين، فيكون مقتضى أدلة النفوذ واللزم حصول البيع ولزومه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 ما سبق من الخلاف من أن العقد حكم شرعي، ولا دلالة في الشرع على وجوده مع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مراده بالعقد إن كان هو تعاقد الطرفين، فهو أمر عرفي لا شرعي، وهو حاصل،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انعقاد المعاملة ونفوذها ولزومها شرعاً، فيكفي في الدليل عليه عمومات النفوذ واللزوم، بعد تحقق موضوعاتها بالمعاطاة،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لابد في البناء على عدم حصول البيع شرعاً 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p>
    <w:p>
      <w:pPr>
        <w:pStyle w:val="BookText"/>
        <w:rPr/>
      </w:pPr>
      <w:r>
        <w:rPr>
          <w:rFonts w:ascii="Amiri" w:hAnsi="Amiri" w:eastAsia="Amiri" w:cs="Amiri"/>
          <w:color w:val="111111"/>
          <w:sz w:val="28"/>
          <w:sz w:val="28"/>
          <w:szCs w:val="28"/>
          <w:rtl w:val="true"/>
          <w:lang w:bidi="ar-SA"/>
        </w:rPr>
        <w:t xml:space="preserve">أو حصوله مع عدم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مخرج عن عمومات النفوذ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لنا بعد ملاحظة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واضطرابها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دليلاً على ذلك عدا دعوى الإجماع، إما على عدم حصول البيع والملك وغيرهما من مضامين العقود بالمعاطاة، أو على عدم لزوم ما يقع بها من بيع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لدعوى الإجماع على عدم حصول الملك بالمعاطاة بنحو يوجب العلم برأي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ليكون حجة ينهض بالخروج عن أدلة النفوذ، بعد عدم كون ذلك منصوصاً ولو برواية ضعيفة، ليمكن استكشاف رأي الأصحاب منه متصلاً بعصور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روايتهم للنص المذكور، بنحو يظهر منهم الفتوى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شاهد له من سيرة المتشرعة، ليمكن دعوى اتصالها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بنحو تكشف عن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كيف يمكن دعوى الإجماع على ذلك بعد عدم معروفية القول به قبل </w:t>
      </w:r>
    </w:p>
    <w:p>
      <w:pPr>
        <w:pStyle w:val="BookText"/>
        <w:rPr/>
      </w:pPr>
      <w:r>
        <w:rPr>
          <w:rFonts w:ascii="Amiri" w:hAnsi="Amiri" w:eastAsia="Amiri" w:cs="Amiri"/>
          <w:color w:val="111111"/>
          <w:sz w:val="28"/>
          <w:sz w:val="28"/>
          <w:szCs w:val="28"/>
          <w:rtl w:val="true"/>
          <w:lang w:bidi="ar-SA"/>
        </w:rPr>
        <w:t>الشيخ، ولاسيما بعد عدم عثورنا عليه في نهايته، وبعد ما سبق من كلام المفيد، فإن عدم تعرضهم لذلك ولتحديد ما يتحقق به العقد ظاهر في اكتفائهم بما عليه العرف، ولاسيما مع أن الخروج عما عليه العرف في مثل هذه المسألة الشايعة الابتلاء يحتاج إلى تنبيه وتأكيد يناسب شيوعها، فكيف يهمله مثل المفيد ومن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أكثر فيه من الاستدلال بإجماع الطائفة في موارد الخلاف مع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يستدل في المقام بالإجماع، وإنما استدل بالأصل، كما سبق، وهو الذي يظهر ممن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لقناعتهم بما ذكره، كما وقع نظيره في بعض الموارد، حتى نسبهم البعض لتقليده، ثم اشتبه ذلك بالإجماع، وجرى عليه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لتحصيل الإجماع في المقام بالنحو الذي ينهض بالحجية، والخروج عن مقتضى القاعدة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قد يدعى من أن المتيقن من الإجماع عدم اللزوم، دون نفي البيع، لأن خلاف مثل المحقق الثاني، وحكمه بتحقق البيع من دون لزوم، مانع من القطع بقيام الإجماع على عدم ترتب البيع، فاللازم البناء على تحقق البيع بالمعاطاة، عملاً بمقتضى القاعدة، والاقتصار في الخروج عنها على نفي اللزوم الذي اتفق عليه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يبتني عليه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كما يظهر منه في نهج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الكاشف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إجماع قدماء الأصحاب المتصلين بعصور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أهمية لمن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في المقام فمعقده عدم حصول البيع والملك، وإن لم يتم فلا طريق للبناء على قيامه على نفي لزوم البيع والملك مع حصولهما، لعدم مناسبته لكلماتهم المتقدم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لكلماتهم على ذلك، اجتهاد منه قد ثبت خطؤه فيه، ولا أقل من عدم ثبوت صحته، فلا يترتب عليه أثر، ولا يختلف بسببه المتيقن من الإجماع</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نهجه من أن بناء الأصحاب على جواز </w:t>
      </w:r>
    </w:p>
    <w:p>
      <w:pPr>
        <w:pStyle w:val="BookText"/>
        <w:rPr/>
      </w:pPr>
      <w:r>
        <w:rPr>
          <w:rFonts w:ascii="Amiri" w:hAnsi="Amiri" w:eastAsia="Amiri" w:cs="Amiri"/>
          <w:color w:val="111111"/>
          <w:sz w:val="28"/>
          <w:sz w:val="28"/>
          <w:szCs w:val="28"/>
          <w:rtl w:val="true"/>
          <w:lang w:bidi="ar-SA"/>
        </w:rPr>
        <w:t>التراد يكشف عن ثبوته عند الشارع الأقدس، وإن كان هو يجتمع مع فساد المعاطاة وصحتها على نحو توجب الإباحة، أو على نحو توجب الملك، فهو من قبيل الإجماع على القدر المشترك بين الأقوال، إذ يمتنع هذا البناء مع كون الحكم الواقعي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إن تم فهو على جواز التراد بسبب عدم الملك، كما يظهر مما سبق، فلا مجال للاستدلال به على جواز التراد مع البناء على صحة البيع وحصول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الدليل في المقام هو سيرة المتشرعة على التراد أمكن الاستدلال بها على جميع المباني المذكورة، لعدم تحديد مبنى السيرة المذكورة عند القائمين بها، لأنها عمل مجمل، ولأن القائمين بها ليسوا من أهل المعرفة، فقد يلتبس عليهم مبناها ومنشؤها، وإن كانوا قد جروا عليها خلفاً عن سلف متصلاً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بنحو يكشف عن مطابقتها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لدعواها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التأمل في بناء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كالعرف</w:t>
      </w:r>
    </w:p>
    <w:p>
      <w:pPr>
        <w:pStyle w:val="BookText"/>
        <w:rPr/>
      </w:pPr>
      <w:r>
        <w:rPr>
          <w:rFonts w:ascii="Amiri" w:hAnsi="Amiri" w:eastAsia="Amiri" w:cs="Amiri"/>
          <w:color w:val="111111"/>
          <w:sz w:val="28"/>
          <w:sz w:val="28"/>
          <w:szCs w:val="28"/>
          <w:rtl w:val="true"/>
          <w:lang w:bidi="ar-SA"/>
        </w:rPr>
        <w:t>على عدم جواز التراد، لتحقق البيع وسائر العقود بها، وارتكازية اللزوم في المعاملات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نسبه في المسالك إلى بعض مشايخه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الكرامة أنه السيد حسن بن السيد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بانعقاد البيع بالمعاطاة إذا كانت القرينة الدالة على الرضا بالبيع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فهم منه وقوعه لازماً حينئذٍ، ونسبه لجماعة من متأخري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يدعى بسببه أن المتيقن من الإجماع على عدم وقوع البيع ما إذا لم يكن في البين لفظ أصلاً، لا متضمن لعقد البيع، ولا دال على الرضا به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فيه نظير ما سبق في دفع ما ذكره المحقق الثاني، من أن إجماع القدماء لو تم فمعقده توقف البيع على العقد اللفظي، وعدم حصوله بالمعاطاة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للأقوال الصادرة ممن تأخر عنهم في انعقاد الإجماع ولا تحديد مفاده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لا مخرج عن مقتضى القاعدة من تحقق البيع بالمعاطاة، تبعاً لقصد المتبايعين منها، ولزومه، كسائر البيوع والعقود، عملاً بعموم النفوذ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أو يعضده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الواردة في الموارد المتفرقة المشعرة أو الظاهرة في تحقق البيع أو لزومه من دون حاجة إلى العقد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جواز تبديل النقد في الذمة بنقد آخر، كصحيح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للرجل عندي الدراهم الوضح، فيلقاني،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سعر الوضح اليوم‌؟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عندك كذا وكذا ألف درهم وضحاً؟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بهذا السعر وأثبتها لي عندك، فما ترى في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استقصيت له السعر يومئذ فلا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الاكتفاء في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بيع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تحويلها وإثباتها بالنحو الذي أراده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عدم جواز وطء الأب جارية ولده الصغار حتى يقومها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لبعض ولده جارية، وولده صغار، هل يصلح أن يطأها؟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قيمة عدل، ثم يأخذها، ويكون لولده عليه ثمنها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لقوة ظهوره في صيرورتها له وحلها بمجرد التقويم والأخذ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كالشراء 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إيقاع العقد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الإقالة، كخبر هذيل بن صدقة الطحان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المتاع أو الثوب، فينطلق به إلى منزله، ولم ينقد شيئاً، فيبدو له فيرده، هل ينبغي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تطيب نفس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السؤال حيث كان عن قضية خارجية فتعارف الشراء المعاطاتي لا يناسب إطلاق الحكم باللزوم لو لم يكن الشراء المعاطاتي ملزماً، ومن البعيد جداً الاتكال في الإطلاق على المفروغية عن عدم تحقق الشراء بها شرعاً بعد تعارف مخالفة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بالفحص نصوص أخر ظاهرة أو مشعرة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للمرتكزات العقلائية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الاكتفاء بالمعاطاة في إيقاع البيع وغيره من العقود، وترتيب آثارها، ومنها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القريب أن يكون ما سبق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من دعوى الإجماع على الإباحة ناشئاً من النظر للسيرة المذكورة، مع محاولة تحويرها، بما يناسب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فالإباحة مع عدم تحقق البيع حكم غريب مخالف للقاعدة يصعب جداً تحصيل الإجماع عليه بعد عدم النص في المسألة وعدم شيوع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كان مراده بالإجماع المدعى إجماع مذهب المسلمين، فمن القريب جداً أن يكون منشأ إجماعهم على هذا الحكم الغريب المخالف للقاعدة هو النظر للسيرة القائمة، التي لا يمكن خروج الفتوى عنها، لأنها حقيقة قائمة يصعب البناء على خطئها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تحوّر بما يناسب الأدلة والاجتهادات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هذه السيرة لما كانت تابعة للمرتكزات العقلائية فهي حاصلة من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لتلك المرتكزات، بل يكاد يقطع بجري المعصومين أنفسهم عليها، إذ لو كان بناؤهم وبناء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غلمانهم ووكلائهم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بالعقد اللفظي لظهر وبان</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وأن من الشايع وقوع الهبة والهدية بإرسال الشيء، الموهوب بيد رسول تنحصر وظيفته بإيصاله، من دون أن يكون وكيلاً عن الواهب في إيجاب عقد الهبة مع الموهوب له حين إيصاله له، ولا عن الموهوب له في قبول إيجاب الواهب لعقدها حين 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حصول ذلك حتى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عصورهم الطويلة، مع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آثار الملك على المال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الغريب جداً ما في المبسوط من عدم ترتب الملك حينئذٍ، بل لو مات الواهب مع بقاء الشيء الموهوب رجع ميراثاً لورثته، ولو مات الموهوب له حينئذٍ كان للواهب الرجوع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جواز تصرف ورثة الموهوب له به، بل لابد لهم من مراجعة الواهب أو ورثته مع معرفتهم وإجراء حكم مجهول المالك عليه مع الجهل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في الاستدلال بالسيرة في ذلك بأنها كسائر سيراتهم الناشئة عن المسامحة وقلة المبالاة في الدين مما لا يحصى في عباداتهم ومعاملاتهم وسياساتهم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بظهور أن السيرة في المقام لا تختص بالمتسامحين في الدين، بل تعم المتدينين الملتزمين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لو أمكن في بعض العصور التي لم يعلم بالفتوى السائدة فيها، فلا مجال له في العصور الطويلة التي شاعت فيها الفتوى بعدم حصول البيع والملك بالمعاطاة، حيث لم تردع هذه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المتشرعة عن ترتيب أثر البيع والملك على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يشهد بتسامحهم في سيرتهم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بتسامحهم في سيرتهم في تلك العصور، وعدم جريها على الميزان الشرعي، أمكن تسامحهم فيها في العصور الأخرى التي لا يعلم بالفتوى السائدة فيها، فلا مجال للاستدلال بها واستكشاف الحكم الشرعي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ذلك ناشئ من ضعف الفتوى المذكورة عن مقام العمل، وعدم جري المفتين أنفسهم وخواصهم وأتباعهم من المتدينين عليها بنحو يوجب تبدل العمل، وذلك بالالتزام بالعقد اللفظي، أو بالتراد مع عدمه، وعدم التزامهم بآثار عدم ترتب الملك على المعاطاة من حيثية الضمان والتصرف وعموم التراد وغير ذلك، مما أوجب أن لا يكون للفتوى المذكورة من الظهور ما يوجب تبدل عمل عموم الناس من المتدينين وغيرهم</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عدم تبدل سيرة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لشيوع الفتوى بعدم وقوع البيع </w:t>
      </w:r>
    </w:p>
    <w:p>
      <w:pPr>
        <w:pStyle w:val="BookText"/>
        <w:rPr/>
      </w:pPr>
      <w:r>
        <w:rPr>
          <w:rFonts w:ascii="Amiri" w:hAnsi="Amiri" w:eastAsia="Amiri" w:cs="Amiri"/>
          <w:color w:val="111111"/>
          <w:sz w:val="28"/>
          <w:sz w:val="28"/>
          <w:szCs w:val="28"/>
          <w:rtl w:val="true"/>
          <w:lang w:bidi="ar-SA"/>
        </w:rPr>
        <w:t xml:space="preserve">وغيره من العقود 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بقوة السيرة وارتكازيتها، بنحو لو كان الحكم الشرعي مخالفاً لها لاحتيج لشدة النكير عليها من المتدينين بنحو ملفت للنظر حفظاً للحقيقة، ولو حصل ذلك لظهر وبان، وحيث لم يحصل ذلك كشف عن مطابقة السيرة لرأي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الفتوى المذكورة ناشئة عن شبهة واهية، لا تناسب الواقع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البيع بالمعاطاة ولزومه لما كان ارتكازياً، وقد جرت عليه سيرة العقلاء والمتشرعة، وكان الابتلاء به شايعاً جداً، فلو كان الشارع مخالفاً له، وقد حكم بعدم حصول البيع، أو بعدم لزومه، لاحتيج لبيانه في النصوص بوجه مؤكد، ولكثر السؤال عن فروع ذلك، مثل سعة الإباحة وخصوصياتها، وحكم الضمان مع التلف، وتحديد الألفاظ التي يقع بها البيع وسائر العقود، وتحديد ملزمات المعاطاة ونحو ذلك مما هو كثيراً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أثر لذلك في النصوص، كشف عن إمضاء الشارع للارتكاز المذكور، وعدم ردعه عنه، واكتفائه في تحقق البيع وغيره من العقود بالطرق العرفية بما في ذلك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الكلام في حديث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وأربحك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ترك وإن شاء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يحلل الكلام ويحرم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الحر العاملي في هامش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عدم انعقاد البيع بغير صيغة، فلا يكون بيع المعاطاة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في الرياض، وربما يوجد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لبيان اختلاف صحة المعاملة باختلاف كيفية إيقاعها، وأن بيع السائل للثوب على الرجل إن كان قبل شرائه من صاحبه، بحيث يكون الرجل ملزماً به لو اشتراه السائل، حرم البيع وبطل، لأنه من بيع الإنسان ما ليس له، وإن لم يكن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بل لم يكن بينهما في أول الأمر إلا وعد غير لازم الوفاء، ثم لا يبيع السائل الثوب للرجل إلا بعد أن يشتريه من صاحبه، حل البيع وصح، لأنه من بيع الإنسان ما يملكه، ولا يمنع منه الوعد السابق بعد أن لم يكن شراء ملزماً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يزارع، فيزرع أرض آخر، فيشترط للبذر ثلثاً، وللبقر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يسمي بذراً ولا بقراً، فإنما يحرم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أبي الربيع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يزرع أرض رجل آخر، فيشترط عليه ثلثاً للبذر وثلثاً للبقر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بذراً ولا بقراً، ولكن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 أرضك ولك منها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أو ثلث، أو ما كان من شرط، ولا يسمي بذراً، ولا بقراً، فإنما يحرم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الحديث المذكور وارداً لبيان شرطية الكلام في حلّ المعاملة ونفوذها، لعدم مناسبته للمورد، 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أنه إذا كان هناك من يقول بأن الكلام شرط في نفوذ المعاملة، فليس هناك مورد ولا قائل بكون الكلام مانعاً من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بالحديث وإن كان هو بيان اختلاف حال المعاملة باختلاف كيفية إيقاعها، إلا أن التعبير عن إيقاع المعاملة بالكلام ظاهر في المفروغية عن انحصار إيقاع المعاملة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بذلك، كما يمكن أن يكون للمفروغية المذكورة يمكن أن يكون للكناية بالكلام عن مضمونه، وهو الأنسب بالسؤال، فلا مجال لدعوى ظهوره تبعاً في شرطية الكلام بعد عدم وروده لبيان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سبق من القاعدة المقتضية لوقوع البيع وغيره من العقود بالمعاطاة ولزومه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المزارعة والمساقاة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المزارعة والمساقاة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ينشئ البايع البيع بإعطائه المبيع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وينشئ المشتري القبول بإعطاء الثمن إلى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صحتها بين المال الحقير والخطير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تحصل بإعطاء البايع المبيع وأخذ المشتري بلا إعطاء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الثمن كلياً في الذمة، أو بإعطاء المشتري الثمن وأخذ البايع له بلا إعطاء منه، كما لو كان المثمن كلياً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اختصاص الإنشاء بالكلام وعدم تحققه بغيره، كالتعاطي والتوقيع على الورقة المتضمنة للعقد وغيرها، وإنما يتحقق بهذه الأمور إبراز الالتزام بالمضمون العقدي والتعهد به وهو يكفي في صدق العقد عرفاً، الذي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بالمعاطاة ونحوها، ليس لتحقق إنشاء المضمون العقدي بها، بل لتحقق إبراز الالتزام والتعهد به، الذي هو المعيار في صدق العقد، دون الإنشاء، وإنما يكتفى بالإنشاء لأنه من مظاهر إبراز الالتزام بالمضمون، لا لخصوصية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في مباحث الوضع من حقائقه، عند الكلام في حصول الوضع بالفعل واستعمال اللفظ في المعنى استعمال اللفظ فيما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بذلك للتفصيل المتقدم من الخلاف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عدم الفرق عموم صدق العقد والبيع في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الاهتمام بالمعاملة في الخطير يدعو لضبطها باللفظ خوف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يهتم فيه بما زاد على اللفظ، كالكتابة والأشهاد، لأنه آكد في الضبط الرافع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للتحفظ من الخلاف والشقاق، لا لتوقف صدق العقد والبيع وغيره من المعاملات على اللفظ، كما لعله ظاهر</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صدق المعاطاة مع التعاطي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الإعطاء </w:t>
      </w:r>
    </w:p>
    <w:p>
      <w:pPr>
        <w:pStyle w:val="BookText"/>
        <w:rPr/>
      </w:pPr>
      <w:r>
        <w:rPr>
          <w:rFonts w:ascii="Amiri" w:hAnsi="Amiri" w:eastAsia="Amiri" w:cs="Amiri"/>
          <w:color w:val="111111"/>
          <w:sz w:val="28"/>
          <w:sz w:val="28"/>
          <w:szCs w:val="28"/>
          <w:rtl w:val="true"/>
          <w:lang w:bidi="ar-SA"/>
        </w:rPr>
        <w:t xml:space="preserve">من أحد الطرفين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العوض الذي يكون من الطرف الآخر كلياً في الذمة، أو جزئياً لا يراد تسليمه فعلاً، أو كان الطرف الآخر قد استلمه قبل إيقاع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يستشكل في صدق المعاطاة، بل نفى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 في عدم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ابتناء هيئة المفاعلة على إشراك الطرفين في المادة،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أصل لذلك، فإن هيئة المفاعلة لا تقتضي الإشراك، بعد كون الفاعل فيها واحداً وتعديها لمفعول، كما في طالعت الكتاب، وناولت زيداً الثوب، وجاريته في كلامه، وغير ذلك مما لا يحصى، وإنما يكون ذلك كثيراً في هيئة التفاعل، حيث كثيراً ما يكون الفاعل فيها متعدداً، كما في تقاتل وتشارك وتباهل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لسان العرب ومختار الصحاح والقاموس وغيرها بأن المعاطاة بمعنى المناولة، وهي تتحقق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المعاطاة هو إعطاء كل من المتبايعين ما يريده من المال عوضاً عما يأخذه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يناسب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أن يكون مراده بيان المعاطاة التي هي مورد كلام الفقهاء، فلا مخرج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أثر لذلك في محل الكلام، لعدم ورود عنوان المعاطاة في الأدلة الشرعية، كما نبّه 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في كلام قدماء الأصحاب، مثل ما سبق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في ذلك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بوقوع البيع وسائر العقود بها، عملاً بالعمومات، تعين العموم للإعطاء من طرف واحد، حيث يتحقق به الإيجاب من المعطي والقبول من الآخذ، لكفايتهما في إبراز الالتزام بمضمون المعاملة من الطرفين الذي هو المعيار في صدق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يكون الإعطاء من الطرف الآخر دخيلاً في تحقق المعاملة، بل يقع جرياً على مقتضاها، كالتسليم بعد العقد اللفظي للثمن والمثمن</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بعدم وقوع البيع ولا غيره من العقود بها، وإنما هي تقتضي الإباحة، فحيث لم تكن الإباحة مالكية، بل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مخالفة للقاعدة، تعين </w:t>
      </w:r>
    </w:p>
    <w:p>
      <w:pPr>
        <w:pStyle w:val="BookText"/>
        <w:rPr/>
      </w:pPr>
      <w:r>
        <w:rPr>
          <w:rFonts w:ascii="Amiri" w:hAnsi="Amiri" w:eastAsia="Amiri" w:cs="Amiri"/>
          <w:color w:val="111111"/>
          <w:sz w:val="28"/>
          <w:sz w:val="28"/>
          <w:szCs w:val="28"/>
          <w:rtl w:val="true"/>
          <w:lang w:bidi="ar-SA"/>
        </w:rPr>
        <w:t>الاقتصار فيها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قد يدعى أن المتيقن صورة التعاطي من الطرفين، لأنها مورد كلام غير واحد، 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الشهيد في الدروس عمم المعاطاة للإعطاء من طرف واحد، وحكي عن 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إذ الظاهر إلغاء خصوصية التعاطي من الطرفين في كلام القدماء، لظهور كلماتهم في الإشارة لما عليه الناس في واقعهم العملي، ومن الظاهر عدم اختصاصه بالإعطاء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ظهور عموم كلامهم في المعاطاة للهبة التي لا إعطاء فيها إلا من طرف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قطع في الجواهر بالعموم، لعموم السيرة، التي هي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يدعى انعقاد المعاطاة بمجرد إيصال الثمن وأخذ المثمن من غير صدق إعطاء أصلاً، فضلاً عن التعاطي، كما تعارف أخذ الماء مع غيبة السقاء، ووضع فلس في المكان المعدّ له، إذا علم من حال السقاء الرضا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كفاية مجرد إحراز الرضا من السقاء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إحراز إذن الطرف الآخر للغير في أن يتولى إيقاع المعاملة بنفسه، ويقوم مقام كلا الطرفين في ذلك، فيملك الماء في مقابل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إحراز الرضا وحده من دون الإذن المذكور، فهو لا يكفي في إيقاع المعاملة، بل تكون فضولية، لعدم إعمال الطرف المذكور لسلطنته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أحرز الرضا بالتصرف في العين فهو رضا مالكي لا يقتضي إلا جواز التصرف الخارجي تكليفاً، دون جواز التصرف الاعتباري وضعاً بالبيع والشراء ونحوهما ونفوذه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يرجع الرضا المذكور إلى الرضا بالاستيفاء بالضمان بقيمة المثل أو بالثمن الخاص، ويكون أثره جواز التصرف واستيفاء العين تكليفاً، لكن مع ضمان ما عين في مقابلها، لا مجاناً، لأن ذلك من أسباب الضمان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يكون عقداً مملكاً للعين، فيجوز الرجوع فيه من الطرفين قبل استيفاء العين المبذولة وإتلافها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يعتبر في صحة البيع المعاطاتي جميع ما يعتبر في البيع العقدي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منصرف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بناءً على المختار من كونها بيعاً لازماً، حيث يشملها حينئذٍ جميع ما دل على اعتبار تلك الشروط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بناءً على كونها بيعاً غير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لزومها لا يمنع من دخولها حينئذٍ في عموم أدلة اعتبار الشروط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منصرف أدلة تلك الشروط البيع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فإن اللزوم من أحكام البيع، وقصور عموم دليله عن بعض أفراد البيع لا يستلزم قصور أدلة بقية تلك الأحكام عنه، فهي في ذلك نظير البيع المشروط فيه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الخيار فيه شرطياً، وفي المعاطاة حكمياً، غير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عدم وقوع البيع بها، وأنها إنما تقتضي الإباحة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يدعى قصور أدلة شروط البيع عنها، لخروجها عنه موضوعاً على 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أدلة تلك الشروط هو البيع العرفي، فيشمل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تلك الشروط مسوقة لبيان توقف نفوذه شرعاً عليها، فمع فرض عدم نفوذه شرعاً لا معنى لاشتراطها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أدلة أحكام البيع وغيره من العقود غير أدلة شروط النفوذ تنصرف إلى البيع والعقد الصحيحين اللذين يترتب عليهما الأثر، وحيث كانت صحة البيع وغيره من العقود مورداً للاختلاف بين الشارع الأقدس والعرف تعين حمل ما يرد في لسان الشارع والمتشرعة من تلك الأحكام على الصحيح الشرعي، دون العرفي</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الصحيح الشرعي يحمل بمقتضى الإطلاق المقامي لأدلة </w:t>
      </w:r>
    </w:p>
    <w:p>
      <w:pPr>
        <w:pStyle w:val="BookText"/>
        <w:rPr/>
      </w:pPr>
      <w:r>
        <w:rPr>
          <w:rFonts w:ascii="Amiri" w:hAnsi="Amiri" w:eastAsia="Amiri" w:cs="Amiri"/>
          <w:color w:val="111111"/>
          <w:sz w:val="28"/>
          <w:sz w:val="28"/>
          <w:szCs w:val="28"/>
          <w:rtl w:val="true"/>
          <w:lang w:bidi="ar-SA"/>
        </w:rPr>
        <w:t>تلك الأحكام على الصحيح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يثبت الردع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قصور الأدلة عن موارد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يحمل مثل ما تضمن أن من اشترى أباه عتق عليه، ومن تزوج امرأة حرمت عليه أمها، على الشراء والزواج الصحيحين شرعاً، دون الصحيحين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أن قصور أدلة شروط البيع عن المعاطاة بناء على أنها لا تفيد الملك بل الإباحة لا تنفع في حصول الإباحة بالمعاطاة مع فقدها لشروط البيع، بعد أن كان ترتب الإباحة على المعاطاة مخالفاً للقاعدة، لفرض عدم قصدها بها، بل المقصود بها البيع، فمع عدم ترتبه، لاعتبار اللفظ في العقد، يتعين البناء على فساد المعاطاة وعدم ترتب الأثر عليها، ويجري على المال المقبوض بها حكم المقبوض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وينحصر دليل ترتب الإباحة معها بالإجماع المدعى، والظاهر من معقده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تحقق جميع شروط البيع، لأن مورد الخلاف بين العامة والخاصة في المقام هو توقف تحقق البيع على اللفظ وعدمه، وذلك يناسب كون محل الكلام البيع الواجد لجميع الشروط لولا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هو المتيقن من معقد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فيما عن الشهيد في حواشيه على القواعد من جواز الجهالة في الثمن والمثمن والأجل، وعدم وجوب التقابض في المجلس في معاطاة النقدين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محل كلامهم ما إذا قصد بها البيع، كما سبق، فإن وقع البيع بها لحقها أحكامه، وإن لم يقع بها لحقها أحكام البيع الفاسد، ومنها حرمة التصرف، ولا مخرج عن ذلك إلا الإجماع المدعى على ثبوت الإباحة معها، والمتيقن منه صورة تحقق جميع شروط البيع،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بها الإباحة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خروجه عن محل كلامهم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شرائط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ثبوت الخيارات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بعد ثبوت أحد الملزمات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كالتنجيز والموالاة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والتقابض في المجلس في مثل بيع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كمعلومية العوضين، والتساوي في المقدار إذا كان من جنس واحد مكيل أو 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 والبلوغ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شروط السلطنة على المال، ومع فقدها لا سلطنة على المال، لينفذ فيه التصرف ولو بالإباحة، ولذا لا يترتب الأثر على الإذن المجرد عن المعاطاة مع فقد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إنما تعتبر في الإباحة المالكية، والإباحة في المعاطاة شرعية كما سبق، والإباحة الشرعية تابعة ثبوتاً لدليلها سعة وضيقاً، وقد تثبت من دون إعمال سلطنة المالك، كما في إباحة الأكل من ثمر البساتين لمن يمر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ما ذكرناه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المجلس والحيوان والعيب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ثبوت تلك الخيارات في البيع بناء على كونها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كونها بيعاً، فلأن مقتضى القاعدة جواز التراد فيها، لعدم خروج كل من المالين بها عن ملك صاحبه، فله الرجوع فيه بمقتضى سلطنته عليه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البيع بها من دون أن يكون لازماً فلأن الملزمات المذكورة إنما تقتضي اللزوم من حيثية الخيار الثابت لخصوصية المعاطاة، ولا تقتضي اللزوم مطلقاً حتى من حيثية الخيار الخاص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حصول الإباحة بها من دون أن تكون بيعاً فلأن إطلاقات ثبوت الخيار في البيع وإن لم تنهض </w:t>
      </w:r>
    </w:p>
    <w:p>
      <w:pPr>
        <w:pStyle w:val="BookText"/>
        <w:rPr/>
      </w:pPr>
      <w:r>
        <w:rPr>
          <w:rFonts w:ascii="Amiri" w:hAnsi="Amiri" w:eastAsia="Amiri" w:cs="Amiri"/>
          <w:color w:val="111111"/>
          <w:sz w:val="28"/>
          <w:sz w:val="28"/>
          <w:szCs w:val="28"/>
          <w:rtl w:val="true"/>
          <w:lang w:bidi="ar-SA"/>
        </w:rPr>
        <w:t xml:space="preserve">إلا إذا كان الملزم مسقطاً للخيار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كان المبيع معيباً ولم يبق بيد المشتري بعينه، فإنه يسقط خيار البيع، ويثبت الأرش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بإثباته فيها، إلا أن أدلة الملزمات المذكورة تقصر عن مورد الخيار، إذ لا دليل عليها إلا الإجماع، والمتيقن منه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الخاص، حيث يتعين إسقاطه له بمقتضى إطلاق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كونها بيعاً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ثبوت الأرش في العيب مع عدم بقاء المبيع بعينه، مع دون أن يكون لصاحبه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عدم كونها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الإطلاق المذكور وإن لم ينهض بذلك، إلا أنه بعد فرض اللزوم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الكلام فيه عند الكلام في الملزمات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يدعى أن ثبوت الأرش هو مقتضى الجمع بين الحقين بعد فرض عدم استحقاق الرجوع بالعين، لأن استحقاق البايع تمام الثمن، ضرر على المشتري بعد كون المبيع معيباً، واستحقاق المشتري للفرق الحقيقي بين قيمتي الصحيح والمعيب قد يكون ضرراً على البايع، لأنه قد يستوفي الثمن، فالمتعين استحقاق الأرش الذي هو الفرق بين الصحيح والمعيب بالنسبة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ينهض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 بين الحقين بذلك لما كان لتجنب الضرر فهو راجع للاستدلال بقاعدة نفي الضرر، ومن الظاهر أنها لا تنهض بتشريع أحكام يتدارك بها الضرر، مثل استحقاق الأرش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استحقاق البايع لتمام الثمن قد لا يكون ضرراً على المشتري، كما لو لم يزد الثمن على قيمة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استحقاق المشتري الفرق الحقيقي بين قيمتي الصحيح والمعيب قد لا يكون ضرراً على البايع، لأنه قد لا يستوفي الثمن، بل قد يزيد الباقي من الثمن على قيمة المعيب ومن ثم لا ينهض بهذا الوجه بالاستدلال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نستدل في المقام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تماميته بنحو ينهض بالاستدلال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العقدي لازم من قبل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وجود أحد أسباب الخيار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البيع المعاطاتي فهو وإن كان مفيداً للملك، إلا أنه جائز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إشكال، لعدم تعرض كثير منهم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المتشرعة عليه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متفرعاً على بناء العرف على تحقق البيع بالمعاطاة، وغفلتهم عن خروج الفقهاء في فتاواهم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الأمر بالوفاء بالعقد لظهور أنه لا يراد به الوفاء به آناماً، بل دائماً، ومن الظاهر أن الرجوع فيه ينافي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العقد ارتكازاً على اللزوم، حيث يكون الرجوع عنه خروجاً عن مقتضى العقد عرفاً، فيتعين العمل على مقتضى الارتكاز المذكور ما لم يثبت الردع عنه، وهو غير ثابت، بل ثبت إمضاؤه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أوائل كتاب التجارة ما ينفع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خصوص البيع، مثل نصوص خيار المجلس والحيوان، كصحيح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الحيوان بالخيار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نصوص الإقالة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المفروغية عن لزوم البيع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خبر هذيل بن صدقة المتقدم في مؤيدات وقوع البيع ولزومه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الأصل، لاستصحاب بقاء العوضين على حالهما الذي حصل بالبيع، وعدم رجوعهما بالفسخ إلى ما كانا عليه سابقاً قبل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جامع المقاصد، وقد يظهر من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للإجماع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مع شرط سقوط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إسقاطه بعد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 بأحد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المدعى في المقام، والذي تقدم الكلام فيه في المسألة السادسة، وأنه غير ثابت، بل مقتضى القواعد لزوم البيع المعاطاتي، نظير ما تقدم في البيع الحاصل بالعقد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المذكور إنما يقتضي سقوط الخيار إذا كان الخيار حقاً للمشترط، لأن مقتضى كونه حقاً له سلطنته على إسقاطه، أو اشتراط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حكماً شرعياً، لخصوصية في المعاملة، فلا سلطنة له عليه، ليسقطه أو يشترط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شرط سقوطه شرطاً مخالفاً للكتاب، فلا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المدعى في المقام أن عدم لزوم البيع المعاطاتي حكم شرعي ثابت بالإجماع، لقصور فيه، وليس حقاً شرعياً مملوكاً للطرفين، كخيار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عدم اللزوم في المعاطاة بناء على كونها بيعاً مخالفاً للقاعدة، فاللازم الاقتصار فيه على المتيقن، وهو صورة عدم اشتراط سقوط الخيار، أما في صورة اشتراط ذلك فالمتعين الرجوع للقاعدة المقتضية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فسقوط الخيار مع الشرط ليس من أجل نفوذ سلطنة المشترط، بل من أجل قصور دليل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الشرط المذكور لا يخالف حكم الكتاب، بل يرفع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المعاطاة لما كانت عقداً فهي مبنية على اللزوم، والقصد إليها قصد للزوم ضمناً، فلو كان الشرط مسقطاً للخيار فيها لكان القصد لذلك ضمناً كافياً في سقوطه، ففرض عدم اللزوم فيها مناسب لعدم تأثير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فيه مما تقدم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مقتضى القاعدة في لزوم المعاطاة يختلف باختلاف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بناءً على وقوع البيع بها، وحصول الملك، فمقتضى القاعدة لزومها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بما تقدم من الدليل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والاقتصار في الخروج عنه على مورد اليقين </w:t>
      </w:r>
    </w:p>
    <w:p>
      <w:pPr>
        <w:pStyle w:val="BookText"/>
        <w:rPr/>
      </w:pPr>
      <w:r>
        <w:rPr>
          <w:rFonts w:ascii="IRNazanin" w:hAnsi="IRNazanin" w:eastAsia="IRNazanin"/>
          <w:color w:val="111111"/>
          <w:sz w:val="28"/>
          <w:sz w:val="28"/>
          <w:szCs w:val="28"/>
          <w:rtl w:val="true"/>
          <w:lang w:bidi="fa-IR"/>
        </w:rPr>
        <w:t>بعدم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مجال لاستصحاب عدم اللزوم المفروض ثبوته بدواً للمعاطاة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اللزوم في بيع المعاطاة ليس حكماً فعلياً، بل هو حكم تعليقي راجع إلى انفساخ البيع بالرجوع، والتحقيق عدم جريان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الخيار حقاً للطرفين أو لأحدهما كان حكماً فعلياً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له في المقام، لعدم الدليل على ثبوت الحق المذكور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دعوى ثبوت جواز الرجوع في المعاطاة حكماً كجواز الرجوع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الاستصحاب المذكور لو كان يجري في نفسه فهو محكوم لإطلاق أدلة النفوذ واللزوم، بناء على عدم جريان استصحاب حكم المخصص في مثل ذلك على ما أوضحناه في مبحث الاستصحاب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حصول البيع ولا الملك بالمعاطاة وبقاء كل من العوضين على ملك صاحبه الأول فمقتضى القاعدة جواز الرجوع فيها، إذ احتمال اللزوم إن رجع لاحتمال اللزوم في الإباحة مع بقاء كل من المالين على ملك صاحبه الأول، فهو مدفوع بعموم سلطنة المالك على ملكه المقتضي لجواز استرجاعه، وحرمة وضع الغير يده عليه وحبسه عنه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لاحتمال انتقال كل من العوضين للطرف الآخر، وحصول التبادل بينهما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استصحاب بقاء كل من المالين على ملك مالكه الأول عدم تحقق الانتقال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منافاته لقاعدة سلطنة المالك على ملكه، لأن مقتضاها عدم خروجه عنه إلا برضاه وبإعمال سلطنته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المدعى حصول البيع ونفوذه بحصول أحد الملزمات، بحيث يترتب البيع على المعاطاة بشرط الملزم، اتجه البناء على لزوم المعاطاة في مورد الشك، عملاً بعموم نفوذ البيع القاضي بنفوذ المعاطاة المقصود بها البيع، والمقتصر في الخروج عنه على مورد اليقين، وهو صورة عدم حصول ما يحتمل لزوم المعاطاة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سيدنا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عن مساق كلماتهم، في وجه عدم حصول البيع والملك بالمعاطاة، لظهورها أو صراحتها في أن عدم تحقق العقد والبيع بالمعاطاة إنما هو لتوقفهما على الإنشاء اللفظي، وأن لزوم المعاطاة بالملزمات المذكورة لامتناع التراد، لا لكونها شرطاً في نفوذ العقد الحاصل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صلحت المعاطاة لإيقاع العقد فلا منشأ لتوقف نفوذه على حصول الملزمات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احتمله في المسالك من صيرورة المعاطاة بيعاً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يتجه إلا إذا أريد به أنها تصير بحكم البيع في ترتب أحكامه، لا أن البيع الواقع بها ينفذ، فإن هذا لا يناسب كلماتهم واستدلالاتهم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الملك بحصول الملزمات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يبتني على كونها هي السبب المملك، دون المعاطاة، وحيث لا ريب في عدم صدق العقد على الملزمات المذكورة في كلماتهم، تعين الاقتصار في حصول الملك بها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قلنا بكونها سبباً في لزوم الإباحة من دون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منافاة ذلك لقاعدة السلطنة في حق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سبق من أن اللزوم مخالف للقاعدة، وأنه يتعين الاقتصار فيه على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كاشف الغطاء نفي الريب والخلاف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الملزمات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تعذر التراد خارجاً بالتلف فلا أثر للجواز إلا استحقاق التراد مع ضمان كل من العوضين ببدله من المثل أو القيمة، ومن الظاهر أن ذلك مخالف للقاعدة</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حصول البيع والملك المتزلزل بالمعاطاة فلأن كلا منهما قد تلف عند صاحبه، وفي ملكه، فلا يكون مضموناً عليه، وضمانه عليه بالرجوع بالعقد بعد ذلك </w:t>
      </w:r>
    </w:p>
    <w:p>
      <w:pPr>
        <w:pStyle w:val="BookText"/>
        <w:rPr/>
      </w:pPr>
      <w:r>
        <w:rPr>
          <w:rFonts w:ascii="IRNazanin" w:hAnsi="IRNazanin" w:eastAsia="IRNazanin"/>
          <w:color w:val="111111"/>
          <w:sz w:val="28"/>
          <w:sz w:val="28"/>
          <w:szCs w:val="28"/>
          <w:rtl w:val="true"/>
          <w:lang w:bidi="fa-IR"/>
        </w:rPr>
        <w:t xml:space="preserve">أو أحدهما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يحتاج إلى دليل بعد عدم اشتراط ذلك صريحاً ولا ضمناً في العقد، لما هو المعلوم من ابتناء العقد على اللزوم وعدم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سبق من أن مقتضى القاعدة بناء على حصول البيع هو اللزوم بكل ما يحتمل لزوم البيع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حصول الإباحة بالمعاطاة من دون ملك فلعدم الدليل على الضمان مع فرض جواز وضع اليد على العين وإباحة التصرف فيها حتى بالإتلاف، لأن المتيقن من دليل الضمان اليد العدوانية والإتلاف غير المأذون به شرعاً، وكلاهما غير حاصل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 جامع المقاصد دعوى عدم جواز الرجوع، لامتناع 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المذكور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بناء حصول البيع والملك المتزلزل بالمعاطاة ما سبق من أن مقتضى القاعدة حينئذٍ لزوم البيع بكل ما يحتمل كونه ملزماً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حصول الإباحة بالمعاطاة من دون ملك فمقتضى القاعدة بقاء العين الأخرى على ملك مالكها الذي كان التلف عنده، وجواز رجوعه بها، عملاً بمقتضى سلطنته على ملكه، وعدم ضمانه لما تلف عنده بعد كون يده عليه غير عدوانية، وجواز تصرفه فيه حتى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منافاة ذلك للسيرة، وإباء المرتكزات له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يقرب كون منشأ ذلك بناء العرف على حصول البيع بالمعاطاة، ومع فرض الخروج عن ذلك لا يتضح قضاء المرتكزات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لعدوى الإجماع عليه بعد قلة من تعرض له، نظير ما تقدم في ذيل المسألة السابعة عند الكلام في استحقاق الأرش مع العيب</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العلم بالخروج عنه فليس البناء على لزوم المعاطاة حينئذٍ بأولى من البناء على جواز الرجوع بها مع ضمان التالف بالمثل أو القيمة بعد خلو كل منهما عن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بعض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الإجماع على لزوم المعاطاة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يصعب إحرازه بعد عدم تعرض غير واحد ممن ذهب إلى عدم تحقق البيع بالمعاطاة للزوم بذلك، منهم الشيخ في كلامه المتقدم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ذيل المسألة السابعة عند الكلام في ثبوت الأرش بالعيب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بناء على حصول البيع والملك المتزلزل بالمعاطاة ما سبق من عمومات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الإباحة من دون ملك فقد يوجه بأن رجوع كل منهما بعينه من دون ضمان ضرر على من نقصت عينه، ولا وجه للضمان بعد كون من نقصت العين عنده قد أخذ العين من دون عدوان، وجاز له التصرف فيها ولو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قاعدة نفي الضرر لا تنهض بتشريع تبدل الملكيتين ولزوم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 البناء على جواز الرجوع من دون ضمان للنقص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العلم ببطلان ذلك فليس البناء على اللزوم بأولى من البناء على جواز الرجوع مع الضمان بعد خلو كل منهما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هنا أبعد من دعواه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ظاهر في صحة نقل كل من العوضين ببيع وغيره من دون فرق بين القول بالملك والقول بالإباحة وأن المراد بالإباحة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فمقتضى القاعدة عدم انفساخ النقل المذكور برجوع كل منهما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يجري ما سبق في تلف كلا العوضين</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النقل الثاني بالمعاطاة أيضاً، فإن قلنا بالملك جرى ما سبق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بالإباحة، فقد يدعى جواز التراد في المعاطاة الأولى، وحينئذٍ يتعين التراد في المعاطاة الثانية، لا بمعنى وجوبه على موقعها، لعدم الدليل على تكليفه بذلك، بل بمعنى حصوله قهراً بالتراد في المعاطاة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العين على ملك مالكها الأول الذي هو طرف المعاطاة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مقتضى قاعدة سلطنته على </w:t>
      </w:r>
    </w:p>
    <w:p>
      <w:pPr>
        <w:pStyle w:val="BookText"/>
        <w:rPr/>
      </w:pP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بناقل شرعي من بيع أو هبة أو نحوهما، لازماً كان أو جائزاً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رجعت العين إلى المالك بفسخ أو غيره بقي</w:t>
      </w:r>
    </w:p>
    <w:p>
      <w:pPr>
        <w:pStyle w:val="BookText"/>
        <w:rPr/>
      </w:pPr>
      <w:r>
        <w:rPr>
          <w:rFonts w:ascii="Amiri" w:hAnsi="Amiri" w:eastAsia="Amiri" w:cs="Amiri"/>
          <w:color w:val="111111"/>
          <w:sz w:val="28"/>
          <w:sz w:val="28"/>
          <w:szCs w:val="28"/>
          <w:rtl w:val="true"/>
          <w:lang w:bidi="ar-SA"/>
        </w:rPr>
        <w:t>ماله، لأن خروجها عن ملكه من دون إذنه مناف لسطنته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رجوع العين له وارتفاع إباحتها الحاصلة بالمعاطاة الثانية مقتضى سلطنته عليها بعد بقائها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العين عن ملك صاحب المعاطاة الأولى أو عن سلطنته بإيقاع المعاطاة الثانية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يتضح قيام إجماع تعبدي على لزوم المعاطاة الأولى، ليكون هو الدليل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الإباحة فيظهر الكلام فيه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الملك فاللزوم بذلك بالإضافة إلى العين المنقولة مقتضى القاعدة، نظير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بالإضافة إلى العين الباقية فالكلام فيه نظير ما تقدم عند الكلام في تلف إحدى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كان الثمن كلياً، وقد دفع المشتري فرداً منه، ونقل البايع ذلك الفرد عن ملكه فقد يقصر عنه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النقل لم يقع على عين الثمن، بل على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يشكل البناء على اللزوم معه حتى بناء على تحقق البيع والملك الجائز بالمعاطاة، لشيوع ذلك في المعاملات المعاطاتية بين الناس، فيبعد جداً حمل الإجماع المدعى في كلماتهم على جواز التراد على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مقتضى القاعدة لزوم المعاطاة بكل ما يحتمل لزومه بها بناء على وقوع البيع بها وإفادتها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الإباحة، فيجري ما سبق</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عمومات اللزوم بناء على إفادة المعاطاة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جواز الفسخ لأحد الطرفين في الجائز لا يقتضي تحققه بفسخ المعاطاة قهراً عليه، ولا وجوبه عليه تكليفاً، فهو كاللازم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عدم الأثر للجواز حتى بناء على إفادة المعاطاة الإباحة من دون 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اللزوم بحاله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بدليل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عدم ترتب الأثر على فسخ عقد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وقوع البيع وحصول الملك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حصول الإباحة بها من دون ملك، فقد يدعى أن العقد الناقل حيث كان موجباً لتبديل الملكية وخروج العين عن ملك مالكها الأول، فالمتعين عدم انقلاب الحال برجوع العين بعده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يتجه إذا كان رجوعها بعقد جديد، أما إذا كان بفسخ العقد الناقل فمقتضى فسخه رجوعها إلى ما كانت عليه قبل إيقاع العقد في ملك مالكها الأول، ومقتضى قاعدة السلطنة جواز مطالبته بها ورجوعه في المعاطاة السابقة على إيقاع العقد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أن العقد الناقل الحاصل بعد المعاطاة يستلزم خروج العين من ملك مالكها الأول ودخولها في الناقل آناماً قبل انتقالها بالعقد، لئلا يلزم دخول العوض في ملك غير من خرج عنه المعوض، الذي هو على خلاف مقتضى المعاوضة، ومقتضى ذلك رجوعها بالفسخ إلى ملكه لا إلى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يختص بالعقد المعاوضي دون غيره، كالهبة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بما إذا كان المنقول معوضاً في العقد الناقل، دون ما إذا كان عوضاً، بناءً على ما سبق منا في أول الكلام في البيع من إمكان خروج العوض من ملك غير من دخل في ملكه المعوض</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بأولى من البناء على بقائه على ملكه وخروجه منه بالعقد المعاوضي ودخول العوض في ملكه، تحقيقاً لمقتضى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العوض مباحاً لطرف المعاطاة الآخر، كما كان المعوض مباحاً له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امتزاج العوضين أو أحدهما أو بعضه بعين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العين تغيراً مذهباً للصورة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كطحن الحنطة، وتقطيع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 المالكين لم يجز لوراثه الرجوع في البيع المعاطاتي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العرف والمتشرعة على ملكيته له فهو متفرع على بنائهم على ملكيته للمعوض بالمعاطاة، لتحقق البيع بها، فمع فرض خطئهم في ذلك لا مجال لإحراز صوابهم في بنائهم على ملكيته للعوض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ذلك تكلف وتمحل من أجل الجمع بين ذهاب المشهور لعدم وقوع العقد بالمعاطاة وعدم ترتب الملك عليها، وبين عمل العرف والمتشرعة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للمرتكزات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آثار العقد والملك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تكلفات وتمحلات أخر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البناء على خطأ المشهور فيما ذهبوا إليه أهون بكثير من ارتكاب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مقتضى القاعدة لزوم المعاطاة بكل ما يحتمل لزومه بها بناء على ترتب البيع والملك على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ترتب الإباحة عليها من دون ملك فلزومها، وتبدل الملكية بالامتزاج مخالف لقاعدة السلطنة والاستصحاب، بل يتعين البناء على كون الشريك هو المالك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كما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الرجوع مع تبدل الصورة موجباً للضرر على أحدهما جرى ما تقدم في صورة تلف بعض أحد العوضين</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الجواز وعدم اللزوم فيها حكمياً كجواز عقد الهبة، وليس حقاً لكل منهما ليتورث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حقاً فلا إطلاق لدليله يقتضي ثبوته له إلى حين موته، ليورث، بل المتيقن ثبوته إلى قبل موته بآن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إطلاق له من حيثية من له إعماله، بل المتيقن منه إعماله بنفسه، فلا موضوع له بعد </w:t>
      </w:r>
    </w:p>
    <w:p>
      <w:pPr>
        <w:pStyle w:val="BookText"/>
        <w:rPr/>
      </w:pPr>
      <w:r>
        <w:rPr>
          <w:rFonts w:ascii="Amiri" w:hAnsi="Amiri" w:eastAsia="Amiri" w:cs="Amiri"/>
          <w:color w:val="111111"/>
          <w:sz w:val="28"/>
          <w:sz w:val="28"/>
          <w:szCs w:val="28"/>
          <w:rtl w:val="true"/>
          <w:lang w:bidi="ar-SA"/>
        </w:rPr>
        <w:t xml:space="preserve">أما لو جنّ قام وليه مقامه في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موته ليورث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إفادة المعاطاة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إفادتها الإباحة من دون ملك فمقتضى الأصل بقاء كل من العينين على ملك مالكه إلى حين موته، فينتقل إلى وراثه، وبقاء الآخر على ملك الآخر، ومقتضى قاعدة السلطنة في حق الوارث والآخر جواز رجوع كل منهما بالعين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صرح به في المبسوط في الهبة، على تقدم عند الاستدلال بالسيرة على نفوذ العقد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صرح سيدنا المصنف وبعض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المعاطاة وعدم جواز الرجوع بها مع موت أحدهما، عملاً منهما بأصالة اللزوم بالوجه الذي تقدمت الإشارة إليه عند الكلام في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 مشايخنا الاستدلال بالسيرة في المقام، لعدم معهودية رجوع الوارث بالمعاطاة أو الرجوع عليه بها، بل لو أقدم أحد على ذلك عد خارجاً عن سلك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المنع من تقرير أصالة اللزوم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السيرة فهي من فروع السيرة على إيقاع العقود بالمعاطاة، والمفروض الخروج عنها، ولا خصوصية لحالة الموت في السيرة، لينظر فيها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لثبوت السلطنة على الرجوع للمجنون بالذات، فيقوم وليه مقامه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موقوف على القطع بثبوت ذلك للمتعاطين حتى بعد الجنون، أما مع الشك فالمتعين عدم رجوع الولي، بناء على إفادة المعاطاة البيع والملك، لأصالة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قيل بإفادتها الإباحة من دون ملك،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الرجوع في نهجه، كما صرح بذلك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يتعين البناء على جواز الرجوع للولي على القول بإفادة المعاطاة الإباحة من دون ملك بناء على ما سبق منا من أن مقتضى القاعدة حينئذٍ عدم اللزوم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جريان المعاطاة في غير البيع من سائر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موارد خاصة، كالنكاح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لاشتراكها مع البيع في حكم المعاطاة بلحاظ السيرة والعمومات وغيرها، وما يجري في البيع يجري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سبق أن مقتضى عموم نفوذ العقد وقوعه ولزومه بالمعاطاة تعين البناء على ذلك في غير البيع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إطلاق أدلة تلك المعاملات اللفظية والمقامية، لقضائها بتحققها بكل ما تتحقق به عرفاً، ومنه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الإجماع على جواز الفسخ في المعاطاة البيعية، تعين البناء على جوازه في تلك المعاملات مع وقوعها بالمعاطاة لظهور كلامهم في عموم ملاكه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 الإجماع على توقف العقود اللازمة أو مطلق العقود على إنشائها لفظاً تعين البناء على عدم وقوع المعاملات الأخرى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البناء على حصول الإباحة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أو الإجماع على نحو ما سبق في البيع، لاشتراكها معه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أدلتها المقامية، لأنها وإن وردت لبيان أحكامها، إلا أن السكوت فيها عن كيفية تحققها ظاهر في إيكال ذلك للعرف، وهو يحكم بتحققها بالمعاطاة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كلماتهم في المفروغية عن لزوم العقد اللفظي، وعن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من الخاصة والعامة على توقف النكاح على الإيجاب والقبول اللفظيين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الصيغة في عقد النكاح، لا يباح بالإباحة ولا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سيرة المتشرعة على الالتزام به، المعتضدة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المتضمنة أنها تستحل بكلمات الله تعالى، كصحيح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بأهلك فخذ بناصيتها، واستقبل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بأمانتك أخذتها، وبكلماتك استحللتها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هو الكلمة التي عقد بها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ماء الرجل يفضيه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العياشي عن يوسف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نفوذ الشرط الذي يكون قبل النكاح، بل لابد من ذكره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بالبصرة يتزوجون سرّاً، فيشترط عليها أن لا آتيك إلا نهاراً، ولا آتيك إلا بالليل، ولا أقسم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أخاف أن يكون هذا تزويجاً فاسداً، فسألت أبا جعفر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ينبغي أن يكون هذا الشرط بعد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قالت له بعد هذه الشروط قبل التزويج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بعد ما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أرضى إلا أن تقسم لي وتبيت عندي ولم يفعل كان آثماً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شرط قبل النكاح هدمه النكاح، وما كان بعد النكاح فهو جائز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لظهورها في المفروغية عن إيقاع النكاح بالعقد اللفظي، إذ لا يتميز في المعاطاة موقع الشرط من العقد، بل يقصد إليهما معاً بالفعل الدال على الالتزام بالعقد مع الشرط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الشرط السابق على العقد مقصود ضمنا في العقد، فعدم نفوذه بذلك وتوقف نفوذه على ذكره صريحاً فيه يناسب عدم نفوذ أصل النكاح بالقصد إليه في المعاطاة، وأنه لابد من إنشائه صريحاً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ومثلها في ذلك رواية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أستحي أن أذكر شرط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لم تشترط كان تزويج مقام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 أن عدم ذكر الأجل حياء لا ينافي القصد إليه ضمناً، فعدم ترتب الأثر على القصد المذكور ظاهر في أن خصوصيات النكاح تابعة للفظ، وهو يناسب تبعية أصل النكاح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أبان المذكورة بعد بيان إيجاب عقد المعتة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وهي امرأتك وأنت أولى الناس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قد يستفاد منه توقف الزوجية على القبول اللفظي، وعدم الاكتفاء بغيره مما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الإشكال في اعتبار اللفظ في عقد النكاح خروجاً عما سبق في عموم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وظاهر الأصحاب المفروغية عنه، لتحريرهم الخلاف في صيغ الطلاق اللفظية لا غير ويقتضيه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كتب بطلاق امرأته أو بعتق غلامه، ثم بداله فمحاه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بطلاق ولا عتاق حتى يتكلم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جعفر عليه السلام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بائنة، أو تبة، أو برية، أو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كله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أن يقول لها في قبل العدة بعد ما تطهر من محيضها قبل أن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يريد بذلك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رجلين 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المتعة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المفروغية عنه لتحريرهم الخلاف في صيغه اللفظية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زرارة المتقدم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الصيغة فلا خلاف في اعتبارها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تم الدليل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شاهد له من النصوص، بل إطلاق بعضها شاهد بعدمه، كصحيح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 جاريته لأخيه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لا يكفي الرضا التقديري، لأنه وإن كان محللاً للتصرف من حيثية حرمة مال الغير، إلا أن ذلك لا يكفي في حلية الفروج بعد الحصر في حليتها بالزواج وملك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حلّ الفرج بالتحليل محتاجاً للدليل الخاص، وهو يقتضي اعتبار التحليل، لا مجرد طيب النفس الفعلي، فضلاً عن التقديري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مفروغيتهم عنه كما يشهد به تحريرهم الخلاف في صيغه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وضوح صدق النذر من غير لفظ والأصل عدم ترتب الأثر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 الحرام وهو محرم بحجة، أو علي هدي كذا وكذا،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أحرم بحجة،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هدي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كانت واردة لبيان توقف النذر على إضافة المنذور لله تعالى، لا لبيان توقف النذر على اللفظ، إلا أن المنذور إذا كان طاعة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والهدي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يكون الالتزام به ابتدائياً لله تعالى خالصاً لا من أجل توثق الآخرين، فالحكم بعدم الاعتداد به حتى يذكر الله تعالى فيه ظاهر في المفروغية عن اعتبار اللفظ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النذر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جريانها في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مفروغيتهم عنه، كما يشهد به تحريرهم الخلاف في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عدم وضوح صدق اليمين عرفاً من غير لفظ، حيث لا يبعد كون اليمين فعلاً كلامياً مشروطاً بالقصد، لا أمراً قصدياً يمكن أن يبرز بالكلام وغيره، كما قد يناسبه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اللغو هو الخطأ والكلام من غير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موثق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أو حلفت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بالله أو حلفت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وراد لبيان عدم انعقاد الحلف إلا بالله تعالى، لا لبيان اعتبار اللفظ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فيه ما تقدم في نصوص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يدل عليه حديث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تكفر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ونحو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الكلام في ذلك هو الكلام في البيع، لتحقق العقد والرهن بالمعاطاة عرفاً، كالبيع، فيدخل في عموم أدلة نفوذ العقود، والإطلاقات المقامية لأدلة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تم الإجماع المخرج عن ذلك في أصل حصول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وإلا تعين البناء على حصول الرهن ولزومه، كما سبق منا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والخلاف في الاكتفاء فيه بالمعاطاة والاستيجاب عليه، المذكور في البيع، آت ههنا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بأن باب البيع ثبت فيه حكم المعاطاة بالإجماع، بخلاف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فإن ما سبق منه في البيع إنما يقضي بعدم لزومه، لا بعدم وقوعه، ويظهر منه أن وقوعه مقتضى القاعدة، لا من أجل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اليمين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تكون لازمة لا 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الظاهر عدم كونه عقداً، بل إيقاعاً، فلا يكون مشمولاً لأدلة نفوذ العقود، إلا أن بناء العرف على وقوعه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كالتوقيع على ورقة الوقفية بداعي إبراز الالتزام بمضمونها، وبذل العين للجهة الموقوفة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لدخوله في الاطلاقات المقامية لأدلة أحكام الوقف، بنحو يقتضي نفوذه وترتب الأثر عليه، فيجري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سبق منا من عدم نهوض الإجماع بالخروج عن أصالة اللزوم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نهوض الإجماع في البيع وكثير من العقود بذلك، فقد يوجه لزوم الرهن المعاطاتي بتقوم الرهن باللزوم، لأن فائدته التوثق للدين، وهو لا يحصل مع جواز رجوع المرتهن، فوقوعه بالمعاطاة مساوق للزومه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بأنه إذا تم تقوم الرهن باللزوم فالإجماع المدعى على عدم لزوم المعاطاة يكون دليلاً على عدم وقوع الرهن بها وردعه عن حكم العرف بوقوعه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عموم الإجماع لمثل الرهن مما يتقوم باللزوم، لأن عمدة كلماتهم في البيع، والمتيقن في التعدي عنه ما يماثله مما يقبل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لا مجال فيه للإباحة التي ذهب إليها المعظم في المعاطاة، لعدم جواز التصرف في العين المرهونة حتى مع إيقاع عقد الرهن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محل كلامهم العقود اللازمة، والمتيقن منها العقود اللازمة من الطرفين، والرهن لازم من طرف واحد</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الوقف فقصور الإجماع عنه أظهر، لأن معقده في كلماتهم العقود اللازمة، وقد عرفت أن الوقف ليس من العقود، فمع قيام الدليل على وقوعه يتعين البناء على لزومه، تبعاً لما دل على لزم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استصحاب بقائه، وعدم ترتب الأثر على 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اكتفى الشيخ في المبسوط في وقف المسجد بالنية حين بنائه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يظهر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يمنع من سببية المعاطاة لبعض العقود والإيقاعات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والتدبير والضمان، فقد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وقوعها بالمعاطاة، لعدم وجود فعل يكون مصداقاً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فإن إبراز المضمون العقدي أو الإيقاعي بالفعل ليس لكونه مصداقاً حقيقياً لذلك المضمون، في نفسه، بل إنما يكون بضميمة القرينة على حصول الفعل به بداعي إبراز الالتزام به، نظير قيام القرينة على صدور اللفظ بداعي الإنشاء لا الإخبار، ومن الظاهر أنه لا مانع من قيام القرينة على إرادة إبراز هذه الأمور ببعض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اتفق الموصي مع شخص على أنه إن دفع له شيئاً أراد بدفعه الوصية له به، بحيث يكون أمانة عنده، ليكون له بعد موته، أو جعله وصياً عليه، لينفقه في وجوه البر عنه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لو اتفق الضامن مع الدائن على أنه إذا أرسل إليه المدين ليأخذ رهنه منه فإنما يريد بذلك ضمان دينه، ثم أرسل المدين من أجل ذلك، فدفع الدائن له الرهن من أجل قبوله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لو اتفق مالك العبد مع ورثته على أنه إن مكّن عبده من بيته فهو مدبر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يلحق التدبير بالعتق، لأنه من أفراده، فيلحقه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الضعف ما رتبه على ذلك من عدم وقوع الإيقاعات بالفعل إلا باب الإجازة والفسخ وما يلحق بهما، كالرجوع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فعل يكون مصداقاً لمثل الطلاق والعتق ونحوها، فإن إلقاء القناع على الزوجة وإخراج العبد من الدار وأمثال ذلك من الأفعال ليست مصداقاً للطلاق والعتق، بل هي من 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وهنه مما سبق</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مع ظهور اتفاقهم على الاكتفاء بالإشارة مع تعذر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البيع المعاطاتي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شرط خيار في مدة معينة، أم شرط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w:t>
      </w:r>
    </w:p>
    <w:p>
      <w:pPr>
        <w:pStyle w:val="BookText"/>
        <w:rPr/>
      </w:pPr>
      <w:r>
        <w:rPr>
          <w:rFonts w:ascii="Amiri" w:hAnsi="Amiri" w:eastAsia="Amiri" w:cs="Amiri"/>
          <w:color w:val="111111"/>
          <w:sz w:val="28"/>
          <w:sz w:val="28"/>
          <w:szCs w:val="28"/>
          <w:rtl w:val="true"/>
          <w:lang w:bidi="ar-SA"/>
        </w:rPr>
        <w:t>ذلك فرع صلوح الإشارة لإبراز المضمون العقدي والإيقاعي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تعذر وقوع العقد والإيقاع بترتيب آثارهما لما حصلت المعاطاة في كثير مما يتعارف وقوعها به، لوضوح أن تسليم المبيع من آثار البيع، وآثار إجازته لو كان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الامتناع من تسليمه من آثار الفسخ، لو كان جائزاً، وتقبيل الزوجة من آثار الرجوع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يستشكل في حصوله بالمعاطاة بأن القبض شرط في القرض، فلو تحقق به عقده لزم اتحاد المقتضي والشرط، وهو محال، لفرض تعددهما، واختلاف نحو تأثيرهما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اتحاد المقتضي والشرط إلى كون المقتضى من القوة بنحو لا يحتاج تأثيره في المعلول للشرط، وهو ليس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إرادة الضعيف للدخول لا يترتب عليها الدخول إلا بشرط فتح الباب له، أما إرادة القوي، فهي لا تحتاج إلى ذلك، بل هي تقتضي فتحه الباب ودخوله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المقتضى في المقام ليس هو القبض، بل الالتزام العقدي المبرز به، والشرط هو القبض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امتناع اتحاد الشرط مع المقتضي في الأمور الحقيقية فلا مجال لذلك في الأمور الاعتبارية، لأنها تابعة لاعتبارها ممن له الاعتبار، وليست أسبابها إلا موضوعات لاعتباره، وله أن يعتبر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باعه الثوب بدينار بشرط أن يصوم عن أبيه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اشترط تأجيل الثمن شهراً، أو أن للبايع منفعة المبيع إلى سنة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لعدم السنخية بين العقد والشرط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القبول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أعطى كل منهما مالاً إلى الآخر قاصدين البيع، وقال أحدهما في حال 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الخيار إلى سنة مثلاً، صحّ شرط الخيار، وكان البيع خيارياً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تعليق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غير حاصل حين العقد، سواءً أعلم حصوله بعد ذلك،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إذا هلّ الهلال، أم جهل حصوله،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إذا ولد لي ولد ذكر، ولا على أمر مجهول الحصول حال العقد،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كان اليوم يوم الجمعة، مع جهله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وحدة السنخ بينهما بعد شمول إطلاقات العقود والشروط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والعقد من سنخ واحد، لأنهما متقومات معاً بالالتزام، واختلافهما في المبرز للالتزام المذكور لا يوجب اختلافهما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قد لا يكون لفظياً، بل معاطاتياً كالعقد، كما لو اتفقا قبل إيقاع المعاملة على إيقاع المعاملة ذات الشرط الخاص، ثم قصد بالتعاطي إيقاع المعاملة المتفق عليها بشرطها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منشأ الإشكال هو أن لزوم الشرط لا يناسب جواز المعاملة المعاطاتية التي وقع فيها، كما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يندفع بأن المراد بلزوم الشرط لزومه مادامت المعاملة نافذة، لا لزومه مطلقاً، كي لا يناسب جواز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نفوذ البيع اللفظي وشروطه اللفظية من حين وقوعه، وإن كان جائزاً قبل افتراق المتبايعين</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باشتراط التنجيز في البيع، بل في جميع العقود، بل الظاهر الإجماع عليه، كما ادعاه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وإن لم يذكروه هنا، إلا أن ظاهرهم في </w:t>
      </w:r>
    </w:p>
    <w:p>
      <w:pPr>
        <w:pStyle w:val="BookText"/>
        <w:rPr/>
      </w:pPr>
      <w:r>
        <w:rPr>
          <w:rFonts w:ascii="Amiri" w:hAnsi="Amiri" w:eastAsia="Amiri" w:cs="Amiri"/>
          <w:color w:val="111111"/>
          <w:sz w:val="28"/>
          <w:sz w:val="28"/>
          <w:szCs w:val="28"/>
          <w:rtl w:val="true"/>
          <w:lang w:bidi="ar-SA"/>
        </w:rPr>
        <w:t>الوكالة المفروغية عنه في البيع وغيره من العقود اللازمة، وأن تعرضهم له في الوكالة للتنبيه على الفرق بين تعليق نفس الوكالة وتعليق الأمر الموكل فيه، وأن الممنوع هو الأول دون الثاني، لعدم كونه عقداً، لا لخصوصية في الوكالة تقتضي اعتبار التنجيز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اعتبارهم له فيها يقتضي اعتبارهم له في العقود اللازمة بالأولوية، لما هو المعلوم من تساهلهم في العقود الجائزة بما لا يتساهلون به 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الإجماع على بطلان التعليق في العقود، بل حتى الإيقاعات، إلا ما استثني كالوصية التمليكية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والتشكيك في ذلك من مثل الأردبيلي والسبزواري، والمنع منه في الوكالة من مثل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 جامع الشتات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الإجماع، لأن المعيار فيه قدماء الأصحاب، دون من ظهر في العصور المتأخرة، وبنى أمره على التدقيق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ما يتوقف عليه صحة العقد أو الإيقاع، كبلوغ الموقع للعقد والإيقاع، وملكية البايع للمبيع، وزوجية المطلق للمطلقة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أمر لا يتوقف عليه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كلامهم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في غير مورد بعدم مبطلية التعليق عليه للعقد والإيقاع لو فرض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أمر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أمر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حين العقد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حين العقد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والمصرح به في كلام غير واحد جواز التعليق على الحالي المعلوم الحصول، وأن المنع إنما يكون في الصور الثلاث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يستدل على اعتبار التنجيز في العقد والإيقاع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محكي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من أن ترتب الأثر على الإنشاء إنما هو من أجل تحقق الرضا به، ولا رضا إلا مع الجزم، والجزم ينافي التعليق</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إنما يكشف عن عدم إطلاق الرضا وعن تقييده بحال </w:t>
      </w:r>
    </w:p>
    <w:p>
      <w:pPr>
        <w:pStyle w:val="BookText"/>
        <w:rPr/>
      </w:pPr>
      <w:r>
        <w:rPr>
          <w:rFonts w:ascii="Amiri" w:hAnsi="Amiri" w:eastAsia="Amiri" w:cs="Amiri"/>
          <w:color w:val="111111"/>
          <w:sz w:val="28"/>
          <w:sz w:val="28"/>
          <w:szCs w:val="28"/>
          <w:rtl w:val="true"/>
          <w:lang w:bidi="ar-SA"/>
        </w:rPr>
        <w:t>وجود الأمر المعلق عليه، لا عن عدم الرضا بالمضمون المنشأ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لامتنع التعليق على ما يتوقف عليه صحة المضمون المنشأ،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قادحيته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ثبت التعليق في بعض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التمليكية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توقفها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يجري في التعلق على الأمر المستقبل المعلوم الحصول، لوضوح أن العلم بحصول المعلق عليه يستلزم الجزم بجعله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أن الاعتبار بجنس الشرط دون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ضرورة أنه لا معنى لعموم المنع مع قصور دليله عن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بني على ذلك لزوم المنع من التعليق مطلقاً، وقد عرفت عدم بنائهم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الجزم بلحاظ مضمون الكلام، والكلام المعلق لا يتضمن الجزم، لأن الشرطية لا تقتضي فعلية مضمونها، وإن أمكن الجزم بفعليته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أن الدعوى المذكورة لا تناسب البناء على الصحة مع التعليق في بعض الموارد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شاهد عليها، فإن دليل السلطنة إنما يقتضي إعمالها في المضمون العقدي أو الإيقاعي بأي وجه فرض، بحيث يكون ترتبه مستنداً لها، وهو حاصل مع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في مبحثي الوقف والوكالة من أن المستفاد مما دل على تسبيب العقود مقارنة ترتب مسبباتها لها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تسبيب العقود ليست إلا أدلة نفوذها، وهي تقتضي نفوذها على النحو الذي أنشئت به منجزة أو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ترتب المسبب على المعلق قبل حصول ما علق عليه لعدم تمامية موضوعه، لا لانفصال المسبب 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نظير أدلة الوفاء بالنذر التي لا مجال فيها لتوهم أن مقتضى تسبيب النذر لمضمونه اتصاله به، بحيث يقصر عن النذر المعلق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عما إذا كان الشرط مقارناً مشكوك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قد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في منعه حينئذٍ الشك في تناول الإطلاقات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انصراف الإطلاقات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احتمال تقييدها فيه فهو لا يكفي في 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واستوضح بطلانه من عدم قابلية الإنشاء للتعليق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بالإنشاء إن كان هو المعنى المصدري، فهو وإن لم يقبل التعليق، لأنه فعل خارجي متقوم بصدور الكلام بالنحو الخاص، كسائر الأمور الخارجية، التابعة لأسبابها التكوينية، والتي لا معنى للتعليق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ليس فيه، بل في المضمون المنشأ، كالبيع والتمليك والنكاح وغيرها من مضامين العقود والإيقاعات، ولا ريب في قابليتها للتعليق على أمور خارجة عنها، بحيث تكون منوطة بها، بل وقع ذلك في جملة منها،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الظاهر انحصار الدليل عليه بالإجماع الذي لا إشكال في كشفه عن رأي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الأمور، كالعتق والوقف والصدقة والطلاق، لأن ظهور جواز التعليق فيها عند العامة في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كانت من الأيمان الشايعة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خفاء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على شيعتهم حتى أطبقوا على المنع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اعتضاد الإجماع فيها بالنصوص الحاكمة بعدم نفوذه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مثل البيع والإجارة، فإنه لو أمكن التعليق فيها لأمكن التوثق بذلك لتنفيذ الوعود 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أمكن إيقاع العقود والإيقاعات عند فقد شروطها معلقاً على تحقق تلك الشروط، كبيع ما ليس مملوكاً معلقاً على ملكه بشراء أو إرث أو غيرهما، وبيع المجهول معلقاً على معرفته، وزواج المرأة المزوجة أو ذات العدة</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من أبواب كتاب الإيمان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مع علمه فالوجه الجواز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المشتري ما اشتراه بالعقد الفاسد وجب عليه رده إلى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معلقاً على خروجها عن عصمة زوجها، وطلاق الحائض معلقاً على طهرها،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يستظهر من أدلة الشروط كونها شروطاً حين فعلية المشروط، لا حين إنشائه بنحو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ذلك، بنحو لو كان التعليق مشروعاً لكثر السؤال عنه تبعاً للحاجة له، فإهمال السؤال عن ذلك يناسب سدّ هذا الباب، كسدّ باب التوثق لتنفيذ الوعود 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مناسب لكون إطباق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امتناع التعليق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التأمل في الاستدلال على مانعية التعليق في الجملة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الإشكال في استفادة عموم المنع عنه من الإجماع وغيره، خصوصاً في العقود المستحدثة التي لم تكن معروفة ببين الأصحاب، بل يتعين الاقتصار على المتيقن منه، وتحديده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 في تقريب جواز تعليق البيع على ملك المبيع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أمر واقع يعلمان وجوده، فلا يضر جعله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شرط علما وجوده، فإنه لا يوجب شكاً في البيع ولا 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عليه في جامع المقاصد ومحكي المسالك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الإشكال فيه بعد قصور الإجماع على المنع من التعليق عنه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باق على ملكه بعد فرض بطلان البيع، فوضع اليد عليه من دون إذنه مناف لسلطنته ولحرمة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الضمني المستفاد من العقد الفاسد كاف في جواز حبس المال والتصرف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العقد إنما يتضمن البيع والتمليك، دون الإذن بالتصرف في المبيع وحبسه، وترتب جواز تصرف المشتري وحبسه عليهما شرعي بمقتضى سلطنة الإنسان على ماله، من دون أن يكون مأذون </w:t>
      </w:r>
    </w:p>
    <w:p>
      <w:pPr>
        <w:pStyle w:val="BookText"/>
        <w:rPr/>
      </w:pPr>
      <w:r>
        <w:rPr>
          <w:rFonts w:ascii="Amiri" w:hAnsi="Amiri" w:eastAsia="Amiri" w:cs="Amiri"/>
          <w:color w:val="111111"/>
          <w:sz w:val="28"/>
          <w:sz w:val="28"/>
          <w:szCs w:val="28"/>
          <w:rtl w:val="true"/>
          <w:lang w:bidi="ar-SA"/>
        </w:rPr>
        <w:t xml:space="preserve">وإذا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دون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 قبل البايع، فمع بطلان العقد وعدم حصول البيع والتمليك لا وجه لجواز التصرف والحبس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وضع يده عليه بلا حق بسبب فساد العقد، فتكون يده عليه مضمنة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وضع يده عليه بحق، فإنها لا تكون مضمنة، وتوقف الضمان على الإتلاف أو التفريط، كما في اليد الأمانية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 في فرض شراء المبيع بالبيع الفاسد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ثبت أن البيع فاسد نظر، فإن كان المبيع قائماً أخذه مالكه، وهو البايع الأول، سواء وجده في يد المشتري الأول أو المشتري الثاني، لأنه ملكه لا حق لغيره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تالفاً كان له أن يطالب بقيمته كل واحد منهما، لأن الأول لم يبرأ بتسليمه إلى الثاني، لأنه سلمه بغير إذن صاحبه، والمشتري الثاني قبضه مضمون بالإجماع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في موضع آخر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مضمون عليه، لأنه في يده ببيع فاسد، والبيع الصحيح والفاسد مضمون عليه إجماعاً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وثبوت الضمان في المقام وفي جميع موارد وضع اليد من دون حق هو المصرح به في كلماتهم بنحو يظهر منهم الاتفاق عليه، بل عن غير واحد دعوى الإجماع عليه في البيع وغيره، مثل ما سبق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الغصب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هو المعروف من مذهب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غصب الكفاية أنه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مفتاح الكرامة ومكاسب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 فلا ريب في ضعفه، لعدم روايته من طرقنا، وإنما ذكر مرسلاً في كتب الفقه، ولم ينقل عن كتب الحديث لأصحابنا إلا عن عوالي اللآلي المعلوم عدم تقيد صاحبه بنقل الأحاديث المعتبرة، بل ولا خصوص أحاديث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عبارة عما روي في أصول العامة بطرقهم عن الحسن البصري عن سمرة بن جندب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المعلوم عدم التعويل على الطرق المذكورة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ما هو المعلوم من حال سمرة بن جندب من ردّه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لا ضرر، وعدائه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وموالاته لأعدائهم، وقيامه بالموبقات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يدعى انجباره بعمل الأصحاب، وقبولهم له خلفاً عن سلف، بلا نكير منهم، حتى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معمول به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الإنجبار بعمل الأصحاب إنما هو من أجل كشف عملهم عن اطلاعهم على قرائن تشهد بصدور الحديث أو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إنما يتجه في الحديث الذي يرويه أصحابنا في أصولهم، لإمكان اطلاعهم على قرائن تشهد بصدوره، كأخذه من كتب معتمدة متسالم على الرجوع إليها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اطلاعهم على وثاقة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حين روايته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يوثقه علماء الرجال،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لذلك في مثل الحديث المتقدم مما لم يروه إلا العامة، وبطريق مظلم في منتهى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ربما يكون استدلال بعضهم به غفلة عن أصله، وبتخيل كونه من رواياتنا، أو مجاراة للعامة واستدلالاً عليهم برواياتهم، مع كون الدليل عنده أمراً آخر، كما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حيث ذكره في المسألة العشرين والثانية والعشرين من كتاب الغصب، مؤكداً للأصل الذي استدل به لردّ بعض أقوال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كان بنظره حجة كافية لكان المناسب له ذكره قبل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تكون مطابقته للمرتكزات العقلائية هي التي أوجبت غض النظر عن سنده، إما لثبوت مضمونه على كل حال، أو لكون المرتكزات المذكورة قرينة على صحته عند بعضهم، حيث ذكروا أن من جملة قرائن صحة الخبر مطابقته لمقتضى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التحقيق أن ذلك قرينة على صحة مضمونه، لا صحته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يظن بصحته في مثل المقام بضميمة رفعة أسلوب بيانه، واستبعاد الداعي لاختلاقه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بلوغ ذلك حداً ينهض بالحجية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مجال لدعوى انجبار ضعفه بعمل الأصحاب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فمن الظاهر أن جعل المأخوذ على اليد لا يراد به إلا جعله على صاحبها، لأنه هو القابل لأن يكون طرفاً للإضافة الاعتبارية الخاصة التي هي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استدلال الأصحاب بالحديث بناؤهم على أن مرجع جعل المأخوذ على الآخذ كونه في عهدته وذمته، وأن مقتضى ذلك ضمانه له، وتحمله لدركه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والخدشة في دلالته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الحكم التكليفي، فلا يدل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جداً، فإن هذا الظهور إنما هو إذا أسند الظرف إلى فعل من أفعال المكلفين، لا إلى مال من الأموال،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لمجرد الاستقرار في العهدة، عيناً كان أو ديناً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جعل الشيء في العهدة لا يقتضي ضمان دركه أو نقصه، وإنما يقتضي لزوم أدائه وحفظه مقدمة لذلك</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العمل والعين في كون جعلهما على الشخص يقتضي كونهما في عهدته وضمانه، بحيث يكون مسؤولاً عنهما، وليس مقتضى المسؤولية بالشيء إلا أداؤه، لا ضمان دركه ولذا استدل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المسألتين السابقتين من الخلاف وابن إدريس في السرائر على وجوب أداء المغصوب، لا على ضمانه ببدله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المضمون هو النقص أو التلف، فحيث لا معنى لأدائه يتعين كون مقتضى ضمانه تداركه ببدله من مثله أو قيمته، كما في قوله في 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عطب البغل أو نفق أليس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للاستدلال بالحديث على ضمان درك المأخوذ، بحيث يجب دفع بدله 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المفروغية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وبدليل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المسؤولية بالمال تقتضي ضمان دركه، فما تضمنه الحديث من كون مسؤولية المأخوذ على آخذه يستلزم كون دركه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الذي جعل الأصحاب يستدلون بالحديث على ضمان 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يرجع للاستدلال بالحديث على تعيين من عليه مسؤولية المال، بحيث يكون عهدته، لا على تحديد مفاد المسؤولية وسعتها، بحيث تشمل ضمان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الأداء غاية للضمان يناسب كون المراد بالضمان ما يعم تحمل الدرك، إذ لو أريد بضمان المأخوذ كونه بنفسه مورداً للمسؤولية، بحيث لا يجب إلا أداؤه كان الأداء غاية له عقلا، لارتفاع الموضوع به، نظير ما ذكروه من إجزاء امتثال الأمر الواقعي، بخلاف ما لو كان المراد به ما يعم تحمل الدرك، فإن الأداء يكون غاية له شرعاً، حيث يمكن عقلاً بقاء المأخوذ مضموناً ببدله حتى بعد أدائه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الغاية على كونها شرعية هو الأنسب بالبيان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جعل الشيء في الذمة هو لزوم أدائه بنفسه فالغاية لا تصلح قرينة على حمله عن ضمان دركه، بل يتعين حملها على كونها غاية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جعله في الذمة مردداً بين الأمرين، وصالحاً لكل منهما، لم يبعد صلوح الغاية للقرينة على ترجيح ضمان الدرك، لما ذكر من أن حملها على الغاية الشرعية أنسب بالبيان الشرعي</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وإن لم نعثر على ما يدل عليه من النصوص غير المرسل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لإرساله لا ينهض بالاستدلال، إلا أنه يكفي في الدليل عليه المرتكزات العقلائية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وجه الاستدلال به عمومه للأموال التالفة، ومقتضى السلطنة عليها جواز المطالبة بها، وحيث يتعذر إرجاعها يتعين الانتقال لبدلها وتحمل 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موضوع للسلطنة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تعين صاحب اليد ليكون هو المطلوب بها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بدليل آخر سببية اليد للضمان، كان مقتضى الدليل المذكور ملكية صاحب المال التالف ببدله في ذمة صاحب اليد، فيكون مقتضى سلطنته على ماله جواز مطالبته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قاعدة السلطنة للمورد متفرع على ضمان اليد، لا أنه 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حلّ مال المسلم إلا بطيبة نفسه، مثل ما رواه زيد الشحام في الصحيح وسماعة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في حجة الوداع، وفيها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كانت عنده أمانة فليؤدها إلى من أتمنه عليها، فإنه لا يحل دم امرئ مسلم ولا ماله إلا بطيبة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عدم حلّ المال حرمته وضعاً بضمانه، لا حرمته تكليفاً الراجعة لحرمة التصرف فيه، لأن الحرمة التكليفية لا تناسب عطف المال على الدم، الذي لا مجال لحمل عدم الحلّ فيه على التكليف، لوضوح عدم حلّه حتى بطيب النفس، بل يتعين حمل عدم الحلّ فيه على الضمان، لأنه يرتفع بطيب النفس والإبراء، لجواز العفو عن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عدم حل المال والدم على ضمانهما غير مألوف ولا مقبول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وبحار 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عرفاً خصوصاً بعد سوقه تعليلاً للأمر بأداء الأمانة، الظاهر في كونه تكليفياً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الإرشاد للتخلص من الضمان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حمل عدم حلّ الدم على ضمانه فهو لا يرتفع بطيب نفس صاحب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لحديث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بطيب نفس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لوارثه العفو، وهو من سنخ إسقاط الضمان، لا من سنخ المانع منه، بنحو يجعل الدم غير مضمون وحلالاً وضعاً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عن ظهور عدم الحلّ في المال والدم معاً في كونه تكليفياً، ولابد لأجل ذلك من إرجاع الاستثناء بطيب النفس، إلى خصوص المال الذي هو الأقرب، أو إلى الدم أيضاً، لكن مع القصور عن التصرف المتلف، والاقتصار على غيره، كالحجامة والفصد، وسائر التصرفات البدنية غير القاتلة، حيث لا منع من البناء على حلّها بطيب نفس من توقع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لو نهض بإثبات كون المال مضموناً فهو لا ينهض ببيان أن الموجب لضمانه اليد، بل لعل الموجب له خيانة الأمانة بحبسها، لا مطلق اليد،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مال المسلم، كموثق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وقتاله كفر، وأكل لحمه معصية، وحرمة ماله كحرمة 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لأن مقتضى الحرمة الضمان، لأن ذهابه هدراً ينافي حرمته، أو لأنه مقتضى تشبيه حرمة المال بحرمة الدم الذي لا إشكال في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كما تكون بالضمان تكون بتحريم الاعتداء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سياق الفقرات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هما فردين للحرمة، كي يكون مقتضى إطلاقها الحمل عليهما معاً، بل كل منهما مصحح لنسبة الحرمة للأعيان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فيها أحدهما، من دون حاجة لإرادة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الجامع بينهما غير عرفي ليمكن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المتيقن في المقام الحرمة التكليفية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ينهض بتعين منشأ الضمان، وأنه اليد أو الإتلاف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الأنسب الحمل على الإتلاف، لأنه الأقوى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بقرينة الدم، حيث لا يضمن باليد، بل بالإتلاف أو التفريط الملحق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 لدعوى أن عدم ضمان المال التالف مستلزم للضرر في حق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المذكورة إنما تنهض برفع الأحكام الضررية، ولا تنهض بتشريع الحكم الذي يتدارك به الضرر، كالضمان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تضمين صاحب اليد ضرر عليه أيضاً، فيكون منافياً للامتنان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سقوط حرمته بمجرد وضع يده على المال من دون أن يكون متلفاً له، وهو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المتضمنة أنه لا يصلح ذهاب حق أحد، كصحيح الحلبي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تجوز شهادة أهل ملة من غير ملتهم‌؟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يوجد من أهل ملتهم جازت شهادة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ذهاب حق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قصورها عن بيان من عليه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لبيان عدم ذهاب الحق إثباتاً بعد الفراغ عن استحقاقه ثبوتاً، وهو أجنبي عما نحن فيه من الكلام في ثبوت سببية اليد للضمان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المال كالدم لا يذهب هدراً من دون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إنما يكون بعد الفراغ عن تحقق سبب الضمان، كالإتلاف، لا مع الشك في سببية شيء للضمان، كاليد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بناء العقلاء على الضمان باليد، وأن وضع اليد على ملك الغير بلا حقّ مقتض لضمانه بمقتضى المرتكزات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كان قد يخفى بسبب صعوبة الحكم وثقل الالتزام به، خصوصاً في موارد الجهل بعدم الاستحقاق، لتخيل مانعية العذر الرافع للعقاب من الضمان، إلا أن التأمل في المرتكزات العقلائية مجرد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الاستبعاد والعاطفيات قاض به، لأن حرمة المال تناسب مسؤولية من يضع يده عليه به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جملة من النصوص الجري على ذلك، مثل ما تضمن أن من أستعار عارية بغير إذن صاحبها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تضمن أن من تجاوز بالعين المستأجرة العمل المستأجر عليه ضمن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المفروغية عن ذلك من قوله في صحيح أبي ولاد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عطب البغل أو نفق أليس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تجاوز الشرط لا يزيد عن كونه تصرفاً في المال وأخذاً له بلا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ما تضمن تعليل عدم ضمان من بيده المال إذا أخذه بإذن المالك بأنه أمين، كموثق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أتي بصاحب حمام وضعت عنده الثياب، فضاعت فلم يضمنه،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تعليل عدم ضمانه بأنه أمين ظاهر في أن من شأن صاحب اليد الضمان لولا الاستئمان، وأن الاستئمان هو الرافع للضمان، ولو لم تكن اليد مقتضية للضمان لم يكن للاستئمان أثر في رفع الضمان، ولم يحسن 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كله ظهور اتفاق الأصحاب على ضمان اليد، حيث يقرب كون منشئه الارتكاز المذكور، وإن لم يتوجهوا له تفصيلاً ليذكروه في مقام الاستدلال، وأن الاستدلالات والتعليلات التي تضمنتها كلماتهم أشبه بالتعليل بعد الورود والمفروغية عن ثبوت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هذا الوجه لا يخلو عن قوة، وكان البناء على الضمان من أجله قريباً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يستدل على الضمان في خصوص المقبوض بالمعاوضة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نصوص الجارية المسروقة، كموثق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الجارية من السوق، فيولدها، ثم يجيء مستحق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المستحق، ويدفع إليه المبتاع 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على من باعه بثمن الجارية وقيمة الولد التي أخذت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ضمان الولد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نماء لم يستوفه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ضمان الأصل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استيلادها من قبيل إتلاف النماء، بل من قبيل إحداث نمائها غير قابل للملك، فهو كالتالف، لا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طريق لإحراز أن ضمان قيمة الولد بملاك ضمان اليد للجارية، ليدل على ضمانها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انحصار سبب الضمان في اليد والإتلاف والتسبيب، وأن الأخيرين منتفيان، لتوقفهما على سبق ملكية الولد، ولا يكفي وجوده بنحو لا يكون معه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انحصار الضمان بالأسباب الثلاثة، فليكن الضمان في المقام بسبب تعبدي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الانحصار المذكور فضمان اليد يختص أيضاً بما إذا كان المضمون مملوكاً للمضمون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يكن إلحاق ضمان الولد بضمان اليد مع عدم سبق ملك صاحب الجارية له بأولى من إلحاقه بضمان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أقرب عرفاً، لاستناد عدم تملك صاحب الجارية للولد لفعل المشتري، فهو يشبه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طريق لإحراز أن ضمان قيمة الولد بملاك ضمان اليد للجارية،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الظاهر ثبوته حتى في مورد عدم اليد، كما يناسبه إطلاق ما تضمن أنه إذا وقع على الجارية أكثر من واحد، فجاءت بولد أقرع بينهم، فمن خرج سهمه ألحق الولد به، ولزمه قيمته لصاحب الجارية، فإن كان شريكاً فيه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 لشركائه من قيمة الولد بنسبة حقهم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يعمّ ما إذا لم يكن الواطئ صاحب يد على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رجلان أو ثلاثة جارية في طهر واحد، فولدت، فادعوه جميعاً أقرع الوالي بينهم، فمن قرع كان الولد ولده، ويرد قيمة الولد على صاحب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رجل جارية، وجاء رجل فاستحقها، وقد ولدت من المشتري ردّ الجارية عليه، وكان له ولدها بقيمته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والمنساق منه أن الحكم في الذيل وإن كان وارداً في المقبوض بالعقد الفاسد، إلا أنه بنفس ملاك الحكم الوارد في الصدر، الذي لم يفرض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تم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على ضمان صاحب اليد لقيمة الولد وإن لم يكن هو المستولد، كما لو وطأ الجارية المسروقة أو المقبوضة بالعقد الفاسد غير صاحب اليد شبهة، فيكون ضمان الولد على صاحب اليد، لا على أبيه الواطئ، وهو مما تأباه النصوص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ما ذكره ضمان صاحب اليد لنماءات العين إذا لم تكن بنفسها تحت يده، تبعاً لضمان العين باليد، ولا يظن منه ولا من غيره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المتعاقدين قد أقدما على الضمان بالعوض المسمى، فإذا لم يسلم المسمى يتعين الرجوع للمثل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الاستدلال بذلك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وتبعه غير واحد، منهم الشهيد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لا يخلو عن تأمل، لأنهما إنما أقدما وتراضيا وتواطئا بالعقد الفاسد على ضمان خاص، لا الضمان بالمثل أوالقيمة، والمفروض عدم إمضاء الشارع لذلك الضمان الخاص، ومطلق الضمان لا يبقى بعد انتفاء الخصوصية، حتى يتقوم بخصوصية أخرى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 إقدامهما على الضمان بالمثل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 بمثله أو بقيمته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ذلك في ضمانه بعد كون المفروض فساد العقد وعدم ترتب أثر عليه، فالإقدام على الضمان إذا لم يمضه الشارع الأقدس ليس من أسباب الضمان مطلقاً، فلا تتم دعوى كونه من أسباب الضمان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لا أثر للإقدام المذكور حتى لو فرض انحلاله إلى أمرين الإقدام على الضمان مطلقاً، والإقدام على الضمان بالعوض المسمى، إذ بعد فرض فساد العقد وعدم ترتب الأثر عليه لا أثر لكلا الإقدامين اللذين يتضمنهما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توجيه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الإقدام بنفسه ليس علة تامة للضمان، بل هو متمم لسبب الضمان، الذي هو الاستيلاء على مال الغير من دون تسليط مجاني من المالك، لقيام سيرة العقلاء القطعية على سببية ذلك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أن سبب الضمان مركب من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وعدم التسليط المجاني من المالك، وإقدام المستولي على الضمان، فلو وجد الأولان دون الأخير فلا ضمان، كما لو دفعه المالك على أنه مبيع وأخذه الآخذ على أنه هبة، أو أخذه هبة من الغاصب بتخيل أنه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لا يمكن البناء على ذلك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والمنساق من كلماتهم بيان شرط ضمان المأخوذ حتى مع التلف مع وضوح أن ضمان التلف لا يتوقف على إقدام المتلف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مقتضاه عدم البناء على الضمان إلا بعد إحراز الإقدام عليه، وهو لا يناسب النصوص المتضمنة أنه إذا اختلف المالك ومن عنده المال في أن المال دين أو وديعة، فالقول قول المالك المدعي للدين، ما لم تثبت 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 سبب الضمان هو الاستيلاء وعدم التسليط المجاني، وأن ذكر الإقدام على الضمان لملازمته لعدم كون التسليط مجانياً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ذلك إلى أن منشأ الضمان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الرهن،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مثله إن كان مثلياً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اليد، وابتنى على ما سبق الكلام فيه من عموم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إقدامهما على التسليط والتسلط المجاني مانع من مضمنية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بالآخرة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كونه مراد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أثر للإقدام على الضمان في ترتبه، بل يتسبب عن اليد المصاحبة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مفروغية الأصحاب على الضمان في مورد الإقدام مبنية على الارتكاز الذي أشرنا إليه في وجه ضمان اليد، ويكون من جملة مؤيداته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وفي الرياض أنه لا خلاف فيه، وفي جامع المقاصد وعن ظاهر كشف الرموز الإجماع عليه، وعن الشهيد في غاية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 الأصحاب على ضمان المثلي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يظهر من ابن الجنيد،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المضمون ضمن قيمته، أو مثله إن رضي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يريد القيمي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ممن عرفت، المؤيد بكثرة من تعرض لذلك من الأصحاب، من دون ظهور خلاف في ذلك، إلا ما حكي عن الإسكافي، الذي لو تم الخلاف منه لم يقدح في الإجماع، لكثرة انفراده عما عليه الأصحاب</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المسألة إنما حررت في عصر تدوين الفتاوى، ومن ثم لم ينقل الحكم بذلك عمن قبل الشيخ في المبسوط والخلاف، وحيث لم تكن منصوصة لا طريق لمعرفة رأي قدماء الأصحاب فيها بنحو يكشف عن رأي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كون منشأ ذهاب الأصحاب لذلك بعض وجوه الآتية للاستدلال بها في كلماتهم، حيث يصعب مع ذلك إحراز الإجماع التعبدي مع قطع النظر عن تمامية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النظر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وابن إدريس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ممن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في الرياض باحتمال كون المراد بالمثل فيه مثل أصل الاعتداء، لا مثل الأمر المعتدى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بذلك الاكتفاء في المماثلة بالمماثلة بين الفعل والردّ في كونهما اعتداء، من دون اعتبار المماثلة في سنخ الأمر المعتدى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كما اعتدى عليكم لكنه كما ترى مخالف لظاهر أخذ المماثلة قيداً في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فيه، من حمل المماثلة على المماثلة في مقدار الاعتداء لا في المعتدى به، حيث لا يبعد كون المراد به المماثلة في مقدار مالية المال المعتدى به، دون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إطلاق المماثلة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الاستدلال بالآية الشريفة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جواز ردّ الاعتداء بمثله قصاصاً، كالردّ على إتلاف النفس والطرف أو المال بإتلاف المعتدى عليه لمثلها من المعتدي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 مقام بيان كيفية الضمان، كضمان النفوس والأطراف بدفع الدية، وضمان الأموال بدفع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عوقبتم فعاقبوا بمثل ما عقبتم به ولئن صبرتم لهو خير للصابرين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مختصة بصورة التعمد والعدوان، كما هو المنساق من التعبير بالاعتداء، بخلاف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نظر الآية الشريفة للضمان أو عمومها له، فمن الصعب جداً عمومها لضمان اليد الذي لا يكون الاعتداء فيه إلا بوضع اليد على المال من دون إتلاف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 المماثلة في الآية الشريفة على المماثلة العرفية التي تشمل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وقيمته إن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من القيميات بلحاظ تشابهها في الصورة والصفة والفائدة، كما تقضي ما زاد على المثل في المثليات من خصوصيات المضمون غير الدخيلة في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لحمل المماثلة فيها على المثلي الذي يريده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معنى غير عرفي للمماثلة، وإنما هو محض اصطلاح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المبسوط، حيث قال بعد أن استدل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مثله يعرف مشاهدة، وقيمته تعرف بالاجتهاد، وما يعلم يقدم على ما يجتهد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 عما إذا كانت القيمة قطعية لا اجتهاد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الحس على الحدس والاجتهاد راجع إلى الترجيح بينهما في مقام الإثبات بعد الفراغ عن كون موضوع الأثر ثبوتاً هو الموضوع القابل لهما معاً، كالوقت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ينهض دليلا على ترجيح الموضوع الذي يدرك من طريق الحس على الموضوع الذي يدرك من طريق الحدس عند التردد بين الموضوعين ثبوتاً،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فيه أيضاً،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إذا أخذ المثل أخذ وفق حقه، وإذا أخذ القيمة ربما زاد أو نقص، فكان المثل 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لعله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ويأتي إن شاء الله تعالى تمام الكلام في ذلك</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ولم يعرف الخلاف فيه إلا من الإسكافي في كلامه المتقدم في المثلي، ومن الخلاف والشرايع،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مال القرض بعينه وجب عليه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أكثر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قيمته، كالمتلف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أطلق وجوب المثل في القرض، بل تشبيهه في بالمتلف في ذيل كلامه يدل على عمومه أو اختصاصه بالقيمي، لأنه الذي يضمن بالقيمة في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الشرايع في مبحث القرض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 يتساوى أجزاؤه </w:t>
      </w:r>
    </w:p>
    <w:p>
      <w:pPr>
        <w:pStyle w:val="BookText"/>
        <w:rPr/>
      </w:pPr>
      <w:r>
        <w:rPr>
          <w:rFonts w:ascii="Amiri" w:hAnsi="Amiri" w:eastAsia="Amiri" w:cs="Amiri"/>
          <w:color w:val="111111"/>
          <w:sz w:val="28"/>
          <w:sz w:val="28"/>
          <w:szCs w:val="28"/>
          <w:rtl w:val="true"/>
          <w:lang w:bidi="ar-SA"/>
        </w:rPr>
        <w:t>يثبت في الذمة مثله، كالحنطة والشعير والذهب والفضة، وما ليس كذلك يثبت في الذمة قيمته 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يثبت مثله أيضاً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كلام الإسكافي إنما يقتضي الاكتفاء بالمثل إذا رضي صاحبه، والمنصرف منه صورة رضا الطرفين، إذ لو كفى رضا صاحبه وحده لكان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صاحبه، فيكون خارجاً عن محل الكلام من تحديد ما يلزم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الخلاف والشرايع مختص بالقرض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يبتني على دعوى ابتناء عقده على ذلك، فلا يكون خلافاً فيما نحن فيه من الضمان الشرعي بالتلف ونحوه، بل مقتضى ما سبق من الخلاف أن الواجب فيه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يتضح الخلاف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غير مهمّ بعد عدم وضوح انعقاد الإجماع، وعدم وضوح حجيته، لنظير ما سبق في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 الضمان بالقيمة هو مقتضى الأصل في المقام، لأن ما عداها خصوصيات زائدة، وانشغال الذمة بها، أو وجوب أدائها في مقام تفريغ الذمة عن الضمان الثابت،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يتم لو كان المراد بالقيمة مطلق ما تحفظ به المالية مخيراً بين الأمور المتمولة، حتى لو كان المدفوع مبايناً للتالف سنخاً، كدفع الحنطة مثلاً بدل الثوب المضمون ولا يظن بأحد البناء على ذلك، كما لا يناسبه بناء العقلاء في كيفية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مرادهم بالقيمة إلا ما يتمحض في المالية، ويكون من سنخ الأثمان، كالدراهم والدنانير وما ألحق بها من النقود الورقية التي شاع التعامل بها في عصورنا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الاقتصار عليها مخالف للأصل، كالاقتصار على غيرها من الأنواع، كالمثل في المثلي، والمشابه للمضمون في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للاستدلال بالأصل إثباتاً أو نفياً في كلا شقي التفصيل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مجال للاستدلال بالنصوص فيهما، لعدم التعرض فيها لشرح كيفية </w:t>
      </w:r>
    </w:p>
    <w:p>
      <w:pPr>
        <w:pStyle w:val="BookText"/>
        <w:rPr/>
      </w:pPr>
      <w:r>
        <w:rPr>
          <w:rFonts w:ascii="Amiri" w:hAnsi="Amiri" w:eastAsia="Amiri" w:cs="Amiri"/>
          <w:color w:val="111111"/>
          <w:sz w:val="28"/>
          <w:sz w:val="28"/>
          <w:szCs w:val="28"/>
          <w:rtl w:val="true"/>
          <w:lang w:bidi="ar-SA"/>
        </w:rPr>
        <w:t>الضمان، إلا ما ورد في قليل منها من الحكم بالقيمة في بعض القيميات كالحيوان، بنحو لا مجال لاستيفاء القضية الكلية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دليل التفصيل المذكور السيرة الارتكازية العرفية على ضمان المثل بمثله والقيمي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اختلاف الأغراض النوعية والشخصية المتعلقة بأنواع المضمونات وأفرادها يمنع من سعة الضمان، بحيث يكتفى فيه بكل ما تحفظ به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تعذر إرجاع نفس المضمون يتعين الاقتصار على ما هو الأقرب إليه من حيثية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فالمثلي حيث كانت ماليته قائمة بالنوع يضمن بمثله، حفاظاً على المالية، وعلى موضوعها، والقيمي، حيث كانت ماليته قائمة بشخصه المفروض التعذر يتعين ضمانه بما يتمحض في المالية، إذ لا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المتمولات فقد تكون أبعد عن غرض المضمون له من الأمر المضمون، لما سبق من اختلاف أغراض المتمولات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بعضها لغرضه في بعض الحالات لا أثر له، فإن المدار على الأقربية النوعية، لانضباطها، دون الشخصية غير المنضبطة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بناء العرف على الضمان بالوجه المذكور، وفي لزوم الرجوع إليه بعد ما سبق من عدم بيان كيفية الضمان في النصوص، فإن عدم شرح كيفية الضمان، وعدم السؤال عنه، مع شدة الحاجة لذلك، شاهد بالاتكال فيه على ما عند العرف حيث يشيع ابتلاؤهم بالمسألة، بنحو لا بد أن يكون لهم حكم فيها يجرون عليه بطبعهم</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بناء العرف على التفصيل المذكور ظهور حال الأصحاب في الاتفاق عليه، إذ يمتنع عادة خروج الأصحاب عما عليه العرف من دون أن تكون هناك نصوص مخرجة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في مثل هذه المسألة الشايعة الابتلاء في جميع العصور حتى 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يمتنع عادة خفاء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الإجماع في المقام صالح للكشف عن رأي المعصوم، لاحتفافه بقرائن تتمم كشفه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يدعى وجوب الحفاظ في المثلي على الخصوصيات التي تختلف فيها الرغبات غير الدخيلة في المالية، لأنها أقرب للمضمون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بناء العرف على ضمان الخصوصيات المذكورة بعد عدم دخلها فيما هو المهم في الضمان، وهو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انضباطها، لاختلاف الناس في اهتماماتهم ورغباتهم اختلافاً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مقتضى الأصل من عدم ضمانها، والاكتفاء بمطلق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تحديد كل من المثلي والقيمي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المثلي ما تساوى أجزاؤه في القيمة، والقيمي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 بتعاريف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أطالوا الكلام في شرح هذه التعاريف، وفي تماميتها طرداً وعكساً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غير مهم بعد عدم أخذ العنوانين المذكورين في الأدلة الشرعية، ليترتب الأثر على 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الرجوع إلى ما يقتضيه الدليل المتقدم للتفصيل، وهو بناء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المعيار في التفصيل عندهم على كون القيمة منسوبة لشخص المضمون وكونها منسوبة للكلي الشامل له،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كون الكلي نوعاً، كالحنطة والشعير، وكونه صنفاً منه، كأصناف الحنطة والشعير والتمور وغيرها مما تختلف في المالية، وكالمصنوعات الحديثة ذات الماركات المختلفة والكتب المطبوعة بطبعاتها المختلفة وغير ذلك، فإن ذلك كله من المثلي، ويضمن بدفع فرد من الكلي الذي تنسب القيمة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كانت قيمته منسوبة لشخصه، ككثير من الأحجار الكريمة، والمصنوعات اليدوية، والكتب المخطوطة، والحيوانات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قيميات تضمن بدفع قيمتها من الأثمان الرائجة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تماثل بعضها أو تقاربها في القيمة لا يجعلها مثلية بعد نسبة القيمة لكل منها بنفسه، وعدم نسبتها للكلي الجامع مع بينها، لعدم انضباطه وعدم شيوع أفراده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فرض تردد الأمر في بعض المتمولات بين كونها قيمية وكونها مثلية فالظاهر أنه لا أصل يقتضي تعيين أحد الأمرين، فيلزم الاحتياط بالصلح بين الضامن </w:t>
      </w:r>
    </w:p>
    <w:p>
      <w:pPr>
        <w:pStyle w:val="BookText"/>
        <w:rPr/>
      </w:pPr>
      <w:r>
        <w:rPr>
          <w:rFonts w:ascii="Amiri" w:hAnsi="Amiri" w:eastAsia="Amiri" w:cs="Amiri"/>
          <w:color w:val="111111"/>
          <w:sz w:val="28"/>
          <w:sz w:val="28"/>
          <w:szCs w:val="28"/>
          <w:rtl w:val="true"/>
          <w:lang w:bidi="ar-SA"/>
        </w:rPr>
        <w:t xml:space="preserve">وكذا الحال في الثمن إذا قبضه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العلم بالحكم والجهل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والمضمون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الضمان بالمثل،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بعد تعذر دفع العين الحفاظ في مقام الأداء على جميع صفاتها الدخيلة في المالية، وذلك لا يكون إلا بأداء المثل ما لم يثبت كون التالف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تفسير المثل بذلك ممنوع، إذ هو يقتضي وجوب المثل في كثير من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مع عدم ورود عنوان المثل في أدلة الضمان، ليدعى تفسيره بما يشترك مع غيره في الصفات الدخيلة في المالية، ولزوم الخروج عنه في القيمي بأدلته، بل سبق تفسيره بما تكون فيه القيمة منسوبة للكلي، والمفروض في المقام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الاقتصار على القيمة، لأصالة البراءة من خصوصية المثلية إلا في مورد اليقين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اندفاعها مما سبق من منع الاستدلال على القيمة في القيمي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مما ذكرنا من لزوم الصلح في محل الكلام من فرض الشك والتردد بين كون المضمون مثلياً وكونه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 وبين المبيع بعد فرض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الثمن في البيع الفاسد كلياً فالمدفوع ليس ثمناً، بل مدفوعاَ وفاء عن دين متخيل لا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مضمون كالثمن في البيع الفاسد، لعين ما سبق</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ضمان اليد، وهو الارتكاز المستفاد إمضاؤه من النصوص، ومنها ما دل على مسقطية الاستئمان للضمان بالتقريب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رافعية الجهل لسببية اليد للضمان،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ليس من سنخ المؤاخذة، ليسقط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سقوطه مناف للامتنان في حق المضمون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باع أحدهما ما قبضه كان البيع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صحته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الضمان مع العلم بالفساد، لأن تسليط البايع للمشتري على المبيع مع علمه بعدم استحقاقه له وعدم استحقاقه هو للثمن في مقابله بسبب فساد البيع راجع إلى هدره لحرمة ماله، كما لو سلطه عليه مجاناً، 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تسليطه عليه لما كان مبنياً على البيع وجرياً على مقتضاه تسامحاً أو تشريعاً، فهو لا يرجع إلى هدره لحرمة ماله، بحيث يكون مدفوعاً مجاناً، بل لا يخرج عن كونه مبنياً على الضمان بالثمن، غاية الأمر عدم إمضاء الشارع الأقدس للبناء المذكور، كما هو الحال مع الجهل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والظاهر أن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هو الفساد في المعاملة الخاصة، الذي يتوقف العلم به على العلم بالحكم الشرعي الكلي وبالموضوع الخارجي، ويكفي في الجهل به الجهل بأحدهما، وليس مراده خصوص الحكم الشرعي الكلي، إذ لا وجه لإهمال العلم والجهل بالموضوع مع الابتلاء بهما، وجريان ما سبق فيهما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سلطنته عليه بعد عدم كونه مملوكاً له، ولا مأذوناً في بيعه من قبل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وجوب ردّ المبيع على مالكه، وعدم جواز التصرف فيه وحبسه عنه</w:t>
      </w:r>
      <w:r>
        <w:rPr>
          <w:rFonts w:eastAsia="Amiri" w:cs="Amiri" w:ascii="Amiri" w:hAnsi="Amiri"/>
          <w:color w:val="111111"/>
          <w:sz w:val="28"/>
          <w:szCs w:val="28"/>
          <w:rtl w:val="true"/>
          <w:lang w:bidi="ar-SA"/>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736_155561"/>
      <w:bookmarkStart w:id="16" w:name="pg14736_155561"/>
      <w:bookmarkEnd w:id="16"/>
    </w:p>
    <w:p>
      <w:pPr>
        <w:pStyle w:val="BookText"/>
        <w:rPr/>
      </w:pPr>
      <w:bookmarkStart w:id="17" w:name="pg14736_155561"/>
      <w:bookmarkEnd w:id="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734966_730472459"/>
      <w:bookmarkStart w:id="19" w:name="_Toc6"/>
      <w:bookmarkEnd w:id="18"/>
      <w:r>
        <w:rPr>
          <w:rtl w:val="true"/>
        </w:rPr>
        <w:t>الفصل الثاني</w:t>
      </w:r>
      <w:r>
        <w:rPr>
          <w:rtl w:val="true"/>
        </w:rPr>
        <w:t xml:space="preserve">: </w:t>
      </w:r>
      <w:r>
        <w:rPr>
          <w:rtl w:val="true"/>
        </w:rPr>
        <w:t>في شروط المتعاقدين</w:t>
      </w:r>
      <w:bookmarkEnd w:id="19"/>
    </w:p>
    <w:p>
      <w:pPr>
        <w:pStyle w:val="Heading3"/>
        <w:numPr>
          <w:ilvl w:val="2"/>
          <w:numId w:val="1"/>
        </w:numPr>
        <w:rPr/>
      </w:pPr>
      <w:bookmarkStart w:id="20" w:name="__RefHeading___Toc734968_730472459"/>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المتعاقدين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عقد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محجور عليه بالنص والإجماع، سواءً كان مميزاً أو لا، في جميع التصرفات، إلا ما يستثنى، كعبادته وإسلامه وإحرامه وتدبيره ووصيته وإيصاله الهدية، وإذنه في دخول الدار، على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المذكور، بل ظهور المفروغية عنه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توقف وجوب دفع المال الذي هو مقتضى قاعدة السلطنة على البلوغ والرشد معاً، فيدل على عدم وجوب دفع مال اليتيم له، وعدم سلطنته عليه، كالسفيه، وهو راجع إلى عدم نفوذ تصرفه فيه ويتعدى عن اليتيم لغيره من الصبيان للمفروغية عن عدم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أو لفهم عدم الخصوصية، وأن المعيار هو الصبى وعدم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بدفع المال له بعد إيناس الرشد منه قرينة على أن المعيار في صحة تصرفه على رشده ولو قبل البلوغ، وأن ذكر البلوغ لطريقتيه إلى الرشد، من دون أن يكون دخيلاً في رفع الحجر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حكي عنه من الاستدلال بصدر الآية الشريفة على نفوذ تصرف الصبي قبل البلوغ، لأن ابتلاءه إنما يكون بدفع شيء من المال له، ليرى كيف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توقف الابتلاء على ذلك، فهو إنما يكون بنظر الولي، لأنه هو الذي يدفع له المال، ويحمله على التصرف فيه، لاستكشاف حاله، نظير دفعه الطعام له ليأكله، واللباس ليلبسه، والمال ليتصدق به لو رأى ذلك صلاحاً له، فلا يدل على استقلاله بالسلطنة على ماله، بحيث ينفذ تصرفه فيه من دون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جاز الابتلاء قبل إحراز الرشد، مع عدم الإشكال في توقف نفوذ تصرفه واقعاً على رشده، وظاهراً على إحراز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الآية الشريفة في عدم استقلال الصبي بالسلطنة على ماله وعدم نفوذ تصرفه فيه، ونهوضها باستدلال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فيها عند الكلام في أدلة نفوذ عقد الصبي بإذن الولي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وجه الاستدلال به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البذر، والضعيف الصبي، لأن العرب يسمي كل قليل العقل ضعيفاً، والذي لا يستطيع أن يملي المغلوب على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تفسير خال عن الشاهد، ومقتضى ما حكي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الآية الشريفة عن الصبي الكامل العاقل،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الآية ليست واردة في التصرف بالمال، بل في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الظاهر وحدة الحكم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المتضمنة عدم جواز أمر الصبي، كصحيح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وأنا حاضر عن اليتيم متى يجوز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وكتب عليه الشيء جازه أمره، إلا أن يكون سفيهاً أو ضعيفاً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أشده ثلاث عشرة سنة وجب عليه ما يجب على المسلمين، احتلم أم لم يحتلم، وكتبت عليه السيئات، كما له الحسنات، وجاز له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سفيهاً أو ضعيفاً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الجارية ليست مثل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إذا تزوجت ودخل بها ولها تسع سنين ذهب عنها اليتم، ودفع إليها مالها، وجاز أمرها في الشراء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لتحديد البلوغ مع ظهورها أو ظهور بعضها في المفروغية عن عدم نفوذ تصرف غير البالغ في ماله، لأن ذلك هو الظاهر من عدم جواز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رفع القلم عن الصبي، كخبر ابن ظبيان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بامرأة مجنونة قد زنت فأمر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عملت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وعن المجنون حتى يفيق، وعن النائم حتى يستيقظ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وخبر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في المجنون والمعتوه الذي لا يفيق والصبي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عمدهما خطأ 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الحجر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الحجر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عنهما القلم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وموثق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متى تجب عليه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احتلم قبل ذلك فقد وجبت عليه الصلاة، وجرى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والجارية مثل ذلك إن أتى لها ثلاث عشرة سنة أو حاضت قبل ذلك فقد وجبت عليها الصلاة وجرى عليها القلم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لصراحته في توقف جريان القلم على البلوغ، وإن خالف المعروف في تحديد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المولود ما لم يجر عليه القلم هل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الصلاة على الرجل والمرأة إذا جرى عليهما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سليمان المروزي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يكثر الصيام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شعبان 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الصائم لا يجري عليه القلم حتى يفطر ما لم يأت بشيء فينتقض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الحاج لا يجري عليه القلم حتى يرجع ما لم يأت بشيء يبطل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الصبي لا يجري عليه القلم حتى يبلغ، وإن المجاهد في سبيل الله لا يجري عليه القلم حتى يعود إلى منزله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ونحوه خبره الآخر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إيماناً واحتساباً غفرت له ذنوبه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الصائم لا يجري عليه القلم حتى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الصبي لا يجري عليه القلم حتى يبلغ</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استدل به على عدم نفوذ معاملات الصبي جماعة من أصحابنا، أولهم فيما نعلم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البيوع من الخلاف، وفي أوائل كتاب الإقرار من المبسوط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القلم عنهم يقتضي أن لا يكون لكلامهم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ويناسبه ما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الجنازة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الأشهر الثلاثة للصدوق باب فضل شهر شعبان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الأشهر الثلاثة للصدوق باب فضل شهر رمضان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 في كونه مسلوب العبارة، وأن فعله كالعدم، وأن ما صدر عنه لا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جعله في سياق المجنون والنائم ويأتي من الجواهر في المجنون 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المنع، فإن رفع القلم عن الشخص ظاهر في التخفيف عنه، لا في إلغاء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كناية عن إلغاء القصد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الصبي في سياق المجنون والنائم في رفع القلم لا يشهد بحمل رفع القلم على ذلك، فإن لغوية وعمل المجنون والنائم لا تمنع من كون الحكم برفع القلم عنهما لمجرد بيان التخفيف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أشكل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بأن الظاهر من رفع القلم قلم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 من أن الظاهر منه رفع قلم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بأن المؤاخذة من الآثار العقلية التي لا تنالها يد الجعل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 أن المرفوع هو الأحكام الإلزامية، التي هي منشأ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القلم جرياً ورفعاً لا يختص بالمجعولات الشرعية، وقد اشتهر في النصوص التعبير بكتابة الحسنات والسيئات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رواية أبن سنان الواردة في المقام قد تضمنت أنه إذا بلغ كتبت عليه السيئات، وكتبت عليه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في المقام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العفو مع الاستحقاق، وهو خلاف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المراد بالاستحقاق إن كان ما يلازم عدم قبح العقاب، فلا مجال له بعد الوعد الجازم بعدم العقاب قبل الإقدام على العمل، حيث يقبح العقاب حينئذٍ من المولى الحكيم بعد تأمينه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بالاستحقاق أن المكلف قد فعل ما من شأنه أن يعاقب عليه فلا مانع من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لغوية جعل الحكم مع الوعد المذكور، كشفت النصوص المذكورة عن رفع التكليف من دون أن تكون مسوقة لذلك، بحيث </w:t>
      </w:r>
    </w:p>
    <w:p>
      <w:pPr>
        <w:pStyle w:val="BookText"/>
        <w:rPr/>
      </w:pPr>
      <w:r>
        <w:rPr>
          <w:rFonts w:ascii="Amiri" w:hAnsi="Amiri" w:eastAsia="Amiri" w:cs="Amiri"/>
          <w:color w:val="111111"/>
          <w:sz w:val="28"/>
          <w:sz w:val="28"/>
          <w:szCs w:val="28"/>
          <w:rtl w:val="true"/>
          <w:lang w:bidi="ar-SA"/>
        </w:rPr>
        <w:t>تكون ظاهرة فيه، بل هي ظاهرة في عدم المؤاخذة والتبعة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سياقه في خبري سليمان المروزي المتقدمين مساق رفع القلم عن الصائم والحاج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إنما تقتضي رفع المؤاخذة والتبعة، وغاية ما يمكن دعواه هو رفع الأحكام الإلزامية التي هي منشأ المؤاخذة والتبعة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للبناء على عمومها لرفع جميع الأحكام في حقّ الصبي وأخويه، لينفع في البناء على عدم نفوذ معاملتهم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في كتاب الخمس على عموم رفع القلم لجميع الأحكام، وأن مفاد النصوص المذكورة استثناء الطفل وأخويه عن قلم التشريع، وقصوره عنهم كالبهائم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الرفع منافياً للامتنان في حق الآخرين، كما في مورد الضمانات، أو ورد فيه نص خاص، كموارد التعزيزات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برفع القلم عنهم ظاهر في إرادة التخفيف عنهم، برفع ما يكون فيه ثقل عليهم، كالمؤاخذة، والأحكام الإلزامية التي تكون منشأ لها، ولا يقتضي قصور التشريع عنهم رأساً في جميع الأحكام كالبهائم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مشاركتهم للمكلفين في الأحكام التكليفية غير الإلزامية والأحكام الوضعية، كالحدث والخبث والطهارة منهما، ونفوذ العقود والإيقاعات في حقهم إذا أوقعها الولي أو الوكيل، والملكية بالحيازة والميراث وغير ذلك، وكيف يمكن قياسهم بالبهائم‌؟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البهائم والجمادات تكون موضوعاً للتشريع، ومورداً لبعض الأحكام، فتكون طاهرة ونجسة ومملوكة وموقوفة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منافاة الرفع للامتنان في حق الآخرين إنما تنهض بتقييد إطلاقه إذا كان امتنانياً، ورفع القلم إنما يكون امتنانياً إذا اختص برفع التكليف ونحوه مما فيه ثقل على المرفوع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أريد استثناؤه من قلم التشريع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امتنانياً، لتنهض قرينة الامتنان بتقييده وقصوره عن صورة منافاة الامتنان في حق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قرينة الامتنان إنما تنهض بتقييد الرفع الامتناني بما إذا لم يناف الامتنان في حق الآخرين فيما إذا كان الرفع والامتنان في حق الأمة بمجموعها، كما في رفع الإكراه والحرج والضرر ونحوها، فإذا لزم الحرج على شخص من حرمة إضراره بالغير لم ترتفع الحرمة في حقه، إذ لا امتنان على الأمة بمجموعها بالتخفيف عن بعضها إذا كان منافياً للامتنان في حق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الرفع الامتناني في حق قسم خاص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فقرينة الامتنان لا تقتضي قصوره عما إذا نافى الامتنان في حق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ريب في أنه لا جناح على الطفل وأخويه في الإضرار بالآخرين وإيذائهم ونحوهما مما ينافي الامتنان عليهم، وعدم قصور رفع القلم في حقهم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يظهر أن قصور حديث رفع القلم عن مثل الضمان ليس لقرينة الامتنان،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لاختصاصه برفع المؤاخذة والتبعة أو رفع منشئهما، وهو الحكم الإلزامي، كما ذكرنا، دون مثل الضمان الذي هو حكم وضعي ثابت بملاك تدارك خسارة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حاول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عموم رفع القلم لكل غرامة وعقوبة أخروية أو دنيوية مما سبق في خبر أبي البختري من تعقيب الحكم بأن عمد الصبي والمجنون خطأ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مناسبة لذكر رفع القلم إلا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علة للحكم بثبوت الدية على العاقلة، دون القصاص، ودون الدية في مالهما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معلولاً للحكم بأن عمدها خطأ، بمعنى أنه لما كان عمدها بنظر الشارع بحكم الخطأ رفع القلم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الأمرين ملزم بحمل رفع القلم على ما يعم العقوبة الأخروية والدنيوية، كالقصاص وغرامة الدية، ومنه نفوذ إقرارهما والتزامهما المالي عليهما، فيدل على عدم صحة معاملتهما، وعدم ترتب الأثر </w:t>
      </w:r>
    </w:p>
    <w:p>
      <w:pPr>
        <w:pStyle w:val="BookText"/>
        <w:rPr/>
      </w:pPr>
      <w:r>
        <w:rPr>
          <w:rFonts w:ascii="IRNazanin" w:hAnsi="IRNazanin" w:eastAsia="IRNazanin"/>
          <w:color w:val="111111"/>
          <w:sz w:val="28"/>
          <w:sz w:val="28"/>
          <w:szCs w:val="28"/>
          <w:rtl w:val="true"/>
          <w:lang w:bidi="fa-IR"/>
        </w:rPr>
        <w:t>على إقرارهما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عن 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مناسبة ذكر رفع القلم أنه يتضمن حكماً أخروياً، وما قبله يتضمن حكماً دنيوياً، فيكون المقصود في الحديث استيعاب حكم الصبي والمجنون من الجهتين معاً، من دون ملزم بأن يكون بينهما علية ومعلولية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ينفي العلية عدم ذكر ما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المعلولية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للثبوت والتحقيق على الحكم برفع القلم وعدم دخولها على الحكم بثبوت الدية على العاقلة، ولا معنى للتحقق في المعلول دون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يبعد كون المناسبة هي العلية أو 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كلاهما حكم شرعي متقوم بالاعتبار ليس له ما بإزاء في الخارج، ليكون ملاكاً للحكم الشرعي وعلة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لا يبعد سوق رفع القلم لتأكيد أن عمد الصبي والمجنون خطأ بكبرى عامة تعم التبعة الأخروية والدنيوية من باب تأكيد الخاص بالعام الذي هو شايع في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الحكم بأن عمد الصبي والمجنون خطأ يتضمن عدم ثبوت حكم العمد عليهما، وهو القصاص الذي هو من سنخ التبعة الدنيوية،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بعموم رفع القلم عنهما، لبيان نفي كل تبعة عليهما دنيوية كانت أو 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مناسب 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رفع القلم لكل عقوبة وتبعة دنيوية وأخروية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ذلك لا يختص بخبر أبي البختري، بل خبر أبن ظبيان أظهر فيه لوروده لبيان عدم ثبوت الحد للمجنونة الذي هو من سنخ العقوبة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إطلاق رفع القلم من دون حاجة للتشبث بهذين الخبرين مع ما هما عليه من الضعف، فإن تخصيص رفع القلم بخصوص العقوبة الأخروية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قيل بأن المراد برفع القلم رفع الحكم الإلزامي الموجب للعقاب فالأمر أظهر، لعدم الفرق بين العقوبتين في توقفهما على المعصية، التي هي فرع ثبوت الحكم الإلزامي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من الظاهر أن ثبوت الدية ليس من سنخ العقوبة، بل هي نظير ضمان الأموال باليد والإتلاف من باب عدم بطلان دم المسلم وماله، ولذا تثبت مع عدم العدوان، كما في الخطأ، وقد تثبت في حق غير المتلف، كالعاقلة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الحكم بثبوتها على العاقلة دون الصبي والمجنون حكماً تعبدياً غير مترتب على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يترتب أيضاً على تنزيل عمد الصبي منزلة الخطأ، لأن العاقلة لا تحمل كل خطأ، بل خصوص قسم منه وهو الخطأ المحض، دون الخطأ الشبيه بالعمد، ولذا ورد تنزيل عمد الأعمى منزلة الخطأ، مع الحكم بثبوت الدية عليه في ماله، ففي موثق أبي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أعمى فقأ عين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 الأعمى مثل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فيه الدية من 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وأظهر من ذلك نفوذ المعاملات واقعاً والإقرار ظاهراً، حيث لا منشأ لتوهم كونها من سنخ العقوبة، ليشملها حديث رفع القلم بناء على ما تقدم منه ومنا من عمومه للعقوبة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لزوم معاملة الولي في حقّ الصبي، مع أنه لو كان لزومها من سنخ العقوبة لنهض حديث رفع القلم برفعه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على ما عدم اختصاص رفع القلم بالعقوبة، بل يعم كل تبعة تثبت على الإنسان بمقتضى كونه مورداً للمسؤولية والمحاسبة، لقضاء المناسبات الارتكازية بأن رفع القلم في الصبي وأخويه، يبتني على قصورهم عن مقام المسؤولية والمحاسبة، وذلك يقتضي العموم لما ذكرنا، وهو لو تم يقتضي عدم نفوذ معاملة الصبي ولا إقراره ولا نذره ويمينه وعهده ونحو ذلك، لأن نفوذها في حق موقعها وإن لم يكن عقوبة عليه، إلا أنه يبتني على تحميله مسؤوليتها وإلزامه بتبعتها، ومحاسبته عليها، فإذا قصر الصبي وأخويه عن مقام المسؤولية والحساب تعين عدم نفوذها عليهم، وعدم تحملهم تبعتها، بخلاف ما يوقعه الولي من المعاملات، فإن نفوذها عليهم لا يبتني على</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كونهم في عملهم بمستوى المسؤولية، بل على كون وليهم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 الاستدلال بعموم رفع القلم لعدم نفوذ معاملة الصبي لا يخلو عن وجه، لا 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ظهور خبر أبي البختري فيه، بل لفهمه من إطلاق رفع القلم بعد تحكيم المناسبات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المتضمنة أن عمد الصبي خطأ، كصحيح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 وخطؤه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إسحاق بن عمار عن جعفر عن أبيه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 خطأ يحمل على العاقلة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 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الصبيان قصاص، عمدهم خطأ يكون فيه 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أبي البختري المتقدم في نصوص رفع القلم،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استأنس بها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وإن ذكروها في باب الجنايات، إلا أنه لا إشعار في النصوص بالاختصاص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استدل في المبسوط والسرائر بالتنزيل المذكور على عدم ترتب الكفارة بقيام الصبي بمحظورات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إطلاق التنزيل فيها يقتضي عدم ترتب الأثر على قصد الصبي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حكم شرعي تعلق بالأفعال التي يعتبر في ترتب الحكم الشرعي عليها القصد، بحيث لا عبرة بها إذا وقعت بغير القصد، فما يصدر منها عن الصبي قصداً بمنزلة الصادر عن غيره بلا قصد، فعقد الصبي وإيقاعه مع القصد كعقد الهازل والغالط والخاطئ وإيقاعاتهم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 كلا عمد، أما التعبير الذي تضمنته النصوص فهو ظاهر في تنزيل العمد منزلة الخطأ فيما ثبت له من الأحكام، كما في باب الجنايات، من دون أن يدل على إلغائه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الحمل على العاقلة في أكثر هذه النصوص كالصريح في اختصاصه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العاقلة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العاقلة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استعمال العمد والخطأ في الجناية العمدية والخطئية شايع جداً في نصوص الخاصة والعامة، على نحو صار كاصطلاح خاص، فمع تردد المراد يكون الكلام من قبيل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حمله على عموم عدم ترتب الأثر على قصده مستلزم لتخصصه في كثير من الموارد، كصلاته وصومه وإفطاره وسفره وإقامته وإحرامه، ونحوها من الأفعال التي تتقوم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عدم بطلان صلاته مثلاً بالإخلال عمداً بغير الأركان، كما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ذكر أكثر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القريب انصراف تنزيل عمد الصبي منزلة الخطأ إلى ما يناسب الإرفاق به، وهو رفع خصوص آثار العمد التي يكون في رفعها تخفيف على الصبي وتوسعة عليه، دون بقية الآثار، بحيث يسقط عن الاعتبار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إلغاء الشارع الأقدس عمد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عدم ترتب الآثار الشرعية للعمد على فعله كترتب الكفارة في الإحرام وغيره، دون الآثار واللوازم الخارجية، كما هو الحال في سائر موارد التنزيلالشرعي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اعتبار القصد والعمد في العقد والإيقاع ليس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لتوقف تحققهما خارجاً عليه، لتقوم مفهومهما عرفاً بالقصد والعمد، فمع عدمه لا معاملة ولا عقد، لا أنه يتحقق العقد والمعاملة، ولا ينفذان شرعاً، لتوقف نفوذهما على العمد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عدم الاعتداد بالعقد والمعاملة المبتنيين على العمد والقصد من إلغاء القصد والعمد في كلام الشارع الأقدس وإن أمكن، إلا أنه يحتاج إلى عناية، كما لورود لبيان ذلك، ولا مجال لاستفادتها من إطلاق التنزيل، كما في المقام</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قصور النصوص المذكورة عن إثبات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وأنه قد ورد نظير ذلك في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موثق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يظن </w:t>
      </w:r>
    </w:p>
    <w:p>
      <w:pPr>
        <w:pStyle w:val="BookText"/>
        <w:rPr/>
      </w:pPr>
      <w:r>
        <w:rPr>
          <w:rFonts w:ascii="Amiri" w:hAnsi="Amiri" w:eastAsia="Amiri" w:cs="Amiri"/>
          <w:color w:val="111111"/>
          <w:sz w:val="28"/>
          <w:sz w:val="28"/>
          <w:szCs w:val="28"/>
          <w:rtl w:val="true"/>
          <w:lang w:bidi="ar-SA"/>
        </w:rPr>
        <w:t xml:space="preserve">وإن كان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بإذنه فالصحة لا تخلو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لا تخلو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بأحد البناء من أجله على إلغاء، قصد الأعمى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الدليل على عدم نفوذ معاملة الصبي وعقده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بل الضرورة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الآية الأولى الكريمة، ونصوص عدم جواز أمر الصبي في ماله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قرب استفادته من عموم رفع القلم بالتقريب الذي ذكرناه له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يدرك مفاد العقد والإيقاع بحيث يتحقق منه القصد لمفادهما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الإشكال والخلاف في أنه لا أثر لذلك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من المحقق الإيرواني عند الكلام في مفاد الآية الأولى التي تقدم الاستدلال بها إنما هو في الرشد الذي هو أخصّ من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الإجماع والأدلة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قصور الأدلة السابقة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الخلاف بعدم نفوذ معاملته حينئذٍ، كما لو لم يأذن، وهو الذي جرى عليه غير واحد، بل ادعى في الغنية الإجماع على العموم، وألحقه في الجواهر بالبديهيات التي لا تحسن المناقشة فيها من المتفقه فضلاً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بعد التأمل في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ما يظهر منها أن المسألة تبتني على شرعية أفعال الصبي على أنه لا مجال للتعويل على الإجماع في مثل هذه المسألة التي لم تحرر إلا في عصر تدوين الفتاوى، ولم يرد فيها نصّ خاص، ليعلم رأي قدماء الأصحاب فيها من ظهور عملهم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لابد من النظر في أدلة المسألة غير الإجماع مما تقدم التعرض له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الكريمة المتضمنة لابتلاء اليتامى، فهي ظاهرة في عدم دفع أموالهم </w:t>
      </w:r>
    </w:p>
    <w:p>
      <w:pPr>
        <w:pStyle w:val="BookText"/>
        <w:rPr/>
      </w:pPr>
      <w:r>
        <w:rPr>
          <w:rFonts w:ascii="Amiri" w:hAnsi="Amiri" w:eastAsia="Amiri" w:cs="Amiri"/>
          <w:color w:val="111111"/>
          <w:sz w:val="28"/>
          <w:sz w:val="28"/>
          <w:szCs w:val="28"/>
          <w:rtl w:val="true"/>
          <w:lang w:bidi="ar-SA"/>
        </w:rPr>
        <w:t>إلا بعد البلوغ، والظاهر أن دفع المال إليهم مساوق لاستقلالهم في السلطنة عليها وعلى التصرف فيها، وانقطاع علقة الولي وارتفاع ولايته عليهم وعليها، فإناطته بالبلوغ ظاهر في عدم ثبوت ذلك قبله وبقاء ولاية الولي حينئذ، ولا ينهض بالمنع من تصرف الصبي بإذن الولي وتبعاً لولايته، بل مقتضى إطلاق أدلة المعاملات نفوذه، كما هو الحال في السفيه، حيث لا إشكال في نفوذ تصرفه بإذن الولي إذا رأى في إيكال الأمر إليه في مورد خاص صلاحاً، مع أن البلوغ والرشد قد سيقا في الآية الشريفة في مساق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نصوص عدم جواز أمر الصبي مطلقاً أو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عدم جواز أمره في عدم استقلاله في التصرف، أما مع إذن الولي فجواز تصرفه راجع لجواز أمر الولي وهو مقتضى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رفع القلم بالتقريب المتقدم، فهو إنما يقتضي عدم نفوذ عقده ومعاملته من حيثية التزامه بهما، ولا ينافي نفوذ تصرفه من حيثية كونه في طول التزام الولي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بنى عدم نفوذ معاملته على عدم تحمله الغرامة والعقوبة الدنيوية والأخروية، وكان عدم تحمله للعقوبة يعمّ حال إذن الولي له، تعين عدم نفوذ معاملته مع إذن الولي، وذلك يناسب عدم ترتب الأثر على إنشائه، لسلب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أن قرب عموم رفع القلم في خبر أبي البختري للعقوبة والغرامة الدنيوية والأخروية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فإذا التزم على نفسه مالاً بإقرار أو معاوضة ولو بإذن الولي فلا أثر له في إلزامه بالمال ومؤاخذته به ولو بعد البلوغ، فإذا لم يلزمه شيء بالتزاماته ولو بإذن الولي فليس ذلك إلا لسلب قصده وعدم العبرة بإنشائه، إذا لو كان ذلك لأجل عدم استقلاله وحجره عن الالتزامات على نفسه لم يكن عدم المؤاخذة شاملاً لصورة إذن الولي، وقد فرضنا الحكم مطلقاً، فيدل بالالتزام على كون </w:t>
      </w:r>
    </w:p>
    <w:p>
      <w:pPr>
        <w:pStyle w:val="BookText"/>
        <w:rPr/>
      </w:pPr>
      <w:r>
        <w:rPr>
          <w:rFonts w:ascii="Amiri" w:hAnsi="Amiri" w:eastAsia="Amiri" w:cs="Amiri"/>
          <w:color w:val="111111"/>
          <w:sz w:val="28"/>
          <w:sz w:val="28"/>
          <w:szCs w:val="28"/>
          <w:rtl w:val="true"/>
          <w:lang w:bidi="ar-SA"/>
        </w:rPr>
        <w:t>قصده في إنشاءاته وإخباراته مسلوب الأثر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ويظهر ضعفه مما سبق من أن نفوذ الالتزام العقدي والإقرار عليه ليس من سنخ العقوبة، ليكون عموم رفع القلم عن الصبي لصورة إذن الولي مقتضياً لعموم عدم النفوذ لصورة إذنه، ليستلزم ذلك إلغاء قصده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العقد إذا صدر بإذن الولي فهو وإن كان منسوباً للصبي لمباشرته له، إلا أنه منسوب للولي لتوكيله، وعدم نفوذه من الحيثية الأولي لا ينافي نفوذه من الحيثية الثانية، كسائر تصرفات الولي في حقّ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منّا في وجه عدم نفوذ عقد الصبي وإقراره من أن رفع القلم يبتني ارتكازاً على قصوره عن مقام المسؤولية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يقتضي عدم نفوذ عقده بنفسه، ولا ينافي نفوذه إذا كان منسوباً للولي، لصدوره بإذنه، فإنه يبتني على مسؤولية الولي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تم 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ما دل على أن عمد الصبي خطأ في إلغاء قصده، وعدم الاعتداد بإنشائه، اتجه عدم نفوذ عقده حتى بإذن الولي، إذ هو فرع تحقق العقد منه، ولا عقد شرعاً مع إلغاء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تمّ ما سبق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رفع القلم بنفسه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الظهورين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الإقرار فحيث لا يكون إذن الولي موجباً لنسبته له تعين عدم نفوذه من الصبي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منسوباً للولي لا دليل على إلزام المولى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حجة في نفسه، لأن من ملك شيئاً ملك الإقرار به، ولحجية إخبار الإنسان عما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غير حجيته بملاك الإقرار، بحيث لو ادعى الصبي العلم بخطئه لم تسمع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في بحث الإقرار</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وإن لم تنهض بإلغاء إنشاء الصبي إلا أنه لا يجوز له التصرف في ماله مستقلاً حتى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مراده بذلك أن يفوض له الولي القيام بالمعاملة من دون إشراف منه عليها، واحاطة بخصوصيتها، </w:t>
      </w:r>
    </w:p>
    <w:p>
      <w:pPr>
        <w:pStyle w:val="BookText"/>
        <w:rPr/>
      </w:pPr>
      <w:r>
        <w:rPr>
          <w:rFonts w:ascii="Amiri" w:hAnsi="Amiri" w:eastAsia="Amiri" w:cs="Amiri"/>
          <w:color w:val="111111"/>
          <w:sz w:val="28"/>
          <w:sz w:val="28"/>
          <w:szCs w:val="28"/>
          <w:rtl w:val="true"/>
          <w:lang w:bidi="ar-SA"/>
        </w:rPr>
        <w:t xml:space="preserve">كالوكيل المفوض، بخلاف ما إذا قام الولي بالمعاملة، ووكله في إجراء العقد فقط، فإن المعاملة تصح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إلغاء إنشائه،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 الوجه في المنع من استقلاله حينئذٍ ما تضمنته الآية الشريفة من النهي عن دفع المال للصبي، وما تضمنته النصوص السابقة من عدم جواز أمر الصبي في ماله، بحملها على عدم سلطنته على ماله، بحيث يتصرف فيه كما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الآية الشريفة لا تنهض بإثبات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دفع المال كناية عن استقلال الصبي بالتصرف في ماله وسلطنته عليه، وانقطاع ولاية الولي عنه، فلا يجوز حبس ماله عنه، فتعليق ذلك على البلوغ إنما يقتضي بقاء ولاية الولي وعدم استقلال الصبي بالتصرف في المال والسلطنة عليه قبله، وذلك لا يمنع من دفع الولي المال إليه إذا كان بنظره صالحاً لإدارته ورعايته، بحيث يكون تصرف الصبي فيه لولايته عليه، نظير تصرف الوكيل الأجنبي المفوض إذا رآه الولي أهلاً للوكالة التفويضية، فضلاً عما إذا عين له تصرفاً خاصاً، وأوكل إليه اختيار الفرد المناسب له، كما إذا دفع إليه ثمن ثوب وأوكل إليه اختيار البايع الذي يشتريه منه أو اختيار لون الثوب أو جنسه المناسب له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فالجمود على دفع المال في الآية الشريفة، من دون أن يجعل كناية عن انتهاء ولاية الولي، مستلزم لحرمة دفع المال إليه ولو لحفظه أو نقله من مكان إلى أخر، ولقصور الآية عن إثبات عدم نفوذ تصرف الصبي في ماله لو بقي عند الولي، كما إذا باعه وهو عنده، أو تضمن تصرفه جعل مال في ذمته، كما لو أشترى شيئاً نسيئه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 المنع من دفع المال قبل البلوغ على المنع من تصرف الصبي في المال حتى لو كان بإذن الولي مستلزم لقصور الآية عن إثبات انتهاء ولاية الولي بالبلوغ، وغاية ما تدل عليه حينئذٍ أن الصبي إذا بلغ جاز دفع المال إليه، ليتصرف فيه، من دون أن ينافي لزوم استئذان الولي لو أراد التصرف فيه، ولا يظن بأحد البناء على ذلك</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أنيط بالبلوغ في الآية الشريفة هو وجوب دفع مال الصبي </w:t>
      </w:r>
    </w:p>
    <w:p>
      <w:pPr>
        <w:pStyle w:val="BookText"/>
        <w:rPr/>
      </w:pPr>
      <w:r>
        <w:rPr>
          <w:rFonts w:ascii="Amiri" w:hAnsi="Amiri" w:eastAsia="Amiri" w:cs="Amiri"/>
          <w:color w:val="111111"/>
          <w:sz w:val="28"/>
          <w:sz w:val="28"/>
          <w:szCs w:val="28"/>
          <w:rtl w:val="true"/>
          <w:lang w:bidi="ar-SA"/>
        </w:rPr>
        <w:t>له، بملاك حرمة حبس ماله عنه بعد كماله، ومقتضى المفهوم حينئذٍ عدم وجوب دفع المال له، لا حرمة دفعه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المنوط بالبلوغ هو جواز دفع المال كان مقتضى المفهوم حرمة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المال كما أنيط في الآية الشريفة بالبلوغ أنيط بالرشد، مع عدم الإشكال ظاهراً في جواز دفع المال للسفيه بعد البلوغ، ليتصرف فيه إذا رأى الولي الصلاح في ذلك ولم يكن فيه تفريط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ذكرنا من أن الأمر بدفع المال له كناية عن انتهاء ولاية الولي عليه، واستقلاله بالتصرف بعد البلوغ، فتدل بمقتضى المفهوم على عدم استقلاله فيه، وإن جاز تصرفه فيه بإذن الولي إذا رأى الصلاح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المذكورة فهي كما ذكره تدل على عدم سلطنة الصبي على ماله، بحيث له التصرف فيه كما يشاء، إلا أن نفوذ تصرفه فيه بإذن الولي لا يرجع إلى سلطنته عليه، بل إلى سلطنة الولي، حيث تكون سلطنة الصبي حينئذٍ في طول سلطنته، ومستمدة منه، كسلطنة الوكيل الأجنبي، والنصوص لا تمنع من السلطنة بالوجه المذكور، بل من السلطنة الاستقلالية، لأنها هي الظاهرة من جواز الأمر الذي منعت منه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نظير ما دل عدم جواز بيع الإنسان مالا يملكه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ينافي جواز بيعه له بإذن مالكه وكالة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الصبي عن التصرف في أمواله إنما يقتضي عدم استقلاله بالتصرف فيها من دون أن ينافي نفوذ تصرفه بإذن الولي، الذي هو في الحقيقة من تصرف الولي ومن شؤون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يبتن إذن الولي على إعمال سلطنته وولايته بمراعاة صلاح الصبي، بل على التخلي عنها، نظير إذن الوكيل للموكل في أخذ ماله منه والتصرف فيه بنفسه، أو طلبه منه ذلك، تعين عدم جواز الإذن المذكور، وعدم نفوذ تصرف الصبي تبعاً له،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 قاصراً محجوراً عليه، من دون أن يستمد سلطنته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قد يستدل لنفوذ معاملة الصبي بإذن الولي، وعدم إلغاء قصده وعمله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والإطلاقات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المتقدمة حيث تضمنت ابتلاء اليتامى قبل بلوغ من أجل إحراز رشدهم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من الابتلاء الابتلاء بالمعاملات على الأموال، واختبار رشدهم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الابتلاء بمقدمات العقد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المعاملة ليست بنفسها من أفراد الاختبار ليتمسك بإطلاقه لجوازها، بل هي سبب له، وكما يمكن حصوله بها يمكن حصوله بغيرها، كاستصحاب الطفل عند المعاملة من أجل الإطلاع على مدى تمييزه المعاملة السفهية من غيرها، وأمره بإجراء المعاملات الصورية بعد الاتفاق مع أطرافها على إيقاعها قبله أو بعده أو عدم إيقاعها، وإيكال مقدمات المعاملة 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تعارف اختبار الطفل بإيكال المعاملة له، كان مقتضى الإطلاق المقامي في الآية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يرجع في الحقيقة للاستدلال بالسيرة العقلائية، غاية الأمر أن يدعى استفادة إمضاء السيرة من الآية الشريفة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المراد بالابتلاء اختبار رشدهم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أريد به اختبار بلوغهم، كما نسبه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إلى ظاهر الأخبار، فيكون أجنبياً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يتيسر لنا عاجلاً العثور على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يكفي في التوقف عن الاستدلال بالآية الشريفة لما نحن فيه الاحتمال المذكور بعد عدم وضوح الدافع له من نفس الآية الشريفة أو من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الإماء، فإنها إن لم تجد زنت، إلا أمة عرفت بصنعة يد، ونهى عن كسب الغلام </w:t>
      </w:r>
    </w:p>
    <w:p>
      <w:pPr>
        <w:pStyle w:val="BookText"/>
        <w:rPr/>
      </w:pPr>
      <w:r>
        <w:rPr>
          <w:rFonts w:ascii="Amiri" w:hAnsi="Amiri" w:eastAsia="Amiri" w:cs="Amiri"/>
          <w:color w:val="111111"/>
          <w:sz w:val="28"/>
          <w:sz w:val="28"/>
          <w:szCs w:val="28"/>
          <w:rtl w:val="true"/>
          <w:lang w:bidi="ar-SA"/>
        </w:rPr>
        <w:t>الذي لا يحسن صناعة بيده، فإنه إن لم يجد سرق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تعليل النهي باحتمال السرقة ظاهر في صحة معاملة الصبي ذاتاً، وإلا كان الأولى التعليل ببطلان معاملته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التقييد بعدم إحسانه صناعة بيده جواز تكسبه بالإجارة على العمل الذي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حمل النهي على الكراهة فالدلالة أظهر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عوض كسبه من التقاط، أو أجرة عن إجارة أوقعها الولي، أو الصبي بغير إذن الولي، أو عن عمل أمر به من دون إجارة، فأعطاه المستأجر أو الآمر أجرة المثل، فإن هذه كلها مما يملكه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بعيد جداً، 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سياقه في مساق كسب الإماء، الذي لا إشكال في جوازه ولو بمثل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المراد بعوض كسبه من الالتقاط، إن كان هو الأجرة على الالتقاط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يستأجره شخص على أن يلتقط له الحصى أو النوى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فيما ذكره بعد ذلك من فروض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ثمن ما يلتقطه ويملكه من المباحات الأصلية أو غيرها، فهو يرجع إلى صحة بيعه لما يلتقطه، ومساق كلامه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نفس ما يلتقطه ويحوزه من الحصى والنوى والحطب وغيرها، فهو لا يناسب احتمال السرقة الذي تضمنه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ما إذا كان الصبي بمنزلة الآلة للولي في إيقاع المعاملة مع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إنما يتصور مع ضبط الولي للمعاملة بخصوصياتها وإحاطته بها، ولا مجال لحمل الموثق عليه، لأن احتمال سرقة الصبي إنما يكون مع عدم إحاطة الولي بمعاملاته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يناسب سياقه في مساق الأمة التي لا ريب في عموم تكسبها لما إذا لم تكن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تمامية الاستدلال بالموثق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لو تم لا يفرق فيه بين المحقرات وغيرها،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انضباط المحقرات، حيث يبعد حينئذٍ</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إرادتها من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إبراهيم بن أبي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إياه عمر بن أبي سلمة، وهو صغير لم يبلغ الحلم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يدل على الاعتداد بعقد الصبي وإنشائه، وعدم إلغاء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الإشكال في سنده، لاشتماله على سلمة بن الخطاب، الذي ضعفه النجاشي، فلا ينفع في إحراز توثيقه كونه من رجال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بالعقد الذي يجريه لغيره وكالة عنه، ولا ينفع في تصحيح عقده لنفسه، فضلاً عما يتعلق منه بماله، ولم يثبت عدم الفصل في المقام، خصوصاً بعد ما سبق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الوجه في عدم صحة عقده إلغاء قصده كان منافياً للخبر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التي ادعاها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أنها ليست مورداً للتشكيك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يحتمل عدم مداخلة الصبيان المميزين في أمر المعاملات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استقرت على ذلك سيرة العقلاء، إذ لا يفرقون في جواز المعاملة مع المميزين بين من بلغ الخمس عشرة سنة ومن لم يبلغها إلا بعد أيام أو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ثبت الردع عن بنائهم على استقلالهم في التصرف، فيبقى جواز التصرف بإذن الولي بحاله بلا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التعويل على السيرة المذكورة بقوة احتمال كونها ناشئة من التسامح في الدين، على نحو ما سبق منه من الإشكال في التعويل على السيرة في العقد بالمعاطاة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إلى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اندفاعه على نحو ما سبق هناك بتفاصيله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السيرة على التسامح في الدين بعمومها للمميزين وغيرهم، بل للمجانين، بل تعم ما إذا استقلوا بالتصرف بحيث لا يعلَم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عمومها لغير المميزين والمجانين إن ابتنى على كونهم آلة لأوليائهم في</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إيصال العوض للطرف الآخر، مع توليه بنفسه طرفي العقد، فلا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ابتنى على إيقاع المعاملة معهم، فهو مما تأباه مرتكزات العقلاء ويتجنبه المتدينون، ولا يقدم عليه غير المتسامحين، ممن لا عبرة بسيرتهم وليس هو كالتعامل مع المميزين المأذونين مورداً لسيرة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عمومها لما إذا استقلوا بالتصرف من دون علم الولي، فإن أريد به استقلالهم في إجراء المعاملات مع إذن الولي لهم بذلك فلا محذور فيه، ولا ينكشف عن ابتناء السيرة على التسامح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استقلالهم من دون إذن الولي، فهو أمر يختص بالمتسامحين أيضاً، ولا يقدم عليه المتدينون الملتزمون، وليس كالتعامل مع المأذون مورداً لسيرة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 التشكيك في تدين المتعامل مع الصبي، للالتباس ببعض الصور المتقدمة، فلا مجال للتشكيك في تدين الأولياء الذين يأذنون للصبيان في تولي المعاملات، ويرتبون الأثر على المعاملة التي قد أذنوا لهم في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 من هو في الدرجة العليا من الدين والمعرفة، ولو لم يستعينوا بالصبيان لاضطربت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سيرة المتشرعة المتدينين على التعامل مع الصبي بإذن الولي من الوضوح بحيث لا يمكن التشكيك فيه، فضلاً عن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السيرة المذكورة من أقوى الأدلة على صحة التعامل معهم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إسقاط قصد الصبي وإنشائه بعيد عن الاعتبار وعن سليقة الشارع الأقدس، لما فيه من توهين الصبي، وتحطيم معنوياته، وسدّ طريق النمو والتكامل عليه، بنحو لا يناسب تهيئته للاستقلال بالتصرف بعد البلوغ وتحمل المسؤولية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إيكال أمره للولي، فإنه أمر مقبول ارتكازاً، كسائر شؤون التربية، المبنية على التلقي من الكبار والاستفادة من تجاربهم وخبراتهم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وبعد وضوح السيرة المذكورة فقد حاول غير واحد منع الاستدلال به </w:t>
      </w:r>
    </w:p>
    <w:p>
      <w:pPr>
        <w:pStyle w:val="BookText"/>
        <w:rPr/>
      </w:pPr>
      <w:r>
        <w:rPr>
          <w:rFonts w:ascii="Amiri" w:hAnsi="Amiri" w:eastAsia="Amiri" w:cs="Amiri"/>
          <w:color w:val="111111"/>
          <w:sz w:val="28"/>
          <w:sz w:val="28"/>
          <w:szCs w:val="28"/>
          <w:rtl w:val="true"/>
          <w:lang w:bidi="ar-SA"/>
        </w:rPr>
        <w:t>على عموم صحة عقد الصبي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الرياض من قصرها على ما إذا كان الصبي بمنزلة الآلة لمن له أهلية التصرف، وكأن المراد به كونه آلة للولي في إيصال المال للطرف الآخر للمعاملة، مع إيقاع الولي بنفسه لإيجاب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 جواز الفصل بين الإيجاب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الإذن للطرف الآخر في تولي طرفي العقد، فيكون موجباً عن نفسه قابلاً عن الولي أو بالعكس، كما يظهر من كاشف الغطاء في شرحه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موقوف على قصد الولي إنشاء إيجاب العقد بتسليم المال للصبي، وعلى إحاطته بخصوصيات العقد من الثمن والمثمن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فرض محض، أو نادر الوقوع، فلا مجال لقصر السيرة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توقفه على قصد الولي التوكيل بالنحو المذكور، الذي هو 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فيما إذا لم يكن الصبي مميزاً للمعاملة، أما مع تمييزه لها فالظاهر حصول التعامل معه، خصوصاً إذا أعمل نظره في اختيار البايع أو في خصوصيات المبيع أو ماكس في الثمن، حيث لا ريب حينئذٍ في كونه بنفسه طرفاً في المعاملة، وابتناء حال الولي معه على الإذن له بذلك، لا على خصوص الإذن له بإيصال المال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ذلك بالمحقرات، لدعوى أنها مورد السيرة، التي هي الدليل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غاية المنع، لأن غلبة اقتصارهم على المحقرات ليس لبنائهم على المنع من قيام الصبي بالتعامل في غيرها ارتكازاً، بل لغلبة قصوره عن الإحاطة بغيرها، ولذا يختلف الأطفال تبعاً لاختلاف أعمارهم وإدراكهم في مقدار أهمية المعاملات التي يقومون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نضوج الصبي وحسن استيعابه للمعاملات المهمة لم يتوقفوا عن إيكالها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ذلك ما قد يظهر مما عن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الدليل في المحقرات ليس هو السيرة، بل لزوم الحرج من تجنب المعاملات معهم فيها، إما لشدة الحاجة لهم فيها لكثرة الابتلاء بها، فلو اقتصر فيها على البالغين لضاقت أوقاتهم عنها، أو لأنه بعد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إذا كان تصرفه في غير ماله بإذن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يصح عقد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تعارف قيام الصبيان بها يصعب تجنب التعامل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الحرج لا ينهض بإثبات مشروعية المعاملة وصحتها إذا لم تنهض الأدلة الأخر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يتضح الوجه في إهمال الاستدلال بالسيرة مع ظهور ما سبق عنه في المفروغية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يختص بالمعاطاة المبنية على الإباحة من دون ملك، والتي يكفي فيها الإذن في التصرف المحرز من تولي الطفل، دون العقد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سبق من أن المعاملة المعاطاتية عقد مملك، بل لازم، كسائر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وقوعها من الطفل تبتني على غلبة إيقاع العقود بالمعاطاة، من دون خصوصية الصبي في ذلك، لا لاختصاص الجواز في حق الصبي بها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نهوض السيرة بإثبات صحة معاملة الصبي بإذن الولي مطلقاً، وكونها عاضدة للعمومات القاضية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أقوى منها، لكونها قطعية المفاد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السيرة المتقدمة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داخل في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الأدلة القاضية بنفوذ العقد من المأذون والوكيل، بعد ما سبق من عدم الدليل على إلغاء قصد الصبي وعقده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صحة عقده وإيقاعه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بإذن الولي، ولغيره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الماليات، كالنكاح والطلاق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خلافاً، بل الإجماع بقسميه عليه، بل الضرورة من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القصد، فإنه قد يفرض في بعض أفراد الجنون، بل لعدم اعتبار قصده، وكون لفظه كلفظ النائم، بل أصوات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المراد من رفع القلم عنه وعن الصبي في الخبر، مع أن العمومات التي اغتر بها من عرفت في الصبي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قاصداً إنشاء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فلا يصح بيع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شاملة لبعض أفراده إن لم يكن جميعها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المتيقن من الإجماع غير القاصد، الذي لا عقد له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القصد فلا مانع من البناء على صحة عقده مع إذن الولي عملاً بالعمومات التي أشار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قصده خال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المنع من حمل رفع القلم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للاستدلال على صحة عقده حينئذٍ بالسيرة، لعدم شيوع الابتلاء بذلك وعدم ظهوره، بحيث يكون دليلاً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الدليل على صحة عقده حينئذٍ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عقده في نفسه من دون إذن الولي، كما يناسبه ما ذكره في كتاب الإجارة من مستمسكه من قصور أدلة المنع عن صورة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قاصداً فلا عقد منه، ليقع الكلام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بل الإجماع بقسميه عليه، بل الضرورة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ظاهراً في عدم اختصاص ذلك بالبيع، بل يجري في غيره من العقود والإيقاعات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عموم ذلك أو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رفع الإكراه المستفاد من أحاديث الرفع المتقاربة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كرهوا عليه، وما لا يعلمون، وما لا يطيقون، وما اضطروا إليه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لظهوره في رفع تبعة الفعل والتكليف، وما يكون من شؤون المسؤولية المترتبة عليهما، نظير ما تقدم في حديث رفع القلم، فيعمّ العقوبة الأخروية، والدنيوية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الحد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هو من سنخ التبعة وشؤون المسؤولية كالكفارة، والنفوذ في العقد والإيقاع والإقرار واليمين ونحوها، دون مثل النجاسة والحدث اللذين هما من سنخ الآثار الوضعية المحضة، وتحريم الحيوان مع الخطأ في التذكية المسبب عن صيرورته ميتة، والضمان الثابت بملاك تدارك خسارة المضمون له، ووجوب الإعادة والقضاء عند الخطأ في الامتثال الثابت بملاك امتثال التكليف الواقعي، وغير ذلك مما لا يبتني على تحميل الإنسان تبعة عمله ومسؤوليته به ومحاسبته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ذكرنا من عموم الحديث لغير العقوبة الأخروية وشموله لمثل نفوذ العقد والإيقاع صحيح صفوان والبزنطي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يستكره على اليمين، فيحلف بالطلاق والعتاق وصدقة ما يملك، أيلزمه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ما أكرهوا عليه وما لم يطيقوا وما أخطأوا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أصل البراءة من فرائده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الحلف بالطلاق والعتق والصدقة وإن كان باطلاً عندنا مع الاختيار أيضاً، إلا أن استشهاد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لزومها مع الإكراه على الحلف بها بحديث الرفع شاهد على عدم اختصاصه برفع خصوص المؤاخذة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حلّ مال المسلم إلا بطيب نفسه، مثل ما رواه زيد الشحام في الصحيح وسماعة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منى،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كانت عنده أمانة فليؤدها إلى من ائتمنه عليها، فإنه لا يحل دم امرئ مسلم ولا ماله إلا بطيبة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بتقريب عدم طيب النفس بالشيء مع الإكراه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المكره لمضمون المعاملة لا يكون إلا عن إرادته له ورضاه به، وهو عين طيب النفس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به ليس لنفسه، بل لتجنب ضرر المكره والتخلص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الرضا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يتوقف عليه حلّ المال ليس خصوص الرضا ببذله لنفسه، بل الأعم من ذلك ومما إذا كان من أجل دفع مفسدة أهم من حفظ المال والتمسك به، كما لو باع الشخص ماله ليداوي به مريضه، أو يتخلص به من شر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هو انصراف الرضا وطيب النفس في الأدلة عن الرضا الناشئ من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لورود الأدلة المذكورة لبيان حرمة من يعتبر رضاه بنظر الشارع الأقدس المناسب لعدم الاكتفاء برضاه الناشئ من التعدي عليه بالإكراه وإلزامه بما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كالرضا الحاصل له من أجل دفع مفسدة أهم غير ضرر المكره، فإن الاكتفاء بالرضا المذكور لا ينافي حرمته، بل مقتضى حرمته إيكال أمر ماله إليه، فله اختيار ما يره الأنسب بحاله، والترجيح فيه بين الدواعي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في آية التجارة عن تراض،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التجارة لما كانت من العقود المبنية على القصد، ولا يقدم موقعها عليها إلا وهو قاصد لها راض بها، فتقييدها بالرضا لا بد أن يكون بلحاظ أمر زائد على ذلك، وهو الرضا المقابل للإكراه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من أدلة المسألة، بل عمدة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ذكره أن الرضا قد يستعمل بمعنى يقابل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كما يحمل عليه في الآية الشريفة من أجل أصالة كون القيد احترازياً لا تأكيدياً، فليحمل عليه في الحديث المتقدم بقرينة وروده مورد الاحترام للمسلم، كما هو المستفاد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اختصاص الحديث الشريف بالحرمة التكليفية المتعلقة بالتصرفات الخارجية، كحبس مال الأمانة وأكله، التي هي المتيقن من مورد الحديث، دون الحرمة الوضعية الراجعة للفساد وعدم ترتب الأثر، والتي تتعلق بالتصرفات الاعتبارية التي هي محل الكلام، كالبيع وغيره من العقود والإيقاعات، إذ لا أقل من عدم وضوح الجامع بين الحرمتين</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القريب جداً استفادة العموم، فإنه لو لم يكن مقتضى إطلاق الحديث المتقدم فلا أقل من فهمه منه بضميمة إلغاء الخصوصية عرفاً، ولو من أجل وروده في </w:t>
      </w:r>
    </w:p>
    <w:p>
      <w:pPr>
        <w:pStyle w:val="BookText"/>
        <w:rPr/>
      </w:pPr>
      <w:r>
        <w:rPr>
          <w:rFonts w:ascii="Amiri" w:hAnsi="Amiri" w:eastAsia="Amiri" w:cs="Amiri"/>
          <w:color w:val="111111"/>
          <w:sz w:val="28"/>
          <w:sz w:val="28"/>
          <w:szCs w:val="28"/>
          <w:rtl w:val="true"/>
          <w:lang w:bidi="ar-SA"/>
        </w:rPr>
        <w:t>مقام بيان احترام المسلم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المفروغية عن كون المكره قاصداً لمعنى اللفظ، وهو إنشاء المضمون الذي يكره عليه، كما صرح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وسبقه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أصرّ عليه في كتاب الطلاق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منع من ذلك في كتاب البيع من الجواهر، تبعاً لما يبدو من كلام الشهيدين في الدروس والمسالك، بل محكي كلام العلامة في مبحث الطلاق من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توجيه كلمات العلامة و الشهيدين بحمل القصد المنفي فيها على ما يساوق الرضا، لا على قصد الإنشاء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 تحقيق مرادهم، وإنما المهم في المقام أنه لا ينبغي التأمل في عدم منافاة الإكراه للقصد إلى إنشاء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يصدق عنوان العقد والإيقاع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سئل عن حكمه في النصوص، وينفذ إذا كان الإكراه بحق أو تعقبته الإجازة بالنحو الذي يصح به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يتوقف على قصد إنشاء المضمون من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كراهته له فهي لا تنافي الإقدام على إنشائه حذراً من الضرر المتوعد به، كما في سائر موارد الدوران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بعض المعاملات، كقوله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تكلوا أموالكم بينكم بالباطل إلا أن تكون تجارة عن 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تقدم قريباً أن التقييد بالتراضي ظاهر في مانعية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في المقام وإن كان منقطعاً، لخروج التجارة عن الباطل، إلا أن الاستثناء المنقطع دال على الحصر أيضاً، لرجوعه إلى كون المستثنى منه هو الأعم من المستثنى والمستثنى منه الملفوظ،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الدار رجل إلا حمار كان ظاهراً في نفي مثل البقرة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من البناء على كون الحصر في الآية الشريفة إضافياً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من مقدمة 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بحلية أكل المال بوجوه أخر غير التجارة كالإجارة والمضاربة والصلح والهبة والصدقة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يمنع من ظهور الآية في الحصر بالإضافة للتجارة لا عن تراض، لأنها المتيقن عرفاً من الحصر الإضافي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الآية الشريفة في اشتراط التراضي في صحة التجارة، لا من جهة مفهوم الوصف، بل لخصوصية الاستثناء الظاهر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في غير واحد من النصوص من عدم صحة طلاق المكره وعتقه، كصحيح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طلاق المكره وعتقه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طلاقه بطلاق، ولا عتقه بعتق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عتق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عتقه بعتق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جائز، إلا طلاق المعتوه، أو الصبي، أو مبرسم، أو مجنون، أو مكره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ما تضمن عدم انعقاد اليمين مع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كمعتبر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والتقية في دار التقية واجبة، ولا حنث على من حلف تقية يدفع بها ظلماً عن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الأدلة وإن وردت في موارد متفرقة، إلا أنه قد يستدل بها على العموم المدعى بضميمة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بأن عدم الفصل لم يثبت بنحو يكون في مقابل الإجماع المشار إليه آنفاً، ليكون دليلاً آخر في قباله، كما أشار لذلك في الجملة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أن في المقام إجماعان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عموم عدم نفوذ تصرف المكره، والإجماع على الملازمة بين الموارد، وعدم الفصل بينهما، بحيث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العتق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يأمره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نفذ في بعضها نفذ في الجميع، ليكون الإجماع الثاني متمماً لدليلية الأدلة المتقدمة على العموم، بل المتيقن هو الإجماع الأول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استفادة العموم منها بإلغاء خصوصية مواردها، لفهم عدم دخلها، وأن الحكم فيها يبتني على عموم القضية الارتكازية بعدم تحمل الإنسان تبعة التزامه الثابتة عليه بمقتضى مسؤوليته إلا إذا كان مختاراً في الالتزام المذكور، وأقدم عليه بنفسه، دون ما إذا كان قد أكره عليه عدواناً، بنحو ينافي حرمته وسلطنته على نفسه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وضوح القضية الارتكازية المذكورة موجباً لانصراف أدلة النفوذ الشرعية في جميع المعاملات، بحيث تقصر عن صورة الإكراه، لما هو المرتكز من جري الأدلة المذكورة على المرتكزات العرفية من إلزام الإنسان بالتزاماته ونفوذها عليه بلحاظ سلطنته على نفسه وماله، فتقتصر عن الموارد التي لا يرى العرف إلزامه بها، ومنها مورد الإكراه حيث لا يستقل الموقع للمعاملة بإعمال سلطنته فيه، ويتعدى عليه بإكراهه وإلزامه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يحتاج في عدم نفوذ معاملة المكره إلى دليل يتضمن مانعية الإكراه، لينظر في عمومه أو خصوصه، بل يكفي فيه عدم المقتضي بسبب قصور أدلة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تفسير الإكراه بحمل الغير على ما يكره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المفهوم منه عرفاً، والظاهر من كلام غير واحد من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الحمل من الغير لا يتم إلا بطلبه وحثه على العمل ويترتب على ذلك عدم تحقق الإكراه في موارد</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أقدم على العمل خوفاً من الغير من دون يأمره به، كما لو باع داره خوفاً من مصادرة السلطان لها، لحاجته لها، أو حسداً منه لصاحبها،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 ذلك ما إذا لم يكن الضرر المخوف من شخص خاص، كما لو باع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بالبيع المكروه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الدابة خوفاً عليها من الموت أو المرض، أو خوفاً من إيذائها له أو شؤمها عليه، أو من تنكيل الله تعالى به لتميزه عن أقرانه المؤمنين أو غير ذلك له، فإن الإكراه لا يصدق في جميع ذلك، حتى لو كان الفعل الذي يقدم عليه مكروهاً له في نفسه، ولا يقدم عليه لولا خوف الضرر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نفوذ المعاملة بعد الرضا بها وعدم صدق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تحقق الأمر من الغير مع الوعيد، إلا أنه لم يكن هو الحامل للمأمور على القيام بالعمل، إما للجهل بصدور الأمر المذكور، أو مع العلم به لكن كان الداعي للإقدام على العمل أمراً آخر، بحيث يصلح للاستقلال بالداعوية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حمل الغير لا يصدق بمجرد أمره ووعيده، بل لابد من كونه هو الداعي الحامل للإقدام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يتعين صحة المعاملة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أقدم على العمل لتخيل صدور الأمر والوعيد من شخص يخاف منه من دون أن يحصل ذلك واقعاً، لظهور أن الإكراه لا يصدق بمجرد 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حينئذٍ بطلان المعاملة، لعدم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سبق منا من أن المراد بطيب النفس ليس مطلق الرضا الملازم للإقدام على الإنشاء، بل رضا خاص لا يتحقق إلا مع الرضا بالمعاملة من دون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الرضا كما لا يحصل مع الإقدام عن الإكراه الواقعي لا يحصل مع الإقدام عن تخيل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انه لو فرض المنع من الاستدلال في المقام لاعتبار الرضا بالوجه المذكور في صحة المعاملة بما دل على عدم حلّ مال المسلم إلا بطيبة نفسه، لدعوى أن المتيقن منه حلّ التصرفات الخارجية تكليفاً، كما سبق الكلام فيه، كفى في الاستدلال عليه آية التجارة عن تراض، لما سبق من لزوم حملها على خصوص الرضا المذكور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سبق في تعريف الإكراه اعتبار كون موضوعه مكروهاً، كم </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ما هو المعلوم من صدق الإكراه في مورد الحرمة التكليفية وارتفاعها به، مع أن المكره عليه قد يكون محبوباً في نفسه للمكره، كما لو أكره على عمل محرم يحبه ويود القيام به لولا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الكراهة في جميع موارد الإكراه وإن اختلف معيار صدقها باختلاف الأفعال المكره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المكره عليه مما لا اقتضاء فيه شرعي فالكراهة إنما تكون بلحاظ الجهات النفسانية والدواعي الجبلية، كما في المعاملات، ويكون الرفع فيها للحكم الوضعي، كالنفوذ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الفعل المكره عليه مما فيه اقتضاء شرعي، كما لو كان محرماً شرعاً فالكراهة إنما تكون بلحاظ الاقتضاء الشرعي، لابتناء الاقتضاء الشرعي على إلغاء نظر المكلف ودواعيه النفسانية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هناك قسم ثالث لا تكون فيه الكراهة المأخوذة في موضوع الإكراه بلحاظ الاقتضاء الشرعي ولا بلحاظ الدواعي النفسانية، وذلك كما في إكراه الولي على بيع مال الصبي، فإن الإكراه الرافع للصحة فيه إنما هو بلحاظ مصلحة الصبي، فإذا كانت مصلحة الصبي في ترك البيع فأكره عليه كان باطلا وإن لم يكن مكروهاً بلحاظ دواعي الولي النفسانية، ولا بلحاظ مناط الحكم الشرعي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البيع مصلحة للطفل كان صحيحاً، وإن كان مكروهاً للولي بلحاظ دواعيه النفسانية، فإذاً الكراهة التي هي شرط صدق الإكراه يختلف النظر في تطبيقها باختلاف المقامات الثلاث</w:t>
      </w:r>
      <w:r>
        <w:rPr>
          <w:rFonts w:eastAsia="Amiri" w:cs="Amiri" w:ascii="Amiri" w:hAnsi="Amiri"/>
          <w:color w:val="111111"/>
          <w:sz w:val="28"/>
          <w:szCs w:val="28"/>
          <w:rtl w:val="true"/>
          <w:lang w:bidi="ar-SA"/>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أن المراد بالاقتضاء الشرعي، خصوص الإلزامي وهو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الشارع الأقدس للتحريم ولولاية الولي من أجل مصلحة المولى عليه، وإن اقتضى عدم العمل على الرغبات النفسية والدواعي الجبلية على خلافهما، إلا أنه لا يرجع إلى التصرف في تطبيق الكراهة، وحملها على ما يساوق الحكم الشرعي ومصلحة المولى عليه، دون الرغبات والدواعي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ولاسيما وأن تفسير الإكراه بأنه حمل الغير على ما يكره ليس شرعياً، ليدعى أن مراد الشارع من الكراهة فيه هو المعنى العرفي في غير مورد الجعل الشرعي، وما يساوق التحريم الشرعي في مورده، وما يساوق مصلحة المولى عليه في باب الولايات، وإنما هو تفسير عرفي، ومن الظاهر أن مراد العرف من الكراهة معناها العرفي، وهو الكراهة بلحاظ الجهات النفسية والدواعي الجبلية للمكره، ولا معنى لتصرف الشارع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إقدام المكرَه على الفعل المكره عليه مع كراهته له حيث يكون فراراً عن المحذور الأهم الذي يوقعه به المكرِه، ففي موارد التحريم الشرعي لابد أن يكون المحذور الأهم الذي يسوّغ الإقدام على الحرام هو الوقوع في محرم آخر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جواز إقدام المكلف على الحرام مع الإكراه في الجملة دفعاً للضرر الذي يوقعه به المكرِه وإن كان الضرر المذكور مما يجوز تحمله، كالضرب الشديد والسجن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إيقاعه على المكرِه لكونه تعدياً منه على المكرَه نفسه، ليكون إقدامه على المحرم المكره عليه دفعاً للمحذور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يتضح ما ذكره قده سره في توجيه تطبيق الكراهة في موارد الجعل الشرعي، بالتحريم التكليفي، أو بجعل الولاية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التحريم الشرعي موجباً لكراهة المحبوب حقيقة بجهة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يطرد، مع أنه لا ريب في عموم رفع الإكراه لجميع موارد القهر والحمل من الغير الذي يخشى من مخالفته الضرر وإن لم يكن الأمر الذي يحمل عليه مكروهاً فعلاً</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 من القريب جداً عدم توقف صدق الإكراه على كون الأمر المكره عليه مكروهاً للمكره ومبغوضاً له، بل المعيار في صدقه الحمل على الفعل والقسر عليه، بحيث لا يستقل المكره باختياره وإعمال سلطنته فيه، فيكون صدق </w:t>
      </w:r>
    </w:p>
    <w:p>
      <w:pPr>
        <w:pStyle w:val="BookText"/>
        <w:rPr/>
      </w:pPr>
      <w:r>
        <w:rPr>
          <w:rFonts w:ascii="Amiri" w:hAnsi="Amiri" w:eastAsia="Amiri" w:cs="Amiri"/>
          <w:color w:val="111111"/>
          <w:sz w:val="28"/>
          <w:sz w:val="28"/>
          <w:szCs w:val="28"/>
          <w:rtl w:val="true"/>
          <w:lang w:bidi="ar-SA"/>
        </w:rPr>
        <w:t>الإكراه بلحاظ القسر المذكور، لا بلحاظ كراهة نفس الفعل، كما يناسبه مقابلة الكره بالطوع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تحديد المفهوم اللغوي مع اختلاف وجوه استعمال مادة الكره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المقام كون ذلك هو المفهوم عرفاً، ولو بضميمة ارتكاز أن رفع الإكراه إنما هو من أجل مراعاة حرمة المكرَه واحترام سلطنته وعدم تحميله مسؤولية عمله إذا لم يستقل بإعمال سلطنته فيه وباختياره له، فإن ذلك يناسب كون المعيار الحمل من الغير والإلجاء منه من دون خصوصية لنحو علاقته بالفعل وحبه إياه أو كراهته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حين الإكراه داع لإيقاع المعاملة غير الإكراه، صالح للاستقلال بالداعوية لإيقاعها، فأوقعها بذلك الداعي صحت، لاستقلاله في إعمال سلطنته،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يتجه عموم الرفع للمحرمات المكره عليها وإن لم تكن مبغوضة للمكرَه، بلا حاجة إلى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وكذا للمعاملات المكره عليها وإن لم تكن مبغوضة للمكره، لعدم توجهه إليها حين الإكراه، ليتحدد موقفه النفسي منها، أو لتوجهه إليها وعدم رجحان أحد الأمرين من وجودها وعدمها في نفسه، وكذا لمعاملة الولي عن المولى عليه وإن كانت محبوبة للولي إذا لم يكن من وظيفته إيقاعها، لعدم كونها صلاحاً للمولى عليه، أو لعدم وضوح حالها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لخلوها عن الاستقلال في إعمال السلطنة بسب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أكره الولي على إيقاع المعاملة عن المولى عليه، وهو لا يحرز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نحو يخاف من الإضرار به لو 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صلاحها في حق المولى عليه لم تصح واقعاً، وإن كانت في الواقع صلاحاً للمولى عليه لعدم استقلاله في إعمال سلطنته عليها بمقتضى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إذا ظهر له بعد ذلك كونها صلاحاً للمولى عليه أمكن له إجازتها، بناء على ما يأتي إن شاء الله تعالى من صحة معاملة المكره بالإجازة، ولا تصح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الغير على العمل الذي تقدم أخذه في تفسير الإكراه، وإن كان يصدق بمجرد طلب الغير له منه وحثه إياه عليه، إلا أن الإكراه لا يصدق عرفاً بذلك إلا مع خوف الضرر من التخلف عنه وعدم الاستجابة له، بحيث يبتني الطلب على القسر والالجاء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أمن المأمور من الضرر، وإنما حمله على الموافقة للآمر حبه له أو تحببه إليه أو حسن مخالطته ومعاشرته أو نحو ذلك مما لا يرجع إلى خوف إيقاعه الضرر به لم يصدق الإكراه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كانت الاستجابة طمعاً في الجزاء وترتب النفع مع الوعد به مسبقاً أو بدونه،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خبر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غضب ولا في قطيعة رحم، ولا في جبر ولا في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الفرق بين الجبَر والإكراه‌؟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ويكون الإكراه من الزوجة والأم والأب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الظاهر أن الإكراه من الزوجة والأبوين، قد لا يبتني على الإضرار، بل على سوء المعاشرة والإلحاح، والانفعال النفسي الذي لا ينبغي للولد إلحاقه بأبويه، من دون أن يصدق الإضرار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مقابلة الإكراه بالجبر وتفسير الجبر بما يكون من السلطان، المنصرف إلى ما يستتبع الإضرار، يناسب كون المراد بالإكراه ما ل</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يستتبع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في نفسه، لأن في طريقه عبد الله بن القاسم المشترك بين الموثق والضعيف والمجهول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الاقتصار فيه على مورده، وهو اليمين، لظهور أن الإكراه يعمّ ما يقع من السلطان ويستتبع الضرر الفادح، وليس مقابلاً للجبر الحاصل من السلطان، كما تضمنه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بملاحظة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جل شأنه حكاية عن السحرة مع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آمنا بربنا ليغفر لنا خطايانا وما أكرهتنا عليه من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 أن حمل المولى للأمة يبتني على التخويف، نظير حمل السلطان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مادة الكره بالفتح تناسب القسر، ولذا تقابل بالطوع كما في كثير من الآيات الشريفة، وهو مناسب لحمل الإكراه على الدفع نحو المطلوب من طريق التخويف بالضرر الفادح، بحيث يشبه القسر الرافع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للخروج بالخبر المتقدم عن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خاف المأمور ترتب الضرر من شخص آخر غير الآمر فعن السيد الطباطبائي وبعض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الإكراه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مشايخنا قرب بطلان المعاملة حينئذٍ، لعدم طيب النفس، ولصدق الإكراه، لأن الإكراه هو حمل الغير على الفعل مع الوعيد بفعله ولو من غير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بحيث يكون وقوع البيع منه من باب ارتكاب أقل المكروهين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يتجه فيما إذا ابتنى الأمر من الآمر على الاعتماد في تنفيذه على الإضرار المترتب من غيره، كما لو طلب أحد خواصّ السلطان من شخص أمراً متكلاً في تنفيذ أمره على الخوف من السلطان، لأن الأمر بنفسه حين صدوره يبتني على الإلزام والتخويف ولو بفعل الغير، فيصدق عليه الحمل الذي يتحقق به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الأمر من الشخص الأول محققاً لموضوع الأمر من الآخر الذي يترتب منه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نهى السلطان الناس عن احتكار بضاعهم والامتناع من بيعها ممن يريد شراءها منهم، فإن طلب شخص من صاحب البضاعة البيع مستلزم لطلب السلطان البيع أيضاً، وإذا لم يصدق الإكراه في حق الأول لعجزه وغفلته عن تنفيذ أمره بالضرر المتوعد به يصدق في حق السلطان نفسه، لتحقق الأمر منه مع الوعيد بمخالفته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غير ذلك فلا يتحقق الإكراه، كما لو كان الآمر بالمعاملة غافلاً عن ترتب الضرر من غيره بالتخلف عن الأمر، ولم يكن هناك شخص يخشى ضرره قد أمره بالاستجابة للأمر، لكن المأمور يخشى من عدم الاستجابة للأمر أن يبلغ ذلك السلطان مثلاً، فيحقد عليه ويوقع به من دون سابق إنذار، حيث لا يصدق حينئذٍ الإكراه، لا من الآمر، لأنه بسبب غفلته ليس في مقام حمل المأمور وإلجائه، ولا من الشخص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كالسلطان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صدور الأمر منه، بل ترتب الضرر منه نظير ترتبه من دون أمر أصلاً فيما سبق مثاله، وحينئذٍ يتعين صحة المعاملة، لأن موقعها يعمل سلطنته فيها استقلالاً، وبطيب نفس منه، وأن كان الداعي لإيقاعها دفع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حال العاقل من عدم الإقدام على ما يكرهه إلا لمحذور أهم بنظره حين الإقدام ولو بلحاظ الجهات العاطفية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يتم ذلك إذا توقع المكره تنفيذ المعاملة ولو عملاً فقط، بنحو لا يقدر على الرجوع فيها، فإنه لا يقدم عليها حينئذٍ إلا إذا كان الضرر المتوقع أشدّ من </w:t>
      </w:r>
    </w:p>
    <w:p>
      <w:pPr>
        <w:pStyle w:val="BookText"/>
        <w:rPr/>
      </w:pPr>
      <w:r>
        <w:rPr>
          <w:rFonts w:ascii="Amiri" w:hAnsi="Amiri" w:eastAsia="Amiri" w:cs="Amiri"/>
          <w:color w:val="111111"/>
          <w:sz w:val="28"/>
          <w:sz w:val="28"/>
          <w:szCs w:val="28"/>
          <w:rtl w:val="true"/>
          <w:lang w:bidi="ar-SA"/>
        </w:rPr>
        <w:t xml:space="preserve">البيع مكروهاً وقد أمره الظالم بالبيع، فباع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أمره بشيء غير البيع، وكان ذلك الشيء موقوفاً على البيع المكروه، فإنه يصح، كما إذا أمره بدفع مقدار من المال، ولم يمكنه إلا ببيع داره، فباعها، فإنه يصح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توقع قدرته على الرجوع فيها ولو بعد مدة، فإنه قد يقدم عليها مع الإكراه عليها تجنباً للضرر المتوقع ولو كان دونها في الأهمية، لأنه بإقدامه عليها حينئذٍ يتجنب كلا الضررين، وهو أولى من حصول الضرر الأقل وحده،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لو التفت إلى بطلان معاملة المكره فقد يقدم عليها بأدنى ضرر متوقع من عدم الاستجابة للمكرِه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يتضح أن المدار في الصحة على صدور البيع بدع آخر غير الأمر صالح للاستقلال بالداعوية، ولا يكفي عدم كراهة البيع إذا لم يقدم عليه إلا من أجل الأمر وخوف ترتب الضرر على مخالفته، بل الظاهر صدق الإكراه حينئذٍ، وبطلان المعاملة تبعاً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صدق الإكراه حينئذٍ بعد عدم الأمر بنفس البيع وعدم الحمل عليه، ومجرد ترتب الضرر من ترك المعاملة من دون أمر بها وحمل عليها لا يكفي في صدق الإكراه، ولا يمنع من الرضا وطيب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في نهجه صدق الإكراه في المقام،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على ذي المقدمة إكراه على المقدمة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عموم رفع الإكراه يقصر عن ذلك، لوروده مورد الامتنان، ولا امتنان في بطلان المعاملة هنا، في حق المكره، لأنه تعسير لا تيسير، وتضييق لا توسعه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قصور عموم حديث رفع الإكراه بقرينة وروده مورد الامتنان لا ينفع مع عموم الحصر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 أحد الشخصين على بيع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فليبع زيد أو عمرو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أحدهما داره، 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التراضي في مقابل الإكراه، حيث لا قرينة على وروده مورد الامتنان، ليقصر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عدم صدق الإكراه في المقام وصدق طيب النفس، لأن إيقاع المعاملة ليس مقدمة للأمر المكره عليه، إذ يكفي في تحقق الأمر المكره عليه دفع المال ولو لم يكن مملوكاً، بل كان مسروقاً أو ثمن معاملة باطلة، وإنما يقدم المكره على المعاملة في المقام تجنباً لحرمة استيلائه على المال بلا حق، من دون أن يكون مكرهاً عليها لا نفسياً ولا غيرياً، ومن هنا يتحقق منه طيب النفس الذي هو شرط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صدق الإكراه على المعاملة غيرياً فقد سبق أنه إنما يمنع من صحة المعاملة إذا كان الإقدام عليها من أجله، أما إذا كان بداع آخر مقارن له فالمعاملة صحيحة، لطيب النفس المعتبر في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التفت المكرَه على المعاملة نفسها إلى أن بطلان المعاملة المكره عليها مستلزم لعدم تملكه الثمن، وما يترتب على ذلك من مشاكل، فرضي بالمعاملة وأقدم عليها بداعي تجنب المشاكل، فإنها تصح وإن كان مكرهاً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تصحيح المعاملة في المقام، لأن الغرض من الإقدام على المعاملة هو تملك المال مقدمة لدفعه، لا مجرد تحصيله ولو بوجه محرم، فيتعين صحة المعاملة وإن كانت مكرهاً عليها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 أكثر من واحد كفائياً أمر لكل طرف، وهو باق في حقه ما دام غيره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يكون ملزماً عملاً بحيث يترتب عليه الضرر المتوعد به الذي هو المعيار في صدق الإكراه، إلا مع عدم ترتب الفعل من الغير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عدم صدق الإكراه واقعاً وعدم ترتب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بطلان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كل طرف إلا بعدم ترتب الفعل من الغير أصلاً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فرض أن امتناع أحد الأطراف عن الفعل موجب لحمل بقية الأطراف </w:t>
      </w:r>
    </w:p>
    <w:p>
      <w:pPr>
        <w:pStyle w:val="BookText"/>
        <w:rPr/>
      </w:pPr>
      <w:r>
        <w:rPr>
          <w:rFonts w:ascii="Amiri" w:hAnsi="Amiri" w:eastAsia="Amiri" w:cs="Amiri"/>
          <w:color w:val="111111"/>
          <w:sz w:val="28"/>
          <w:sz w:val="28"/>
          <w:szCs w:val="28"/>
          <w:rtl w:val="true"/>
          <w:lang w:bidi="ar-SA"/>
        </w:rPr>
        <w:t>عليه فراراً من ضرر المكرِه، كان من موارد إمكان التخلص من ضرر المكرِه بارتفاع موضوع إكراهه، المانع من صدق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كان قادراً على أن يقنعه بالعدول عن أمره، أو أن يفعل ما يوجب ارتفاع موضوع أمره من دون أن يترتب عليه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 أما في مقام الإثبات فمقتضى القواعد الأولية اعتبار العلم بذلك، إلا أن العلم المذكور حيث لا يتيسر حصوله في كثير من الموارد، فلو أنيط الأمر به فقد يتعرض المكرَه للضرر، فالظاهر الاكتفاء عرفاً بالاحتمال الموجب للخوف، لأن ذلك كافٍ في الحمل الذي هو المعيار في صدق الإكراه، نظير الاكتفاء بالخوف من ترتب الضرر بمخالفة أمر المكرِه، وعدم اعتبار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 إكراه الوليين أو الوكيلين أو الوكيل والأصيل على إيقاع معاملة خاصة تابعة لهما وتحت سلطانهما معاً يصدق ويترتب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بطلان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كل منهما ولو مع العلم بإقدام الآخر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ذلك بأن الإقدام على المعاملة لما كان من أجل دفع الضرر عن نفسه أو عن الطرف الآخر صدق الإكراه في المقام، لعدم وقوع المعاملة عن طيب نفس ورغبة في الاستجابة للمكره، بل لدفع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 ذلك جرى فيما لو كان المكره عليه كل منهما كفائياً معاملة تخصه، كما في المثال الذي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طلب من أحدهما بيع داره، ولا يختص بما إذا كان المكره عليه معاملة واحدة تحت سلطانهما معاً، لن كلاً منهما حينئذٍ لا يقدم على المعاملة إلا لدفع ضرار المكرِه عن نفسه وعن صاحبه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في غاية الإشكال، بل المنع، لأن مجرد وقوع المعاملة لدفع ضرر الآمر لا يكفي في صدق الإكراه ما لم يكن الضرر المذكور لاحقاً بالمكرَه نتيجة مخالفته هو للأمر بحيث لا يمكن تخلصه منه إلا بالاستجابة له، وهو غير حاصل في المقام بعد فرض علم الموقع للمعاملة، لأن الطرف الآخر في مقام الاستجابة للآمر المكرِه </w:t>
      </w:r>
    </w:p>
    <w:p>
      <w:pPr>
        <w:pStyle w:val="BookText"/>
        <w:rPr/>
      </w:pPr>
      <w:r>
        <w:rPr>
          <w:rFonts w:ascii="Amiri" w:hAnsi="Amiri" w:eastAsia="Amiri" w:cs="Amiri"/>
          <w:color w:val="111111"/>
          <w:sz w:val="28"/>
          <w:sz w:val="28"/>
          <w:szCs w:val="28"/>
          <w:rtl w:val="true"/>
          <w:lang w:bidi="ar-SA"/>
        </w:rPr>
        <w:t>والإتيان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ذلك بين كون الطرف الآخر ممن يهمّ الشخص المذكور، بحيث يكون الإضرار به إضراراً به عرفاً، كأبيه وأخيه، وكونه أجنبياً عنه لا يكون الإضرار به إضراراً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الصورة الأولى إنما يصدق الإكراه في حق المكرَه إذا كانت مخالفته هو سبباً للإضرار بمن له علاقة به، كما إذا أمره المكِره بشيء، وخشي من مخالفته أن ينتقم منه بالإضرار بمن يهمه أمره، كأبيه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الضرر مترتباً على مخالفة ذي العلاقة نفسه، لأنه هو المأمور بالمعاملة والمحمول عليها والمهدد على مخالفة الأمر، كما إذا أكره الظالم الوكيل وحده على إيقاع المعاملة، فامتنع، فخاف الموكل عليه من إضرار الظالم به، وكان أمره يهمه، فأوقع الموكل نفسه المعاملة، ليرتفع موضوع الإكراه عن الوكيل ويسلم من الضرر، حيث لا يكون الموكل مكرَهاً بعد عدم ترتب الضرر على مخالفته هو، بل على مخالفة الوكيل، ويتعين صحة المعاملة منه، نظير ما إذا أوقعها دفعاً لضرر لم يهدد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المقام أظهر، لأن المفروض فيه عدم ترتب الضرر على ذي العلاقة، لأنه في مقام الاستجابة للمكرِه والإتيان بما طلبه منه، فقيام الشخص الآخر مع ذلك بالمعاملة ليس لدفع الضرر لا عن نفسه ولا عن ذي العلاقة به، فكيف يكون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جنح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ذلك حتى في المحرمات سواء كان المحرم في حق الطرفين فعلاً واحداً، كتنجيس المسجد أم فعلين، كما لو أمر بأن يأكل أحد الطرفين طعاماً محرماً</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منية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المحرمات أيضاً حكم المعاملات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علم أحدهما بأن الآخر يفعله لدفع الإكراه لا للشهوة، فيجوز للعالم أن يقدم على شرب المحرم لدفع الإكراه عن نفسه وأخيه، لأن مجرد علمه بأن الآخر يفعله لا يدخله في عنوان الاختيار إذا فعل العالم لدفع ضرر </w:t>
      </w:r>
    </w:p>
    <w:p>
      <w:pPr>
        <w:pStyle w:val="BookText"/>
        <w:rPr/>
      </w:pPr>
      <w:r>
        <w:rPr>
          <w:rFonts w:ascii="Amiri" w:hAnsi="Amiri" w:eastAsia="Amiri" w:cs="Amiri"/>
          <w:color w:val="111111"/>
          <w:sz w:val="28"/>
          <w:sz w:val="28"/>
          <w:szCs w:val="28"/>
          <w:rtl w:val="true"/>
          <w:lang w:bidi="ar-SA"/>
        </w:rPr>
        <w:t>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أكره أحد الشخصين على أحد الفعلين، فإن كل واحد منهما لو أقدم على أحد الفعلين لدفع الضرر عن نفسه وأخيه فهو مكره وإن علم بأن الآخر يفعله لدفع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هو المناسب لما سبق منه من توجيه صدق الإكراه في المعاملات مع العلم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الالتزام به في المحرمات مما تأباه المرتكزات جداً بعد ابتناء التكليف فيها على الانحلال، بحيث يكون كل شخص مكلفاً بنفسه مع قطع النظر عن غيره، فكيف يسوغ له الإقدام على المحرم، لمجرد دفع اضطرار غيره لارتكابه‌؟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من عدم صدق الإكراه في المحرمات في حق أحد الطرفين إذا علم باستجابة الآخر، ولا في المعاملات إذا كان المطلوب من أحدهما معاملة تخصه، كما في المثال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التزم بصدق الإكراه في حق كل منهما وإن علم باستجابة الآخر للمكره فيما إذا كان الأمر المكرِه عليه معاملة واحدة تحت سلطان كل منهما، كالموكل والوكيل،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المكرَه لا أثر له بعد كون المكره عليه أمراً واحداً، بل هو المكره عليه على كل حال، كما لو أكره شخص واحد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وجود الإكراه لا ينفع في بطلان المعاملة ما لم يكن إيقاعها من أجل الإكراه خوفاً من ضرر المكره، ومع فرض علم أحد الطرفين في المقام بأن الآخر سوف يستجيب للطلب يأمن هو من ضرر المكرِه، فلا يكون إيقاعه للمعاملة خوفاً من ضرره، بل بطيب نفسه، ولا مجال لترتب أثر الإكراه على فعله حينئذٍ</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فرض أن الذي يقدم على إيقاع المعاملة استجابة للمكرِه هو الوكيل، فحيث كان إيقاعه للمعاملة خارجاً عن مقتضى وكالته، فيكون المورد كما لو اكره على المعاملة كل من المالك والأجنبي، حيث لا ينبغي الإشكال حينئذٍ في أن إقدام المالك على المعاملة مع التفاته لذلك بطيب نفسه، نظير ما لو أكره المالك على البيع الصحيح </w:t>
      </w:r>
    </w:p>
    <w:p>
      <w:pPr>
        <w:pStyle w:val="BookText"/>
        <w:rPr/>
      </w:pPr>
      <w:r>
        <w:rPr>
          <w:rFonts w:ascii="Amiri" w:hAnsi="Amiri" w:eastAsia="Amiri" w:cs="Amiri"/>
          <w:color w:val="111111"/>
          <w:sz w:val="28"/>
          <w:sz w:val="28"/>
          <w:szCs w:val="28"/>
          <w:rtl w:val="true"/>
          <w:lang w:bidi="ar-SA"/>
        </w:rPr>
        <w:t>والفاسد، فاختار الصحيح ملتفتاً للفرق بينهما، حيث يتعين صحة بيعه حينئذٍ، لعدم إكراهه على الخصوصية الموجبة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بعدم إقدام الأجنبي عليها أو خاف من ذلك فأقدم هو دفعاً للضرر عن نفسه كان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جرى على ما ذكرنا ولم يستثن منه إلا صورة إكراه الوليين على إيقاع المعاملة في حق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أكره كل من الوليين على بيع مال الصبي بعينه على نحو الكفاية، فإنه لو باع أحدهما كان مكرهاً، وإن علم بإقدام غيره عليه لو لم يبع، لأن الطيب المعتبر في المقام ما كان بلحاظ مصلحة الصبي، لا بلحاظ مصلحة نفسه، فإذا لم يكن مصلحة للصبي كان مكرهاً، وإقدام الغير عليه ليس تخلصاً عن المكروه، بل وقوع فيه، ففعل الولي الثاني لا يكون سبباً للتخلص، فلا يكون العلم به مجدياً في رفع الإكراه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يبتني على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 كون الشيء المكره عليه مكروها في باب الولايات بعدم كونه صلاحاً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يبتني على الخلط بين الكراهة التي قيل باعتبارها في موضوع الأمر المكره عليه، والتي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بوجه خاص، وما يتوقف عليه صدق الإكراه، وهو الضرر المخوف بالتخلف عن أمر المكرِه، والمهم في المقام الثاني الذي لا مجال له بعد فرض العلم بقيام الطرف الآخر بالفعل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يمنع من صدق الإكراه هو القدرة على دفع الضرر المتوقع من المكرِه بضرر مثله، كما لو قدر في الفرض على دفع ضرر المكرِه ببيع مال ليتيم آخر يضرّ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 المقام، لأن الضرر في المقام مندفع ببيع الولي الآخر من دون أن يدفعه هو يفرّ به عن الضرر التي يخشى من المكرِه، فكيف يكون مكرهاً مع ذلك‌؟</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 يتم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مخرج عما ذكرنا أولاً من توقف الإكراه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إذا علم إقدام الآخر على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 على بيع داره أو فرسه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الخوف من عدم إقدام الطرف الآخر، ولا يتم مع العلم بإقدامه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ولاية الوليين تقصر عن التصرف المضرّ بمصلحة المولى عليه، فالمتعين عدم نفوذ تصرفهما حينئذٍ في المقام حتى لو لم يكونا مكرهين، فعدم نفوذ تصرف الولي الذي يعلم باستجابة الولي الآخر للمكرِه ليس لكونه مكرهاً، بل لقصور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يظهر الأثر للإكراه وعدمه في محل الكلام فيما إذا كان العالم باستجابة الطرف الآخر للمكرِه تام السلطنة على التصرف كالمالك، وكذا في مورد الإكراه على المحرم تكليفاً، حيث يكون كل منهما مكلفاً مسؤولاً بتصرفه لا يسقط حرمته عليه إلا صدق الإكراه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أن المعيار في صدق الإكراه احتمال عدم إقدام الآخر على البيع احتمالاً يصدق معه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احتمل عدم إقدامه احتمالاً ضعيفاً لا يصدق به الخوف كفى في عدم صدق الإكراه، ولا يتوقف على العلم بعدم إقدامه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الإكراه على الجامع في المحرمات والمعاملات لا يقتضي الإكراه على الخصوصية، بل الخصوصية تابعة لاختيار المكره وبمحض رضاه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خصوصيات الأفراد تعد مكرهاً عليها بالإكراه على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مجال للبناء على ظاهره، حيث لا ريب في عدم كون كل خصوصية مورداً للإكراه بعد عدم توقف الجامع الذي هو مورد غرض المكره وأمره عليها وإمكان تحققه بغيرها، كما أن اختيار المكرَه لها لدواع خاصة بها غير موافقة أمر المكرِه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 الإكراه على الجامع بين موضوع الأثر وغيره يقتضي الإكراه على موضوع الأثر، فلو أكره على شرب الماء الأعم من النجس والطاهر، أو البيع الأعم من الواجد للشرائط والفاقد لها، كان مكرهاً على شرب النجس فلا يحرم، وعلى البيع الواجد للشرائط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عن المحقق الخرساني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من أن ذا الأثر في الفرض وإن وقع مكرهاً عليه، إلا أنه يمكن دعوى أن دليل الأثر فيه أظهر من دليل رفع الإكراه، فيقدم عليه، ويكون مستثنى من عموم رفع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دليل رفع الإكراه على أدلة الأحكام الأولية لما كان بملاك الحكومة فلا يفرق فيه بين الموارد بعد تشابه ألسنة أدلة الأحكام الأولية ووحدة دليل رفع الإكراه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الإكراه على الجامع إنما يسري إلى جميع الأفراد إذا كانت متساوية لا يمتاز بعضها عن بعض في أثر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مختلفة في ذلك فيتوجه الإكراه ثبوتاً على ما لا أثر له أو على ما كان أثره أقل وأخف، فلو أكره على شرب احد إنائين أحدهما نجس، والآخر مغصوب ونجس، فالإكراه إنما يتعلق بالنجس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توجه المكره للجامع وأمره به دون الخصوصيات، وفرض سريان الإكراه من الجامع للخصوصيات، كيف يختص الإكراه ببعض الخصوصيات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الإكراه حكماً شرعياً، أمكن القطع باختصاصه ببعض الأفراد تبعاً لاختصاص غرض الشارع بها، ولا مجال لذلك في الأمور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الإكراه على الجامع لا يقتضي الإكراه على الخصوصية، وغاية ما يدعى أن أثر الإكراه على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الحكم التكليفي أو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إليها فلابد من النظر في وجه ذلك</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بأن الجامع المكره عليه إذا كان موضوعاً للأثر، فمقتضى عموم رفع </w:t>
      </w:r>
    </w:p>
    <w:p>
      <w:pPr>
        <w:pStyle w:val="BookText"/>
        <w:rPr/>
      </w:pPr>
      <w:r>
        <w:rPr>
          <w:rFonts w:ascii="Amiri" w:hAnsi="Amiri" w:eastAsia="Amiri" w:cs="Amiri"/>
          <w:color w:val="111111"/>
          <w:sz w:val="28"/>
          <w:sz w:val="28"/>
          <w:szCs w:val="28"/>
          <w:rtl w:val="true"/>
          <w:lang w:bidi="ar-SA"/>
        </w:rPr>
        <w:t>الإكراه رفع أثره المذكور، وإذا ارتفع أثره كانت أفراده خالية عن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أكره على شرب النجس مثلاً ارتفعت حرمته بسبب الإكراه عليه، فإذا ارتفعت حرمة شرب النجس في حق المكرَه فأي فرد اختاره منه لا يكون حراماً، وإذا أكره على طلاق زوجته قصر دليل النفوذ عن طلاقها بسبب الإكراه، فأي فرد اختاره من طلاقها لم ينفذ،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يتجه عدم ارتفاع أثر الخصوصية إذا كان المكره عليه هو الجامع بين ذي الأثر وغيره، كما إذا أكره على شرب الماء الأعم من الطاهر والنجس، فإنه لا يجوز له شرب النجس منه، لأن مطلق شرب الماء ليس محرماً لترتفع حرمته بالإكراه عليه، وشرب الماء النجس بخصوصيته وإن كان محرماً إلا أنه ليس مكرهاً عليه، لترتفع حرمته، لما سبق من أن الإكراه على الجامع ليس إكراهاً على خصوصيات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أكره على البيع الأعم من الواجد للشرائط وفاقدها، فإنه حيث لا يكون موضوعاً للنفوذ، لم يكن الإكراه رافعاً لنفوذه بالإضافة إلى إفراده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الموضوع للنفوذ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الواجد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مكرهاً عليه ليرتفع نفوذه، فيتعين نفوذه وترتب الأثر عليه لو اختاره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إذا أكره على الجامع ذي الأثر، وكان أحد أفراده يمتاز بأثر زائد، فإنه لا يجوز ارتكابه، لعدم سقوط أثره بعد عدم الإكراه عليه، كما إذا أكره على أكل شيء من الأطعمة المغصوبة وكان بعضها نجساً، فإن الإكراه رافع لحرمة الغصب، لانحصار المكره عليه بالمغصوب دون حرمة النجس، لعدم انحصار المكره عليه به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نسبة دليل رفع الإكراه لأدلة الأحكام الأولية نسبة الحاكم للمحكوم، فإن كان المكره عليه موضوعاً للحكم التكليفي أو الوضعي، كان مقتضى دليل رفع الإكراه ارتفاع حكمه عن تمام أفراده، فلا يترتب الحكم على أي فرد اختاره المكرَه منها وإن لم يكن مكرهاً عليه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المكره عليه موضوعاً للحكم التكليفي ولا الوضعي لم يكن للإكراه عليه أثر، وإذا كان لبعض </w:t>
      </w:r>
    </w:p>
    <w:p>
      <w:pPr>
        <w:pStyle w:val="BookText"/>
        <w:rPr/>
      </w:pPr>
      <w:r>
        <w:rPr>
          <w:rFonts w:ascii="Amiri" w:hAnsi="Amiri" w:eastAsia="Amiri" w:cs="Amiri"/>
          <w:color w:val="111111"/>
          <w:sz w:val="28"/>
          <w:sz w:val="28"/>
          <w:szCs w:val="28"/>
          <w:rtl w:val="true"/>
          <w:lang w:bidi="ar-SA"/>
        </w:rPr>
        <w:t>أفراده حكم لم يكن مرتفعاً بعد عدم كونه مكرهاً عليه بخصوصه، وبعد ما سبق من عدم سريان الإكراه من الجامع 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هذا يرجع كلام شيخنا الأعظم وسيدنا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كلماتهم لا تخلو عن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ذلك عدم ترتب الأثر على الإكراه على الجامع بين ما هو موضوع الأثر الشرعي وما هو موضوع الضرر، كما لو أكره على شرب الماء، وكان الماء منحصراً بين النجس والطاهر الذي يضرّ شربه ضرراً لا يحرم الوقوع فيه، أو يكون شربه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محرماً، وشرب النجس المحرم ليس مكروهاً عليه، ليرتفع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دليل الإكراه لا ينهض في المقام بالترخيص في الحرام، وهو شرب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يدعى الترخيص في الحرام بدليل رفع الضرر أو الحرج، لتحقق موضوعهما بالإضافة إليه بعد انحصار تجنب محذوري مخالفة أمر المكرِه والطرف المباح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إذا أكرهه على أحد أمرين كل منهما موضوع للأثر الشرعي من التحريم أو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بخصوصيته من دون أن يكون الجامع بينهما موضوعاً للأثر، كما لو اكرهه على شرب الخمر أو أكل الميتة، أو على شرب الخمر أو بيع داره، أو على بيع داره أو طلاق زوجته، فإن كلاً من الطرفين في الفروض المذكورة ليس مكرهاً عليه، ليرتفع أثره بالإكراه، والجامع بينهما ليس موضوعاً للأثر، ليرتفع بالإكراه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وإعمال دليل رفع الضرر أو الحرج موقوف على تحقق موضوعهما، وهو لا يطرد في المعاملات، إذ قد لا يكون نفوذها ضررياً ولا حرجياً، وإن لم يكن حصولها مرغوباً فيه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الأطراف مكره عليه في ظرف عدم الآخر، لأن ذلك هو مرجع الواجب التخييري في الشرعيات، فيكون كذلك حال أمر المكره بأحدها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رجوع الواجب التخييري إلى ذلك، بل إلى التكليف بأحد الأطراف بخصوصيته على البدل المستلزم لعدم الإلزام بكل منها، وإنما يلزم اختيار أحدها عقلاً في مقام الامتثال، نظير لزوم اختيار أحد أفراد الواجب التعييني من دون أن يكون كل فرد واجباً بنفسه، وإنما الواجب هو القدر المشترك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الأثر شرعاً لأحد الأمرين أو الأمور بخصوصيتها من دون أن يثبت للجامع بينها لا يستلزم كون الإكراه الصادر متعلقاً بخصوصيتها بنحو البدل، نظير الواجب التخييري، بل قد يتعلق الإكراه بالجامع بينها، فإن الإكراه ليس تابعاً للشارع، بل للمكرِه، وهو قد لا يلحظ الخصوصيات بل يلحظ الجامع بينها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أكرهه على شرب شيء من العصير العنبي الموجود في البيت، وكان العصير المذكور منحصراً بما غلا بالنار من دون أن يذهب ثلثاه، وما غلا بنفسه حتى صار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يكون هذا الوجه وافياً بتوجيه تطبيق دليل رفع الإكراه باطراد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للشيء بلحاظ صدور الأمر الملزم به من المكره بنحو يخاف من التخلف عنه إيقاع الضرر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لفعل المكره بلحاظ عدم صدوره منه باختياره وبإعمال سلطنته فيه استقلالاً، بل قهراً عليه بسبب إكراه المكرِه وحذراً من الضرر المتوعد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مختص بالعنوان المأخوذ في كلام المكرِه على سعته ولا يسري لأفراده، لعدم تعلق غرض المكرِه ولا أمره بخصوصيتها، وإنما يختارها المكرَه لدواع زائدة على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يختص بالفعل الصادر من المكرَه استجابة للمكرِه، وتخلصاً من تبعة إكراهه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وبالتطبيق الأول يكون المرفوع هو الحكم الثابت للعنوان المأخوذ في كلام المكرِه، دون أحكام خصوصيات أفراده، لعدم إكراهه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بالتطبيق الثاني فيكون المرفوع هو الحكم الثابت للفرد الذي يختاره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الظاهر أن كون الرفع بلحاظ التطبيق الثاني للإكراه هو الأنسب ارتكازاً بلحاظ صدور الرفع إرفاقاً بالمكرَه وتأكيداً على حرمته وسلطنته، حيث يناسب ذلك التخفيف عنه وعدم مؤاخذته بفعله الذي لم يصدر عنه بمحض اختياره، بل استجابة للإكراه الواقع عليه عدواناً، بحيث لولا الإكراه لما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فالتخفيف المذكور إنما يكون برفع الحكم الإلزامي التكليفي أو الوضعي الثابت لذلك الفعل، سواء ثبت له بتوسط الجامع الذي صدر الأمر به من المكره، كما لو أكره على شرب النجس فشربه، أو على بيع داره فباعها، أم ثبت له بخصوصيته من دون أن يثبت للجامع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أكره على تكريم زيد، وكان للتكريم فردان استقباله من مسافة بعيدة، وتقديم هدية له، فاختار تقديم هدية له، لأنها أيسر عليه، أو كان الإكراه وارداً على عدة أمور بنحو البدلية، وكان أحدها أو كلّ منها بخصوصيته موضوعاً لحكم إلزامي تكليفي أو وضعي، فاختار أحدها لأنه أخف عليه وأيسر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ارتفاع الحكم بالإكراه من سنخ الحكم الاضطراري، مع تحقق موضوع الحكم المرفوع وتمامية ملاكه، كان ذلك قرينة عرفية على اختصاص الرفع المذكور بصورة عدم إمكان التخلص من الإكراه بفرد آخر لا محذور فيه، أو أخف محذوراً، وإلا لزم التخلص من الإكراه بذلك الفرد الذي الآخر، إذ لا ضرورة تسوغ اختيار ما فيه المحذور أو الأشد محذوراً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الثابت في بعض الأطراف يمنع من الإقدام عليه إلا لضرورة مسوغة، والفرار من ضرر المكره وإن كان من سنخ الضرورة المسوغة، إلا أن القدرة على الفرار منه بالطرف الذي لا محذور فيه أو الأخف محذوراً، يمنع من كون رفع الإكراه ضرورة مسوغة للإقدام على ما فيه المحذور أو كان محذوره أشدّ</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مراد بعضهم، خصوصاً المحقق الخراساني وبعض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توضحه كلماتهما بالوجه الكافي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فيقع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 على إيقاع الشيء في وقت موسع فهل تكون المبادرة إليه مانعة من صدق الإكراه عليه، بحيث لا يرتفع أثره الإلزامي بذلك، أو لا؟ صرح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من دون فرق بين المحرمات والمعاملات، لعدم الاضطرار لفعل المكره عليه إلا في آخر الوقت، لتعذر التخلص منه حينئذٍ بسبب الإكراه، أما قبل ذلك فيمكن التخلص منه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مضطر لكل من الفرد المتقدم والمتأخر في ظرف عدم الآخر، وكما يمكنه ترك المتقدم بفعل المتأخر يمكنه ترك المتأخر بفعل المتقدم، ولا 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يقتضي فعل الجامع بين الفرد المتقدم والمتأخر بفعل أحدهما، فكل منها جيء به بداعي التخلص من محذور الإكراه صدق أنه مستكره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العجز عن التخلص المعتبر في الإكراه فهو العجز عن التخلص من فعل المكره عليه الجامع، وهو حاصل في المقام، دون العجز عن التخلص عن فعل الفرد،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اعتباره في صدق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بالإضافة إلى الفردين معاً، لإمكان التخلص عن كل منهما بفعل الآخر، ولا أثر في ذلك للتقدم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ومقتضى ذلك عدم الفرق بين الإكراه على المحرم والإكراه على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المبادرة في الإكراه على المحرم،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ارتكاب المحرم من حصول المسوغ له حين الارتكاب، فإذا لم يكن حين الشرب ملزماً لإمكان التأخير، لا مسوغ للارتكاب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المسوغ في المقام لما كان هو الإكراه، فهو حاصل في المقام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يقبح الإقدام على الحرام إلا عند الاضطرار إليه، ولا اضطرار مع إمكان التأخير</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مضطر لفعل الحرام في ضمن الوقت، ولا خصوصية لآخر </w:t>
      </w:r>
    </w:p>
    <w:p>
      <w:pPr>
        <w:pStyle w:val="BookText"/>
        <w:rPr/>
      </w:pPr>
      <w:r>
        <w:rPr>
          <w:rFonts w:ascii="Amiri" w:hAnsi="Amiri" w:eastAsia="Amiri" w:cs="Amiri"/>
          <w:color w:val="111111"/>
          <w:sz w:val="28"/>
          <w:sz w:val="28"/>
          <w:szCs w:val="28"/>
          <w:rtl w:val="true"/>
          <w:lang w:bidi="ar-SA"/>
        </w:rPr>
        <w:t>الوقت في ذلك، بل كما يمكن سد الضرورة بالفعل في آخر الوقت يمكن سدها بالفعل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أن التكليف في المقام كما يقتضي امتثاله في أول الوقت يقتضي حفظ القدرة على الامتثال في آخر الوقت، ولا يجوز تعجيز النفس عن الامتثال في آخره، والجمع بينهما في المقام بسبب الإكراه متعذر، حيث يدور أمر المكرَه بين اجتناب المحرم المكره عليه في أول الوقت، فيعجز عن اجتنابه في آخر الوقت، والمبادرة لارتكابه في أول الوقت فيحافظ على القدرة على اجتنابه في آخر الوقت، ولا مرجح لأحد الأمرين بعد كون الفردين متساويين في الأهمية، فيتعين التخيير بينهما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وجوب المبادرة لو كان الفرد المتأخر أهم، كما لو أكرهه إما على شرب الفقاع يوم الخميس أو شرب الخمر يوم الجمعة، فإن أهمية حرمة الخمر تقضي بوجوب المبادرة لشرب الفقاع يوم الخميس من أجل حفظ القدرة على اجتناب الخمر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وجوب الاحتياط ظاهراً في مقام الإثبات بترك المبادرة لفعل الحرام لو احتمل القدرة على ترك الحرام في آخر الوقت، إما لعدول المكرِه عن إكراهه، أو للأمن من الضرر 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يعلم حينئذٍ بتحقق الإكرَاه على الجامع، ولا بكون المبادرة سبباً لحفظ القدرة على اجتناب الحرام في آخر الوقت، بل يحتمل القدرة على الامتثال في الوقتين معاً، ومع احتمال القدرة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وجوب الاحتياط بترك المبادرة لفعل الحرام في المقام ونحوه من موارد الدوران بين مخالفة التكليف المتقدم والمتأخر، لاحتمال مرجحية السبق الزماني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استوفينا الكلام في ذلك في مرجحات باب التزاحم من خاتمة مبحث التعارض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الترجيح في ذلك ظاهري، لاحتمال الأهمية، لا لعدم المسوغ واقعاً، كما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أن يكون لعدم الإكراه، كما ذكره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يختص بالتكاليف، ولا يجري في المعاملات بعد صدق الإكراه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على الجامع بين ذي الأثر الوضعي أو التكليفي وما يكون ارتكابه ضررياً أو حرجياً، أو خير بينهما، كما إذا أكره على شرب الماء وانحصر بالنجس الذي لا يضر شربه والطاهر الذي يكون شربه ضررياً أو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صدق الإكراه بالإضافة إلى ذي الأثر لو اختاره استجابة لأمر المكره، فيرتفع أثره الوضعي أو التكليفي، لأن رفع الإكراه وإن لم ينحصر به، إلا أن الإقدام على الفرد الآخر لما كان حرجياً أو ضررياً، فالقدرة على التخلص به لا تنافي الاضطرار، الذي تبتني عليه رافعية الإكراه، كالقدرة على التخلص من فعل الأمر المكره عليه بتحمل الضرر المتوقع من مخالفة أمر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 على فعل الحرام أو إيقاع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أو 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الإقدام على فعل الحرام وترك المعاملة، لأن فعل المعاملة مباح ولا مجال لاختيار الحرام عند الدوران بينه وبين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إذا لم يكن الإقدام على المعاملة ضررياً ولا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كذلك، فيدخل في الفرع السابق الذي سبق جواز الإقدام فيه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التفت إلى بطلان المعاملة المكره عليها، وكان في وسعه عدم الجري عليها خارجاً، فلا يلزم منها الحرج ولا الضرر، ويتعين الإقدام عليها فراراً من الحرام وتخلصاً منه، لعدم الاضطرار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على الجامع بين الصحيح والفاسد، كما إذا أكره على الطلاق الأعم من واجد الشرائط وفاقدها، فقد صرح غير واحد بأنه لو اختار الصحيح لم يرتفع أثره بالإكراه، لعدم الاضطرار إليه بعد إمكان التخلص من الإكراه بالفاسد، بل يقع بطيب نفسه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 بأن الفاسد قد كون أشد محذوراً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طلاق الرجل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لزوجته بوجه صحيح وإن كان قد يصعب عليه كثيراً، لكونها أم ولده العزيزة عليه، وبها نظم بيته، إلا أن طلاقه لها بوجه غير شرعي قد يكون أشدّ كثيراً عليه، لما فيه من تعريضها للتزوج من شخص آخر، واستمتاعه بها، وهي بعد في حبالته، فقد يضطر حينئذٍ للتخلص من الإكراه بالطلاق الواجد للشرائط، لأنه أخفّ المحذورين، لا لطيب نفسه به، ويتعين حينئذٍ عدم صحته بسبب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يأتي منّا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بعدم نفوذ معاملة المكرَه، فاختياره للمعاملة الواجدة للشرائط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المتيسرة له مع صعوبة غيرها بحدّ يلزم من اختياره محذور أهم من محذور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الأيسر له، من دون أن يلزم محذور معتد به من اختيار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لطيب نفسه بها، ولو بسبب الإكراه، دفعاً للمحذور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البطلان في الصورة الأولى، والصحة في 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الحال في مثل ما إذا أكره على إيقاع المعاملة عنه أو عن غيره فضولاً، حيث صرح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أوقع المعاملة عن نفسه صحت المعاملة، لعدم المحذور في إنشاء المعاملة فضولاً، فلا يكون مضطراً لإيقاع المعاملة عن نفسه، ولا يكون إيقاعها إلا بطيب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إيقاع المكرَه المعاملة الفضولية قد يترتب عليه محذور أهم من محذور إيقاع المعاملة عن نفسه، فيكون التخلص من أمر المكرِه بإيقاع المعاملة عن نفسه لأنها أخف محذوراً، لا لطيب النفس بها، ويتعين حينئذٍ بطلانها من جهة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على الجامع بين ما يستحق عليه وما لا يستحق، فقد صرح غير واحد بأنه لو أوقع ما لا يستحق عليه نفذ، فلو أكره على وفاء دينه الذي حلّ وقته أو بيع داره، فَباع داره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ابتناؤه على ما سبق من أن الإكراه على الجامع لا أثر له بسبب استحقاق أحد فرديه، والفرد الذي اختاره غير مكره عليه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يتضح الوجه في ذلك بعد عدم كون الإتيان بكل من الأمرين عن </w:t>
      </w:r>
    </w:p>
    <w:p>
      <w:pPr>
        <w:pStyle w:val="BookText"/>
        <w:rPr/>
      </w:pPr>
      <w:r>
        <w:rPr>
          <w:rFonts w:ascii="Amiri" w:hAnsi="Amiri" w:eastAsia="Amiri" w:cs="Amiri"/>
          <w:color w:val="111111"/>
          <w:sz w:val="28"/>
          <w:sz w:val="28"/>
          <w:szCs w:val="28"/>
          <w:rtl w:val="true"/>
          <w:lang w:bidi="ar-SA"/>
        </w:rPr>
        <w:t xml:space="preserve">فباع أحدهما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الآخر بعد ذلك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باعهما جميعاً جميعاً دفعة بطل فيهما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 نفس، بل تخلصاً من أمر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ذلك إذا كان الإكراه بحق، كما لو طالب الدائن بالدين ولم يرض بتأجيله إلا إذا باع المدين داره، فإن إكراهه للمدين حينئذٍ على أحد الأمرين تخييراً يكون بحق، والإكراه بحق مستثنى من عموم دليل رافعية الإكراه، لمنافاة استحقاق الإكراه للرافعية،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لصدوره استجابة للمكره، فينطبق عليه دليل رافعية الإكراه بالتقريب المتقدم فيما لو أكره على الجامع فأتى بأحد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الإكراه بالأول، فيقع الثاني غير 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استظهر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الرجوع إليه في التعيين، سواء ادعى العكس أم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غريب إذ الرجوع إليه في التعيين فرع التعين الواقعي مع اشتباه المعين، كما لو أقر بطلاق إحدى زوجتيه ولم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لذلك في المقام بعد اندفاع الإكراه بالأول، دون الثاني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المشروط بترتب الضرر من مخالفة أمر المكرِه وإن لم ينطبق على كل منهما في عرض انطباقه على الآخر، بل ينطبق على كل منهما على البدل، فيكون أحدهما مكرهاً عليه دون الآخر، إلا أنه حيث كان انطباقه على كل منهما بلا مرجح تعين بطلانهما معاً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الضرر بمخالفة أمر المكره، وإن كان شرطاً في صدق الإكراه، إلا أنه لا يكفي ما لم يكن الداعي للعمل هو الخوف من المكره، ولا مجال لذلك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بالإضافة إلى بيع مجموعهما فلفرض عدم أمر المكره به، وعدم ترتب الضرر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بالإضافة إلى كل واحد منهما بعينه فلأنه إنما يترتب الضرر على تركه في ظرف عدم فعل الآخر، لا مطلقاً ولو أتي به معه، كما في المقام، حيث لا مجال حينئذٍ </w:t>
      </w:r>
    </w:p>
    <w:p>
      <w:pPr>
        <w:pStyle w:val="BookText"/>
        <w:rPr/>
      </w:pPr>
      <w:r>
        <w:rPr>
          <w:rFonts w:ascii="Amiri" w:hAnsi="Amiri" w:eastAsia="Amiri" w:cs="Amiri"/>
          <w:color w:val="111111"/>
          <w:sz w:val="28"/>
          <w:sz w:val="28"/>
          <w:szCs w:val="28"/>
          <w:rtl w:val="true"/>
          <w:lang w:bidi="ar-SA"/>
        </w:rPr>
        <w:t>لكون الدافع لبيع كل منهما مع الآخر تجنب الضرر، بل لابد من كون الدافع أمراً آخر، ككراهة التفريق بينهما، المستلزم للرضا ببيعها معاً بسبب الإكراه على بيع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ما لو أكرهه زيد على بيع أحد عبديه، فباع أكبرهما، وهو يعلم أن عمراً سيكرهه على بيع أصغرهما، وأنه لو لم يبع الأكبر حتى باع الأصغر لا من الضرر من زيد وعمرو، لاكتفائهما ببيعه، حيث لا مجال للبناء على صدق الإكراه على بيع الأكبر حينئذٍ بعد العلم بعدم ترتب الضرر على ترك بيعه في ظرف بيع الأصغر المفروض حصوله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ما إذا أكره أحد شخصين على البيع فباع كل منهما مع علمه بتحقق البيع من الآخر أيضاً، حيث يصح البيع من كل منهما، كما يظهر مما سبق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الظاهر في المقام صحة البيع فيهما معاً، كما قواه شيخنا الأعظم وبعض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بعض كلمات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فيه خروجه عن الأمر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غير محله، لأن المكره عليه هو بيع أحدها مطلقاً ولو مع الآخر، فالواقع من أفراد المكره عليه، وإنما صحّ لأنه لم يقع عن إكراه، كما ذكرنا، وهو الظاهر من بعض كلمات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أنه لا مجال لما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تقرير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البيع في أحدهما لا بعينه، ولزوم الرجوع في تعيينه للقرعة، وإن وافق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 ببطلانهما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 مما سبق أن كلاً منهما لم يقع عن إكراه، وأن المتعين صحتهما معاً</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تنظيره له بما إذا أكره على أحد محرمين ففعلهما معاً، فإنه يعاقب عقاباً واحداً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يصلح شاهداً على عدم حرمتهما معاً، بل يبتني على ما هو الظاهر من تبعية العقاب للطاقة، وحيث لا يطيق امتثالهما في المقام معاً لم يؤاخذ إلا على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بحث الترتب من مسألة الضد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بيع دابته، فباعها مع ولدها بطل بيع الدابة، وصح بيع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يعتبر في صدق الإكراه عدم إمكان التفصي بالتورية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أكرهه على بيع داره، فباعها مع قدرته على التورية صح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الأصول من ثبوت العقاب على كلا التكليفين المتزاحمين الأهم والمهم وإن كان لا يطيق الجمع بينهما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سبق في المسألة التاسعة والثلاثين من مقدمة كتاب التجارة عند الكلام في حكم مجهول المالك من عدم ثبوت عموم الرجوع للقرعة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تعذر بيع أحدهما منفرداً وانحصر الأمر ببيعها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يمكن التخلص من أمر المكرِه وإضراره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بيعهما معاً عن إكراه وتعين بطلانه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ذلك وسائر الدواعي لجمعهما في البيع،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للإكراه على بيع الدابة، دون بيع الولد، وإنما أقدم على بيعه معها لداع آخر، ولو بسبب الإكراه على بيعها، كصعوبة التفريق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المعاملة تمنع من التفريق بين مضامينها في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يتعين تبعض الصفقة، كما التزموا به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تعذر بيعها دون ولدها كان بيعه معها مكرهاً عليه أيضاً، نظير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خلافاً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يعتبر العجز عن التخلص بالتورية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أفتى به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ما في تقرير درسه لا يناسب ذلك</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فالوجه في اعتبار العجز عن التخلص بالتورية أنه مع القدرة على التخلص بها لا يخشى من ترتب الضرر بمخالفة أمر المكرِه، وقد سبق أن ذلك شرط </w:t>
      </w:r>
    </w:p>
    <w:p>
      <w:pPr>
        <w:pStyle w:val="BookText"/>
        <w:rPr/>
      </w:pPr>
      <w:r>
        <w:rPr>
          <w:rFonts w:ascii="Amiri" w:hAnsi="Amiri" w:eastAsia="Amiri" w:cs="Amiri"/>
          <w:color w:val="111111"/>
          <w:sz w:val="28"/>
          <w:sz w:val="28"/>
          <w:szCs w:val="28"/>
          <w:rtl w:val="true"/>
          <w:lang w:bidi="ar-SA"/>
        </w:rPr>
        <w:t>في صدق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على التورية لا يخرج الكلام عن حيز الإكراه عرفاً، لأن المعتبر في الإكراه هو ترتب الضرر مع علم المكرِه بالمخالفة، لا بمطلق المخالفة وإن لم يعلم بها، وذلك حاصل مع القدرة على التورية، ضرورة أن المكرِه لو علم أن المكرَه قد ورّى لم يقبل منه، وأوقع الضرر به، وإنما لا يصدق الإكراه مع القدرة على التخلص بغيرها، كما لو قدر المكرَه على إقناع المكرِه أو إرغامه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غاية المنع، بل المعتبر في الإكراه الرافع للأثر هو ترتب الضرر بمطلق المخالفة، ولو مع جهل المكرِه بها، فلو قدر عليها لم يتحقق الإكراه الرافع، كما لو أمره بشرب الخمر، وهو يقدر على شرب الماء موهماً أنه خمر، أو بالمكث في المسجد وهو جنب، وهو يقدر على المكث في مكان متصل بالمسجد خارج عنه، أو بالأكل وهو صائم، وهو يقدر على لفظ الطعام قبل بلعه، أو بوقف داره، فأوقفها من دون إقباض لها، ليبطل الوقف ولا يترتب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ذلك هو المفهوم من دليل رفع الإكراه، بقرينة وروده مورد الاضطرار، حيث يتعين اعتبار العجز عن التخلص ولو بإيهام المكرِه بفعل الأمر المكرَه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النصوص والفتاوى في عدم اعتبار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حمل عموم رفع الإكراه، وخصوص النصوص الواردة في طلاق المكره وعتقه، ومعاقد الإجماعات والشهرات المدعاة في حكم المكره، على صورة العجز عن التورية، لجهل أو دهشة بعيد جداً، بل غير صحيح في بعضها من جهة المورد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سبق لا يصدق الإكراه مع القدرة على التورية، ليحتاج 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إغفال النصوص والفتاوى التنبيه على التورية شاهد بعدم </w:t>
      </w:r>
    </w:p>
    <w:p>
      <w:pPr>
        <w:pStyle w:val="BookText"/>
        <w:rPr/>
      </w:pPr>
      <w:r>
        <w:rPr>
          <w:rFonts w:ascii="Amiri" w:hAnsi="Amiri" w:eastAsia="Amiri" w:cs="Amiri"/>
          <w:color w:val="111111"/>
          <w:sz w:val="28"/>
          <w:sz w:val="28"/>
          <w:szCs w:val="28"/>
          <w:rtl w:val="true"/>
          <w:lang w:bidi="ar-SA"/>
        </w:rPr>
        <w:t xml:space="preserve">نعم، لو كان غافلاً عن التورية، أو عن إمكان التفصي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العجز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الملتفت للتورية القادر عليها يقدم عليها بطبعه بعد ما سبق من عدم صدق الإكراه مع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والغافل عنها لا موجب لتنبيهه إليها، لصدق الإكراه في حقه، لأن الرافع للإكراه هو الالتفات لوجه التخلص المقدور عليه، لا مجرد القدرة عليه ولو مع الغفلة عنه، ومع صدق الإكراه وترتب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الرفع</w:t>
      </w:r>
    </w:p>
    <w:p>
      <w:pPr>
        <w:pStyle w:val="BookText"/>
        <w:rPr/>
      </w:pPr>
      <w:r>
        <w:rPr>
          <w:rFonts w:ascii="Amiri" w:hAnsi="Amiri" w:eastAsia="Amiri" w:cs="Amiri"/>
          <w:color w:val="111111"/>
          <w:sz w:val="28"/>
          <w:sz w:val="28"/>
          <w:szCs w:val="28"/>
          <w:rtl w:val="true"/>
          <w:lang w:bidi="ar-SA"/>
        </w:rPr>
        <w:t>لا يلزم من عدم التنبيه تفويت الواقع في حقه، ليقبح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لا يحسن التنبيه لها، لأنه كثيراً ما يوجب ارتباك المكرَه وظهور حاله بسبب عدم سيطرته على التورية، فيقع 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مجال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العجز عن التورية، وصدق الإكراه مع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القدرة على التورية إنما تمنع من صدق الإكراه إذا لم يلزم من التورية محذور أهمّ من تحقق المعاملة وصحتها، كما إذا كان المكرِه في مقام الاقتصار على إيقاع المعاملة من دون ترتيب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مثل العشارين حينما كانوا يستحلفون بالطلاق والعتاق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في مقام ترتيب أثرها، كما لو أكرهه على طلاق زوجته ليتزوجها، حيث إن طلاق الزوج لزوجته حقيقة أهون على كثير من الناس من تعرضها لتزويج الغير واستمتاعه بها مع بقائها في عصمته، فلا يكون إيقاع الطلاق حقيقة من دون تورية لطيب النفس به، بل لأنه أهون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التفت إلى بطلان طلاق المكرَه فإقدامه على الطلاق الحقيقي مع قدرته على التورية لابد أن يكون عن طيب نفس، ولو بسبب الإكراه، نظير ما تقدم في الفرع الرابع من الإكراه على الجامع بين الصحيح والفاسد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لتخيل ترتب الأثر معها كما لو لم يورّ</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أن الرافع للإكراه هو الالتفات لوجه التخلص المقدور، 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الضرر الذي يخافه على تقدير عدم الإتيان بما أكره عليه ما يعم الضرر الواقع على نفسه وماله وشأنه، وعلى بعض ممن يتعلق به ممن يهمه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كذلك، بل كان على بعض المؤمنين، فلا 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القدرة عليه مع الغفلة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الإضرار به إضراراً بالمكرَه عرفاً، ومحذوراً في حقه وتعدياً عليه، فيتخلص من ذلك التعدي بالإقدام على العمل المكره عليه، ولا يكون إقدامه عليه بطيب نفسه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لعدم خوف الضرر بعد كون الإضرار بذلك الشخص إضراراً به عرفاً، لعدم اهتمامه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الإضرار لم يؤخذ بعنوانه في معنى الإكراه، ليتعين الجمود على عنوانه ويهتم بتحديد مصاديقه، وإنما ذكر في كلماتهم لابتناء الإكراه على الحمل والقسر الذي لا يحصل بمجرد الأمر من الغير من دون لزوم محذور من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يقتضي الاقتصار على الضرر، بل يعم كل محذور يوقعه ويستعين بالتخويف به على تنفيذ أمره وتحقيق 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الإضرار بالغير إضراراً بالشخص المأمور عرفاً، لعدم اهتمامه به في نفسه، إلا أنه كان مما يجب عليه دفعه عن ذلك الغير شرعاً، كما لو هدد بقتل مؤمن، فإنه يصدق الحمل والقسر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نهب مال المؤمن إذا كان أميناً عليه، إذ بضميمة وجوب حفظه شرعاً يصدق الحمل والقسر المعتبر في مفهوم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أو يدل عليه ما سبق في صحيح صفوان والبزنطي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يستكره على اليمين، فيحلف بالطلاق والعتاق وصدقة ما يملك أيلزمه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ما أكرهوا عليه، وما لم يطيقوا، وما أخطأوا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الشايع من الإكراه على اليمين 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الأيمان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باع حينئذٍ 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يتعارف من العشارين ونحوهم ممن يطلبون اليمين دفعاً لأخذ العشور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ذلك لا يختص بأخذه من مال الإنسان نفسه، بل حتى من مال أخيه إذا كان أميناً عليه، كالمضارب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إسماعيل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بالعشار، ومعي مال، فيستحلفني، فأن حلفت له تركني، وإن لم أحلف له فتشني وظلمني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يستحلفني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المال لا يكون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مال أخيك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الاكتفاء برجحان دفعه شرعاً إذا كان مهماً جداً، بحيث يصعب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المحذور لا يختص بالإضرار، بل يجري في غيره من المحاذير التي يحب دفعها أو يهتم به، لشدة رجحانه شرعاً، كهدم المساجد وإشاعة الفساد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الإشكال في الصحة حينئذٍ، بل المنع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على خصوصيات المعاملة، كالثمن والمكان وغيرهما من دون إكراه على أصل إيقاعها، فاستجاب المكرَه وحافظ على الخصوصيات المكرَه عليها، صحت المعاملة، إذ بعد عدم الإكراه على إيقاعها فإيقاعها واجدة للخصوصيات المكره عليها عن رضا وطيب نفس، وإلا لم يقدم على إيقاعها،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المبطل للمعاملة هو إكراه من تكون المعاملة له، ويكون هو ملزماً بمضمونها، كالمالك والزوج والزوجة والمضارب وغيرهم، دون مثل الوكيل والولي ونحوهما ممن يوقع المعاملة، ويكون الملزم بها غيره، حيث لا أثر لإكراهه مع رضا الأصيل بالنحو المعتبر في المعاملة المكره عليها، لظهور أن مفاد حديث رفع الإكراه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إلزام المكرَه بما أكره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الآية الكريمة إنما تدل على أن المعتبر في صحة التجارة هو رضا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أكره المالك أو المرأة أو الزوج شخصاً على أن يوقع عقد البيع أو النكاح أو الطلاق عنه صح، لوقوعه برضا الأصيل من دون إكراه، ولا أثر لإكراه موقع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أكره الأجنبي الوكيل على إيقاع معاملة هو موكل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قصرت الوكالة أو الولاية عن التصرف المكره عليه، لمخالفته لمقتضى الوكالة أو الولاية تعين عدم صحة التصرف، كما لو كان التصرف المذكور مخالفاً لما عينه الموكل أو لمصلحة المولى عليه، وكذا لو ابتنت الوكالة أو الولاية على إعمال نظر الولي أو الوكيل، بحيث يراه صلاحاً في حق الموكل أو المولى عليه، فأعجله المكرِه عن إعمال نظره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بطلان المعاملة حينئذِ ليس للإكراه، بل لعدم سلطنة موقعها، كما لو أوقعها الأجنبي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الشرايع والقواعد وغيرهما بنفوذ عقد المكره إذا تعقبه الرضا من صاحبه، ونسبه في المستند للأكثر،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نقلاً إن لم يكن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 وعن الحدائق أن ظاهرهم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 عموم الوفاء بالعقود الذي سبق الاستدلال عليه في أول كتاب التجارة بالآية الشريفة والسيرة العقلائية، مؤيداً أو معتضداً بصحة عقد الفضولي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تنظر في ذلك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وجماعة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أو يذكر في وجه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جامع المقاصد والجواهر من انتفاء القصد مع الإكراه، ومع عدم القصد لا عقد، ليصح بالرضا المتأخر، كما في عقد الهازل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الجواب عنه مما تقدم في ذيل الكلام في الوجه الثاني للاستدلال على بطلان عقد المكرَه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رفع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نظر له إلى حال الرضا به، فلا ينافي في ثبوته في حقه وإلزامه به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تضمن عدم حلّ مال المسلم إل </w:t>
      </w:r>
    </w:p>
    <w:p>
      <w:pPr>
        <w:pStyle w:val="BookText"/>
        <w:rPr/>
      </w:pPr>
      <w:r>
        <w:rPr>
          <w:rFonts w:ascii="Amiri" w:hAnsi="Amiri" w:eastAsia="Amiri" w:cs="Amiri"/>
          <w:color w:val="111111"/>
          <w:sz w:val="28"/>
          <w:sz w:val="28"/>
          <w:szCs w:val="28"/>
          <w:rtl w:val="true"/>
          <w:lang w:bidi="ar-SA"/>
        </w:rPr>
        <w:t>بطيبة نفسه بناء على أنه من أدلة المسألة وعمومه للحل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ظاهر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بحله بالرضا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بمقتضى الحصر في اعتبار مقارنة الرضا للعقد، بحيث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الحصر في غير محله، كما يظهر مما تقدم في 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استدلاله بها لبطلان 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من خلوّ عقد المكرَه من الرضا بعد وقوعه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يظهر الإشكال فيه مما سبق منا من انصراف الرضا في المقام عن الرضا الصادر عن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البناء على ذلك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استدل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بطلان عقد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إليه في المقابيس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 لا قيداً للتجارة، حيث يرجع ذلك إلى أنه يعتبر في حلّ أكل المال أن يكون سبب الأكل تجارة وأن يكون عن تراض، والمفروض في المقام أنه لا يحل المال إلا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يرجع ما في الجواهر، من أن أقصى آية التراضي اعتباره نفسه في الحلية والخروج عن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غلبة توصيف النكرة تؤيد تقييد التجارة بالتراض،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يقتضي بطلان العقد في المقام، لأن سبب حلّ الأكل فيه نفس العقد، وبه تكون التجارة، والمفروض عدم صدوره عن تراض</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إلى الأكل المستفاد من مساق الكلام،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بنزع الخافض، لتمّ ما ذكره، حيث يكون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أكل المال بتجارة وعن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يتناسب مع كون الثابت في المصحف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لا بالياء، كما أن نصب التجارة بنزع الخافض مخالف </w:t>
      </w:r>
    </w:p>
    <w:p>
      <w:pPr>
        <w:pStyle w:val="BookText"/>
        <w:rPr/>
      </w:pPr>
      <w:r>
        <w:rPr>
          <w:rFonts w:ascii="Amiri" w:hAnsi="Amiri" w:eastAsia="Amiri" w:cs="Amiri"/>
          <w:color w:val="111111"/>
          <w:sz w:val="28"/>
          <w:sz w:val="28"/>
          <w:szCs w:val="28"/>
          <w:rtl w:val="true"/>
          <w:lang w:bidi="ar-SA"/>
        </w:rPr>
        <w:t>للظاهر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الخطاب لملاّك الأموال، والتجارة في الفضولي إنما تصير تجارة المالك بعد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بالمعنى الحرفي المقدر، وهو إضافة التجارة لملاك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المتعلق هو نسبة الإضافة بما هي معنى حرفي غير مألوف في استعمالات أهل اللغة والعرف، خصوصاً مع كونها مقدرة غير مصرح بها،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اختصاص الخطاب بملاّك الأموال غير ظاهر، فإن النهي عن أكل المال بالباطل يعمّ المالك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يدعى أنه لابد من تقييد التجارة بما يصدر عن المالك، بل عن كل من هو مسلط شرعاً، فالتجارة الصادرة عن غيره خارجة عن العموم موضوعاً، ولا تدخل في العموم حتى تنسب له بالإجازة، وهي حينئذٍ عن رضاً منه، لا من دون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إلى هذا يرجع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يبتني على ما سبق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بنسبة الإضافة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ينفع في الإكراه، لأن التجارة صدرت ممن هو مسلط عليها وانتسبت له من دون رضاً منه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التجارة بالمعنى المصدري وإن كانت أمراً آنياً لا بقاء له، إلا أنها بالمعنى الاسم المصدري أمر قارّ له بقاء، فإذا تعقبها الرضا صدق أنها عن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التجارة في الآية الشريفة على المعنى الاسم المصدري مخالف للظاهر، فإنها من المصادر، لا أسماء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المصدر وإن كان له وجود استمراري، إلا أن حدوثه تابع للمصدر ومقارن له غير منفصل عنه، فإذا لم يقع المصدر عن تراض لم يقع اسم المصدر عنه، وإذا تعقبه الرضا، لم يصدق عليه أنه عن تراض، بل ملحوق بالرضا</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بالتجارة ليس هو العقد، بل الاكتساب، </w:t>
      </w:r>
    </w:p>
    <w:p>
      <w:pPr>
        <w:pStyle w:val="BookText"/>
        <w:rPr/>
      </w:pPr>
      <w:r>
        <w:rPr>
          <w:rFonts w:ascii="Amiri" w:hAnsi="Amiri" w:eastAsia="Amiri" w:cs="Amiri"/>
          <w:color w:val="111111"/>
          <w:sz w:val="28"/>
          <w:sz w:val="28"/>
          <w:szCs w:val="28"/>
          <w:rtl w:val="true"/>
          <w:lang w:bidi="ar-SA"/>
        </w:rPr>
        <w:t>وهو لا يحصل شرعاً إلا بعد الرضا، وإن كان العقد سابقاً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تفسير التجارة بالاكتساب الشرعي غريب جداً، لا يناسب معناها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يناسب ورود الآية الشريفة في بيان أسباب الاكتساب الصحيحة شرعاً، حيث يتعين حينئذٍ حمل التجارة على التجارة العرفية، وأن المراد بالآية بيان أنه يشترط في صحتها شرعاً صدورها عن تراض، وذلك لا يتم مع صدورها عن إكراه وتعقبها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الآية الشريفة ظاهرة في اعتبار مقارنة التجارة للرضا، بحيث تصدر عنه، ولا يكفي لحوقها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أنه لابد من رفع اليد عن الظهور المذكور بعد أن كان المرتكز أن اعتبار الرضا إنما هو لاعتبار استقلال صاحب السلطنة في إعمال سلطنته، بحيث لو لم يستقل في إعمال سلطنته وكان مكرهاً كان رضاه بالمعاملة لاغياً، وكانت التجارة كما لو وقعت من دون إعمال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عند الكلام في 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إعمال السلطنة المعتبر في التجارة إعمالها بعد وقوعها، تعين الاجتزاء بالرضا اللاحق، ونفوذ التجارة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الجمع بين الآية الشريفة وأدلة نفوذ العقد الفضولي بإلغاء خصوصية تعقب التجارة للتراضي، والاكتفاء بمطلق الرضا بالتجارة، ولو بعد حصولها، إعمالاً للسلطنة المعتبر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أولى عرفاً من الجمود على ظاهره، وتخصيصه بعقد الفضولي، ليدعى أن الخروج عنه في عقد الفضولي لا يستلزم الخروج عنه في عقد المكره، لما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استناد عقد الفضولي للأصيل حين إجازته له ورضاه به، واستناد عقد المكره له حين صدوره منه قبل رضاه به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الظاهر أن ذلك ليس فارقاً بعد ظهور الآية نفسها في اعتبار صدور التجارة عن الرضا، لأن انتساب التجارة في العقد الفضولي للأصيل وإن كان مقارناً للإجازة والرضا، إلا أن وقوعها سابق عليه، فلا يصدق أنها تجارة عن رضا من </w:t>
      </w:r>
    </w:p>
    <w:p>
      <w:pPr>
        <w:pStyle w:val="BookText"/>
        <w:rPr/>
      </w:pPr>
      <w:r>
        <w:rPr>
          <w:rFonts w:ascii="Amiri" w:hAnsi="Amiri" w:eastAsia="Amiri" w:cs="Amiri"/>
          <w:color w:val="111111"/>
          <w:sz w:val="28"/>
          <w:sz w:val="28"/>
          <w:szCs w:val="28"/>
          <w:rtl w:val="true"/>
          <w:lang w:bidi="ar-SA"/>
        </w:rPr>
        <w:t>صاحبها، بل هي ملحوقة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بنسبة الإضافة بما هي معنى حرفي اتجه الفرق المذكور،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صدور عقد المكره عن صاحبه يجعله أولى بالصحة مع تعقبه بالرضا منه من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استدل بعضهم على الصحة في المقام بفحوى ما دل على صحة عقد الفضولي بالإجازة والرضا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في غنى عن ذلك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كون الرضا اللاحق موجباً لترتب أثر صحة العقد من حين صدوره الذي يعبر عنه بالنقل، أو من حين صدور العقد الذي يعبر عنه بالكشف، كلام موكول للكلام في حكم إجازة عقد الفضولي، لأنهما من باب واحد، خصوصاً بعد ما سبق في وجه صحة عقد المكره بالرضا اللاحق</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 عقد المكره أما إيقاعه فلا مجال لتصحيحه بالرضا اللاحق، لعدم ثبوت عموم كفاية إعمال السلطنة في الإنشاء بعد وقوعه، وإنما يختص ذلك بالعقد، فلا مخرج عن ظهور الأدلة في اعتبار مقارنة صدوره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لو وقع فضولاً لم يصح بالإجازة اللاحقة إلا بدليل خاص لو حصل</w:t>
      </w:r>
      <w:r>
        <w:rPr>
          <w:rFonts w:eastAsia="Amiri" w:cs="Amiri" w:ascii="Amiri" w:hAnsi="Amiri"/>
          <w:color w:val="111111"/>
          <w:sz w:val="28"/>
          <w:szCs w:val="28"/>
          <w:rtl w:val="true"/>
          <w:lang w:bidi="ar-SA"/>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736_155625"/>
      <w:bookmarkStart w:id="23" w:name="pg14736_155625"/>
      <w:bookmarkEnd w:id="23"/>
    </w:p>
    <w:p>
      <w:pPr>
        <w:pStyle w:val="BookText"/>
        <w:rPr/>
      </w:pPr>
      <w:bookmarkStart w:id="24" w:name="pg14736_155625"/>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734970_730472459"/>
      <w:bookmarkStart w:id="26" w:name="_Toc8"/>
      <w:bookmarkEnd w:id="25"/>
      <w:r>
        <w:rPr>
          <w:rtl w:val="true"/>
        </w:rPr>
        <w:t xml:space="preserve">البيع الفضولي </w:t>
      </w:r>
      <w:r>
        <w:rPr>
          <w:rtl w:val="true"/>
        </w:rPr>
        <w:t>(</w:t>
      </w:r>
      <w:r>
        <w:rPr/>
        <w:t>1</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ووكيلاً عنه، أو مأذوناً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الفضولي بالضم المشتغل بما لا يعنيه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ذلك يكون المراد به في المقام موقع البيع، كما جرى عليه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يضاف البيع 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وصفاً للبيع،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الكلام الآتي لا يختص ببيع الفضولي، بل يجري في جميع عقوده، كما يظهر من أدلة المسألة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العقود والإيقاعات تقتضي نحواً من التصرف في المال أو النفس، إما بإثبات حق عليها مالي أو غيره، أو بجعل عنوان اعتباري لها، كالزوجية والبينونة والحرية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تشريع المضمون العقدي أو الإيقاعي لا يقتضي ثبوت السلطنة لكل أحد على إيقاعه، بل لابد في إثباتها لبعض الأشخاص من 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قاعدة السلطنة على المال نفوذ تصرف المالك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كان العقد متعلقاً بالنفس كالتزويج، فإن مقتضى قاعدة السلطنة على النفس نفوذ تصرف من يتعلق العقد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قصرت قاعدة السلطنة في حق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الصبي والسفيه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عدم نفوذ عقده ولا إيقاعه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الوكيل والمأذون يقوم مقام الموكل والآذن في السلطنة على الأمر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ولياً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العاقد قادراً على التصرف لم يصح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توقفت صحته على إجازة القادر على ذلك التصرف، مالكاً كان، أو وكيلاً عنه، أو مأذوناً منه، أو ولياً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الموكل أو المأذون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الولاية السلطنة على شؤون المولى عليه، سواءً كان إنساناً كالصبي، أم غيره كالوقف ومال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يختص الأمر بولي المالك، كما قد توهمه عبارة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بل هو من الضرورات الفقهية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إن شاء الله تعالى الوجه في قصور عمومات النفوذ والصحة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الأدلة الخاصة التي يأتي التعرض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ووضوح الحكم يغني عن استيعابها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والنهاية والوسيلة والشرايع والتذكرة، وعن الإسكافي والحلبي والقاضي وغيرهم، وفي الجواهر أنه الأشهر بالمشهور، بل قيل إنه 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الناصريات بالإجماع على صحة عقد الفضولي بالنكاح، وحكي عن ظاهر التذكرة في موضع وصريحه في آخر الإجماع عليه في البيع، وإن كان الموجود فيه ذكر ذلك في بعض فروع المسألة مع تصريحه بالخلاف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 عليه رأي المتأخرين عدا فخر الدين وبعض متأخري المتأخرين كالأردبيلي والسيد الداماد وبعض متأخري المحدثين</w:t>
      </w:r>
      <w:r>
        <w:rPr>
          <w:rFonts w:eastAsia="Amiri" w:cs="Amiri" w:ascii="Amiri" w:hAnsi="Amiri"/>
          <w:color w:val="111111"/>
          <w:sz w:val="28"/>
          <w:szCs w:val="28"/>
          <w:rtl w:val="true"/>
          <w:lang w:bidi="ar-SA"/>
        </w:rPr>
        <w:t>)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للخلاف والغنية والسرائر، ومن تقدم ذكره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الخلاف، مع اعترافه بوجود المخالف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في السرائر في كتاب باب المضاربة الخلاف في بطلان شراء الغاصب بعين المال بنحو يظهر منه عدم صحته بالإجازة مع اعترافه بوجود القائل بأن ربح المال </w:t>
      </w:r>
    </w:p>
    <w:p>
      <w:pPr>
        <w:pStyle w:val="BookText"/>
        <w:rPr/>
      </w:pPr>
      <w:r>
        <w:rPr>
          <w:rFonts w:ascii="Amiri" w:hAnsi="Amiri" w:eastAsia="Amiri" w:cs="Amiri"/>
          <w:color w:val="111111"/>
          <w:sz w:val="28"/>
          <w:sz w:val="28"/>
          <w:szCs w:val="28"/>
          <w:rtl w:val="true"/>
          <w:lang w:bidi="ar-SA"/>
        </w:rPr>
        <w:t>المغصوب لمالكه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على صحة بيع الفضولي، بل مطلق عقده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نفوذ العقد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خلّوه عن إذن المالك لا يوجب سلب العقد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لابد في نفوذه من رضا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سبق الرضا، فلا دليل عليه، بل مقتضى إطلاق دليل النفوذ الاكتفاء بالرضا المتأخر، اقتصاراً في تقييده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أشار إليه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فرض صدق 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عموم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خلا عن رضا المالك، وأن عدم نفوذه من باب التخصيص الذي يقتصر فيه على المتيقن، وهو صورة عدم رضا المالك به أصلاً، فالاكتفاء في نفوذه برضا المالك المتأخر إن ابتنى على كون الرضا المتأخر مانعاً من خروج العقد عن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 بأن يكون المعتبر في نفوذ العقد حين صدوره مطلق الرضا به ولو كان متأخراً، لزم كون الإجازة كاشفة عن نفوذ العقد كشفاً حقيقياً، وهو خلاف مختاره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ابتنى على كون الرضا المتأخر موجباً لنفوذ العقد بعد أن لم يكن نافذاً حين صدوره،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النقل والكشف من أن مقتضى دليل اعتبار الرضا في النفوذ عدم فعلية النفوذ قبله، فمرجعه إلى قصور عموم نفوذ العقد عن العقد الخالي عن الرضا حين وقوعه، وخروجه عنه تخصيصاً، وغاية ما يدعى حينئذٍ تحكيم العموم فيه بعد حصول 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قدس سره ذكر في مبحث خيار الغبن أنه مع قصور عموم حكم العقد عن بعض أفراده في بعض الأزمنة لا مجال للتمسك بالعموم في ذلك الفرد في الزمن اللاحق، لما ذكره في التنبيه العاشر من تنبيهات الاستصحاب من أن الزمان إذا لم يكن موجباً لتكثر 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عموم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خروج الفرد عن حكم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 تخصيصاً في بعض الأزمنة لا مجال للتمسك بعموم العام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لدعوى عموم الأمر بالوفاء بالعقود للعقد الفضولي حين وقوعه، بحيث يكون عدم نفوذه مطلقاً أو مع عدم الإجازة من باب التخصيص للعموم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القضية المذكورة ارتكازية، ولا ريب في عدم نفوذ عقد الفضولي بنفسه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البناء على قصور العموم المذكور عن عقد الفضولي حين وقوعه، ويبقى الكلام في وجه نفوذه بالإجازة، وأنه هل يكون مشمولاً للعموم بسببها، أو ملحقاً به لدليل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المخاطب بالوفاء بالعقد خصوص من يتعلق العقد به، بحيث يكون تنفيذه من وظيفته، لكون مضمونه مقتضياً للتصرف في نفسه أو ماله، غايته أن خطابه بالوفاء بالعقد حيث كان متفرعاً على نفوذ العقد ودالاً عليه، فالعقد كما ينفذ في حقه ينفذ في حق غيره، لعدم قابلية النفوذ للتبعيض عقلاً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مقابلة الجمع بالجمع في الآية الشريفة تقتضي التوزيع، وأن المراد خطاب كل أحد بالوفاء بعقده، وكما يستند العقد للشخص بمباشرته له يستند له بإجازته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غير ذلك غير واحد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وإضافة العقد إلى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صدوره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التزامه به، وإن كان صادراً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الحمل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 في عقد الوكيل والمأذون أن لا يجب على الموكل والآذن الوفاء، لعدم صدور العقد منهما، لا مباشرة ولا تسبيباً، إذ مجرد الإذن والوكالة لا يقتضي ذلك، فيتعين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المصحح للإضافة لا فرق فيه بين الإذن السابقة والإجازة اللاحقة</w:t>
      </w:r>
      <w:r>
        <w:rPr>
          <w:rFonts w:eastAsia="Amiri" w:cs="Amiri" w:ascii="Amiri" w:hAnsi="Amiri"/>
          <w:color w:val="111111"/>
          <w:sz w:val="28"/>
          <w:szCs w:val="28"/>
          <w:rtl w:val="true"/>
          <w:lang w:bidi="ar-SA"/>
        </w:rPr>
        <w:t>... )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 يشكل بعدم وضوح كفاية إمضاء عقد الفضولي ممن له العقد في نسبته له بعد كون الموقع له غيره، فضلاً عن استناده له بذلك، كما هو مقتضى الجمود على ما </w:t>
      </w:r>
    </w:p>
    <w:p>
      <w:pPr>
        <w:pStyle w:val="BookText"/>
        <w:rPr/>
      </w:pPr>
      <w:r>
        <w:rPr>
          <w:rFonts w:ascii="Amiri" w:hAnsi="Amiri" w:eastAsia="Amiri" w:cs="Amiri"/>
          <w:color w:val="111111"/>
          <w:sz w:val="28"/>
          <w:sz w:val="28"/>
          <w:szCs w:val="28"/>
          <w:rtl w:val="true"/>
          <w:lang w:bidi="ar-SA"/>
        </w:rPr>
        <w:t xml:space="preserve">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سبق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الاقتصار في مصحح إضافة العقد للشخص على صدوره منه مستلزم لعدم وجوب الوفاء عليه بعقد وكيله ومأذونه فلابد من كون مصحح إضافة العقد للشخص هو التزامه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 التوكيل والإذن لا يرجع إلى الالتزام بفعل الوكيل والمأذون، بل مجرد تسليط الموكل والمأذون من قبل الموكل والآذن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تسليطه لهما راجع إلى التزامه بما يقع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بتحقق الالتزام منه بمجرد التسليط إن كان هو الالتزام الفعلي، فمن الظاهر عدم الموضوع له، لعدم قيامهما بإيقاع الأمر الموكل أو المأذون 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هو الالتزام بالعقد معلقاً على وقوعه، فلا ريب في عدم كفايته في نفوذ العقد من الغير، فلو التزم الشخص على نفسه بأن ينفذ ما يجريه ابنه من عقود من دون أن يوكله أو يأذن له، ثم غفل عن ذلك، لم تنفذ عقود أبنه عليه إلا بتنفيذه والتزامه وإجازته لها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الالتزام الشأني، بمعنى أن الموكل والآذن لو التفتا للعقد حين إيقاع الوكيل والمأذون لالتزما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كفاية مثل هذا الالتزام في نفوذ العقد كلام يأتي في 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لا يتحقق، كما لو عدل الموكل عما وكل فيه وعزل الوكيل وأوقع الوكيل العقد قبل أن يبلغه ذلك، فإنه ينفذ على الموكل، لعدم انعزال الوكيل قبل أن يبلغه العزل، فتبقى سلطنته تبعاً لبقاء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نفوذ عقد الوكيل والمأذون ليس لالتزام الموكل والآذن، بل لسلطانهما عليه تبعاً لتسليطهما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سلطان الولي على شؤون المولى عليه شرعاً، المقتضى لنفوذ عقده عليه، مع وضوح عدم التزامه به أصلاً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تشريع الوكالة والإذن هو قيام فعل الوكيل والمأذون مقام فعل الموكل والآذن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أحكامه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 فعل الولي مقام فعل المولى </w:t>
      </w:r>
    </w:p>
    <w:p>
      <w:pPr>
        <w:pStyle w:val="BookText"/>
        <w:rPr/>
      </w:pPr>
      <w:r>
        <w:rPr>
          <w:rFonts w:ascii="Amiri" w:hAnsi="Amiri" w:eastAsia="Amiri" w:cs="Amiri"/>
          <w:color w:val="111111"/>
          <w:sz w:val="28"/>
          <w:sz w:val="28"/>
          <w:szCs w:val="28"/>
          <w:rtl w:val="true"/>
          <w:lang w:bidi="ar-SA"/>
        </w:rPr>
        <w:t>عليه، وليس هو متفرعاً على نسبته له بسبب التزامه به، ليكون شاهداً على كفاية التزام الأصيل وإمضائه لعقد الفضولي في نسبته له، ودخوله في عموم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فرض عدم مشروعية التوكيل والإذن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لقصور الوكيل والمأذون عما وكل فيه، كما لو قيل بعدم جواز توكيل الكافر على بيع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التوكيل والإذن في عموم وجوب الوفاء في حق الموكل لعقد الوكيل والآذن، من أجل دعوى التزامه به تبعاً لتوكيله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يصح نسبة عقد الوكيل للموكل عرفاً، ولو توسعاً ومجازاً، بلحاظ تسليطه له عليه، أو بلحاظ قيامه مقامه، لا بلحاظ التزامه به، ليصلح شاهداً على عموم كفاية الالتزام في النسبة، وينفع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شاهد على اعتبار نسبة العقد إلى المخاطب بلزوم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سبق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مقابله الجمع بالجمع تقتضي التوزيع وإن كان مسلماً، بل لا ريب في عدم كون المراد في المقام وجوب وفاء كل أحد بكل عقد وإن لم يتعلق به ولم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جعل المعيار في التوزيع على النسبة إنما يتم في إضافة الجمع للجمع،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 أو ما ملكت أيمانهم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لظهور الإضافة في انتساب المضاف للمضاف إليه، أما في مثل الآية الشريفة مما لا يتضمن إضافة الجمع للجمع، بل مجرد خطاب الجمع بحكم الجمع، فربما يكون معيار التوزيع أمراً آخر، حسب اختلاف المقامات واختلاف القرائن والمناسبات الارتكازية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فحيث لم تتضمن الآية الشريفة التعبير بنفوذ العقود، بل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المؤمنين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وسورة المعارج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بالوفاء بها، فالظاهر أن التعبير المذكور إشارة إلى قضية ارتكازية، وهي لزوم قيام الإنسان بما جعله على نفسه بالعقد، وأدائه له على الوجه الذي التزم به، نظير وفائه بعهده ونذره ويمينه ووعده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تشمل العقد الذي يوقعه غيره من دون أن يلتزم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يدل دليل من الخارج على قيام التزام ذلك الغير مقام التزامه هو على نفسه، كما في الوكيل والمأذون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يكون عقد الفضولي قبل الإجازة مشمولاً للآية الشريفة، لا في حق الفضولي نفسه، لعدم تعلق العقد به، وعدم كون تنفيذه من وظيفته، ولا في حق الأصيل، لعدم التزامه به، ليكون موضوعاً للوفاء بما التزم به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الإجازة فيدخل في عموم الآية الشريفة، لرجوع إجازته له إلى التزامه به، كما لو أوقعه بنفسه، وإن لم نقل بكفاية ذلك في 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موضوع الآية الشريفة العقد الذي ينسب للإنسان، أو يستند إليه، كما سبق منهم، ليقع الكلام في صدق ذلك على عقد الفضولي بالإجازة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العقد الذي يلتزم به، وهو كما يصدق على العقد الذي يوقعه هو ويلتزم به رأساً، يصدق على العقد الذي يوقعه غيره إذا التزم هو به بعد ذلك وأجازه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يتجه الاستدلال بعموم الأمر بالوفاء بالعقود على نفوذ عقد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نفوذ الشرط المستفاد من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منّا في أول كتاب التجارة عموم الشروط للعقود المبنية على التزام كل من المتعاقدين للآخر بشيء في مقابل التزام الآخر له، كالبيع والإجارة والمضاربة وغيرها، وإنما الإشكال في عمومها لمثل الهبة مما يتضمن التزام أحد الطرفين للآخر من دون أن يلتزم الآخر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يدعى أن العموم المذكور يشمل عقد الفضولي بعد الإجازة، فيكون دليلاً على نفوذه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العموم المذكور مختص بالشرط المنتسب لمن يخاطب بلزوم الوفاء به، كما هو مقتضى الإضافة في الحديث السابق، لما سبق من ظهور إضافة الجمع للجمع في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أيضاً التعبير في النصوص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ويشترط، ونحوهما مما يقتضي صدور الشرط ممن يخاطب بالوفاء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الإشكال في كفاية إجازة عقد الفضولي في نسبته للمجيز، فضلاً عن صدوره منه، الذي هو مفاد مثل شرط، ويشترط،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إلغاء خصوصية الانتساب والصدور عرفاً، والتعدي لجميع موارد الالتزام بالشرط، لظهور أن لزوم 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الوفاء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تعبدياً محضاً، بل هو ارتكازي أيضاً، والمعيار في لزومه ارتكازاً على الشخص هو التزامه به وإن لم يصدر منه ولم ينتسب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الصلح،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في أول كتاب التجارة نهوضها بإثبات نفوذ العقود التي يدفع بها الفساد وتحل بها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القطع بعدم خصوصية دفع الفساد في تشريع المعاملة تنهض بعموم نفوذ العقود وإن لم تحلّ بها المشاكل ويدفع بها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فقد يدعى أن مقتضى إطلاقها العموم لعقد الفضولي بعد إجازة الأصيل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الأدلة المذكورة ظاهرة في نفوذ الصلح على المصطلحين، ولم يتضح كون إمضاء الصلح وإجازته صلحاً، ليكون المجيز أحد المصطلحين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وتنهض هذه الأدلة بالمدعى، وهو نفوذ عقد الفضولي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مملوك تزوج بغير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الصلح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الحكم بين عيينة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ولا تحل إجازة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 وإنما عصى سيده، فإذا أجازه فهو له جائز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والاستدلال به ليس بلحاظ صراحته في جواز عقد الفضولي في مورده، وهو النكاح، بل بلحاظ ما تضمنه ذيله من أنه لم يعص الله، وإنما عصى سيده، فإذا أجازه له فهو له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سوقه مساق التعليل رداً على من حكم بفساد النكاح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حينئذٍ أنه ليس المراد من معصية السيد المعصية التكليفية، لعدم فرض نهي السيد عن النكاح في الحديث، بل منافاة العقد لسلطنته على ماله، فيدل على أن يكفي في إعمال السلطنة المعتبر في عقد النكاح إعمالها بإمضاء العقد الواقع، ولا ينحصر بإعمالها في إيقاع العقد مباشرة أو توكيلاً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ارتكازية التعليل إلغاء خصوصية عقد نكاح العبد في ذلك، والتعميم لكل عقد مناف لسلطنة من يعتبر إعمال سلطنته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أن يكون نفوذ عقد الفضولي بالإجازة أمراً ارتكازياً، وأن توقف من توقف في ذلك في النكاح، لشبهة أهمية النكاح، فنبه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بالتعليل لتلك القضية الارتكازية، لبيان أنها تعمّ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فالصحيح بسبب التعليل من الأدلة العامة على نفوذ عقد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موقع العقد في المقام ليس فضولياً، بل هو صاحب العقد، لأن الزوج هو العبد نفسه، فلا مجال لأن يستفاد منه حكم عقد الفضولي الذي يكون الموقع فيه للعقد أجنبياً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يعتبر في المقام رضا المولى، وهو غير حاصل حين العقد وإنما حصل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التعدي من مورد الصحيح إلى ما يماثله، كالعقد على بنت أخ الزوجة من دون إذن عمتها المعتبر في صحة العقد إذا حصل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هو الوجه في عدم استدلال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بالتعليل المذكور في الصحيح، وإنما احتمل كونه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لما كان ملكاً للمولى، فالتصرف فيه بالبيع والتزويج وغيرهما من شؤون المولى، لا من شؤون العبد نفسه، والعقد عليه من قبل غير المولى من عقد الفضولي، سواءً كان بيعاً أم تزويجاً أم غيرهما، وسواءً كان موقع العقد هو العبد نفسه أم شخصاً آخر غير المولى، كما أشار لذلك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مثل بيع الراهن العين المرهونة من دون إذن المرتهن وبيع المفلس ماله من دون إذن الغرماء لا يخرج عن العقد الفضولي، لأن موقع العقد وإن كان هو المالك، إلا أن البيع لما كان موضوعاً لحق الراهن والغرماء لم يكن التصرف فيه من شؤون المالك وحده، لعدم إطلاق سلطنته على ماله، بل تشترك السلطنة بين المالك وصاحب الحق، فيكون بيع المالك من دون إذنه من أفراد بيع الفضولي، كبيع أحد الشريكين العين المشتركة من دون إذن شريكة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اختلاف موضوع السلطنة، حيث يكون في الشريك هو المال نفسه، وفي المرتهن الحق الثابت بالرهن لا يصلح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اعتبار إذن العمة والخالة في زواج بنت الأخ والأخت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ابتنى على اعتبار إذنهما تعبداً لم يكف الرضا بالعقد بعد وقوعه، لفقده الشرط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إلى منافاة الزواج المذكور لحقهما الأدبي الثابت لهما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اعتبار رضاهما من أجل سلطنتهما على الحق المذكور، كما هو المرتكز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التعليل الذي تضمنه الصحيح المتقدم الاجتزاء بالرضا المتأخر، اكتفاء في إعمال سلطنة صاحب الحق بإمضاء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أول كتاب التجارة من أن نفوذ العقد مقتضى الارتكازات التي فطر الله تعالى الناس عليها، وعليها سيرة العقلاء المبنية على الارتكازات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السيرة حجة ما لم يثبت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عدم الفرق في النفوذ </w:t>
      </w:r>
    </w:p>
    <w:p>
      <w:pPr>
        <w:pStyle w:val="BookText"/>
        <w:rPr/>
      </w:pPr>
      <w:r>
        <w:rPr>
          <w:rFonts w:ascii="Amiri" w:hAnsi="Amiri" w:eastAsia="Amiri" w:cs="Amiri"/>
          <w:color w:val="111111"/>
          <w:sz w:val="28"/>
          <w:sz w:val="28"/>
          <w:szCs w:val="28"/>
          <w:rtl w:val="true"/>
          <w:lang w:bidi="ar-SA"/>
        </w:rPr>
        <w:t>بمقتضى السيرة الارتكازية المذكورة بين عقد الأصيل الواقع منه، وعقد الفضولي بعد الإجازة من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يكون للإنسان إعمال سلطنته بإيقاع العقد على ما يكون تحت سلطانه، يكون له إعمالها بإجازة العقد الذي يوقعه الأجنبي على ذلك، وكما ينفذ عليه العقد في الأول ويلزم به، ينفذ عليه في الثاني ويلزم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السيرة المذكورة من عمومات نفوذ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عموم عقد الفضولي من دون خصوصيته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على عموم نفوذ خصوص بيع الفضولي بالإجازة بعمومات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أول كتاب التجارة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ويبتني الاستدلال به في المقام على عموم التراضي للرضا المتأخر عن إنشاء العقد، كما سبق من غير واحد عند الكلام في صحة عقد المكره إذا تعقبه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فيه عند الكلام في حجة القول ببطلان عقد الفضولي وعدم صحته بالإجازة اللاحقة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البيع المستند لمن له البيع، وذلك يصدق بإجازة بيع الفضولي ممن 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هناك الإشكال في ثبوت إطلاق للآية الشريفة يقتضي صحة البيع ونفوذه، لعدم وردها لبيان ذلك، بل لاستنكار تشبيه البيع بالربا، استهواناً بتحريم الربا ورداً له، بعد الفراغ عن حرمة الربا وحلية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إلا على حلية البيع وتحريم الربا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سبق هنا من الإشكال في استناد عقد الفضولي للأصيل بإجازته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إشعار في الآية الشريفة باعتبار انتساب البيع لمن له البيع في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نفوذ بيع الفضولي في حق الأصيل مناف لسلطنته على ماله، فلابد من تقييده بما إذا أعمل سلطنته فيه، فإذا تم الإطلاق في الآية الشريفة كان مقتضاه الاكتفاء في إعمال سلطنته بإجازته اللاحقة، والاقتصار على خصوص إيقاع عقد البيع زيادة في التقييد ينفيها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عدم نفوذ بيع غير من له السلطان مانع من انعقاد الإطلاق في الآية الشريفة من هذه الجهة، وموجب لاختصاص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حيثية السلطنة، مع إجمالها من هذه الحيثية، فلا تنهض بنفي اعتبار خصوص إعمالها في إيقاع العقد، والاكتفاء بإعمالها في إجازته، بل لابد من الرجوع في ذلك لدليل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المقامية لما تضمن الحث على التجارة والنهي عن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لم تكن واردة لبيان صحة التجارة ونفوذها، إلا أنه حيث كان الغرض من التجارة ترتب أثرها والاسترزاق منها، فعدم بيان الشارع الأقدس للنافذ منها ظاهر في إمضائها، وترتب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أدلة الحثّ على التجارة تقصر عن عقد الفضولي، لأن موضوع الحثّ هو من له التجارة، ويكون ربحها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تقصر عن إجازته، لعدم كونها تجارة حتى لو تم كونها موجبة لنفوذه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تنهض إطلاقاتها المقامية ببيان نفوذ عقد الفضولي بالإجازة، ولا تنفع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صحة بيع الفضولي ونفوذه بالإجازة بأمور أخر غير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وليدة باعها ابن سيدها وأبوه غائب، فاشتراها رجل، فولدت منه غلاماً، ثم قدم سيدها الأول،</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التجارة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فخاصم سيدها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وليدتي باعها ابني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وليدتك وابنها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فناشده المشتري،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 الوليدة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ينفذ لك ما باعك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البيّع الابن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أرسل ابنك حتى ترسل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سيد الوليدة الأول أجاز بيع ابنه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لصراحته في نفوذ بيع الابن للوليدة بإجازة أبيه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 الاستدلال بالصحيح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أخذ مالك الجارية ولدها من المشتري، مع ظهور كونها موطوءة شبهة، فيكون ولدها حرّاً، ولا يملك ولد الحرّ، وغاية ما يستحقه المالك الجارية هو قيمة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الاستبصار وغيره من احتمال كون الحاكم أخذ الولد من أجل استحصال قيمته من أبيه، كما تضمنته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لظاهره جداً، لقوة ظهوره في استحقاق نفس الولد وفي انحصار استرجاعه بإمضاء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فيه أيضاً من احتمال أن المراد اخذ قيمة الولد، وقد حذف المضاف وأقام المضاف مقامه، كما هو شايع في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مناف لصريح الصحيح من مطالبة الأب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في الجواهر من احتمال كون أخذ الولد حتى تثبت الشبهة للمشتري، إذ لو كان عالماً كان زانياً فيملك صاحب الجارية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هي مقتضى الأصل، ويناسبها ظاهر الحال بعد كون ولد المالك البايع صاحب يد من حقه البيع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الاحتمال المذكور لا يناسب ما سبق من قوة ظهور الصحيح في انحصار استرجاع الولد بإمضاء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 العمل بالصحيح وإرجاع عمله لأهله أولى من هذه التأويلات التي يأباها لسانه جداً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فالعمدة في دفع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العمل بهذه الفقرة لا يمنع من الاستدلال بالصحيح للمطلوب من نفوذ عقد الفضولي بالإمضاء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أن عدم العمل ببعض فقرات الحديث لا يسقطه عن الحجية في تمام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من تنبيه المشتري إلى أخذ ولد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باشر البيع</w:t>
      </w:r>
    </w:p>
    <w:p>
      <w:pPr>
        <w:pStyle w:val="BookText"/>
        <w:rPr/>
      </w:pPr>
      <w:r>
        <w:rPr>
          <w:rFonts w:ascii="Amiri" w:hAnsi="Amiri" w:eastAsia="Amiri" w:cs="Amiri"/>
          <w:color w:val="111111"/>
          <w:sz w:val="28"/>
          <w:sz w:val="28"/>
          <w:szCs w:val="28"/>
          <w:rtl w:val="true"/>
          <w:lang w:bidi="ar-SA"/>
        </w:rPr>
        <w:t>من أجل أن يمضي المالك البيع، مع أنه لا يستحق أخذه، غاية الأمر أن له مطالبته بالثمن الذي أخذه منه بعد انكشاف بطلان البيع، بل بجميع ما يخسره بسبب المعاملة المذكورة، لأنه قد غره وخدعه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يشكل من أجل ذلك ترتب الأثر على إجازة المالك، لكونها عن إكراه من أجل تخليص ولده الذي أخذ بلا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صريح الصحيح أن أخذ المشتري لولد المالك الذي باشر البيع ليس من أجل استرقاقه، بل من أجل إحراج المالك، لينفذ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يستحق أخذه من أجل تصفية حسابه معه، أو من أجل طلب تعزيره، لأنه قد تصرف بلا حق تصرفاً أضر به،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لذلك بمقتضى ولايته، تنكيلاً بابن المالك، لأنه معتد في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استحقاق أخذه يكون الإكراه بحق، فلا يرتفع أثر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عدم ظهور الوجه في استحقاق أخذه لا يمنع من العمل بالصحيح في محل الكلام، ولا يلزم سقوط أثر الإجازة بالإكراه، إذا لا ريب في كون أخذه بحق بعد تنبيه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وإن جهل وجهه، وذلك يسقط أثر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تحقق الرد من المالك، مع الإجماع على عدم نفوذ الإجازة بعد الرد، فما تضمنه من نفوذ العقد بإجازة المالك بعد رده مخالف للإجماع، وما عليه الأصحاب من نفوذه بالإجازة غير المسبوقة بالرد لا يدل عليه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حكي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يكون دليلاً على نفوذ عقد الفضولي بالإجازة حتى بعد الرد</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منع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الصحيح في تحقق الرد، لأن ترتيب آثار عدم نفوذ العقد هو مقتضى الحكم الأولي، والذي يجوز العمل عليه ما دامت </w:t>
      </w:r>
    </w:p>
    <w:p>
      <w:pPr>
        <w:pStyle w:val="BookText"/>
        <w:rPr/>
      </w:pPr>
      <w:r>
        <w:rPr>
          <w:rFonts w:ascii="Amiri" w:hAnsi="Amiri" w:eastAsia="Amiri" w:cs="Amiri"/>
          <w:color w:val="111111"/>
          <w:sz w:val="28"/>
          <w:sz w:val="28"/>
          <w:szCs w:val="28"/>
          <w:rtl w:val="true"/>
          <w:lang w:bidi="ar-SA"/>
        </w:rPr>
        <w:t>الإجازة لم تحصل، وهو يجتمع مع التردد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تنزيل الصحيح على ذلك، جمعاً بين ما دل عليه من نفوذ العقد بالإجازة وما ثبت من مانعية الرد من تنفيذ الإجازة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بالردّ البناء على عدم إجازة العقد، فلا إشكال في قوة ظهور الصحيح في تحققه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كون ما صدر من المالك لمجرد العمل بالحكم الأولي بانتظار ظهور المصلحة له في إجازته للعقد بعيد جداً، لا يناسب لسان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بالردّ فسخ العقد 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وظاهر الجواهر المفروغية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للصحيح فيه، لقرب غفلة المالك عن ذلك، وأن ما صدر منه لمجرد عدم بنائه على الإجازة وتشبثه بملكيته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اعتبر فيه لفظ خاص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الشهيد في حواشيه،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في عدم تضمن الصحيح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عدم مانعية الردّ من الإجازة بأي معنى فرض، كما يأتي في التعقيب على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مانع من الاستدلال بالصحيح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الصحيح في تحقق الإجازة بعد الرد إنما يمنع من الاستدلال به في المقام لو كان مرجع الاستدلال به للاستدلال بالقضية الشخصية التي تضمنتها بضميمة إلغاء خصوصية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مرجعه للاستدلال بكبرى تنفيذ الإجازة لعقد الفضولي المستفادة من مساق الكلام في الصحيح، فلا يمنع منه ظهوره في كون الإجازة في مورده بعد الردّ</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بأن الصحيح إنما تضمن نفوذ العقد الخاص بإجازته، من دون أن يتضمن كبرى عامة يمكن الرجوع إليها حتى مع </w:t>
      </w:r>
    </w:p>
    <w:p>
      <w:pPr>
        <w:pStyle w:val="BookText"/>
        <w:rPr/>
      </w:pPr>
      <w:r>
        <w:rPr>
          <w:rFonts w:ascii="Amiri" w:hAnsi="Amiri" w:eastAsia="Amiri" w:cs="Amiri"/>
          <w:color w:val="111111"/>
          <w:sz w:val="28"/>
          <w:sz w:val="28"/>
          <w:szCs w:val="28"/>
          <w:rtl w:val="true"/>
          <w:lang w:bidi="ar-SA"/>
        </w:rPr>
        <w:t>عدم العمل بالقضية الشخصية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إلا أن الصحيح لم يتضمن القضية الشخصية تأسيساً، بل ظاهره المفروغية عنها بسبب ارتكازيتها، فإن ذلك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ابنه حتى ينفذ لك ما باعك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سيد الوليدة أجاز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الظاهر عموم القضية الارتكازية، وعدم اختصاصها بالمورد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عموم القضية المستفادة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مع عدم العمل به في مورده، لوضوح أن تخصيص المورد مانع من حجية العموم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 النصوص أن عامل المضاربة إن خالف شرط المالك ضمن الخسارة مع كون الربح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إن أبقيت على ظاهرها من عدم توقف ملك الربح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استئناس لحكم المسألة، من حيث عدم اعتبار إذن المالك سابقاً في نقل مال المالك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حملناها على صورة رضا المالك بالمعاملة بعد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اندرجت المعاملة في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وصحتها في خصوص المورد وإن احتمل كونها للنص الخاص، إلا أنها لا تخلو عن تأييد للمطلب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لا مجال للاستئناس بها على الأول، ضرورة أن المهم في مسألة عقد الفضولي هو الاجتزاء بالإجازة اللاحقة في مورد اعتبار رضا المالك في صحة المعاملة، ومع فرض عدم اعتبار رضا المالك في مورد النصوص المذكورة يكون موردها أجنبياً عن مسألة عقد الفضولي بالكلية، نظير ما يدل على عدم اعتبار إذن القاصر في صحة المعاملة المتعلقة به أو بما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فلا مجال للاستدلال بما تضمن شرطاً خارجاً عن موضوع المضاربة،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يعطي المال</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مضاربة، وينهى أن يخرج به،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لوضوح أن مخالفة الشرط بالسفر لا توجب خروج المعاملة عن موضوع عقد المضاربة الذي وقع بينهما، بحيث تكون فضولية غير مأذون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شمول عقد المضاربة للعقد المذكور لا وجه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أدلة عدم ضمان العامل في المضاربة تختص بصورة عدم مخالفته للشرط، أما مع مخالفته له فصريح هذه النصوص ضمانه، ولا ملزم بحملها على قصور المضاربة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يتجه الاستدلال بما ورد في الشرط المقوم لموضوع المضاربة، كصحيح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إلى رجل مالاً ليشتري به ضرباً من المتاع مضاربة، فذهب فاشترى به غير الذي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والربح بينهما على ما شرط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 أن شراء المتاع الآخر لا يقتضيه عقد المضاربة الذي حصل بينهما، فيكون من عقد الفضولي غير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دخوله في عقد المضاربة بنحو الترتب، لأن غرض المالك الاسترباح، ففي فرض حصول الربح في المعاملة المنهي عنها تكون داخلة في عقد المضاربة الذي أوقعه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غاية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غرض المالك قد لا يكون مطلق الاسترباح، بل استرباح خاص، لخصوصية في البضاعة، أو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واجدية المعاملة لغرض المالك واقعاً لا يكفي في عموم عقده لها بعد قصور موضوع العقد الذي أوقعه عنها، فضلاً عما إذا كان قد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الترتبي الذي التزمنا به في باب التزاحم بين التكليفين إنما استفيد من إطلاق دليل كل منهما حيث يلزم الاقتصار في الخروج عنه على ما يقتضيه التزاحم، ولا مجال للبناء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المضاربة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المضاربة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في فرض عدم الإطلاق، فضلاً عن صورة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أن حمله على عقد الفضولي، بحيث تتوقف صحته على الإجازة، يقتضي كون الربح بتمامه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مقتضى الأصل بعد عدم المخرج عنه، لفرض قصور عقد المضاربة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بأنه لا مجال لذلك مع ما هو المعلوم من قصد العامل المضاربة بالمال، حيث لا يكون مفاد العقد المجاز حينئذٍ مجرد التعامل بالمال بيعاً وشراء، بل التعامل بنحو خاص يبتني على شركة العامل في الربح، فلابد إما من إجازته بتمام مضمونه أو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ذلك هو مقتضى نصوص المقام لو تم حملها على كون العقد فضولياً يحتاج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 إجازة المالك للمعاملة المذكورة وإن كانت قريبة جداً بعد غلبة تعذر تحصيل رأس المال وفرض حصول الربح، إلا أن حمل النصوص المذكورة على دخل الإجازة في استحقاق الربح لا يناسب إطلاقها، لظهوره في تبعية استحقاقه للمعاملة بنفسها، كما لو لم يخالف الشرط أو لم يكن الشرط مقوماً لموضوع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 ظهور حال الأصحاب في العمل عليه، لعدم تنبيههم إلى لزوم الإجازة من المالك، حيث يناسب ذلك صحة المعاملة تعبداً ولو لأنها الأنسب بغرض المالك وتجنباً عن المشاكل المترتبة على بطلان المعاملة بعد غلبة عدم تيسر تحصيل رأس المال وإرجاعه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الاستدلال والاستئناس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الاستدلال بما ورد في الاتجار بمال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المتحصل من مجموع نصوص المسألة أن المال إن كان بيد الولي وكان من مصلحة اليتيم ومقتضى النظر له الاتجار به جرى حكم المضاربة من عدم ضمان العامل للمال مع مشاركته لليتيم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إن كان من عنده المال ملياً قادراً على ضمانه جاز له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يتكسب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اقتراضه، ويكون الربح له، كما يجوز له العمل مع بقائه على ملك اليتيم، فيكون الربح لليتيم مع ضمان المال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ملياً لم يحلّ له التصرف فيه، فإن عمل به كان الربح لليتيم، وعلى العامل الضمان أيضاً، سواء قصد العامل العمل لنفسه أم لليتيم أم لهما معاً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فرق في ذلك بين الولي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فالحكم بثبوت الربح لليتيم والضمان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ولياً أو لم يكن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يبتني على نفوذ عقد الفضولي بالإجازة، بل هو حكم تعبدي، مخالف للقاعدة،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حكمته الاحتياط لمال اليتيم، والردع عن التلاعب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ثوباً ولم يشترط على صاحبه شيئاً، فكرهه، ثم رده على صاحبه، فأبى أن يقيله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بوضيعة،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أن يأخذه بوضيعة، فإن جهل، فأخذه فباعه بأكثر من ثمنه ردّ على صاحبه الأول ما زاد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اقتصر في الرد على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الثمن بتمامه للمشتري الأول المالك للثوب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المشتري مدين له بما استرجعه من ثمن الثوب عند الإقالة بالوضيعة المفروض بطلانها، فله أن يأخذ من الثمن الذي باع به الثوب بقدر ذلك، ويردّ الزائد عليه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بردّ ما زاد لا ينطبق بظاهره إلا على صحة بيع الفضولي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الثوب إذا لم يصح بالإجازة فالثمن بتمامه ملك للمشتري الثاني، ولا يستحق المشتري الأول منه شيئاً، ليردّ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فيه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جهل المشتري الأول ببطلان الإقالة بالوضيعة واعتقاده ملكية البايع للثوب بسببها راجع إلى إذنه للبايع في أن يبيع الثوب لنفسه، ومع الإذن المذكور يخرج البيع عن كونه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إذ بعد فرض اعتقاد المشتري بملكية البايع للثوب بسبب</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الإقالة، فهو يرى نفسه أجنبياً عنه، ولا دخل له به ليأذن له في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الإذن منه صريحاً في بيعه فالإذن المذكور لا يرجع إلى تسليطه له على ملكه، ليكون تصرفه إعمالاً لسلطنته عليه، ويخرج بذلك عن كونه فضولياً، بل هو إذن فيما هو أجنبي عنه لا يترتب عليه الأثر شرعاً، وإلا جرى ذلك في جميع العقود التمليكية الفاسدة ونحوها من موارد خطأ المالك واعتقاده ملكية الغير لما يملكه هو، ولا يظن بأحد البناء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الإشكال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إذن المشتري للبايع بأخذ الثوب بالوضيعة يقتضي بالأولوية إذنه له في أن يبيعه من غيره بأكثر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المشتري لم يأذن للبايع بأخذ الثوب بالوضيعة مع بقاء الثوب على ملكه واستمرار علقته به، وإنما اعتقد أنه قطع علقته به وأخرجه عن ملكه بالإقالة المذكورة، لاعتقاده صحتها، وأن الثوب عاد بسببها ملكاً للبايع، فيكون التصرف به من شؤونه، لا من شؤون المشتري، ليأذن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لو التفت إلى بقائه في ملكه لم يأذن ببيعه بالثمن الأكثر، لارتفاع قيمته السوقية عند البيع المذكور، أو لاحتياجه له حينئذٍ،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ما لو باع شخص آخر متاعاً بثمن وكان البيع فاسداً، فهل يمكن دعوى أنه يستفاد من بيعه المذكور الإذن له في أن يبيعه بأكثر من ذلك الثمن، بحيث لو باعه به ينفذ عليه ولا يكون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ينبغي التأمل في كون البيع المذكور فضولياً بعد فرض بطلان الإقالة وبقاء الثوب على ملك المشتري، وعدم إذنه ببيعه ثانياً عن نفسه، لجهله ببطلان الإقالة وبقائه على ملكه</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حمل النصوص على صورة إجازة المشتري الأول للبيع لا يناسب إطلاقها الظاهر في صحة البيع، واستحقاق المشتري الزيادة بمجرد وقوعه، من دون حاجة للإجازة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عدم الإجازة قد يكون أنفع للمشتري لو بقي الأمر على مقتضى </w:t>
      </w:r>
    </w:p>
    <w:p>
      <w:pPr>
        <w:pStyle w:val="BookText"/>
        <w:rPr/>
      </w:pPr>
      <w:r>
        <w:rPr>
          <w:rFonts w:ascii="Amiri" w:hAnsi="Amiri" w:eastAsia="Amiri" w:cs="Amiri"/>
          <w:color w:val="111111"/>
          <w:sz w:val="28"/>
          <w:sz w:val="28"/>
          <w:szCs w:val="28"/>
          <w:rtl w:val="true"/>
          <w:lang w:bidi="ar-SA"/>
        </w:rPr>
        <w:t>القاعدة، كما إذا ارتفعت قيمة الثوب إلى أكثر من ثمن البيع الثاني، حيث يكون مقتضى القاعدة ضمان البايع له لو فرض عدم الإجازة وتعذر استرجاع الثوب بسبب أخذ المشتري الثاني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التنبيه لذلك في الصحيح، والاقتصار فيه على استحقاق الزيادة من دون تنبيه لاشتراط الإجازة، يناسب صحة البيع الثاني من دون حاجة للإجازة تعبداً، ولو لأنه الأنسب بغرض المالك غالباً، وتجنباً للمشاكل المترتبة على بطلان البيع، نظير مما سبق في نصوص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الاستدلال والاستئناس بالصحيح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الرحمن بن أبي عبد الله بل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السمسار أيشتري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بالأجر، فيدفع إليه الورق، ويشترط عليه أنك تأتي بما نشتري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شئت أخذته، وما شئت تركته، فيذهب فيشتري، ثم يأتي بالمتاع،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رضيت، ودع ما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به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منه على أن اشتراء السمسار للمتاع من صاحبه كما يمكن أن يكون لنفسه ثم يبيع من دافع الورق ما يعجبه منه، وأن يكون لدافع الورق بإذنه، لكن مع جعل الخيار له، يمكن أن يكون لدافع الورق من دون إذنه فضولاً، فينفذ دافع الورق فيما يعجبه ويرد فيما يكرهه، ومع احتمال الوجوه الثلاثة يكون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مع ترك الاستفصال دليلاً على صحة شراء الفضولي ونفوذه بإجازة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تعارف التعامل بوجه خاص أريد من الحديث، فلو فرض عدم وضوحه من متن الحديث وتردده بين الوجوه الثلاثة يكون الحديث مجملاً، لا عاماً بسبب ترك الاستفصال، كما أشار لذلك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دافع الورق مع السمسار صريح في الإذن له بإيقاع الشراء</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بنحو لا يكون ملزماً له فيما لم يره، وذلك يكون إما بشرائه المتاع من صاحبه مع جعل الخيار في الفسخ فيما لا يعجب صاحب الورق، وإما بأخذه منه من دون شراء من أجل عرضه على صاحب الورق، ليختار منه ما يعجبه، ويشتريه له منه بعد ذلك، وأي منهما حصل لا يكون فيه فضولياً بعد حديث صاحب الورق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أشيم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لقوم مأذون له في التجارة دفع إليه رجل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بها نسمة واعتقها عني، وحج عني بالباقي، ثم مات صاحب الألف، فانطلق العبد فاشترى أباه، فأعتقه عن الميت، ودفع إليه الباقي يحج عن الميت، فحج عنه، وبلغ لك موالي أبيه ومواليه وورثة الميت جميعاً، فاختصموا جميعاً في الألف، فقال موالي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 عتق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 وقال موالي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الحجة فقد مضت بما فيها 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المعتق فهو ردّ في الرق لموالي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الفريقين بعد أقاموا البينة على أنه اشترى أباه من أموالهم كان له رقاً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شيخنا الأعظم في توجيه الاستدلال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كفاية الاشتراء بعين المال في تملك المبيع بعد مطالبته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لإجازة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مجرد دعوى الشراء بالمال ولا إقامة البينة كافية في تملك البيع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من القريب تحقق الإذن في الشراء من موالي العبد وموالي أبيه، لظهور دعواهم الشراء بماله في أنه قد دفع للعبد مالاً وأذن له في الاتجار به له، فيخرج بذلك عن الفضولي، وينفذ شراؤه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يتجه ذلك في ورثه الميت بناء على أن ما صدر من دافع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التوكيل في الشراء والحج عنه في حياته، لا الوصية بأن يفعل ذلك عنه بعد وفاته، كما يناسب ذلك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اشتريت أباك بمالنا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برقية الأب لهم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أقاموا البينة أن ابنه اشتراه بمالهم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القاعدة تصديق الابن في تعيين من له الشراء، لأنه صاحب اليد على أموال الجميع، ولأنه الموقع لعقد الشراء، فيرجع إليه في تشخيص خصوصيات العقد التي قصدها، وبذلك تكون الرواية مخالفة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تكون مخالفة للقاعدة من جهات أخر لا يسعنا إطالة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منها هنا ما يتعلق بعقد الفضولي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أضحية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كحديث عروة البارقي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جلب فأعطاني النبي صلى الله عليه وآله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شاة، فاشتريت شاتين بدينار، فلحقني رجل، فبعت أحدهما منه بدينار، ثم أتيت النبي صلى الله عليه وآله بشاة ودينار، فردّه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أقوم بالكناسة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فأربح في اليوم أربعين ألفاً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حديثه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حكيم بن حزام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وآله، بعث معه بدينار يشتري له أضحية فاشتراها بدينار، وباعها بدينارين، فرجع فاشترى أضحية بدينار، وجاء بدينار إلى النبي صلى الله عليه وآله، فتصدق به النبي صلى الله عليه وآله، ودعا أن يبارك له في تجارته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بيع عروة لإحدى الشاتين بدينار وبيع حكيم الشاة بدينارين لم يكونا بإذن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شراء عروة الشاتين لم يكن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الشاة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الجنس الصادق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لظهور المفرد النكرة في مثل ذلك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ظهور حال الرجلين في فهم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أتياه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مسند احمد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والسنن الكبرى للبيهقي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متفرقات أحكام وأنواعها من البيع الفضولي وغيره من أبواب التجارات والبيوع من كتاب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للطبراني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بشراء شاة بدينار إذنه بشراء شاتين به بالأولية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لأنه قد يضيق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الشاة الأخرى لذبحها أو الاحتفاظ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شاة بالدينار يقتضي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شاة بنصف دينار بالأولية العرفية،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حاول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 عن بيع الفضولي، بناء منه على أن علم البايع برضا المالك يكفي في نفوذ البيع من دون حاجة إلى إذن المالك، والظاهر حصوله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ضعف المبنى المذكور، وأن رضا المالك الباطني بالبيع من دون إذن منه به للبايع لا يخرجه عن كونه فضولياً، كما يأتي في المسألة الثامنة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يكفي الرضا الباطني في جواز التصرف الخارجي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عليه يبتني إقدام الرجلين على تسليم الثمن وقبض المثمن مع كون المعاملة فضولية لا يستحق بها ذلك، ومع ذلك لم يظهر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ذلك عليهما، بل كان ظاهر حاله إقرارهما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لم يتضح 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عروة لشاتين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يرضى بشراء شاة واحدة بنصف دينار،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غير واحد في رواية عروة من أنها قضية في واقعة لا إطلاق لها، ولا إطلاع لنا على خصوصياتها، ولعل عروة كان وكيلاً مفوضاً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بعيد جداً في عروة وفي حكيم بن حزام أيضاً، لأن الوكالة التفويضية تناسب مزيد اختصاص للوكيل بالموكل، وهو أمر لا يعهد في الرجلين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كان الظاهر نهوض الأحاديث المذكورة بالتأييد في المقام، وإن لم تنهض بالاستدلال لضعفها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شرح القواعد لكاشف الغطاء والجواهر من أن شهرة حديث عروة بين الفريقين أغنت عن النظر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لأن شهرته ليست بسبب استفاضة روايته وكثرة طرقه، بل بسبب تعرض الفقهاء له وتناقلهم </w:t>
      </w:r>
    </w:p>
    <w:p>
      <w:pPr>
        <w:pStyle w:val="BookText"/>
        <w:rPr/>
      </w:pPr>
      <w:r>
        <w:rPr>
          <w:rFonts w:ascii="Amiri" w:hAnsi="Amiri" w:eastAsia="Amiri" w:cs="Amiri"/>
          <w:color w:val="111111"/>
          <w:sz w:val="28"/>
          <w:sz w:val="28"/>
          <w:szCs w:val="28"/>
          <w:rtl w:val="true"/>
          <w:lang w:bidi="ar-SA"/>
        </w:rPr>
        <w:t>له في كتب الاستدلال، ومثل ذلك لا يكفي في اعتباره مع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ابتناء ذكر كثير منهم له على مجاراة العامة في الاستدلال به، والاحتجاج عليهم بأدلتهم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مسمع أبي سيار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استودعت رجلاً مالاً، فجحدنيه، وحلف لي عليه، ثم جاء بعد ذلك بسنين بالمال الذي كنت استودعته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فخذه، وهذه أربعة آلاف درهم ربحتها في مالك، فهي لك مع مالك، واجعلني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المال منه، وأبيت أن آخذ الربح، وأوقفت المال الذي كنت استودعته، وأتيت حتى أستطلع رأيك،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الربح، وأعطه النصف، وأحله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تائب، والله يحب التوابين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ربح الودعي الخائن في المال المستودع كما يمكن أن يكون بالشراء له بالكلي في الذمة ثم تسليم عين المال وفاء، فلا يكون الشراء فضولياً، كذلك يمكن أن يكون بعين المال، فيكون كل من الشراء وبيع المتاع المشترى الذي يحصل به الربح فضولياً، فإقرار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المستودع وأخذ ربحه من دون تفصيل دليل على صحة معاملة الفضولي بالإجازة المستفادة من تحليل المودع للودعي وأخذه الربح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لزوم حمله على الثاني، إذ على الأول يكون الربح بتمامه للودعي، ولا يستحق منه مسمع شيئاًن مع ظهور الحديث في استحقاق مسمع له بتمامه، وأن إرجاعه لنصفه تفضل منه من أجل كون الودعي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استحقاق مسمع للربح بتمامه قد يكون بسبب بذل الودعي له في مقابل تحليل مسمع له، من دون أن يكون مسمع مستحقاً له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ذكرناه أولاً من دلالة الحديث على المطلوب بالعموم المستفاد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يكون لصحة معاملة الغاصب تعبداً من دون حاجة</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الوديعة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للإجازة، نظير ما تقدم في نصوص مخالفة عامل المضاربة للشرط والإقالة بوضيعة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الشاهد على ذلك في مورد الموثق، لعدم الإطلاق فيه، بخلاف النصوص السابقة، فاللازم الاقتصار في مورده على المتيقن، وهو صورة حصول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الثاني عليه السلام إذ دخل عليه صالح بن محمد بن سهل، وكان يتولى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أجعلني من عشرة آلاف درهم في حلّ، فإني قد أنفقتها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صالح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يثب على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وأيتامهم ومساكينهم وأبناء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أتراه ظن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ليسألنهم الله يوم القيامة عن ذلك سؤالاً حثيثاً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لظهوره في المفروغية عن حلّ المال المأخوذ بتحليل المالك له، وإن لم ينفع تحليله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محرَجاً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يراد بالتحليل خصوص الحل التكليفي، بل ما يعم التحليل الوضعي الراجع لتنفيذ المعاملات الواقعة على المال والمترتبة على أخذه، فينفع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نصوص إباحة الخمس من طلب الإجازة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التصرف في المال، كخبر عبد العزيز بن نافع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أبي كان ممن سباه بنو أمية، وقد علمت أن بني أمية لم يكن لهم أن يحرموا ولا يحللوا، ولم يكن لهم مما في أيديهم قليل ولا كثير، وإنما ذلك لكم، فإذا ذكرت الذي كنت فيه دخلني من ذلك ما يكاد يفسد على عقلي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كان من ذلك، وكل من كان في مثل حالك من ورائي فهو في حلّ من ذلك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استدل بذلك في الجواهر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الجمود على الخبر المذكور ونحوه وإن كان يقتضي صدور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التحليل والإجازة بعد التصرف، إلا أنه لابد من حمله على سبق التحليل والإذن قبله، للنصوص الكثيرة، كصحيح أبي بصير وزرارة ومحمد بن مسلم كلهم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شيعتنا من ذلك وآباءهم في 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القاسم بن بريد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في كبده فليحمد الله 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 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أنه لا ينافي الفضولية تقدم الإذن لخصوص المشتري وإن كان البايع باقياً على غصبيته، نحو ما سمعته في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بذلك إن كان عدم نفوذ المعاملة حين وقوعها في حق الطرف المأذون إذا لم يكن الطرف الآخر مأذوناً، إلا بإجازة لاحقة، فهو لا يناسب نصوص التحليل المذكورة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عدم نفوذ المعاملة في حق غير المأذون وإن نفذت في حق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الأثر له، حيث لا شاهد على تنفيذه في حقه بالإجازة اللاحقة،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التفكيك في صحة المعاملة بين الطرفين، لقيام مضمونها بهما معاً، قيام المضامين الإضافية بأطرافها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الغاصب يبقى مسؤولاً وضعاً وتكليفاً بالعوض، ضامناً له، ومعاقباً على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يعاقب حتى على تسليم المعوض، لعدم اعتقاده بنفوذ المعاملة بتنفيذ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متجرياً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حمل التحليل الصادر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مجرد الإذن في التصرف من دون إمضاء للمعاملة، تعين بقاء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وضمان الغاصب له بتسليمها حتى للشيعي من دون أن ينتقل الضمان للبدل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لو اشتراها غير الشيعي من الشيعي حرم عليه التصرف فيها، لعدم ملكية الشيعي لها بتمامها وعدم تحليلها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خرج عن محل الكلام من إجازة عقد الفضولي، ولم تنفع النصوص المذكورة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لا يخرج عن الفضولية بمجرد الإذن السابق عليه ما لم يصل إلى العاقد، لأنه لا يستند للآذن إلا مع وصول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تدل النصوص المذكورة وغيرها من نصوص تحليل الخمس والأنفال على المطلوب، لعدم وصول الإذن المذكور لكثير من الشيعة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كفاية صدور الإذن وإن لم يصل في خروج العقد عن الفضولية، إذ هو كاف في إعمال سلطنة المالك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بلغه ثم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يظن بأحد الالتزام بتكرار التحليل والإمضاء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 التصرف في حق كل من لم يبلغه التحليل من عامة الشيعة وآبائهم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بعض النصوص الاكتفاء بالتحليل السابق، كمعتبر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أموالاً من غلات وتجارات ونحو ذلك، وقد علمت أن لك فيها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أحللنا إذاً لشيعتنا إلا لتطيب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والى آبائي فهو في حلّ مما في أيديهم من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في ذلك صحيح القاسم المتقدم وقد يستفاد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للاستدلال بالنصوص المذكورة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بصحيح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يسأله أن يجعله في حلّ من مأكله ومشربه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أعوزه شيء من حقي فهو في 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اختصاص التحليل بمن أعوزه لا يناسب إرادة الخمس الثابت فيما يؤخذ ممن لا يؤدي الخمس، بل يناسب إرادة الخمس الثابت في أموال الشيعة أنفسهم الذي يجب عليهم أداؤه، ولا تشمله التحليلات العامة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ورود طلب السائل التحليل بعد حصول التصرف، ليناسب ما نحن فيه، بل ربما كان قبل التصرف تحرجاً من الإقدام على التصرف من دون 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التحليل الذي طلبه السائل هو المأكل والملبس، والتحليل في ذلك تحليل تكليفي لتصرف خارجي، وليس تحليلاًُ وضعياً لتصرف اعتباري راجع إلى إمضائه وتنفيذه،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ظاهر الجواب إرادة ما يعمّ التحليل الوضعي بسدّ الحاجة في مورد الإعواز، وذلك بأخذ المال الذي يحتاج إليه على أن يمتلكه ويسد عوزه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التصدق بمجهول المالك، حيث جعله في الجواهر مؤيداً للعموم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 كان بلحاظ الأمر بالتصدق به مع اليأس من الوصول للمالك فهو راجع إلى ولاية من بيده المال على التصدق به بنحو يخرج عن كونه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بلحاظ ما تقدم من بعضهم وقد يستفاد من بعض النصوص من أنه مع العثور على المالك إن رضي بالتصدق كان له ثواب الصدقة، وإن لم يرض به كان ثواب الصدقة للمتصدق وعليه ضمان المال للمالك، حيث يظهر منه كون التصدق موقوفاً على إجازة المالك، ولذا يضمن له المال لو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وغض النظر عما تقدم عند الكلام في حكم مجهول المالك من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تبعية استقرار ثواب الصدقة للإجازة، لا على كون التصدق فضولياً محتاجاً للإجازة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ريب في صحة التصدق بمجرد وقوعه، وعدم ضمان المتصدق عليه لو ردّ المالك، بل قيل بعدم رجوع المالك عليه حتى مع بقاء العين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للاستدلال ولا للتأييد بالنصوص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صحة نكاح الفضولي بالإجازة في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الكثيرة، فإنها نص في نفوذ عقد الفضولي في النكاح، ومؤيدة لعموم نفوذه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استدل بها غير واحد على نفوذه في البيع بضميمة الأولوية، لما هو المرتكز عند المتشرعة من أن النكاح أهمّ من العقود المتعلقة بالأموال، تبعاً لأهمية الفروج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إنها من أقوى الأدلة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لأشكل المصير إلى هذا القول، لحكاية الإجماعين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عكس الأولوية المذكورة من صحيح العلاء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فيمن وكلت رجلاً أن يزوجها، ثم عزلته، ولم يبلغه العزل حتى زوجها، حيث تعرض فيه لرأي العامة المتضمن لانعزال الوكيل في النكاح خاصة، بخلاف غيره حيث لا ينعزل الوكيل إلا أن يبلغه العزل معللين بأن المال منه عوض لصاحبه، والفرج ليس منه عوض إذا وقع منه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الحكم وأفسده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أحرى وأحرى أن يحتاط فيه، وهو فرج، ومنه يكون الولد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 المتضمن عدم انعزال الوكيل في مورد السؤال حتى يبلغه العزل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الأزواج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الوكالة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بتقريب أن المستفاد من ذلك أن الاحتياط المتأكد في النكاح يقتضي أولويته بالصحة من البيع، رداً على العامة حين ذهبوا إلى العكس، الذي يبتني عليه الاستدلال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الذي تضمنه الصحيح في وجه حكم العامة بصحة البيع دون النكاح ليس هو أهمية النكاح من البيع، بحيث يقتضي التساهل في أسباب صحة البيع دون أسباب صحة النكاح، الراجع لأولوية البيع بالصحة من النكاح، ليكون مرجع استنكار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الأولوية المذكورة، بل أن المال في البيع منه عوض لصاحبه، والفرج في النكاح لا عوض منه لصاحبه، فيكون مقتضى الإرفاق بالموكل عدم نفوذ تصرف الوكيل المعزول فيه وإن لم يبلغه العزل،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للردّ على هذه النكتة، وإنما اقتصر على بيان أهمية النكاح ولزوم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لا يبعد أن يكون مرجع ذلك إلى أن أهمية النكاح تقتضي مزيد الاحتياط فيه في مقام الفتوى، فلا يعتمد فيه على مثل هذا الوجوه الاستحسانية التي ما انزل الله تعالى بها من سلطان، من دون نظر للأولوية المشار إليها وعدمها، كما ذكر 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انه لا مجال للاستدلال بالصحيح على بطلان الأولوية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 في بلوغ الأولوية المذكورة حدّ القطع، لتنهض بالاستلال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الاستدلال بعموم التعليل في صحيح زرارة بأنه لم يعص الله وإنما عصى سيده، فإذا أجاز جاز،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الكلام فيه من النصوص المؤيدة للعمومات القاضية بنفوذ عقد الفضولي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أن ما ينهض بذلك صحيحا محمد بن قيس وإبراهيم بن هاشم، وموثق مسمع أبي سيار، ونصوص أضحية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ابن أشيم، ونصوص نكاح الفضولي</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لا ريب في شيوع الابتلاء بعقد الفضولي فلو لم تكن صحته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بالإجازة مفروغاً عنها لكثر السؤال عنها، مع أنه لم يرد ما يتضمن ذلك، والنصوص المتقدمة ظاهرة في المفروغية عنه من دون أن تكون مسوقة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نصوص نكاح الفضولي مسوقة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 منشأه أهمية النكاح في نظر المتشرعة أو خلاف بعض العامة في نفوذه بالإجازة، من دون أن ينافي المفروغية عن ذلك في بقية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مؤيداً للعمومات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انتهى الكلام من أدلة نفوذ عقد الفضولي بالإجازة يقع الكلام فيما استدل به لبطلانه، وعدم نفوذه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منا في ذيل الكلام في عقد المكره من ظهوره في اعتبار مقارنة التجارة للتراضي، بحيث تصدر عنه، ولا يكفي تعقبها به، وحيث كان المراد التراضي ممن له السلطنة على العقد، فهو غير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الإجازة ليست عقداً، ولا تجارة، بل هي رضاً بالعقد والتجارة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رضا المتعاقدين، غاية الأمر أنه خرج عن العموم المذكور المتعاقدان اللذان لم يأذن لهما المالك، ولا أجاز عقدهما، وبقي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الآية الشريفة لم تتضمن تعيين من يعتبر رضاه، والمناسبات الارتكازية قاضية بحمله على من له السلطنة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مقتضى الجمع بينها وبين دليل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ما ذكر كان مقتضاها سلطنة المتعاقدين بنحو يغني عن رضا غيرهما بإذنه أو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بأحد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ينبغي الشك في أن مقتضى الجمود على مفاد الآية الشريفة عدم نفوذ عقد الفضولي، ولا عقد المكره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الجواب عن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منافٍ لعموم نفوذ العقود المستفاد من الآية الشريفة وغيرها، لما سبق من أن مقتضاه نفوذ العقد بالتزام من له السلطنة عليه وإن كان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الجمع بينهما إما بتحكيم آية التجارة عن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تراض، وذلك بالبناء على استثناء التجارة مع عموم وجوب الوفاء بالعقود، فلابد فيها من سبق الرضا ولا يكفي فيها الرضا المتأخر، أو تعميم ذلك لجميع العقود لإلغاء خصوصية التجارة، وإما بتحكيم عموم الوفاء بالعقود، وحمل آية التجارة على اعتبار مطلق الرضا ولو كان متأخراً بحمل التقييد بسبق الرضا على الغالب، أو على أنه الأمر الذي ينبغي حصوله، وإن كفى الرضا المتأخر في نفوذ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الثاني اقرب عرفاً، لأن اعتبار الرضا ليس تعبدياً محضاً، بل هو عرفي ارتكازي، وهو عند العرف لا يختص بالرضا السابق على العقد، بل يعم الرضا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التعليل في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أدلة عموم صحة 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يعص الله وإنما عصى سيده، فإذا أجاز جاز، فإن لسانه حاكم على أدلة اعتبار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النصوص الخاصة المتقدمة، فإن الجمع بينها وبين الآية الشريفة بحمل التقييد بسبق الرضا على ما تقدم أقرب عرفاً من البناء على كون التقييد احترازياً مع الاقتصار في الخروج عنه على موارد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 ذلك كما ورد في التجارة ورد نظيره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معتبر أبي العباس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الأمة بغير علم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للعبد تحرير، ولا تزويج، ولا إعطاء من ماله، إلا بإذن مولاه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منصور بن حازم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تستأمر البكر وغيرها، ولا تنكح إلا بأمرها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ومع ذلك قد استفاضت النصوص بصحة نكاح الفضولي بالإجازة، وذلك لا يكون إل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بحمل هذه الأدلة على ما سبق، وهو يناسب حمل آية التجارة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منشأ المفروغية التي سبقت الإشارة إليها في ذيل الكلام في أدلة نفوذ عقد الفضولي بالإجازة، حيث لا وجه لها مع ظهور آية التجارة في اعتبار سبق الرضا لولا كون الجمع المذكور ارتكازياً لا يحتاج إلى مزيد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المتضمنة توقف البيع على الملك مما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حيث تدل على عدم صحة بيع الشيء من قبل غير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مسوقة لبيان عدم نفوذ البيع من غير المالك، ولا تنافي سلطنة المالك على تنفيذه ونفوذه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حملها على ذلك جمعاً مع ما تقدم من أدلة نفوذ عقد الفضولي بالإجازة، نظير ما سبق في آية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دعواه من الخلاف والغنية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الاستدلال لصحة بيع الفضولي بفحوى ما دل على صحته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الرياض ما يظهر منه أهميته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للتعويل على مثل هذه الإجماعات التي عرف من مدعيها كثرة دعاوى الإجماع في موارد الخلاف، كما سبق من الخلاف والسرائر الاعتراف به في المقام، وخصوصاً في مثل هذه المسألة التي خلت عما يمكن فيه معرفة رأي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نصوص أو سيرة متصلة بعصورهم، نظير ما سبق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 ظاهر غير واحد من النصوص المفروغية عن صحة عقد الفضولي بالإجازة، وأن ملاحظة واقع المسألة يشهد بمفروغية المتشرعة عن ذلك</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ولاسيما مع حكاية القول بالصحة عن جماعة كثيرة قبل مدعى الإجماع وبعدهم، بل سبق من الشيخ نفسه في النهاية القول بالصحة، وحكى في المقابيس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الخلاف نفسه التصريح بأن بيع الفضولي موقوف على الإجازة، وأن الباطل هو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يكن للإجماعات المذكورة أهمية استدلالية، فضلاً عن أن تقتضي الخروج عن مقتضى أدلة الصحة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التصرف في ملك الغير بغير إذنه، معتضداً بما دلّ على حرمته شرعاً، كالتوقيع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في أن بيع مال الغير تصرف فيه عرفاً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الشيء تقليبه وتحويله عن مكانه وتغيير هيئته ومخالطته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بالتصرفات الخارجية، كلبس الثوب وتقطيعه ونقله عن موضعه وسكنى الدار وركوب الفرس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على التصرفات الاعتبارية توسع مبني على تشبيه الأحوال الاعتبارية بالأحوال الخارجية، ولا مجال للبناء على عموم حكم العقل المذكور له، لأن ملاكه قبح التعدي على مال الغير، ولا تعدي في التصرف الاعتباري، لا بلحاظ السبب، لأنه لا يتعلق بالمال، ولا يخالطه، ولا بلحاظ المسبب، لأنه يستند في الحقيقة أن بيده الاعتبار من شرع أو سلطان أو عرف، وليس من المتصرف إلا تحقيق موضوع الحكم به من 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فرض عدم ترتبه في المقام إلا بإجازة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للبناء على عموم الدليل النقلي المذكور للتصرف الاعتباري، بعد عدم كونه تصرفاً حقيقياً، ولاسيما بعد ارتكاز أن ملاك الحكم في الدليل النقلي هو حكم العقل المذكور، إقراراً له وجرياً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المذكور إنما يقتضي الحرمة التكليفية تبعاً للقبح العقلي، ولا يقتضي الفساد، بناء على التحقيق من عدم اقتضاء حرمة المعاملة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يستفاد الفساد من النهي الوارد للإرشاد إلى حدود المعاملة، دون الوارد لبيان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وعدم ترتب الأثر بتصرف الفضولي لا ينافي الصحة وترتب الأثر بإجازة المالك للتصرف المذكور ورضاه به بعد وقوعه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الأنفال وما يختص بالإمام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المذكور لا مجال له مع إحراز رضا المالك، بأن يكون بحيث لو التفت لرضي حيث ثبت في محله جواز التصرف في ملك الغير بذلك، وإن لم ينفذ التصرف الاعتباري معه، ولا يخرج به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التسليم شرط في البيع، والفضولي غير قادر على ذلك، ولو لحرمته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التسليم إنما تعتبر في حق من ينفذ في حقه البيع، ويجب عليه الوفاء به، كالمالك بعد الإجازة، والوكيل المفوض، لا في حق كل من يجري عقد البيع ولو كان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مخرج عن مقتضى الأدلة المتقدمة القاضية بصحة عقد الفضولي بإجازته ممن له السلطنة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حكي عن غاية المراد الاتفاق على بطلان إيقاع الفضولي، فلا تصححه الإجازة، وقد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التعويل على الاتفاق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مجال للتعويل عليه في مثل هذه المسألة التي خلت عما يمكن به معرفة رأي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نصوص أو سيرة متصلة بعصورهم، كما سبق نظيره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تأخر عصر مدعي الإجماع، وظهور خروج الأصحاب عليه أو عدم اتفاقهم على مقتضاه في بعض الموارد، كالوصية بما زاد على الثلث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الإيقاع، مع اتفاق النص وللفتوى على صحتها بإجازة الورثة، وكعتق الراهن أو المرتهن للعين المرهونة من دون إذن الآخر</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تفترق العقود عن الإيقاعات بوجود عموم قاض بنفوذ العقود، وقد سبق أن موضوع النفوذ في العموم المذكور هو الالتزام بالعقد ممن له السلطنة عليه، لتفرع الوفاء عليه، وحيث كانت إجازة عقد الفضولي التزاماً به، كان مقتضى العموم المذكور نفوذه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الإيقاعات فليس فيها مثل هذا العموم، بل مقتضى أصالة عدم ترتب الأثر عدم حصولها، فيحتاج حصولها بإنشاء الفضولي وإجازة الأصيل للدليل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ردّ بطل، ولم تنفع الإجازة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المسمى بعقد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شرح القواعد لكاشف الغطاء أنه يقوي جريان حكم عقد الفضولي في كل ما جرت فيه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المأخذ بعد كون دليل الوكالة قاضياً بقيام الوكيل مقام الموكل، ولا عموم يقضي بأن الإجازة اللاحقة بحكم الوكالة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تم ما سبق من بعضهم من أن الإجازة تقضي نسبة العقد المجاز للمجيز، فيكون عقداً له، كان مقتضاه جريان ذلك في الإيقاع، لعدم الفرق بينهما في مصحح النسبة، إلا أن يثبت توقف ترتب الأثر على مباشرة من له الإيقاع له، وعدم ترتب الأثر على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منا المنع من اقتضاء الإجازة نسبة العقد للمجير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عما سبق من أصالة عدم ترتب الأثر على إيقاع الفضولي ما لم يدل دليل على نفوذه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غير واحد، وظاهر الجواهر ومحكي قواعد الشهيد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ينهض بالاستدلال، كما يظهر مما تقدم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المجيز بمنزلة أحد طرفي العقد، وقد تقرر في محله أن من شروط العقد أن لا يصدر من قبل تماميته من أحد طرفيه ما ينافي التزامه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منّا عند الكلام في تحديد مفهوم العقد أنه لابد فيه من ابتناء التزام أحد المتعاقدين على التزام الآخر، وهو إنما يقتضي عدم الاكتفاء بالتزام الثاني حال إعراض الأول عن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فرض إعراض الأول عن التزامه ثم رجوعه إليه قبل التزام الثاني به، بحيث يكون التزام الثاني مبتنياً على التزام الأول ووارداً عليه، فلا يبعد صدق العقد</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من ذلك ما إذا بقي الأول على التزامه، ولم يعرض عنه، لكن الثاني أبى </w:t>
      </w:r>
    </w:p>
    <w:p>
      <w:pPr>
        <w:pStyle w:val="BookText"/>
        <w:rPr/>
      </w:pPr>
      <w:r>
        <w:rPr>
          <w:rFonts w:ascii="Amiri" w:hAnsi="Amiri" w:eastAsia="Amiri" w:cs="Amiri"/>
          <w:color w:val="111111"/>
          <w:sz w:val="28"/>
          <w:sz w:val="28"/>
          <w:szCs w:val="28"/>
          <w:rtl w:val="true"/>
          <w:lang w:bidi="ar-SA"/>
        </w:rPr>
        <w:t>الالتزام به أول الأمر، ثم عدل والتزم به بنحو يبتني على التزام الأول، حيث لا ينبغي التأمل في عدم مانعية امتناعه في أول الأمر من صدق العقد، بل هو أمر شايع في عقود الناس في الأمور المعقدة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ما نحن فيه من قبيل ذلك، فإن الرد لم يصدر قبل الإجازة من طرفي العقد الفضولي اللذين التزما به، بل من الأصيل الذي لم يلتزم به، والذي يجيز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مانعية التردد، لا خصوص الردّ، لظهور أن الموجب إذا تردد قبل قبول القابل، وبقي على تردده، لم يبق مجال لقبول القابل، ولم يصدق به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لقياس المقام بعدول أحد المتعاقدين قبل حصول القبول، لعدم تمامية العقد هناك، بخلاف المقام حيث تمّ العقد بالتزام الفضولي والطرف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يحتاج نفوذه في حق الأصيل لالتزامه به، من دون أن يكون مقوماً للعقد وبه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سلطنة الناس على أموالهم تأثير الردّ من المالك في قطع علاقة الطرف الآخر عن ملكه، فإذا أعمل سلطنته لم يبق موضوع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الفضولي لم يحدث علاقة للطرف الآخر بالمال، لمنافاة ذلك لسلطنة الأصيل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وإن لم تحصل به علقة شرعاً، إلا أنه قد حصلت به علقة عرفاً، ومقتضى سلطنته على ماله قدرته على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العلقة المذكورة ليست أمراً حقيقياً، بل هي منتزعة من سلطنة المالك على إجازة العقد، وهي حكم شرعي من شؤون السلطنة على المال، وليس منافياً لها ولا موضوعاً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العلقة المذكورة أمر حقيقي، فلا يكون رفعها موضوعاً لسلطنة المالك، وإلا لما حدثت قهراً عليه، لظهور عدم الفرق في السلطنة على الشيء بين دفعه ورفعه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إبطال أثر عقد الفضولي لا يتوقف على تحقق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المالك من بيع ماله، فباعه الفضولي، فإن أجاز المالك صح، ولا أثر للمنع السابق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العلقة فعلاً، بل يكفي شأنية تحققها، ولا شبهة في ثبوت هذه الشأنية للعقد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الشأنية ليس أمراً متعلقاً بالمال منافياً للسلطنة عليه، وإلا لما حصلت بدون رضا المالك، بل هي منتزعة من سلطنة المالك على إجازة العقد، وليست هي موضوعاً للسلطنة،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على مانعية الردّ من تأثير الإجازة بأن سلطنة المالك على إمضاء العقد وتنفيذه تقتضي سلطنته على ردّه، لأن السلطنة على الشيء إنما تكون بالسلطنة على كل من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السلطنة على إمضاء العقد إنما تقتضي السلطنة على عدم إمضائه، لا على حلّه وردّه، بحيث لا يصلح للإمضاء،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يستدل على عدم مانعية الردّ من تأثير الإجازة بصحيح محمد بن قيس المتقدم في أدلة صحة عقد الفضولي بالإجازة الوارد في وليدة باعها ابن سيدها وأبوه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دلالته على عدم مانعية الردّ موقوف على أن يكون المراد من الردّ ما يعم البناء على 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أريد به فسخ العقد فلا ظهور للصحيح فيه، ولا ينهض ببيان 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تحقيق معيار الرد فرع ثبوت الدليل على مانعيته من تأثير الإجازة، لينظر في مفاده، فلا مجال له بعد ما سبق من عدم 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وذكر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فخر الدين في الإيضاح أن بعض القائلين بصحة عقد الفضولي بالإجازة اعتبر عدم سبق منع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ما في نكاح التذكرة بعد البناء على صحة نكاح العبد بغير إذن مولاه إذا أجازه المولى، حيث أجاب عن النبوي</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عبد تزوج بغير إذن </w:t>
      </w:r>
    </w:p>
    <w:p>
      <w:pPr>
        <w:pStyle w:val="BookText"/>
        <w:rPr/>
      </w:pPr>
      <w:r>
        <w:rPr>
          <w:rFonts w:ascii="Amiri" w:hAnsi="Amiri" w:eastAsia="Amiri" w:cs="Amiri"/>
          <w:color w:val="111111"/>
          <w:sz w:val="28"/>
          <w:sz w:val="28"/>
          <w:szCs w:val="28"/>
          <w:rtl w:val="true"/>
          <w:lang w:bidi="ar-SA"/>
        </w:rPr>
        <w:t>مواليه فهو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محمول على أنه نكح بعد منع مولاه وكراهته له، فإنه يقع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جامع المقاصد، حيث قال في بيع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الغاصب كالفضولي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الفساد، نظراً إلى القرينة الدالة على عدم الرضا، وهي الغصب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كان فالصحة مقتضى العمومات المتقدمة التي سبق الاستدلال بها لنفوذ عقد الفضولي بالإجازة، حيث لا يفرق في وجه الاستدلال بها بين سبق المنع من المالك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بعض الأدلة والمؤيدات الخاصة، لورودها في واقعة خارجية لا إطلاق لها، كأحاديث أضحية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يستدل لاشتراط عدم منع المالك بأن منع المالك يستلزم عادة كراهته لعقد الفضولي بعد وقوعه وهي بمنزلة ردّه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منهم مانعيته من تأثير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منشأ مانعية رده له كشفه عن كراهته له، كما يقتضيه ما عن بعضهم من أنه إذا حلف الموكل على نفي الإذن في اشتراء الوكيل انفسخ العقد لأن الحلف عليه أمارة عدم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 عدم تأثير الإجازة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سبق عدم مانعية الرد من تصحيح عقد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مانعية الرد من الإجازة فاللازم الرجوع لدليل المانعية المذكورة لتحديد الرد المانع، فإن كان الدليل هو الوجه الأول من الوجوه المتقدمة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الاقتصار فيه على المتيقن، وهو خصوص فسخ العقد وحلّه، كما سبق من غير واحد، بل عن حواشي الشهيد التقييد بلفظ خاص، حيث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وعلى ذلك لا يكفي مجرد الكراهة الفعلية، فضلاً عن الشأنية اللازمة من سبق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 من بعضهم في حلف الموكل على نفي الوكالة ليس متفقاً عليه، ففي المسالك فيما لو أنكر الموكل الوكالة أن الشراء إذا كان بعين المال كان فضولياً قابلاً للإجازة</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الدليل هو الوجهين الآخرين، فإن عدول العاقد عن التزامه لا يكون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 حال المالك أنه يرضى بالبيع، فباعه، لم يصح، وتوقف على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بمجرد كراهته له، بل بإعراضه عنه ورفضه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إعمال السلطنة لا يكون بمجرد الكراهة، بل بالتزامه بما يريد إعمال سلطنته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يمكن البناء على مانعية الكراهة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عادة لسبق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لما ورد في نكاح العبد بدون إذن مولاه، فإن من شأن المولى أن يكره من عبده ذلك، لما فيه من تجاهل لرسم العبودية وانتهاك لحرمة المولى، فحمل نصوص تلك المسألة على صورة عدم الكراهة كالحمل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يناسب ما هو المرتكز عرفاً من صحة عقد المكره إذا رضي به بعد ذلك وأجازه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وصريح كثير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خروجه بذلك عن الفضولية، فإنه وإن قوى الاكتفاء بالرضا الباطني من دون إذن، إلا أن مقتضى بعض كلماته وبعض الوجوه التي استدل بها عموم الرضا الباطني للرضا الشأني، الذي هو عبارة عن كون من له العقد بحيث لو التفت لرضي به، وهو مورد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يمكن أن يستدل به لذلك أمور، أشار لأكثرها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 على أن خلّوه عن إذن المالك لا يوجب سلب اسم العقد عنه، والمتيقن في الخروج عنه ما إذا خلا عن الرضا الباطني، أما معه فمقتضى العموم نفوذ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بأن المراد به وفاء كل شخص بعقده، ولا ينتسب العقد للشخص إلا بالتزامه به، ولا يكفي في ذلك مجرد الرضا الباطني من دون إذن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اندفاعه، واندفاع الاستدلال المتقدم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w:t>
      </w:r>
    </w:p>
    <w:p>
      <w:pPr>
        <w:pStyle w:val="BookText"/>
        <w:rPr/>
      </w:pPr>
      <w:r>
        <w:rPr>
          <w:rFonts w:ascii="Amiri" w:hAnsi="Amiri" w:eastAsia="Amiri" w:cs="Amiri"/>
          <w:color w:val="111111"/>
          <w:sz w:val="28"/>
          <w:sz w:val="28"/>
          <w:szCs w:val="28"/>
          <w:rtl w:val="true"/>
          <w:lang w:bidi="ar-SA"/>
        </w:rPr>
        <w:t>الشريفة، مما تقدم عند الاستدلال لصحة عقد الفضولي بالإجازة من أن الآية لم تتضمن اعتبار انتساب العقد للشخص في وجوب وفائه به، بل ليس مفادها إلا نفوذ العقد في حق من التزم به، ومن الظاهر عدم تحقق الالتزام بمجرد الرضا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هناك أيضاً يظهر انه لا مجال للاستدلال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تقدم عدم الإطلاق له، ليتوهم لزوم الاقتصار في الخروج عنه على ما خلا عن الرضا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الاكتفاء بالرضا وإن تجرد عن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بأنه مختص بتجارة صاحب المال، ولا يكفي في إضافة التجارة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بها، بل لابد فيها من التزامه بها، 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اعتبار إضافة التجارة لصاحب المال وانتسابها له خال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اعتبار رضاه بها، ولا يكفي رضا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يظهر من الآية الشريفة الاكتفاء بمقارنة التجارة للتراض، بل اعتبار صدورها عنه، المناسب لإعمال سلطنته فيها، وهو لا يتحقق بمجرد الرضا الفعلي بها فضلاً عن الرضا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لابد من رفع اليد عن ظهورها في اعتبار مقارنة إعمال السلطنة لصدور التجارة، والاكتفاء بإعمالها فيها بعد صدورها، جمعاً مع عموم الوفاء بالعقود وبقية أدلة صحة عقد الفضولي، على ما تقدم عند الاستدلال بالآية لبطلان عقد الفضولي، وهو أمر آخر غير الاكتفاء بمجرد الرضا الفعلي، فضلاً عن الشأني، الذي هو ليس برضاً 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عدم حلّ مال المسلم إلا بطيبة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طيب النفس يشمل الرضا الشأني، كما تقدم تقريبه في المسألة الثالثة من مبحث أحكام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بعض الأعاظم وبعض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ظاهر في اعتبار الطيب والرضا في الحلّ، لا في الاكتفاء بهما فيه،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يدل على الاكتفاء بالفاتحة، بل على مجرد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لسان الأدلة المذكورة وإن لم يتضمن الاكتفاء في التحليل بطيب النفس، إلا أنه لما كان الجمع بين اعتبار الإذن واعتبار طيب اعتبار النفس لاغياً، لأن الإذن لازم لطيب النفس وكاشف عنه عرفاً، كان دليل اعتبار طيب النفس ظاهراً في عدم اعتبار الإذن ونحوه، والاكتفاء بطيب النفس، حتى أنه لو ورد ما ظاهره اعتبار الإذن ونحوه كان اللازم حمله على طريقتيه لطيب النفس، من دون أن يكون معتبراً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الاكتفاء بطيب النفس إذا أحرز بطريق العلم من دون إذن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جرى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المسألة الخامسة من فصل شرائط الوضوء من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أن الاكتفاء بطيب النفس في حلّ المال مقتضى سيرة المتشرعة، تبعاً للمرتكزات العقلائية والمتشرعية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وتقدم منّا في بيع المكره من ظهور الأدلة المذكورة في الحلّية التكليفية، بلحاظ التصرفات الخارجية، ولا نظر فيها للحلّية الوضعية، بلحاظ التصرفات الاعتبارية، التي هي من سنخ المسببات التابعة لأسبابها، ولا مانع من أن يعتبر فيها ما زاد على طيب النفس، وهو إبرازه بالإذن أو نحوه، ويكون هو السبب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قصاص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 في الصلاة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من أهل النيل عن أرض اشتراها بفم النيل، وأهل الأرض يقولون هي أرضهم، وأهل الأسنان يقولون هي 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ما رواه في الاحتجاج من توقيع الحجة عجل الله فرجه للحميري، وفيه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ابتياعها إلا من مالكها أو بأمره أو رضاً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يخل سنده من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الاستدلال بهما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يدل على اعتبار الرضا، لا على الاكتفاء به،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حملهما على الاختيار المقابل للكراهة، لبيان عدم صحة بيع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 الأول مما سبق في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ورود الحديثين في بيان الوظيفة في قضية ابتلائية، حيث لا يناسب ذلك إهمال بعض ما يعتبر في التحليل مما يتعلق بأهل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ما تضمنه الثاني من التخيير بين الشراء من المالك والشراء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والشراء برضاه، فإنه كالصريح في أن الأخير عِدل للأولين في الاكتفاء به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بأن الرضا المقابل للإكراه هو عين الرضا المعتبر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مساق الحديثين لا يناسب ذلك، لوردها في مقام بيان من يجوز الشراء منه، لا في مقام بيان شرطية الاختيار زائداً على ذلك، كما يظهر بملاحظة السؤال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الجواب عن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ينهضان بالاكتفاء بالرضا التقديري، الذي هو محل الكلام، فإنه ليس رضاً حقيقياً، كما سبق بل يشكل نهوضهما بالاكتفاء بمقارنة الرضا الفعلي، من دون أن يستتبع إعمال السلطنة بالإذن ونحوه، لأن الباء في الحديثين كما يمكن أن تكون للمعية يمكن أن تكون 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جري الحديثين على ما تضمنته آية التجارة عن تراض، التي سبق ظهورها في اعتبار سببية التراضي للتجارة، وابتنائه على إعمال السلطنة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علم المولى بنكاح العبد وسكوته إقرار منه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السكوت بعد العلم لا يتضمن إنشاء الشيء، وإنما يكشف عن الرضا الباطني، وإذا كان الرضا الباطني اللاحق لعقد الفضولي كافياً في نفوذه فهو مع سبقه كاف في خروج العقد عن الفضولية، لما هو المعلوم من أن الرضا المعتبر في نفوذ العقد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يدل على عدم اعتبار إبراز إقراره العقد وإجازته له بالقول، وأنه يكفي الإقرار من طريق السكوت وعدم التغيير، ولا ينهض بكفاية الرضا الشأني المتأخر عن العقد في نفوذه، فضلاً عن كفايته في خروج العقد عن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ينهض بكفاية الرضا الباطني الفعلي بنفسه، بل ما يستتبعه من الإقرار للعقد، الذي هو نحو من إعمال السلطنة فيه، ولا مانع من البناء على كفاية ذلك لو حصل قبل العقد في نفوذه وخروجه عن الفضولية، كما لو أخذ الشخص مال غيره ليبيعه بعلم منه، بحيث يظهر منه إقراره على ذلك وإن لم ينطبق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أضحية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الاستدلال بها لصحة عقد الفضولي بالإجازة، إذ لو كان العقد فضولياً لم يحلّ لموقع العقد التصرف في العوض والمعوض بالقبض والإقباض،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أقرّه على ذلك، ولم ينكر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الجواب عنه مما سبق هناك من أن القبض والإقباض من التصرفات الخارجية التي يكفي فيها طيب النفس، ومن القريب إحراز وكيل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الطرف الآخر بالقبض والإقباض، تبعاً لرضاهما الشأني والفعلي بالبيع والشراء، ولا ينافي ذلك عدم نفوذ البيع والشراء إلا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إذن البكر في النكاح سكوتها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الإذن لا يتحقق بالسكوت، وغاية الأمر أن يكشف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يبتني على كون سكوتها إقراراً منها بالنحو المتقدم في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ولا قرينة فيه على كفاية الرضا الباطني المجرد عن ذلك، فضلاً عن الرضا الشأني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مورد خاص، وقد يبتني على الإرفاق بالبكر وعدم إحراجها بطلب الإذن الصريح، فلا مجال للتعدي عن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تضمنته النصوص المذكورة من عدم كفاية ذلك في 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تيسر لنا العثور عليه من وجوه الاستدلال على كفاية الرضا التقديري في الخروج عن الفضولية بعد النظر في كلماتهم، وقد ظهر عدم نهوض شيء منه بإثبات ذلك والخروج عن أصالة عدم ترتب الأثر، بل عن قاعدة السلطنة القاضية بتبعية التصرفات الاعتبارية المتعلقة بنفس الإنسان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يكون ملزماً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وأنه لابد من إعمال سلطنته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تضمنته بعض الأدلة المتقدمة من اعتبار الرضا في البيع وغيره قاض بعدم كفاية الرضا التقديري، لعدم كونه رضاً حقيقياً،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لقياسها بالتصرفات الخارجية حيث تحلّ تكليفاً بالرضا التقديري، كما تقدم، لعدم وضوح اتحاد المناط فيهما، بل ظهور الفرق بينهما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ينبغي التأمل في عدم خروج العقد عن الفضولية بالرضا التقديري، تبعاً لظاهر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لو أشكل في عقود غير المالك فلا ينبغي الإشكال في عقد العبد نكاحاً أو بيعاً مع العلم رضا السيد ولو لم يأذن له، لعدم تحقق المعصية التي هي مناط المنع في الأخبار، وعدم منافاته لعدم استقلال العبد في التصرف</w:t>
      </w:r>
      <w:r>
        <w:rPr>
          <w:rFonts w:eastAsia="Amiri" w:cs="Amiri" w:ascii="Amiri" w:hAnsi="Amiri"/>
          <w:color w:val="111111"/>
          <w:sz w:val="28"/>
          <w:szCs w:val="28"/>
          <w:rtl w:val="true"/>
          <w:lang w:bidi="ar-SA"/>
        </w:rPr>
        <w:t>)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معصية السيد عرفاً لا تكون بمجرد فعل ما لا يحرز رضا المولى به، وإنما تكون بمخالفة أمر المولى ونهيه، ومن المعلوم عدم إرادتها في المقام، لأن موضوع النصوص هو الزواج بغير 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فالظاهر إن طلاق المعصية في النص بلحاظ خروج العبد عن مقتضى سلطنة المولى عليه، تبعاً لملكيته له، لقضائها بأن أمر زواجه بيده، وهو غير حاصل مع إحراز رضاه، لما سبق من أن الرضا بنفسه لا يكفي في إعمال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تضمن التعليل بذلك قد ورد في خصوص نكاح العبد، فإن بني على الاقتصار على مورده فلا وجه لإلحاق بيع العبد به، وإن بني على تعميمه تبعاً لارتكازية التعليل فاللازم التعميم لغير العبد ممن يكون تصرفه منافياً لسلطنة الغير، كما في جميع العقود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سبق منا الاستدلال بالتعليل لعموم صحة عقد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من يكون طرفاً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 والزوجة في النكاح، ومالك الثمن والمثمن في البيع، والراهن والمرتهن في الرهن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يعتبر إذنه في العقد من دون أن يكون طرفاً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كالمالك في نكاح المملوك، والعمة والخالة في تزوج بنت الأخ أو الأخت، والمرتهن في بيع العين المرهونة،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يكون العقد من دون إذنه فضولياً، ولا يخرج العقد عن الفضولية بمجرد رضاه باطناً، بل لابد من إذنه، لعدم انتساب العقد له بدون ذلك، ومع عدم انتساب العقد له لا يدخل في عمومات الصحة والنفوذ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فلا يكون العقد من دون إذنه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يعتبر رضاه في نفوذ العقد، فإذا تحقق منه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دون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العقد أو بعده نفذ</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الاستدلال بعموم التعليل في بعض نصوص نكاح العبد من دون إذن مولاه على عموم صحة عقد الفضولي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فيما ذكره من التفصيل في فضولية العقد، وذكرنا أن معيار الفضولية في العقد منافاته لسلطنة الغير، وهو حاصل في الجميع، ولا يخرج عن الفضولية إلا بإعمال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عند الاستدلال بعمومات النفوذ لصحة عقد الفضولي بالإجازة المنع من أخذ انتساب العقد للأصيل فيها، ومن تحقق الانتساب المذكور بالإجازة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سبق أيضاً أن إعمال سلطنة الأصيل في العقد لا يكون بمجرد الرضا الباطني، وأن الرضا الباطني إنما يكفي في حلّ التصرفات الخارجة تكليفاً، دون نفوذ التصرفات الاعتبارية المنافية للسلطنة، بحيث يلزم بها صاحب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سبق أن الرضا الشأني لا يكفي في خروج العقد عن الفضولية في جميع موارد منافاة العقد للسلطنة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للبناء على نفوذ عقد الفضولي بالرضا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استمر أو تجدد بعد حصوله، إذ لا يصدق به الالتزام، أو الإجازة أو الإقرار أو نحوها مما تضمنته أدلة نفوذ عقد الفضولي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ووضوح ذلك يغني عن إطالة الكلام فيه لولا رفعة مقام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الملزمة بتعقيب كلماته، ودفع الشبهة التي أثارها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الرضا الفعلي بالعقد ممن له السلطنة عليه في فرض التفاته له فالظاهر أنه بنفسه لا يخرج العقد عن الفضولية أيضاً، لأنه لا يتضمن تسليط الأصيل للعاقد، بحيث يقوم مقامه، ويكون مسلطاً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سلطنته على نفسه وماله ومن هو تحت سلطنته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 لإيقاع العقد، وإنما يكون ذلك بالتوكيل أو الإذن الخاص أو العام، المستفاد من اللفظ أو من 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يستلزم التزام الأصيل بالعقد الذي يحصل بعد ذلك، ليكون مشمولاً لعموم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يكون مشمولاً لما تضمن اعتبار الرضا في البيع أو مطلق العقد، لما سبق من أن ظاهره إرادة الرضا المبني على إعمال السلطنة، دون الرضا المجرد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القريب الاكتفاء في نفوذ عقد الفضولي بالرضا الفعلي به بعد العلم بوقوعه، لملازمته عادة لإقراره، والالتزام به، فيدخل في موضوع وجوب الوفاء بالعقد بالتقريب المتقدم في الاستدلال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لم يقم الإجماع أمكن الاكتفاء هنا بتحقق الرضا بينه وبين الله وإن لم يصدر منه ما يصدر منه ما يدل عليه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ويؤكد ذلك نصوص نكاح العبد من غير إذن مولاه، المشار إليها آنفاً، لظهورها في أن نفوذ العقد بالإقرار المستكشف بالسكوت، لا بإظهارهم الإقرار من طريق السكوت الذي هو نظير إظهارهم له من طريق الإذن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المعتبر في نفوذ عقد الفضولي وإجازته أمراً زائداً على الإقرار النفسي للعقد، وهو إبراز الإقرار المذكور بمبرز من إقرار قولي أو عملي، لزم القصد إلى الإبراز المذكور، كالقصد للإجازة القولية، ليتحقق بذلك إعمال السلطنة، ومن الظاهر أن مجرد سكوت المولى بعد علمه بنكاح العبد لا يكشف عن قصد إبراز الإقرار المذكور بسكوته، ليكون السكوت بمنزلة الإجازة القولية، وإنما يكشف عن الإقرار النفسي للعقد، وظاهر النصوص المذكورة أنه كاف في نفوذ العقد وصحة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كانت هذه النصوص تامة الدلالة على كفاية الإقرار النفسي ثبوتاً ولو من دون مبرز، وإن كان العمل عليه موقوفاً على وجود الدليل عليه من قول أو فعل أو شاهد حال، وهو في المقام سكوتهم عنه وعدم تغييرهم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في بعض نصوص نكاح الفضولي من أن المزوج فضولاً يرث من الآخر بعد أن يحلف أنه ما دعاه إلى أخذ الميراث إلا الرضا بالنكاح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ظهوره في أن الموجب لنفوذ النكاح الذي به يحلّ أخذ الميراث هو الرضا بالنكاح وإقراره، لا إبراز الرضا بمبرز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الرضا الفعلي ملازماً لإقرار العقد لم ينفع في صحته ونفوذه، كما لو تخيل عدم تعلق العقد به، فإن رضاه به وأنسه بوقوعه حينئذٍ لا يستلزم إقراره له، والتزامه به وإعمال سلطنته فيه، ليدخل في عمومات الصحة والنفوذ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الأزواج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الفضولي مال غيره عن نفسه لاعتقاده أنه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لبنائه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فأجاز المالك،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للخطأ في الحكم الشرعي، كما في المقبوض بالعقد الفاسد، أو في الموضوع الخارجي، كما لو اشتبهت عليه الوديعة بملكه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الغاصب على كونه مالكاً يرجع إلى التشريع أو الخطأ في الحكم الشرعي، نظير ما يحصل في المقبوض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لا يبتنى حال الغاصب على ذلك، بل على ترتيب آثار الملك على المغصوب، تعدياً على مالكه الشرعي، وتمرداً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وقيل 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المتقدمة، وموثق مسمع أبي سيار فيمن جحد الوديعة واتجر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أفراد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في وجه الاستدلال به لصحة عقد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بظهور صحيحة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إقدام الولد على بيع جارية أبيه من دون إذنه إنما يكون من أجل انتفاعه بثمنها، لا من أجل حفظ الثمن لأبيه أو إنفاقه في شؤونه وحوائجه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غير ظاهرة، لإمكان أن يكون قد باعها من أجل إنفاق ثمنها في شؤون أبيه وحوائجه، إلا أن الأب لما لم يعجبه ذلك استغل حقه في عدم إنفاذ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فرض تمامية الدعوى المذكورة، فهي لا تستلزم قصده البيع لنفسه تبعاً لاغتصابه الجارية، بل من القريب أن يقصد بيع الجارية لأبيه من أجل أن ينتفع هو بثمنها، كما ينتفع ببقية أموال أبيه التي تحت يده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الاستفصال في الصحيح شاهد بعموم الحكم بالصحة فيه لما إذا كان قد قصد البيع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قصد البيع لنفسه تبعاً لغصب الجارية محتاج لعناية لا إشارة في الصحيح إليها، والاقتصار فيه على بيع الولد جارية أبيه بغير إذنه </w:t>
      </w:r>
    </w:p>
    <w:p>
      <w:pPr>
        <w:pStyle w:val="BookText"/>
        <w:rPr/>
      </w:pPr>
      <w:r>
        <w:rPr>
          <w:rFonts w:ascii="Amiri" w:hAnsi="Amiri" w:eastAsia="Amiri" w:cs="Amiri"/>
          <w:color w:val="111111"/>
          <w:sz w:val="28"/>
          <w:sz w:val="28"/>
          <w:szCs w:val="28"/>
          <w:rtl w:val="true"/>
          <w:lang w:bidi="ar-SA"/>
        </w:rPr>
        <w:t>ظاهر في إرادة بيع مال الأب بالنحو المتعارف الذي لا يعوزه إلا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استدلاله بفحوى ما ورد في نكاح الفضولي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الاستدلال بالفحوى المذكورة لصحة بيع الفضولي بالإجازة</w:t>
      </w:r>
    </w:p>
    <w:p>
      <w:pPr>
        <w:pStyle w:val="BookText"/>
        <w:rPr/>
      </w:pPr>
      <w:r>
        <w:rPr>
          <w:rFonts w:ascii="Amiri" w:hAnsi="Amiri" w:eastAsia="Amiri" w:cs="Amiri"/>
          <w:color w:val="111111"/>
          <w:sz w:val="28"/>
          <w:sz w:val="28"/>
          <w:szCs w:val="28"/>
          <w:rtl w:val="true"/>
          <w:lang w:bidi="ar-SA"/>
        </w:rPr>
        <w:t>الإشكال في أولوية البيع من النكاح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أولوية البيع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ببيع الفضولي للمالك، ولا مجال لها مع بيعه لنفسه، لأن المحاذير المسوقة فيه وإن كانت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خصوصية البيع لنفسه تمنع من القطع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نكاح العبد من غير إذن مولاه وإن كان لنفسه، إلا أنه لا يخرج عن الوضع الطبيعي في النكاح، فهو نظير بيع الراهن العين المرهونة لنفسه من دون إذن المرتهن، لا نظير بيع الفضولي مال غيره لنفسه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الدليل على الصحة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يستشكل في صحة البيع في المقام لوجوه كثيرة ذكرها أكثرها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الجواب عن بعضها مما سبق، وما لم يظهر الجواب عنه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مالك المبيع إذا قصد بيعه لنفسه خرج عن مقتضى المعاوضة التي عليها يبتني البيع، حيث ذكرنا أن مقتضى باء العوض الداخلة على الثمن دخوله في ملك من خرج منه المثمن، وأن قصد دخوله في ملك غيره مناف لقصد المعاوضة المقومة للبيع</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الفضولي بيع الشيء لنفسه بحيث يكون ثمنه له لما كان متفرعاً على بنائه على ملكيته له فهو لا ينافي قصد البيع والمعاوضة، بل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خطئه في الاعتقاد بالملزوم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ملكية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البيع له ودخول الثمن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قصد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ينافيه إنما لم يبتن على ذلك، بأن كان يرى نفسه غير مالك للمبيع، ومع ذلك يقصد البيع لنفسه ودخول الثمن في ملكه، وهو خارج عن مفروض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المعاوضة على دخول العوض في ملك من خرج منه المعوض يقتضي توقف قصد المعاوضة والبيع على قصد دخول العوض في ملك من يبني البايع على ملكيته للمبيع، لا في ملك من هو مالك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اقتران قصد البيع والمعاوضة من الفضولي بقصد وقوع البيع لنفسه ودخول الثمن في ملكه موجب للتنافي بين القصدين، فالمعاوضة الحقيقية لا تكون إلا بوقوع البيع لمالك المبيع الحقيقي وملكيته للثمن، ووقوع البيع للفضولي وملكيته للثمن لا يكونان إلا بخروج المعاملة عن حقيقة المعاوضة، ومع التنافي بين القصدين في الإنشاء الواحد يتعين لغوية الإنشاء رأساً وعدم ترتب الأثر عليه، لتعذر نفوذه بتمام مضمونه، وعدم المرجح لأحد المضمونين المتنافيين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بين الأمرين المقصودين في الإنشاء الواحد إنما يوجب لغويته وعدم ترتب الأثر عليه إذا كان كل منها مقصوداً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المقصود بالأصل واحداً منها وكان الباقي مقصوداً تبعاً، فإنه يترتب الأمر المقصود بالأصل، ويلغو المقصود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زوج الأب كبرى بناته زينب، وكانت زينب هي الصغرى، فإن كان المقصود بالأصل زواج زينب، وكان وصفها بالكبرى لاعتقاد أنها الكبرى خطأ، كان الزواج لزينب، ولغا قصد كونها الكبرى، وإن كان المقصود بالأصل زواج الكبرى، وكانت تسميتها بزينب لاعتقاد أنه اسمها وقع زواج الكبرى، ولغا قصد أنها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كل منهما مقصوداً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الزوج قد رأى الاثنتين معتقداً أنهما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زواج إحديهما ويبطل العقد رأساً</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حيث كان المقصود بالأصل هو البيع والمعاوضة بين المالين، وكان قصد الفضولي البيع لنفسه وتملكه للثمن تابعاً لذلك، بسبب بنائه على ملكيته 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المعول على قصد البيع والمعاوضة، ونتيجة لذلك يكون البيع لمالك المبيع الحقيقي، ويدخل الثمن في ملكه، ويلغو قصد الفضولي البيع لنفسه ودخول </w:t>
      </w:r>
    </w:p>
    <w:p>
      <w:pPr>
        <w:pStyle w:val="BookText"/>
        <w:rPr/>
      </w:pPr>
      <w:r>
        <w:rPr>
          <w:rFonts w:ascii="Amiri" w:hAnsi="Amiri" w:eastAsia="Amiri" w:cs="Amiri"/>
          <w:color w:val="111111"/>
          <w:sz w:val="28"/>
          <w:sz w:val="28"/>
          <w:szCs w:val="28"/>
          <w:rtl w:val="true"/>
          <w:lang w:bidi="ar-SA"/>
        </w:rPr>
        <w:t>الثمن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نظائر المقام، كما لو باع الوكيل ماله باعتقاد أنه للموكل، أو مال الموكل باعتقاد أنه له، حيث لا مجال للبناء على لغوية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قد يقال بتوقف نفوذه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 يأتي الكلام فيه في المسألة الثانية عشرة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الفضولي إذا قصد البيع لنفسه، فإن تعلقت الإجازة بذلك ونفذ، لزم الخروج عن مقتضى عقد البيع والمعاوضة من وقوع البيع لمالك المبيع ودخول الثمن في ملكه، وإن تعلقت الإجازة بالبيع للمالك الحقيقي ودخول الثمن في ملكه، فقد تعلقت بمضمون لم ينشأ، وبقي المضمون المنشأ من دون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سبق في الجواب عن الوجه الثاني من أن المقصود بالأصل هو البيع والمعاوضة بين المالين، وأن قصد الفضولي البيع لنفسه لاغ 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الإجازة حينئذ تتعلق بالمقصود الأصلي للمتعاقدين، فينفذ العقد فيه، دون المقصود اللاغي منهما، وحيث كان مقتضى المعاوضة دخول الثمن في ملك المالك الحقيقي للمثمن تعين حصول ذلك بالإجازة المقتضية لنفوذ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رجوع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النقض والإبرام بما لا حاجة له بعد ما سبق، ولا يسعنا متابعته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يجري في شراء الفضولي لنفسه، كما لو اعتقد ملكيته للثمن فاشترى به لنفسه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أنه تقدم منا عند الكلام في حقيقة البيع أن قوام المعاوضة دخول العوض في ملك من خرج عن ملكه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دخول المعوض في ملك من خرج عنه العوض فهو مقتضى إطلاق المعاوضة من دون أن يكون مقوماً لها، ولا مانع من الخروج عن مقتضى الإطلاق المذكور بعناية خاصة يبتني عليها العقد، فيكون أطراف العقد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العوضين ومن يراد دخول المعوض في ملكه بالعقد</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حيث كان قصد المتعاقدين الجري على 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w:t>
      </w:r>
    </w:p>
    <w:p>
      <w:pPr>
        <w:pStyle w:val="BookText"/>
        <w:rPr/>
      </w:pPr>
      <w:r>
        <w:rPr>
          <w:rFonts w:ascii="Amiri" w:hAnsi="Amiri" w:eastAsia="Amiri" w:cs="Amiri"/>
          <w:color w:val="111111"/>
          <w:sz w:val="28"/>
          <w:sz w:val="28"/>
          <w:szCs w:val="28"/>
          <w:rtl w:val="true"/>
          <w:lang w:bidi="ar-SA"/>
        </w:rPr>
        <w:t xml:space="preserve">مورد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قصد الفضولي البيع لنفسه ودخول المثمن في ملكه تابعاً لبنائه على ملكية الثمن، تعين عدم الخروج بالإجازة عن مقتضى الإطلاق المذكور، فيدخل المعوض في ملك المجيز الذي هو المالك الحقيقي للعوض، ويلغو قصد الفضولي الشراء لنفسه، ودخول المثمن في ملكه، لما سبق من لغوية المقصود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قصدا الخروج عن مقتضى الإطلاق، وتملك المشتري المثمن ابتداء من دون بناء على تملك الثمن، بل مع البناء على ملكية صاحبه الحقيقي له، يتعين نفوذ ذلك برضا صاحبه المذكور، لما سبق من إمكان ذلك في نفسه، وعدم منافاته لحقيقة البيع والمعاوضة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الشراء بالكلي في الذمة، ودفع المشتري الثمن المملوك لغيره وفاء عما في الذمة، تعين خروج العقد عن الفضولية ونفوذه رأساً، لسلطنة المشتري على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الوفاء بملك الغير فضولياً موقوفاً على إجازة مالك المال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خروجه عن محل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علم المشتري بعدم ملكية الفضولي للمبيع، فحيث حكي عن الأصحاب عدم رجوع المشتري على الفضولي بالثمن حينئذٍ لو ردّ المالك، فهو يكشف عن عدم تحقق المعاوضة الحقيقية بينهما، وإلا كان الردّ موجباً لرجوع كل عوض إلى مالكه، وحينئذٍ إذا أجاز المالك لم يملك الثمن، لأنه فرع وقوع المعاوضة بين ماله 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اضطراب في كلامه يظهر بمراجعته والتأمل فيه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بأن ما حكي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اختصاصه بما إذا تلف الثمن عند الفضولي، حيث قد يدعى أن تسليطه للفضولي على الثمن مع علمه بعدم استحقاقه للمبيع راجع إلى تسليطه له عليه مجاناً، بنحو يوجب هدر حرمة ماله المانع من ضمانه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عدم قصدهما البيع والمعاوضة، بحيث لا موضوع للإجازة، بل كل ما حصل هو التفريط بالثمن بتسليمه لغير المستحق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إذا أجاز المالك فإن كان الثمن كلياً فالإجازة إن تعلقت بالبيع فقط، دون قبض الثمن وتعيينه في المقبوض الشخصي، كان له الرجوع بالثمن على المشتري، ليسلمه فرداً آخر غير ما سلمه للفضولي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تعلقت بقبض الثمن أيضاً، كان له الرجوع على الفضولي بالثمن الذي قبضه إن كان موجوداً، وببذله إن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الثمن شخصياً، فإن كان موجوداً كان له أخذه من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تالفاً، فإن قلنا بأن الإجازة ناقلة فالظاهر بطلان البيع وعدم تصحيح الإجازة له، لامتناع تحقق البيع والمعاوضة مع تلف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 الإجازة كاشفة كان له الرجوع ببدله على الفضولي، لأنه ينكشف أنه قد استولى على ماله من 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الرجوع على المشتري أيضاً، لأنه ينكشف أنه قد تعدى وسلم الثمن لغير مالكه، فيكون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ببطلان البيع أيضاً، لما تضمن أن كل مبيع تلف قبل قبضه فهو من مال بائعه، بناء على جريانه في الثمن أيضاً، واقتضائه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فبناء الأصحاب على عدم رجوع المشتري على الفضولي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عدم قصد المعاوضة في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كان مرجع بنائهم المذكور إلى دعوى أن المشتري لم يدفع المال للفضولي على أنه ثمن للمبيع، وإنما دفعه له مجاناً بداعي تسليطه خارجاً على العين، فإن رجع ذلك إلى مجرد عدم قصد المشتري بالمال الذي دفعه للفضولي الثمنية، لكن مع قصدهما البيع والمعاوضة، فالأمر كما سبق، إلا أن الأصيل لو أجاز لا يرجع على الفضولي بالثمن، بل على المشتري فقط</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ذلك منهما متفرعاً على عدم قصدهما البيع والمعاوضة بين المالين، تعين عدم الموضوع للإجازة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يظن من أحد دعوى ذلك، بل هو خلاف المقطوع به من حال الفضولي والمشتري، وخلاف مفروض الكلام من بيع الفضولي لنفسه، كم </w:t>
      </w:r>
    </w:p>
    <w:p>
      <w:pPr>
        <w:pStyle w:val="BookText"/>
        <w:rPr/>
      </w:pPr>
      <w:r>
        <w:rPr>
          <w:rFonts w:ascii="Amiri" w:hAnsi="Amiri" w:eastAsia="Amiri" w:cs="Amiri"/>
          <w:color w:val="111111"/>
          <w:sz w:val="28"/>
          <w:sz w:val="28"/>
          <w:szCs w:val="28"/>
          <w:rtl w:val="true"/>
          <w:lang w:bidi="ar-SA"/>
        </w:rPr>
        <w:t xml:space="preserve">ويرجع الثمن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ولعله مفروغ عنه عندهم ويظهر وجهه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يلتزم صحة أن يكون الإجازة لعقد الفضولي موجبة لصيرورة العوض ملكاً للفضولي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شيخ مشايخنا في شرحه على القواعد، وتبعه غير واحد من أجلاء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ذلك بوجهين ذكرهما في الجملة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ونسبهما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بيع مال الغير عن نفسه جعل ذلك المال له ضمناً عند البيع، بحيث لو صح البيع لكان قد ملكه آناماً قبل انتقاله للمشتري، كما لو كان ماذوناً في بيعه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أجاز المالك البيع المذكور بعد وقوعه من الفضولي، فقد أجازه بما تضمنه من اللازم، وهو تملك الفضولي للمبيع قبل البيع آناماً، المقتضي لوقوع البيع له، ودخول الثمن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الفضولي في المقام لما كان بانياً على ملكيته للمبيع قبل البيع، فقصده البيع لنفسه لا يحتاج إلى قصده تملك المبيع عند البيع، ليدعى أن إجازة المالك للبيع تقتضي إجازة التملك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المأذون في البيع لنفسه، فإنه حيث لا يرى ملكيته للمبيع فقصده البيع لنفسه يتوقف على قصده تملك المبيع قبل البيع آناماً</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لقياس إجازة المالك بيع الفضولي لنفسه بإذن المالك لغيره ببيع ماله لنفسه، لأن الآذن لما كان يرى عدم ملكية المأذون للمبيع، ويرى عدم صحة بيعه لنفسه إلا بتملكه له، فإذنه له في بيعه لنفسه قد يحمل بدلالة الاقتضاء على الإذن له في تملكه أولاً ثم بيعه لنفسه، بخلاف المجيز، فإنه حيث يمكنه إجازة البيع من دون إجازة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فلا ملزم له بإجازة التملك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تحقق الإجازة الرضا الباطني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لابد من الدلالة عليه بالقول،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وأجزت، ونحوهما، أو بالفعل،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p>
    <w:p>
      <w:pPr>
        <w:pStyle w:val="BookText"/>
        <w:rPr/>
      </w:pPr>
      <w:r>
        <w:rPr>
          <w:rFonts w:ascii="Amiri" w:hAnsi="Amiri" w:eastAsia="Amiri" w:cs="Amiri"/>
          <w:color w:val="111111"/>
          <w:sz w:val="28"/>
          <w:sz w:val="28"/>
          <w:szCs w:val="28"/>
          <w:rtl w:val="true"/>
          <w:lang w:bidi="ar-SA"/>
        </w:rPr>
        <w:t>بل لو أجاز التملك لم يحتج إلى إجازة البيع، إذ بعد خروج المبيع عن ملكه إلى مالك الفضولي بإجازة التملك، يكون بيع الفضولي للمبيع من شؤون الفضولي، لا من شؤون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إذا قصد المالك إجازة البيع رجع ذلك إلى عدم إجازة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اشتراط كون أحد العوضين ملكاً للعاقد في انتقال بدله إليه، بل يكفي كونه مأذوناً من قِبل المالك في بيعه لنفسه أو الشراء به، والإجازة اللاحقة للبيع المذكور كالإذن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تمّ في شراء غير مالك الثمن لنفسه، إلا أنه لا يتم في بيع غير مالك المبيع لنفسه، كما تقدم توضيحه عند الكلام في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تمّ فما يترتب على الإجازة هو نفوذ العقد الواقع في مضمونه، والمفروض أن العقد لم يتضمن بيع الشيء لغير مالكه، بل بيعه لمالكه على الوجه المتعارف في البيوع، وإنما قصد الفضولي البيع لنفسه لبنائه على كونه هو المالك، فمع عدم كونه هو المالك واقعاً يلغو قصد البيع لنفسه، لكونه مقصوداً تبعاً لقصد المبيع للمالك، ويتعين وقوع البيع للمالك، لأنه المقصود بالأصل، كما تقدم في الجواب عن الوجه الثاني من وجوه الاستدلال على بطلان بيع الفضولي لنفسه، وفي تتمة الجواب عن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هو المعروف من رجوع الثمن للمجيز الذي هو مالك المبيع</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المسألة الثامنة أن الرضا الباطني بمعنى الرضا الشأني لا يكفي في تحقق الإجازة، وبمعنى الرضا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الرضا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فيها وإن لم يظهر بمبرز من قول أو غيره، لملازمته عادة لإقرار عقد الفضولي والالتزام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الأثر عليه في حق كل من قامت عنده الحجة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الثمن أو بيعه أو الإذن في بيعه، أو إجازة العقد الواقع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الإجازة كاشفة عن صحة العقد من حين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إعمال سلطنته في الثمن ظاهر في بنائه على تملكه تبعاً لإجازته البيع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صحة عقد الفضولي، ونفوذه بالإجازة، وقع الكلام بين القائلين، بذلك في أن الإجازة هل تقتضي صحة العقد وترتب آثاره من حينها، أو صحته من حين وقوعه، بحيث يحكم بترتب الآثار في الزمان المتخلل بين العقد والإجازة‌؟ والأول هو المراد بالنقل، وإليه ذهب في المستند، وحكاه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المراد بالكشف، وهو المصرح به في كلام غير واحد، كما يأتي ذكر بعضهم، وفي المستند وعن الأردبيلي أنه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مقتضى عموم نفوذ العقود هو النقل، لعدم دخول عقد الفضولي في العموم المذكور إلا بالإجازة، إما لما سبق منا من أن الخطاب بالوفاء فرع الالتزام به، وهو لا يتحقق إلا بالإجازة، أو لما ذكره غير واحد من أن العقد الذي يحب الوفاء به هو العقد المنتسب للمالك ولا ينتسب العقد للمالك إلا بالإجازة، أو لأن مقتضى الجمع بين العموم المذكور وما دل على اعتبار الرضا هو حمل العموم على خصوص العقد الذي يتحقق الرضا به، والرضا لا يتحقق إلا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بقية العمومات المدعى دلالتها على نفوذ عقد الفضولي، كما يظهر بملاحظة تقريب الاستدلال بها في كلماتهم وأن سبق منّا الإشكال في الاستدلال بها، عدا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الوارد في نكاح العبد بغير إذن سيده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يعص الله، وإنما عصى سيده، فإذا أجازه فهو له جائز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تفريع جواز العقد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ونفوذه على الإجازة ظاهر في ترتبه عليها وتأخره عنها رتبة ومقارنته لها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أو صريح غير واحد البناء على أن مقتضى العمومات الكشف على خلاف منهم في وجوهه، تبعاً لكيفية الاستدلال عليه، كما سيتضح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كلماتهم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إجارته من أن الشرط في نفوذ العقد هو الرضا التقديري المقارن للعقد، والإجازة كاشفة عنه من دون أن يستند إليها نفوذ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سبق في المسألة الثامنة من أن الرضا الفعلي فضلاً عن التقديري، لا يكفي في نفوذ العقد وخروجه عن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النصوص المتضمنة لتوقف نفوذ عقد الفضولي على إجازة من له السلطنة على العقد وإقراره له لظهورها في استناد نفوذه لهما ثبوتاً، لا في كشفهما عما هو الموجب لنفوذه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كلماتهم في المقام، فإنهم ذكروا أن الإجازة تقتضي نفوذ عقد الفضولي ومضيه، لا أنها تكشف عن عدم كون العقد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الإجازة لا تستلزم مقارنة العقد للرضا التقديري، لإمكان رضا المالك بالعقد بعد إبائه له، لتبدل الظروف والدواعي، كما تضمنه صحيح محمد بن قيس في الوليدة التي باعها ابن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جامع المقاصد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سبب تام في حصول الملك،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وتمامه في الفضولي إنما يعلم بالإجازة، فإذا أجاز تبين كونه تاماً، فوجب ترتب الملك عليه، وإلا لزم أن لا يكون الوفاء بالعقد خاصة، بل به مع شيء آخر، ولا دليل 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وقريب منه في الروضة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الجواب عنه مما تقدم من أن عقد الفضولي لا يكون مشمولاً للعموم إلا بالإجازة، فلا ينفذ إلا بعدها، فالنفوذ وإن كان للعقد وحده، إلا أنه منوط بها متأخر عنها، لا منكشف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لما تضمنته نصوص نفوذ عقد الفضولي </w:t>
      </w:r>
    </w:p>
    <w:p>
      <w:pPr>
        <w:pStyle w:val="BookText"/>
        <w:rPr/>
      </w:pPr>
      <w:r>
        <w:rPr>
          <w:rFonts w:ascii="Amiri" w:hAnsi="Amiri" w:eastAsia="Amiri" w:cs="Amiri"/>
          <w:color w:val="111111"/>
          <w:sz w:val="28"/>
          <w:sz w:val="28"/>
          <w:szCs w:val="28"/>
          <w:rtl w:val="true"/>
          <w:lang w:bidi="ar-SA"/>
        </w:rPr>
        <w:t>من التعبير بإقرار العقد وإجازته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فخر الدين في الإيضاح من أنها لو لم تكن كاشفة لزم تأثير المعدوم في الموجود، لأن العقد حالها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المؤثر للنقل والانتقال بمقتضى العمومات لما كان هو العقد، فلو كان تأثيره مقارناً للإجازة المتأخرة لزم تأثيره حال كونه معدماً، فلابد من الخروج عن ظواهر الأدلة، والبناء على مقارنة الأثر للعقد في ظرف تحقق الإجازة في وقتها، إما لكون الشرط في تأثير العقد هو الوصف المنتزع من ترتب الإجازة لاحقاً، وهو مقارن للعقد ككون العقد بحيث تتعقبه الإجازة، وإما لكون الشرط هو الإجازة بنفسها، لكن بنحو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الظاهر من إمكان الشرط المتأخر في الأحكام الشرعية وسائر المجعولات الاعتبارية، لأن عللها الشرعية ليست عللاً حقيقية، بل هي موضوعات وضوابط لما هو العلة الحقيقية، وهي اعتبار من بيده الاعتبار الذي هو خفيف المؤونة، ولا مانع من إناطته بأمر متأخر أو سابق غير موجود حين وجود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بمثل الهبة والصدقة المشروطتين بالقبض، حيث يظهر منهم البناء على ترتب أثرهما بعد القبض، لا من حين العقد لو تعقبه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ريب في عدم ترتب أثر العقد إلا بعد تماميته بالقبول، مع كون الإيجاب معدوماً حينه، وهو أحد جزئي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الوصية والتدبير اللذين لا يترب أثرهما إلا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في توجيه جميع ذلك يجري هو أو نظيره في المقام</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عموم الوفاء بالعقود بالتقريب المتقدم عدم تأثير الإجازة في تنفيذ العقد إلا بوجودها الخارجي وبنحو الشرط المقارن، حيث به يتم الالتزام المستتبع للخطاب بالوفاء أو الانتساب للمالك، فلو تم 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تأثير المعدوم في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البناء على قصور العموم المذكور عن عقد الفضولي، ولا ملزم بالبناء على عمومه له مع الخروج عن ظهوره في دخل الإجازة بوجوده </w:t>
      </w:r>
    </w:p>
    <w:p>
      <w:pPr>
        <w:pStyle w:val="BookText"/>
        <w:rPr/>
      </w:pPr>
      <w:r>
        <w:rPr>
          <w:rFonts w:ascii="Amiri" w:hAnsi="Amiri" w:eastAsia="Amiri" w:cs="Amiri"/>
          <w:color w:val="111111"/>
          <w:sz w:val="28"/>
          <w:sz w:val="28"/>
          <w:szCs w:val="28"/>
          <w:rtl w:val="true"/>
          <w:lang w:bidi="ar-SA"/>
        </w:rPr>
        <w:t>الخارجي وبنحو الشرط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ذلك إذا كان نفوذ عقد الفضولي بالإجازة مستفاداً من أدلة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تأثير المعدوم في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يمتنع في الأمور التكوينية الحقيقية، فالمعلول منها لا يوجد ما لم تجتمع أجزاء علته التامة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لذلك في الأمور الاعتبارية، لما تقدم من أن عللها الشرعية ليست عللاً حقيقية، بل هي موضوعات وضوابط لما هو العلة الحقيقية، وهو اعتبار من بيده الاعتبار، الذي لا مانع من إناطته بأمر سابق أو لاحق معدوم حين وجود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لامتنع دخل الإجازة في نفوذ العقد، بل يدور الأمر بين نفوذ العقد حين وقوعه مطلقاً وعدمه كذلك وهو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الفرار عن ذلك بأن الدخيل في نفوذ العقد هو الأمر المنتزع من ترتب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للأمر المذكور وجود حقيقي صالح للتأثير إلا بالتفريق بين الأمور الحقيقية والاعتبارية بما سبق، الذي لو تم أمكن تأثير المعدوم في الموجود الاعتباري،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ذلك الالتزام بدخل الإجازة بنحو الشرط المتأخر،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نفوذ العقد وإن كان مترتباً على تحقق الإجازة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العمومات وظواهر الأدلة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شرعاً بحصول مضمونه وترتب أثره إلا بعد حصولها، إلا أن الإجازة حيث تتضمن تنفيذ العقد بتمام مضمونه، فمن الظاهر أن مفاد العقد هو حصول المضمون حين صدوره، لا متأخراً عنه، فيكون مقتضى أدلة النفوذ بالإجازة الحكم شرعاً بعد الإجازة بحصول مضمون العقد وترتب أثره من حين صدوره، لا من حين الإجازة، كما ذكره السيد في الرياض، وحكي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في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فرض عدم نفوذ العقد واقعاً قبل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كلاً من العوضين في الزمان المتخلل بينها وبين العقد على حاله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انقلاب الحال بحيث يكون العقد نافذاً من حين وقوعه، والتبادل بين العوضين حاصلاً حينئذٍ، فإن تبدل الشيء عن حاله إنما يكون مع اختلاف الزمان، لا في نفس الزمان الواحد، بل ما حصل فيه يمتنع أن ينفك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إلى ذلك ما في الجواهر من أنه يلزم اجتماع المالكين على مال واحد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يعقل التأثير في الملك في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بما ذكره غير واحد من مشايخنا من أن ذلك إنما يتم في الأمور الحقيقية، أما الأمور الاعتبارية فيمكن تبدل الحال فيها، تبعاً لاعتبار من بيده الاعتبار إذا تبدل الموضوع الذي يناط به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شك في طهارة الأرض يوم الخميس فمقتضى أصالة الطهارة الحكم بطهارتها في اليوم المذكور، فإذا علم يوم السبت بملاقاتها للنجاسة يوم الأربعاء واحتمل وقوع المطر عليها ليلة الخميس فمقتضى الاستصحاب الحكم بنجاستها يوم الخميس، فانقلب حكم الأرض ظاهراً يوم الخميس عما كان عليه بسبب العلم بنجاستها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الأحكام التكليفية، لا من جهة امتناع انقلاب الشيء عما وقع عليه، بل لأن تقومها بالعمل مستلزم للغوية جعلها مع مضي زمان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ترتب الملك على العقد إنما استفيد من وجوب الوفاء بالعقد المقتضي لنفوذه، وحيث كان وجوب الوفاء في حق المالك متأخراً عن إجازته للعقد تعين تبعية الملك لها، فلا ملك قبلها، لعدم وجوب الوفاء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بأن وجوب الوفاء والأمر به، وإن كان دليلاً على نفوذ العقد وحصول الملك وكاشف عنه إثباتاً، إلا أن التابع لوجوب الوفاء إثباتاً هو الحكم بالملك، أما الملك المحكوم به فلا مانع من تقدمه عليه ومقارنته للعقد بسبب تضمن العقد جعل مضمونه من حين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الإجازة تنفيذه بتمام مضمونه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الجواب عن الوجه المذكور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إنما يتضمن جعل مضمونه من دون اخذ خصوصية الزمان </w:t>
      </w:r>
    </w:p>
    <w:p>
      <w:pPr>
        <w:pStyle w:val="BookText"/>
        <w:rPr/>
      </w:pPr>
      <w:r>
        <w:rPr>
          <w:rFonts w:ascii="Amiri" w:hAnsi="Amiri" w:eastAsia="Amiri" w:cs="Amiri"/>
          <w:color w:val="111111"/>
          <w:sz w:val="28"/>
          <w:sz w:val="28"/>
          <w:szCs w:val="28"/>
          <w:rtl w:val="true"/>
          <w:lang w:bidi="ar-SA"/>
        </w:rPr>
        <w:t>فيه، وإنما يترتب المضمون مقارناً للعقد بضميمة دليل نفوذه، فإذا اقتضى الدليل عدم نفوذه رأساً، بل موقوفاً على مثل القبض أو الإجازة أو غيرها، تعين تأخر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امتناع الإهمال في جعل الجاعل فمع فرض عدم التقييد يتعين الإطلاق وحصول مضمون العقد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حصول مضمون العقد من حينه مع الإطلاق ليس لأخذ زمان العقد قيداً في المضمون المنشأ، ليكون مقتضى إجازة العقد في تمام مضمونه ترتب المضمون من حين العقد، بل لأن مقتضى الإنشاء العقدي تحقق المنشأ ادعاءً، فمع نفوذ العقد وإمضائه شرعاً يتعين تحقق المضمون المنشأ شرعاً مقارناً للعقد، ومع توقف نفوذه شرعاً على أمراً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إجازة أو قبض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تحقق المضمون شرعاً حين حصول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بملاحظة حال القبول مع الإيجاب، فإنه عبارة عن إمضاء الإيجاب وإقراره، كما هو حال الإجازة مع العقد، مع أنه لا يقتضي ثبوت المضمون شرعاً من حين الإيجاب، بل من حينه، لعدم تمامية العقد الذي هو موضوع أدلة النفوذ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مضمون العقد ما لم يتحقق القبول لا يحصل بالإيجاب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عدم حصول المضمون شرعاً، فهو مسلم، كعدم حصول مضمون عقد الفضولي إلا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يمنع من التنظير،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به عدم حصوله ادعاء بمقتضى إنشاء الموجب، فهو ممنوع قطعاً، إذ لا ريب في إنشاء كل من المتعاقدين للمضمون الواحد</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الإيجاب معلق على القبول ضمناً وإن لم يعلق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 بل غاية ما يدعى أن الغرض الداعي للإيجاب هو حصول القبول من القابل، ليتم به العقد الذي هو موضوع النفوذ 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فهو لا يقتضي أخد زمان القبول قيداً في المضمون المنشأ في الإيجاب، ولا ينافي إطلاق المضمون المنشأ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يرجع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بعد أن نظّر لما نحن فيه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القبول مقوماً للعقد في نظر العرف يتعين أن يكون مقصود الموجب الإيقاع بعد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لكنه غريب جداً، فإن تقوم العقد بالقبول لا يستلزم أخذ زمان القبول قيداً في المضمون المنشأ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دعوى أن المضمون المنشأ بإيجاب أحد المتعاقدين يختلف عن المضمون المنشأ ممن يتولى طرفي العقد بالإطلاق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عدم أخذ خصوصية الزمان قيداً في مضمون العقد، ليكون مقتضى دليل تنفيذ الإجازة لعقد الفضولي نفوذه وترتب مضمونه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الإشكال في الوجه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العقد وإن لم يؤخذ قيداً للمضمون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المرتكزات العرفية كون المضمون من آثار العقد ومسبباً عنه على نحو المسببات الحقيقية الناشئة عن أسبابها من كونها مقارنة لها غير منفكة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الارتكاز العرفي موجب لحمل العمومات على تنفيذه على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الإجازة مصححة لتطبيق العمومات على العقد كان مقتضاها النفوذ من حينه، لا من حين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قريب جداً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 فإن مقارنة المسبب للسبب إنما تكون مع تمامية السبب وعدم قصور سببيته، أما مع عدم تماميته وقصور سببيته فمن الظاهر عدم مقارنة المسبب له، بل يتوقف حصول المسبب على تمامية سببيته بحصول المتمم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فارتكاز قياس سببية العقد على سببية الأسباب الحقيقية يقضي اختصاص مقارنة مضمونه له بما إذا كان تام السببية، كعقد الأصيل، دون مثل عقد الفضولي المفروض قصور سببيته، بل يتعين حينئذٍ عدم مقارنة المسبب للسبب، بل لتمامية سببيته، بحصول المتمم لها، كالإجازة </w:t>
      </w:r>
    </w:p>
    <w:p>
      <w:pPr>
        <w:pStyle w:val="BookText"/>
        <w:rPr/>
      </w:pP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الإطلاع عليه من الوجوه المستدل بها لحمل العمومات على الكشف، وقد ظهر عدم نهوضها به، وأن النقل هو الأنسب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الخاصة فيشهد جملة منها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في الوليدة التي باعها ابن سيدها، حيث تضمن أن الإجازة موجبة لرجوع الولد الحاصل بوطء سابق عليها لأبيه وجريان حكم ولد المملوكة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أضحية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صحة المعاملات المترتبة على عقد الفضولي بإجازته مع وقوع تلك المعاملات قبل الإجازة لا يتم إلا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هاشم، لما سبق من أن المراد من طلب التحليل من مال الوقف فيه ليس هو التحليل التكليفي فقط، بل ما يعم التحليل الوضعي الراجع لتنفيذ المعاملات الواقعة على المال الذي أنفقه قبل حصول التحليل والإجازة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مسمع في الاتجار بمال الوديعة المجحودة، فإن ظهور الربح الكثير في تلك المدة الطويلة يكون غالباً بمعاملات كثيرة متعاقبة، وقد لا يصح إجازة بعضها على النقل، لتلف أحد العوضين حين الإجازة، فعدم تنبيه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يناسب الكشف والاكتفاء في صحة المعاملة بواجديتها للشروط حين وقوعها وإن فقدتها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نصوص نكاح الفضولي المشار إليها في أواخر المسألة الثامنة من أن المزوج فضولاً يرث من الآخر بعد أن يحلف أنه ما دعاه إلى أخذ الميراث إلا الرضا بالنكاح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مملوكاً لقوم، وإني تزوجت امرأة حرّه بغير إذن موالي، ثم اعتقوني بعد ذلك،</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الأزواج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كشفاً حكمياً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فأجدد نكاحي إياها حين أعتقت‌؟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علموا أنك تزوجت امرأة وأنت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وسكتوا عني ولم يغيروا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على نكاحك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كالصريح في ترتيب السائل آثار النكاح الصحيح من حين العقد إلى حين العتق، وإنما يسأل عن حكم ما بعد العتق، فاكتفاء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العقد بإمضاء الموالي المستفاد من سكوتهم بعد علمهم، من دون تنبيه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ترتيب آثار صحة النكاح قبل علم الموالي به وإقرارهم له، قد يظهر في إقراره له على ترتيب آثار النكاح من حين وقوعه بسبب إقرار الموالي له بعد ذلك، كما هو مقتضى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ذلك صحيح الحسن بن زياد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العثور عليه من النصوص الظاهرة في الكشف، وهي وإن وردت في موارد خاصة، إلا أن من القريب جداً أن يستفاد منها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ظهورها في المفروغية عن مضي العقد بالإجازة، الذي سبق أنه مقتضى العمومات والمرتكزات العرفية، حيث يظهر منها المفروغية عن الكشف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لعمل العرف، تبعاً لمرتكزاتهم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ذلك هو الذي حمل المشهور على القول بالكشف محاولين تنزيله على القواعد وتطبيق العمومات عليه، وإن عرفت 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الكشف بعد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ذهب المشهور إلى الكشف اختلفوا في حقيقته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بمعنى أن الإجازة تكشف عن نفوذ العقد حين وقوعه، بحيث لو علم بحصولها حين العقد حكم بنفوذه، وجاز ترتيب آثاره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للوجوه الثلاثة الأولى التي تقدم الاستدلال بها للكشف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سبق منه ما يناسب الوجه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 المعصوم بأنه يحصل الرضا فعلاً من لمالك الذي يؤثر رضاه كفى ذلك في ترتب الآثار الآن عليه، لتحقق الشرط حينئذٍ، كتحققه بنفس وقوعه، إذ الشرط الحصول فعلاً ولو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الانقلابي، كما هو مفاد الوجه الرابع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 الإجازة تقتضي ترتب ما يمكن من أحكام وآثار نفوذ العقد في الزمان السابق، كتملك المشتري لنماء المبيع الحاصل في الزمان المتخلل بين العقد والإجازة، وحرية الولد الحاصل نتيجة وطء الجارية المشتراة في الزمن المذكور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نسبه شيخنا الأعظم إلى أستاذه شريف العلماء قدس سرهما، واختاره هو بعد أن منع من نهوض العمومات بالكشف الحقيقي، وادعى امتناع الكشف الانقلابي،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سبق عدم امتناع الكشف الانقلابي فلا ملزم بالبناء على 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كان مقتضى العمومات نفوذ العقد، فإن استفيد منها نفوذه حين الإجازة تعين القول بالنقل، وإن استفيد منها نفوذه من حين العقد تعين القول بالكشف الانقلابي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امتناعه تعين البناء على خروج عقد الفضولي عن عموم النفوذ والبناء على بطلانه بالنظر للعموم المذكور، ولا مجال للبناء على عمومه له، وحمله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بقية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النفوذ الحكمي، فإنه تصرف غير عرفي، ولا قرينة عليه، كما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الإشكال ظاهراً في بناء القائل به على النفوذ الحقيقي في عقد الفضولي بالإضافة إلى الزمان المتأخر عن الإجازة، حيث يلزم منه اختلاف المراد من العام باختلاف أفراده، بل باختلاف أزمنة 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نظير لذلك في الاستعمالات العرفية</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وحيث سبق عدم نهوض العمومات بالكشف، وأن الدليل عليه النصوص </w:t>
      </w:r>
    </w:p>
    <w:p>
      <w:pPr>
        <w:pStyle w:val="BookText"/>
        <w:rPr/>
      </w:pPr>
      <w:r>
        <w:rPr>
          <w:rFonts w:ascii="Amiri" w:hAnsi="Amiri" w:eastAsia="Amiri" w:cs="Amiri"/>
          <w:color w:val="111111"/>
          <w:sz w:val="28"/>
          <w:sz w:val="28"/>
          <w:szCs w:val="28"/>
          <w:rtl w:val="true"/>
          <w:lang w:bidi="ar-SA"/>
        </w:rPr>
        <w:t xml:space="preserve">السابقة، فمن الظاهر أن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النصوص المتضمنة توقف صحة عقد الفضولي على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دخل الإجازة بوجودها الخارجي في نفوذ العقد، بحيث يكون نفوذه مقارناً لها، ولا تناسب نفوذه قبل حصولها كما هو مفاد الكشف الحقيقي، فهي في ذلك كالعمومات، بل بعضها كالصريح في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وإنما عصى سيده، فإذا أجازه فهو له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الكشف الحكمي، لظهور النصوص المتضمنة نفوذ عقد الفضولي بالإجازة في النفوذ الحقيقي الذي هو عبارة عن ترتب مضمون العقد نفسه، فتتبعه الآثار، لا عن ترتب الآثار رأساً، دون المضمون المستتبع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من عدم الإشكال ظاهراً في نفوذ العقد حقيقة في الزمن اللاحق للإجازة، حيث يلزم من البناء على الكشف الحكمي التفكيك في مفاد الدليل بين الأزمنة،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حملها على الكشف الانقلابي بعد ما سبق من إمكانه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امتناعه تعين حمل النصوص المذكورة على نفوذ العقد من حين الإجازة، الذي هو عبارة عن النقل، لكن مع ترتب آثار مضمون العقد في الزمن المتخلل بين العقد والإجازة تبعاً، وهو مطابق عملاً للكشف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لا يناسب قوة ظهورها في أن ترتب تلك الآثار من شؤون نفوذ العقد، لا أمر آخر قد حكم الشارع به تبعاً له، إلا أنه لابد من المصير إليه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الغريب ما في المتن وأقره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الكشف في المقام حكمي،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في مقام الاستدلال بأن الكشف في المقام 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تعرف أن الكشف الحكمي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الكشف الحقيقي الانقلابي أقوى من النقل ومن سائر وجوه الكشف، 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مرادهما من الكشف الحكمي الحكم</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فنماء الثمن من حين العقد إلى حين الإجازة ملك مالك المبيع، ونماء المبيع ملك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يناسب الكشف في مقابل الكشف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آثار سبق نفوذ العقد، كنفوذ العقود المترتبة على عقد الفضولي من البايع على الثمن، ومن المشتري على المبيع وغير ذلك مما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المقام بعض الثمرات ذكرها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بنا التعرض لها أو لما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النقل فللطرف الأصيل رفع اليد عن العقد قبل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اشترى زيد ملك عمرو فضولاً، كان لزيد رفع اليد عن البيع قبل إجازة عمرو له، فلا تنفع في نفوذه، وإذا تزوج زيد هند فضولاً، كان له رفع اليد عن عقد النكاح قبل إجازة هند له، فلا تنفع إجازتها في نفوذه إذ بناء على النقل فالإجازة بمنزلة القبول، ولا إشكال في أن للموجب رفع اليد عن الإيجاب قبل تحقق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الكشف فلا مجال لذلك، لكشف الإجازة عن تمامية العقد وترتب أثره من حين وقوعه من دون أن تكون دخيلة في ذلك، فرجوع الأصيل عنه كرجوع الموجب عن الإيجاب بعد تمامية العقد لا يترتب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إنما يتم بناء على الكشف الحقيقي، المبتني على تأثير العقد حين وقوعه، من دون دخل للإجازة فيه، وإنما هي كاشفة عن حاله، وأنه مؤثر في بنفسه، كما هو مفاد الوجهين الأولين للاستدلال على الكشف، وقد سبق 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بقية وجوه الكشف وأدلته فالإجازة دخيلة في نفوذ العقد، كما هو الحال على النقل، ولا مجال للفرق بينهما في ذلك</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لقياس الإجازة بالقبول في إمكان رفع اليد عن العقد قبلها حتى بناء على النقل، لعدم صدق العقد إلا ببقاء الموجب على التزامه إلى حين </w:t>
      </w:r>
    </w:p>
    <w:p>
      <w:pPr>
        <w:pStyle w:val="BookText"/>
        <w:rPr/>
      </w:pPr>
      <w:r>
        <w:rPr>
          <w:rFonts w:ascii="Amiri" w:hAnsi="Amiri" w:eastAsia="Amiri" w:cs="Amiri"/>
          <w:color w:val="111111"/>
          <w:sz w:val="28"/>
          <w:sz w:val="28"/>
          <w:szCs w:val="28"/>
          <w:rtl w:val="true"/>
          <w:lang w:bidi="ar-SA"/>
        </w:rPr>
        <w:t>القبول، بحيث يبتني القبول على ارتباط أحد الالتزامين بالآخر وابتنائه عليه، كأنه قد عُقِد به، على ما أشرنا إلى ذلك عند الكلام في مانعية الردّ من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الإجازة في المقام فهي إنما ترد بعد تمامية العقد، وعدول الأصيل قبلها لا يمنع من صدق العقد، بل هو عدول عن العقد بعد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قبل تحقق شرط نفوذه، وحينئذٍ لا وجه لمانعيته من تأثير الإجازة في نفوذ العقد، منه بل هي خلاف عموم الخطاب بالوفاء بالعقود، وإطلاق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أجازه فهو له جائز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لكن الإنصاف أن المفهوم عرفاً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للمناسبات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بحكم القبول في المقام، لاشتراكهما في كون الحاجة لهما من أجل التزام أحد طرفي العقد بمضمونه القائم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ملاك نفوذ العقد عند العقلاء هو إلزام كل من الطرفين أو الأطراف بما التزم به بناء على التزام الآخر ومرتبطاً بالتزامه، وذلك كما يقتضي لزوم ارتباط القبول بالإيجاب في عقد الأصيلين، فلا يتم العقد إذا ورد القبول بعد عدول الموجب عن الإيجاب، كذلك يقتضي لزوم ارتباط الإجازة في عقد الفضولي بالتزام الأصيل به، فلا يتم التعاقد بينهما إذا وردت الإجازة بعد عدول الأصيل عن التزامه، فإن عدوله وإن لم يمنع من صدق العقد والتعاقد بينه وبين الفضولي، إلا أنه يمنع من صدق التعاقد بينه وبين الأصيل الآخر الذي تصدر منه الإجازة، والذي هو موضوع النفوذ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الارتكاز صالح للقرينة على حمل الإطلاقات على ما يناسبه لو فرض قصورها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ورد في القبول، ففي حديث أبان بن تغلب في زواج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وهي امرأتك وأنت أولى الناس بها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بأحد دعوى أن مقتضى إطلاقه تمامية الزواج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المتعة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عدل الزوج عن الإيجاب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لأن ارتكاز عدم تمامية العقد صالح لصرف الإطلاق إلى 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يشيع الابتلاء بذلك في جميع المعاملات، إذ كثيراً ما يتضح للعاقد أن طرف العقد معه فضولي غاصب أو غيره، ولا ريب في أن بناءهم حينئذٍ على أن له أن يعرض عن العقد، وأنه إذا أعرض عنه ليس للأصيل أن يجيز العقد، ويلزمه به، وليس بناؤهم على أنه يبقى معلقاً بانتظار موقف الأصيل، وأنه يجيز أو لا يجيز، الذي قد لا يتضح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بناء على ما سبق من عدم مانعية الرد من تنفيذ العقد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منهم إلا لاستحكام الارتكاز المتقدم، وكفى به دليلاً في المقام صالحاً للقرينة على تنزيل الإطلاقات على 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البناء على مانعية عدول الأصيل من تأثير الإجازة حتى بناء على الكشف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اعتبار بقاء الطرف الأصيل في العقد على التزامه، فلو سقط عن ذلك بجنون أو موت لم تنفع الإجازة في تنفيذ العقد، مع إباء المرتكزات عن ذلك، كما لا تناسبه السيرة، لعدم الاهتمام حين إجازة عقد الفضولي بالفحص عن حال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تقدمت الإشارة للنصوص المتضمنة أن المزوج فضولاً يرث من صاحبه بعد أن يحلف أنه ما دعاه إلى أخذ الميراث إلا الرضا بالنكاح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صريحة في نفوذ النكاح بالإجازة مع موت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بالفرق بين عدول الإنسان عما التزم به، وبقائه على التزامه حتى مات أو جنّ أو نحوهما، في نسبة الالتزام له عرفاً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الاكتفاء بذلك في الموجب لو مات قبل القبول لا يستلزم عدم الاكتفاء به في المقام، إذ ليس المدعى أن الإجازة كالقبول في كل شيء، بل المدعى أنها مثله في مانعية العدول عن الالتزام من تأثيرها ونفوذ العقد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بالمرتكزات معياراً في الفرق بين الموارد، وشاهداً على</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الأزواج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تنزيل الإطلاقات على ما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الأصيل في موضوع العقد تصرفاً منافياً لصحة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اشترى الفضولي لغيره عيناً من شخص فهل لذلك الشخص قبل حصول الإجازة التصرف في العين تصرفاً خارجياً، كلبس الثوب، أو اعتبارياً، كبيعه ووقفه‌؟ وإذا زوج الفضولي من جانب المرأة تلك المرأة لرجل فهل لذلك الرجل الأصيل قبل إجازتها أن يتزوج أمها أو بنتها أو أختها أو الخامسة إن كانت هي الرابعة أو نحو ذلك‌؟ وإذا زوج الفضولي من جانب الرجل امرأة من ذلك الرجل، فهي لتلك المرأة الأصيلة أن تزوج نفسها قبل إجازته من رجل آخر؟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مع قطع النظر عما سبق في الثمرة السابقة من أن للأصيل أن يرفع اليد عن عقد الفضولي قبل الإجازة، إما للبناء هناك على أنه ليس له رفع اليد عن العقد المذكور، أو لعدم ابتناء تصرفه المفروض هنا على رفع اليد عن ذلك العقد، إما لغفلته عن منافاة التصرف له، أو غفلته عن العقد نفسه،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فيظهر من بعض كلماتهم عدم جواز التصرف المذكور له مطلقاً، سواء قيل بالنقل أم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القواعد في مبحث أولياء العقد في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تولى الفضولي أحد طرفي العقد ثبت في حق المباشر تحريم المصاهرة، فإن كان زواجاً حرم عليه الخامسة والأخت والبنت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فسخت، على إشكال في الأم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وحكي نحوه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جامع المقاصد في كتاب الغصب فيما إذا اشترى الفضولي بعين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لكل من البايع والغاصب التصرف في العين، لإمكان إجازة المالك، خصوصاً على القول بأن الإجازة كاشفة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وربما يوجه ذلك بأن العقد لازم من طرف الأصيل لأنه قد التزم به على نفسه، فيترتب أثره في حقه، وحيث كان نفوذه منافياً للتصرف المذكور، تعين تحريمه وعدم سلطنته عليه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 العقد قائم بالطرفين، فلما لم يثبت في حقهما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p>
    <w:p>
      <w:pPr>
        <w:pStyle w:val="BookText"/>
        <w:rPr/>
      </w:pPr>
      <w:r>
        <w:rPr>
          <w:rFonts w:ascii="Amiri" w:hAnsi="Amiri" w:eastAsia="Amiri" w:cs="Amiri"/>
          <w:color w:val="111111"/>
          <w:sz w:val="28"/>
          <w:sz w:val="28"/>
          <w:szCs w:val="28"/>
          <w:rtl w:val="true"/>
          <w:lang w:bidi="ar-SA"/>
        </w:rPr>
        <w:t xml:space="preserve">إجازة الآخر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في حق المباشر وحده، كما أشار إلى ذلك في الجملة في جامع المقاصد في تعقيب كلام العلامة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التزامه به لا يقتضي إلزامه واقعاً بترتيب آثاره في حقه بعد أن كانت الآثار تابعة للمضمون المفروض عدم ثبوته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ملزماً به حتى لو لم يجز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يقتضي إلزامه به ظاهراً احتياطاً للعقد، لاحتمال صحته بالإجازة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ذلك بعد أن كان مفاد دليل نفوذ العقود نفوذها واقعاً، والمفروض قصورها عن العقد المذكور، لعدم تمامية شروطه، وغاية ما يدعى أنه بناء على الكشف يكون تعقب الإجازة مقتضياً لصحة العقد من حينه بنحو يقتضي حرمة التصرف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لا يعلم بتحقق الإجازة يتعين البناء على جواز التصرف، لاستصحاب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وجوب الاحتياط في بعض الموارد، مثل عزل الميراث في زواج الصغيرين فضولاً،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مختص بمورده لمخالفته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بثبوت حرمة المصاهرة إنما كان لأن العقد الواقع نقل عن حكم الحل الذي كان قبله، وإن كانت سببيته وعدم سببيته الآن غير معلومة، فلم يبق حكم للأصل كما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كما ترى فإن مجرد تبدل الحال بحصول العقد المذكور لا يستلزم تبدل الحكم بعد فرض الشك في سببيته، لاحتمال عدم حصول الإجازة، بل 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جواز التصرف ونفوذه ظاهراً مع الشك في الإجازة من دون فرق بين البناء على النقل والبناء على الكشف</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 حكم التصرف واقعاً على تقدير حصول الإجازة، وأنها هل تكشف عن حرمة التصرف الخارجي وبطلان التصرف الاعتباري السابق عليها، أو لا، بل يحلّ التصرف المذكور وينفذ واقعاً وإن تعقبته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الأول حرمة الإقدام عليه وترتيب آثاره لو علم بتعقب الإجازة، وعلى الثاني جواز الإقدام </w:t>
      </w:r>
    </w:p>
    <w:p>
      <w:pPr>
        <w:pStyle w:val="BookText"/>
        <w:rPr/>
      </w:pPr>
      <w:r>
        <w:rPr>
          <w:rFonts w:ascii="Amiri" w:hAnsi="Amiri" w:eastAsia="Amiri" w:cs="Amiri"/>
          <w:color w:val="111111"/>
          <w:sz w:val="28"/>
          <w:sz w:val="28"/>
          <w:szCs w:val="28"/>
          <w:rtl w:val="true"/>
          <w:lang w:bidi="ar-SA"/>
        </w:rPr>
        <w:t>عليه ونفوذه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التأمل في حلّ التصرف واقعاً ونفوذه بناء على النقل، لعدم ترتب مضمون العقد حين التصرف، ليمنع منه، ومقتضى عموم سلطنة الأصيل على ماله ونفسه جواز التصرف المذكور ونفوذه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ابتنى التصرف المذكور من الأصيل على رفع اليد عن عقد الفضولي، فبناء على ما سبق منا من سلطنته على ذلك، يتعين بطلان عقد الفضولي وعدم ترتب الأثر على إجازة الطرف الآخر، من جهة الأعراض المذكور، لا من جهة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يتبين تصرف الأصيل على الإعراض عن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للغفلة عنه حين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بعدم سلطنته على الإعراض عنه، فإن كان التصرف المذكور مانعاً من ترتب مضمون العقد، تعين عدم ترتب الأثر على الإجازة، كما لو زوجه الفضولي امرأة، فتزوج قبل إجازتها بنتها أو أختها، فإن مقتضى صحة زواج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لسلطنة الزوج على إيقاعه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الزواج الأول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الكشف فقد يدعى أن اللازم البناء على كشف الإجازة عن حرمة التصرف المذكور وعدم نفوذه، لكشفها عن صحة عقد الفضولي من حين وقوعه، ومع صحته يحرم التصرف واقعاً، ولا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مجال لذلك بناءً على الكشف الانقلابي أو الحكمي لابتنائهما على عدم ترتب مضمون العقد وآثاره قبل تحقق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تكشف الإجازة عن وقوع التصرف في غير محله، بل هو واقع في محله بعد فرض عدم ترتب مضمون العقد حينه، وبعد وقوعه في محله لا مجال للبناء على بطلانه بالإجازة، بل يتعين البناء على مانعيته من مضمون العقد، وعدم ترتب الأثر على الإجازة، كما هو الحال بناء على النقل، لاشتراكهما في صحة التصرف الواقع من الأصيل</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التصرف المذكور في محله قبل الإجازة إنما يمنع من ترتب مضمون العقد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من الحكم بترتبه </w:t>
      </w:r>
    </w:p>
    <w:p>
      <w:pPr>
        <w:pStyle w:val="BookText"/>
        <w:rPr/>
      </w:pPr>
      <w:r>
        <w:rPr>
          <w:rFonts w:ascii="Amiri" w:hAnsi="Amiri" w:eastAsia="Amiri" w:cs="Amiri"/>
          <w:color w:val="111111"/>
          <w:sz w:val="28"/>
          <w:sz w:val="28"/>
          <w:szCs w:val="28"/>
          <w:rtl w:val="true"/>
          <w:lang w:bidi="ar-SA"/>
        </w:rPr>
        <w:t xml:space="preserve">من حين العقد قبل حصول التصرف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الكشف الانقلابي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المانع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الحكم بترتبه من حين العقد يستلزم الحكم ببطلان التصرف المذكور بعد الحكم بصحته، ولا محذور في ذلك، بناءً على الكشف الانقلابي، لأنهما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يجري ذلك بناء على الكشف الحكمي أيضاً، حيث لا مانع بعد فرض صحة التصرف حين وقوعه من الحكم بترتب أحكام حصول مضمون العقد قبل ذلك ومنها بطلان التصرف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إباء المرتكزات العرفية والمتشرعية لذلك جداً، إذ لازمه إمكان أن يتزوج الرجل البنت فضولاً عنها، ثم يتزوج أمها زواجاً تاماً، حتى إذا قضى وطره منها أقنع البنت بإجازة نكاحها الفضولي، فيبطل زواج أمها ويصح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ويبيع زيد داره على عمر فضولاً، ثم يؤجرها على بكر، حتى إذا أراد أن يضر بكراً أقنع عمراً بإجازة بيع الدار من أجل أن يحكم بملكيته لها قبل الإجارة، وببطلان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باع زيد عبده على عمر فضولاً، وقبل إجازة عمرو نكل زيد بعبده المذكور، فعتق عليه، فيقنع عمراً بإجازة البيع من أجل أن يحكم بملكيته للعبد قبل التنكيل به، كي لا يكون التنكيل موجباً للعتق، لأنه من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يمكن البناء عليه بالنظر للمرتكزات المذكورة</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يكون الوجه في ذلك أن الكشف الانقلابي والحكمي لما كانا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الاقتصار في مقتضاهما على ما تقتضيه الأدلة، والمتيقن منه البناء على ثبوت مضمون العقد وأحكامه من حين وقوعه بالإضافة إلى الآثار الملحوظة تبعاً، كالنماء، وصحة العقود المترتبة، واستيلاد الجارية تبعاً لملكيتها، وأمثال ذلك مما يجري عليه العرف بطبعه، دون أن يتعدى ذلك إلى نقض الأسباب التامة المؤثرة، ورفع آثارها، سواء كانت عقوداً أو إيقاعات يقوم بها من له السلطنة عليها أم غيرها من الأمور التكوينية كالتنكيل بالعبد الموجب لعتقه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وأما بناء على الكشف الحقيقي فقد يتجه كشف الإجازة عن وقوع التصرف في غير محله، وأنه وقع باطلاً غير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أنه لا مجال للبناء على الكشف بالوجه المذكور، لمخالفته لظواهر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ويزيده إشكالاً ما سبق من إباء المرتكزات بطلان التصرفات المنافية لمضمون العقد المتخللة بين العقد والإجازة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الطرف الآخر الذي قام الفضولي مقامه قبل أن يجيز العقد تصرفاً منافياً لمضمون العقد، كما لو باع الفضولي دار زيد على عمرو، وقبل إجازة زيد للبيع المذكور باع زيد الدار أو وآجرها على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زوج الفضولي زيداً من هند برضاها، وقبل إجازة زيد للزواج المذكور تزوج أختها أو بنتها،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بطلان عقد الفضولي بالتصرف المذكور لو ابتنى على ردّ المتصرف للعقد، بناء على مانعية الرد من الإجازة، كما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يبتن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لغفلته عن العقد حين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نقل بمانعية الرد من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يبنى الكلام في ذلك على النقل والكشف، فعلى النقل يتعين صحة التصرف الحادث، وعدم بطلانه بالإجازة، بل قد يكون مانعاً من تأثيرها، كما إذا كان التصرف المذكور مانعاً من مضمون عقد الفضولي، كتزوج بنت المزوجة فضولاً، وبيع العين المبيعة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مانعاً من مضمون العقد يتعين الجمع بينهما، كما إذا آجر العين المبيعة فضولاً، حيث يتعين بالإجازة نفوذ بيع العين مسلوبة المنفعة، غاية الأمر أن للمشتري بعد الإجازة الفسخ لو كان جاهلاً بسلب المنفعة وكان ذلك نقصاً فيها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الكشف فالمتعين البناء على نفوذ العقد بالإجازة مطلقاً، فينكشف وقوع التصرف في غير محله، ويبطل حتى إذا لم يكن مانعاً من مضمون العقد، كإجارة العين المبيعة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ينكشف بالإجازة عدم سلطنة المجيز على المنفعة حين إجارة العين، لخروج العين عن ملكه، فتبطل إجارته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عدم ترتب الثمرة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الكشف الانقلابي والحكمي فظاهر، لما تقدم في الثمرة السابقة من أن الإجازة حينئذٍ لا تكشف عن عدم وقوع التصرف في غير محله، لأن مضمون العقد لا يترتب حين وقوعه للعقد قبل حصول الإجازة، بل يترتب بالإجازة، ولا وجود له قبلها، ليكون التصرف واقعاً في غير محله، بل التصرف في محله على كل حال حصلت الإجازة أو لم تحصل، وعليه يتعين بقاؤه بعد الإجازة، لما سبق من عدم انقلاب التصرف المذكور عن حاله، بحيث يحكم ببطلانه بعد الحكم بصحته، ولازم ذلك مانعيته من مضمون العقد، فلا يترتب الأثر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مخالفته لظواهر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الإجازة الكاشفة عندهم هي الإجازة التي تصدر ممن له السلطنة على العقد حينها، ولذا يعتبر كماله حينها، كما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عندهم ظاهراً في عدم ترتب الأثر على إجازة من تجدد له السفه بعد العقد، وأنه لا مجال للبناء على ترتب الأثر عليها بلحاظ كشفها عن تحقق مضمون العقد قبل سفهه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فحيث كان المجيز مسلطاً على إيقاع التصرف المذكور قبل إجازته للعقد، حتى بناء على الكشف الحقيقي، ولو لقدرته على عدم الإجازة، فمقتضى سلطنته صحة التصرف الذي أوقعه، ومقتضى صحته رفع سلطنته على إجازة العقد إذا كان مضمونه منافياً له، وإذا ارتفعت سلطنته على مضمون العقد لم تصلح إجازته للكشف عن ثبوت مضمونه حين وقوعه، لينكشف ثبوت المانع من صحة التصرف السابق عليها وبطلانه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الشخص على التصرفات المتنافية، كزواج الأم وبنتها، تستلزم كون سبقه إلى إعمال سلطنته في أحدهما مانعاً من سلطنته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حيث فرض سبق الشخص للتصرف المنافي لمضمون عقد الفضولي تعين قصور سلطنته عن إجازته، ومع قصور سلطنته عن إجازته لا تصلح إجازته للكشف عن </w:t>
      </w:r>
    </w:p>
    <w:p>
      <w:pPr>
        <w:pStyle w:val="BookText"/>
        <w:rPr/>
      </w:pPr>
      <w:r>
        <w:rPr>
          <w:rFonts w:ascii="Amiri" w:hAnsi="Amiri" w:eastAsia="Amiri" w:cs="Amiri"/>
          <w:color w:val="111111"/>
          <w:sz w:val="28"/>
          <w:sz w:val="28"/>
          <w:szCs w:val="28"/>
          <w:rtl w:val="true"/>
          <w:lang w:bidi="ar-SA"/>
        </w:rPr>
        <w:t>وقوع التصرف المذكور في غير محله، ليحكم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إذا كان التصرف المنافي رافعاً لموضوع السلطنة، كما لو باع ملكه الذي سبق من الفضولي بيعه عنه، إذ ببيعه له يخرج عن ملكه، فلا يكون مسلطاً عليه، ليجيز عقد بيع الفضولي السابق على بيعه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نكل بعبده المبيع فضولاً، فعتق عليه وخرج عن سلطنته، فلا يكون له إجازة بيعه فضولاً الواقع قبل 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بكاشفية الإجازة مطلقاً وإن صدرت من غير السلطان اتجه عدم مانعية التصرف المذكور من الإجازة، فينكشف بها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بأحد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عدم اعتبار ذلك حتى بناء على الكشف الانقلابي أو الحكمي، وعلى النقل، لوضوح أن اختلافهم في كيفية تأثير الإجازة لا يرجع إلى الاختلاف في شروطها، مع وضوح أنه على المباني المذكورة إنما يحتاج للإجازة من أجل إعمال السلطنة في العقد، ولا معنى لإعمالها ممن لا سلطنة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يجري على الكشف الانقلابي والحكمي وعلى النقل أيضاً، مضافاً إلى ما سبق فيها في وجه مانعية التصرف المذكور من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التصرف منافياً لمضمون العقد، إلا أن مضمون العقد يقتضي رفع السلطنة عليه، كتصرف الأصيل أو الطرف الذي قام مقامه الفضولي قبل الإجازة في منفعة العين التي انتقلت عنه أو نمائها، كما إذا بيعت دار زيد أو بقرته من عمرو أصالة من أحدهما وفضولاً عن الآخر، وقبل إجازة البيع ممن تعتبر إجازته منهما أجر زيد الدار أو باع لبن البقرة المتجدد من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ما إذا لم تبتن إجارة الدار أو بيع اللبن على رفع اليد عن بيع الفضولي من قبل الأصيل أو وردّه من قبل الآخر، أو ابتنى عليه وقلنا بعدم الأثر لهما وعدم مانعيتها من تنفيذ العقد بالإجازة، على ما سبق الكلام فيه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فمن الظاهر أن نقل المنفعة أو النماء المتجدد لا ينافي البيع، ول </w:t>
      </w:r>
    </w:p>
    <w:p>
      <w:pPr>
        <w:pStyle w:val="BookText"/>
        <w:rPr/>
      </w:pPr>
      <w:r>
        <w:rPr>
          <w:rFonts w:ascii="Amiri" w:hAnsi="Amiri" w:eastAsia="Amiri" w:cs="Amiri"/>
          <w:color w:val="111111"/>
          <w:sz w:val="28"/>
          <w:sz w:val="28"/>
          <w:szCs w:val="28"/>
          <w:rtl w:val="true"/>
          <w:lang w:bidi="ar-SA"/>
        </w:rPr>
        <w:t>يمنع منه، لاختلاف الموضوع، غاية الأمر أن ذلك لو حصل ممن انتقلت منه العين بعد انتقالها يكون فضولياً لعدم ملكيته له، بل هو ملك لمن انتقلت له العين تبعاً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ينبغي التأمل في أنه بناء على النقل فإجازة عقد الفضولي لا تقتضي بطلان التصرف المذكور لرجوع القول بالنقل إلى انتقال العين عن المتصرف بعد صدور التصرف عنه، فهو حين التصرف مالك لمنفعتها ونمائها، فينفذ تصرفه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يتعين اجتماع التصرف مع مضمون العقد المجاز، والبناء في المثال على انتقال العين مسلوبة المنفعة والنماء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يثبت الخيار لمن انتقلت له العين بالعقد إذا كان جاهلاً بالحال وكان فوتهما نقصاً في العين، نظير ما تقدم في الثمرة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الكشف فربما يتوهم بطلان التصرف أو توقفه على إجازة من انتقلت له العين، لأن مقتضاه الحكم بانتقال العين له من حين العقد، فيكون هو المالك لمنفعتها ونمائها المتجدد حين التصرف، ويكون التصرف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عند الكلام في الثمرة الثانية أن ذلك إنما يتم على الكشف الحقيقي الذي سبق ضعفه، وأما على الكشف الانقلابي أو الحكمي فلا مجال للبناء على ذلك، لعدم الإطلاق في دليلهما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يحكم بانتقال ثمن المنفعة والنماء في ذلك لمن انتقلت له العين، تبعاً للحكم بانتقال المثمن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فإن انتقاله إليه من دون إجازته للمعاملة المذكورة مناف لسلطنته، وانتقاله إليه بشرط الإجازة راجع إلى الحكم بعد إجازة البيع بعدم نفوذ المعاملة على النماء أو المنفعة بعد الحكم بنفوذها حين وقوعها، لفرض وقوعها من أهلها في محلها، وقد سبق أن دليل الكشف الانقلابي والحكمي لا ينهض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بنفسه كما يقتضي عدم تبدل حال المعاملة من الصحة والنفوذ إلى عدم النفوذ والحاجة إلى الإجازة، يقتضي عدم تبدل حال الثمن فيها، بحيث يحكم بكونه ملكاً للمشتري في عقد الفضولي بعد الحكم بكونه للبايع، بل لابد من البناء على بقائه على الحالة التي اقتضتها المعاملة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باعتقاد كونه ولياً أو وكيلاً، فتبين خلافه، فإن أجاز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وإن ردّ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باعتقاد كونه أجنبياً، فتبين كونه ولياً أو وكيلاً صح،</w:t>
      </w:r>
    </w:p>
    <w:p>
      <w:pPr>
        <w:pStyle w:val="BookText"/>
        <w:rPr/>
      </w:pPr>
      <w:r>
        <w:rPr>
          <w:rFonts w:ascii="Amiri" w:hAnsi="Amiri" w:eastAsia="Amiri" w:cs="Amiri"/>
          <w:color w:val="111111"/>
          <w:sz w:val="28"/>
          <w:sz w:val="28"/>
          <w:szCs w:val="28"/>
          <w:rtl w:val="true"/>
          <w:lang w:bidi="ar-SA"/>
        </w:rPr>
        <w:t>هذا وربما يجعل نظير ذلك ما لو بيعت العين فضولاً عن البايع أو عن المشتري، وقبل الإجازة باعها مالكها الأول من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بمانعية البيع الثاني من إجازة البيع الأول، بل يترتب الأثر على إجازة البيع الأول، ويحكم بصحة البيعين معاً، ويضمن مالك العين الأول قيمتها للمجيز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للتنافي بين المعاملتين بعد اتحاد موضوعها، وهو العين الواحدة، ولذا لا يجمع بينهما لو وقعا من المالك بعقد غير فضولي، أو وقع أحدهما منه والآخر من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 الثاني موجب لخروج المبيع عن ملك مالكه، فلا يكون مسلطاً على إجازة البيع الأول الصادر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الموجب لضمان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التفويت بسبب البيع الثاني لا يقتضيه بعد كونه بحق بسبب سلطنته على المعاملة، تبعاً لملكيته للعين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المتعين البناء على مانعية البيع الثاني من نفوذ بيع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من الكلام في الثمرة بين الكشف والنقل، ولم نحاول تعقيب كلماتهم في المقام، لاضطرابها جداً، كما يظهر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سبحانه نستمد التوفيق والتسديد،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يقوم مقامه من ولي أو وكيل</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ردّ عقد الفضولي من قبل الأصيل مبطل له ومانع من نفوذه بالإجازة، إذ العقد في المقام 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اعتقاد المباشر خطأ كونه ولياً أو وكيلاً لا يخرجه عن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سبق منّا المنع من مبطلية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يحتج للإجازة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 كونه مالكاً توقفت صحة البيع على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ونفى عنه الإشكال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بناء على بطلان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سلطنته واقعاً بسبب ولايته أو وكالته تخرجه عن الفضولية، وتوجب دخوله في عمومات النفوذ من حين وقوعه، بلا حاجة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نفوذ تصرف السلطان من قصده إعمال سلطنته، وهو غير حاصل في المقام بعد فرض غفلته عن الولاية أو الوكالة التي هي منشأ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مقتضى إطلاق أدلة السلطنة نفوذ تصرف صاحبها، وبه يتحقق إعمال السلطنة وإن لم يعلم صاحب السلطنة بمنشئها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الخلاف في ذلك إلا من القاضي، حيث ذكر أن العبد المأذون في التجارة إذا جهل الإذن لم يكن مأذوناً، ولا ينفذ شيء مما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يناسبه ما سبق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الاستدلال على صحة عقد الفضولي بالإجازة بنصوص تحليل المناكح والمساكن للشيعة من أن إذن المالك في إيقاع المعاملة لا يخرجها عن الفضولية إلا مع وصولها لموقع المعاملة، لعدم انتساب المعاملة للآذن إلا بوصول الإذن، لكنه هنا أصر على صحة المعاملة، لصدورها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كما ذكرنا، وإن لم يتضح لنا فعلاً الفرق بينه وبين ما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قيامه بوظيفة الولي والموكل بمراعاة مصلحة المولى عليه والوكيل على النحو المعتبر شرعاً أو في عقد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كذلك تعين عدم النفوذ، لا للجهل بالولاية والوكالة، بل لقصورهما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صحته في الجملة وعدم بطلانه رأساً فهو المشهور،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جامع المقاصد المفروغية عنه، حيث تعرض الكلام في الحاجة للإجازة وعدمها من دون أن يشير لاحتمال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النقص في إنشاء العقد </w:t>
      </w:r>
    </w:p>
    <w:p>
      <w:pPr>
        <w:pStyle w:val="BookText"/>
        <w:rPr/>
      </w:pPr>
      <w:r>
        <w:rPr>
          <w:rFonts w:ascii="Amiri" w:hAnsi="Amiri" w:eastAsia="Amiri" w:cs="Amiri"/>
          <w:color w:val="111111"/>
          <w:sz w:val="28"/>
          <w:sz w:val="28"/>
          <w:szCs w:val="28"/>
          <w:rtl w:val="true"/>
          <w:lang w:bidi="ar-SA"/>
        </w:rPr>
        <w:t>ولا في مضمونه، فتشمله عمومات النفوذ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العلامة في نهاية الأحكام والشهيد في قواعده احتمال البطلان، وعن فخر الدين في الإيضاح تعليله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يقصد نقل المال عن نفسه، بل عمن يعتقد ملكه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منجزاً في الصورة، إلا أنه معلق لبّاً على تحقق سبب ملكه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كالعابث عند مباشرة العقد، لأنه يعتقد أن المبيع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 بأن المقصود بالأصل البيع المبتني على المعاوضة بين المالين وقصد خصوصية من له المعاملة أمر خارج عن ذلك تابع له بسبب الخطأ في تشخيص المالك، فيكون لاغياً، نظير ما سبق في بيع الفضولي مال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بأن فرض قصد البيع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كلامهم، ويقتضيه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التعليق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تعليق حتى لو فرض قصد البيع لنفسه، لأنه إن ابتنى على الخروج عن مقتضى المعاوضة فالتعليق مناف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ابتنى على قصد المعاوضة فهو موقوف على كونه في مقام ترتيب آثار ملك نفسه على ملك الغير تشريعاً أو 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عند الكلام في بيع الفضولي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يغني عن التعليق على تحقق سبب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قد يلتفت إلى أن ما قصده من ملك المبيع أو ترتيب آثاره معلق شرعاً على تحقق سبب ملكيته للمبيع، وهو أمر آخر غير قصده التعليق لباً في البيع الذي ينشئه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بأنه جار في جميع موارد عقد الفضولي، وليس هو محذوراً، بل المحذور كونه عابثاً حقيقة غير قاصد للمعاملة، ولا مجال للبناء على ذلك هنا وفي جميع مواد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ينبغي التأمل في أصل صحة العقد وعدم بطلانه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يتوقف نفوذه على الإجازة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أوقع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ظاهر القواعد وعن الشهيد وغيره نفوذه رأساً وعدم توقفه على الإجازة، لوقوع العقد من أهله، وهو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الاحتياج إلى الإجازة إما لتحقيق </w:t>
      </w:r>
    </w:p>
    <w:p>
      <w:pPr>
        <w:pStyle w:val="BookText"/>
        <w:rPr/>
      </w:pPr>
      <w:r>
        <w:rPr>
          <w:rFonts w:ascii="Amiri" w:hAnsi="Amiri" w:eastAsia="Amiri" w:cs="Amiri"/>
          <w:color w:val="111111"/>
          <w:sz w:val="28"/>
          <w:sz w:val="28"/>
          <w:szCs w:val="28"/>
          <w:rtl w:val="true"/>
          <w:lang w:bidi="ar-SA"/>
        </w:rPr>
        <w:t>إضافة العقد إلى المالك، أو الرضا بمضمون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حاصل بصدور العقد من المالك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وذهب غير واحد لتوقفه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يقصد البيع الناقل للملك الآن، بل مع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إلى أصل البيع 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مراده بما ذكره أولاً أنه لم يقصد البيع النافذ بنفسه، بل البيع الذي ينفذ بالإجازة فنفوذه بنفسه لا يتناسب مع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يندفع بأن توقف نفوذ البيع على الإجازة وعدمه لا يرجع إلى اختلاف حقيقة البيع المقصود، نظير اختلاف البيع والهبة، ليمتنع حصول إحدى الخصوصيتين إلا بقصدها، بل إلى اختلاف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للخصوصيات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حقيقية البيع، فالخطأ في الحكم الشرعي لا دخل له في تحقق القصد إلى البيع 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باع المكيل كيلاً مع الخطأ في اعتقاد أنه موزون، حيث لا إشكال في صحة البيع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مراده مما ذكره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أن مقتضى قاعدة السلطنة توقف النفوذ على الإجازة، لعدم قصده حين العقد بيع مال نفسه، فنفوذ البيع عليه مناف لسلطنته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إعمال السلطنة الإقدام على ما هو مسلط عليه، وهو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الجهل بتحقق موضوع السلطنة لا ينافي إعمالها، كما لو باع ملكه بظن عدم البلوغ فبان بالغاً، أو باع ملك غيره بظن عدم ولايته عليه فبان ولياً</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الجهل بكون المال له مانع من وقوع الفعل على ماله باختياره، وذلك خلاف قاعدة السلطنة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قاعدة السلطنة تحديد من له السلطنة والقدرة على التصرف، وهو حاصل بتحقق الملكية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وإعمال السلطنة إنما يكون بالإقدام على العمل من قبل السلطان، وهو حاصل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للعلم بكون المال له والجهل به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فيما يظهر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عموم وجوب الوفاء بالعقد عن العقد في المقام من دون إجازة، لأن الخطاب بالوفاء موجه إلى من ينتسب العقد له بما أنه مالك، وهو غير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سبق في أدلة صحة عقد الفضولي بالإجازة من الإشكال في أخذ انتساب العقد للشخص قيداً في الخطاب بالوفاء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انتساب العقد للمالك في المقام قهري بسبب صدوره منه، ولا دخل لعلمه بكونه مالكاً عدمه في انتسابه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عموم الوفاء بالعقود لا يختص بالمالك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يدعى أخذ العلم بأنه مالك قيداً في دليل النفوذ، وهو مدفوع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خطاب الإنسان بالوفاء بالعقد التزامه به، بل لابد من كون التزامه به على نفسه، بحيث يتضمن كلفة عليه، ويكون مورداً للمسؤولية بالإضافة إليه، كما هو الحال في سائر موارد الخطاب بالوفاء، كالوفاء بالوعد واليمين والنذر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بيع الإنسان المال باعتقاد أنه لغيره، وأنه فضولي في بيعه، لا يتضمن الالتزام ببيعه على نفسه، بل الالتزام بأمر يتعلق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يشكل عموم الخطاب بالوفاء له وإن كان مالكاً له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يشمله بعد العلم بأنه ملكه ثم إجازته، لتضمن الإجازة الالتزام به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 عليه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أدلة اعتبار الرضا والإذن وطيب النفس في تصرف الإنسان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للمناسبات الارتكازية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الرضا وطيب النفس بالتصرف بماله بما أنه ماله وبعد الالتفات لذلك، دون الرضا بالتصرف به بذاته ولو مع الغفلة عن كونه مالاً له، لقضاء المناسبات الارتكازية بأن منشأ اعتبار الرضا وطيب النفس هو مراعاة حرمة المالك والرفق به، وذلك يقتضي عدم نفوذ المعاملة على ماله إلا بإقدامه على ذلك ورضاه به، ولا يكفي رضاه بالتصرف بالمال من دون علم بأنه ماله</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المرتكز عدم حلّ التصرف الخارجي بالمال تكليفاً برضا صاحبه إذا لم </w:t>
      </w:r>
    </w:p>
    <w:p>
      <w:pPr>
        <w:pStyle w:val="BookText"/>
        <w:rPr/>
      </w:pPr>
      <w:r>
        <w:rPr>
          <w:rFonts w:ascii="Amiri" w:hAnsi="Amiri" w:eastAsia="Amiri" w:cs="Amiri"/>
          <w:color w:val="111111"/>
          <w:sz w:val="28"/>
          <w:sz w:val="28"/>
          <w:szCs w:val="28"/>
          <w:rtl w:val="true"/>
          <w:lang w:bidi="ar-SA"/>
        </w:rPr>
        <w:t>يكن عالماً بأنه ماله، كما لو كان زيداً وكيلاً على مال عمرو، فأذن في التصرف في ماله بتخيل أنه مال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تبعاً للمرتكزات في عدم نفوذ البيع ونحوه من التصرفات في المال الصادرة من المالك باعتقاد أنه غير مالك، وأنه يلتزم بها في حق غيره الذي يعتقد أنه هو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في نفوذها من إجازته لها بعد التفاته إلى كونه مالكاً، بحيث يكون التزامه بها التزاماً على نفسه، ورضاه بها رضاً بالتصرف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الجواهر بعد أن أشار لبعض ما ذكرنا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والمتجه فيه الوقوف على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إثبات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لم أجد من احتمله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قوى المحقق التستري في المقابس صحة البيع حين وقوعه مع ثبوت الخيار للبايع، 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ماله عن ملكه من دون أن يقصد ذلك ويرضى به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فرع صحة البيع، ولا مجال لصحته بعد ما سبق من قصور أدلة اعتبار الرضا في نفوذ المعاملة عن الرضا الحاصل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قصور عموم الخطاب بالوفاء بالعقد عن العقد المذكور قبل الإجازة،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مال الشخص عن ملكه إنما يكون ضرراً عليه إذا كان مجانياً بلا عوض، أو بعوض دونه في المالية، أما إذا كان بعوض مساو له في المالية، أو زائد عليه، فلا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بدون رضاً منه لا يجعله ضررياً، فإن الرضا وعدمه لا دخل له في تحقق الضرر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قد يكون غير مرغوب فيه، وليس هو بنفسه معياراً في الضرر</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الضرر هو المثبت لتوقف نفوذ عقد الفضولي على الإجازة، فلا وجه لأن يقتضي هنا ثبوت الخيار مع نفوذ العقد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كون هذا ضرراً فهو وإن كان مشتركاً بين جميع موارد عقد الفضولي ومنها المقام، إلا أن التوقف على الإجازة في غير المقام من موارد عقد الفضولي ليس </w:t>
      </w:r>
    </w:p>
    <w:p>
      <w:pPr>
        <w:pStyle w:val="BookText"/>
        <w:rPr/>
      </w:pPr>
      <w:r>
        <w:rPr>
          <w:rFonts w:ascii="Amiri" w:hAnsi="Amiri" w:eastAsia="Amiri" w:cs="Amiri"/>
          <w:color w:val="111111"/>
          <w:sz w:val="28"/>
          <w:sz w:val="28"/>
          <w:szCs w:val="28"/>
          <w:rtl w:val="true"/>
          <w:lang w:bidi="ar-SA"/>
        </w:rPr>
        <w:t>لأجل هذا الضرر بل لعدم تحقق الرضا من المالك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 فحيث تحقق الرضا من المالك بالبيع وإن لم يعلم بأن المبيع ملك له، فالرضا عند هذا القائل كاف في نفوذ البيع، ويكون هذا الضرر مانعاً من لزومه وفي ثبوت هذا الخيار لا غير، كما يثبت في موارد الغبن مع صحة البيع في نفسه، لتحقق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الجواب عن الاستدلال المذكور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البناء على عدم نفوذ البيع رأساً،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يفرق في ذلك بين أن يعتقد كونه أجنبياً فضولياً لا سلطنة له على المال، وأن يعتمد كونه مسلطاً عليه بولاية أو وكالة أو غيرهما، لعدم الفرق بينهما في الجهة المانعة من النفوذ، والقاضية بتوقفه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بما إذا أوقع التصرف عن الغير، بانتظار إجازته، أو بدون ذلك تسامحاً في البناء على نفوذ تصرفه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أوقعه عن نفسه، لبنائه على كونه مالكاً تشريعاً، أو على ترتيب آثار الملك عليه عصياناً وتعدياً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الغاصب</w:t>
      </w:r>
    </w:p>
    <w:p>
      <w:pPr>
        <w:pStyle w:val="BookText"/>
        <w:rPr/>
      </w:pPr>
      <w:r>
        <w:rPr>
          <w:rFonts w:ascii="Amiri" w:hAnsi="Amiri" w:eastAsia="Amiri" w:cs="Amiri"/>
          <w:color w:val="111111"/>
          <w:sz w:val="28"/>
          <w:sz w:val="28"/>
          <w:szCs w:val="28"/>
          <w:rtl w:val="true"/>
          <w:lang w:bidi="ar-SA"/>
        </w:rPr>
        <w:t xml:space="preserve">فالظاهر نفوذ التصرف من دون حاجة للإجازة، كما ذكره في الجواهر وذهب إليه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وحكي عن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مقابس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لتحقق الالتزام به على نفسه، فيشمله عموم الخطاب بالوفاء بالعقود بلا إشكال، ولتحقق الرضا به بما أنه مالك، لأنه في مقام ترتيب آثار الملك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فاعتبر الإجازة، وعليه جرى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بعدم الحاجة إلى الإجازة، لأن قصد نفسه مستلزم لبنائه على كون المال لنفسه، فرضاه بالبيع رضا ببيع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مقتضى للإجازة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منع الاستلزام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رضاه ببيع مال نفسه حقيقة، لا بناء وادعاءً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استلزام قصد البيع لنفسه البناء على كونه مالكاً إنما يكون إذا قصد الخروج عن حقيقة المعاوضة، وهو خارج عن محل الكلام، كما أشرنا إليه في أول الكلام في بيع الغاصب لنفسه، وهو موجب لبطلان المعاملة، كما سبق في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مال غيره فضولاً، ثم ملكه قبل إجازة المالك، ففي صحته بلا حاجة إلى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أوائل الكلام في حقيقة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المعتبر رضاه ببيع مال نفسه حقيقة لا أدعاء، فهو إنما يتم في الادعاء المساوق للتطبيق التخيلي المجازي، نظير ادعاء الإنسان أن مال صديقه مال له، دون الادعاء فيما نحن فيه الراجع للبناء على ترتيب الآثار الحقيقية لما له على مال غيره، تجاهلاً للحكم الشرعي، فيبذله بملاك بذله لماله، فإنه حيث لم يكن اعتبار العلم بكون المال له في الرضا ببيعه مستنداً لدليل خاص، لينظر في شموله للرضا في محل الكلام، بل لانصراف دليل اعتبار الرضا عن الرضا مع الجهل بكون المال له، بضميمة المناسبات الارتكازية المشار إليها آنفاً، فالمناسبات الارتكازية لا تقتضي الانصراف عن الرضا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يظن بأحد التوقف في حلّ المال المسروق لو أذن السارق في التصرف فيه، وعلم المأذون أن المال ملك للسارق شرعاً، وأنه قد استرجعه ممن غصبه منه، وإن تخيل الآذن أنه ملك شرعاً لمن سرقه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مخرج عما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ينسب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في المبسوط أنه إذا باع النصاب الزكوي قبل إخراج الزكاة منه صح البيع فيما عدا مقدار الزكاة، فإن أدّى بعد ذلك الزكاة من مال آخر صح البيع في الكل من دون أن يعتبر الإجازة، مع أنه لم يملك مقدار الزكاة من النصاب حين البيع، بل بعد أداء الزكاة، نظير ما نحن فيه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ذلك لخصوصية في الزكاة، إما لأن تعلقها بالعين ليس بنحو الشركة، بل هي حق ثابت في العين مانع من نفوذ التصرف، فإذا أخرج نفذ التصرف، كما لو باع الراهن العين المرهونة، حيث قيل بنفوذ البيع بمجرد فكّ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للنص الخاص، وهو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يزك </w:t>
      </w:r>
    </w:p>
    <w:p>
      <w:pPr>
        <w:pStyle w:val="BookText"/>
        <w:rPr/>
      </w:pPr>
      <w:r>
        <w:rPr>
          <w:rFonts w:ascii="Amiri" w:hAnsi="Amiri" w:eastAsia="Amiri" w:cs="Amiri"/>
          <w:color w:val="111111"/>
          <w:sz w:val="28"/>
          <w:sz w:val="28"/>
          <w:szCs w:val="28"/>
          <w:rtl w:val="true"/>
          <w:lang w:bidi="ar-SA"/>
        </w:rPr>
        <w:t>إبله أو شاته عامين، فباعها، على من اشتراها أن يزكيها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ويتبع بها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يؤدي زكاتها البايع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قد يلوح من كلام الشهيد الثاني في كتاب الهبة من المسالك الميل لنفوذ البيع بمجرد ملك العاقد للمبيع من دون حاجة للإجازة، وعن الفخر في الإيضاح ترجيحه بناء على صحة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عموم وجوب الوفاء بالعقود والشروط على كل عاقد وشارط هو اللزوم على البايع بمجرد انتقال المال إليه، وإن كان قبل ذلك أجنبياً لا حكم لوفائه ونقضه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السلطنة بضميمة المناسبات الارتكازية قاضية بأن الخطاب بالوفاء بالعقد وسائر أدلة نفوذ التصرفات الاعتبارية إنما هو فرع سلطنة المتصرف على ذلك التصرف، وأن مرجعها إلى نفوذ تصرف من له السلطنة في موضوع سلطنته، لكونه مالكاً أو ولياً على المالك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بإيقاع العقد ممن له السلطنة عليه، أو بتنفيذه له لو أوقعه من لا سلطنة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عدم نفوذ مثل عقد الصبي لو بلغ وصار قابلاً لأن يخاطب بالوفاء إلا أن يعمل سلطنته بتنفيذ العقد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حيث صدر العقد ممن لا سلطنة له، لعدم كونه مالكاً ولا ولياً فلا مجال لخطابه بالوفاء به بمجرد تجدد السلطنة له من دون إعمال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أنه لا مجال لقياس ما نحن فيه بصحة عقد الفضولي بالإجازة، فإنهما وإن اشتركا في أن كلاً منهما قد وقع فاقداً لشرط قد حصل بعد ذلك، إلا أن إجازة عقد الفضولي من قبل المالك ترجع إلى إعمال سلطنة من له السلطنة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ملكية العاقد في المقام فهي لا ترجع إلى إعمال سلطنة من له السلطنة في العقد، بل لم يحصل إلا موضوع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إعمال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أوقع العقد عن نفسه، لبنائه على كونه مالكاً جهلاً أو تشريعاً، أو</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زكاة الأنعام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توقفه على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بطلانه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على ترتيبه آثار مالكيته تمرداً وعصياناً، بحيث يكون قد التزم بالعقد على نفسه، أما إذا أوقع العقد عن المالك فضولاً أو لتخيل وكالته عنه أو ولايته عليه، فالنفوذ أشكل، لما ذكرناه في المسألة السابقة من قوة احتمال اختصاص الخطاب بالوفاء بالعقد بمن يلتزم به على نفسه، بحيث يكون مضمونه كلفة عليه، ومورداً لمسؤوليته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ذكرنا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شمول عمومات النفوذ للعقد بمجرد ملكية البايع للمبيع من دون حاجة للإجازة فرع إمكان نفوذ العقد في نفسه، أما لو قيل بامتناع نفوذه حتى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والدروس وحكي عن الصيمري، وقواه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بالأصل والعمومات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بالأصل إن كان هو الأصل العملي، فمن المعلوم أنه يقتضي في المعاملات البطلان لاستصحاب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أصالة عدم المانع المخرج عن مقتضى العمومات رجع للاستدلال بالعمومات، الذي ذكره ثانياً، ويظهر الحال فيه مما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المحقق التستري، وأطال في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يظهر من الجواهر وعن حاشية الإرشاد للمحقق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عليه جماعة ممن تأخر 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البطلان إذا كان ملكه للمال بتصرف من المالك الأول بنحو يبتني على ردّ عقد الفضولي، وقلنا بأن الرد مانع من صحة العقد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غير ذلك، إما للبناء على أن ردّ عقد الفضولي لا يمنع من نفوذه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لعدم كون الانتقال للبايع بتصرف من المالك الأول، كما لو أخذ الفضولي المبيع مقاصة، أو كان بتصرف منه، لكن لا بنية الرد لعقد الفضولي، كما لو </w:t>
      </w:r>
    </w:p>
    <w:p>
      <w:pPr>
        <w:pStyle w:val="BookText"/>
        <w:rPr/>
      </w:pPr>
      <w:r>
        <w:rPr>
          <w:rFonts w:ascii="Amiri" w:hAnsi="Amiri" w:eastAsia="Amiri" w:cs="Amiri"/>
          <w:color w:val="111111"/>
          <w:sz w:val="28"/>
          <w:sz w:val="28"/>
          <w:szCs w:val="28"/>
          <w:rtl w:val="true"/>
          <w:lang w:bidi="ar-SA"/>
        </w:rPr>
        <w:t>باعه منه أو وهبة له غفلة عن وقوع العقد منه فضولاً، أو عن التفات منه له من دون قصد لردّه، ولو من أجل أن يجعل له السلطنة على إجازته،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على البطلان حينئذٍ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يراد إجازة البيع على الوجه الأول الذي وقع عليه، وهو البيع لمالك العين حين إيقاع العقد، كما هو مقتضى المعاوضة، بل على أن يكون البيع للمالك الثاني، وذلك خلاف مقتضى الإجازة، لأن إجازة العقد تنفيذه على وجهه، لا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من له البيع غير مأخوذة فيه بنحو تكون مقومة له، ولذا سبق إمكان إجازة ببيع الغاصب لنفسه، على أن يقع البيع للمالك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الذي لا يؤخذ في البيع ولا يكون مقوماً له هو من له البيع بعنوانه، فلا يضر الخطأ في تشخيصه، كما سبق في بيع الغاصب لنفسه، أما من له البيع بواقعه، وهو طرف المعاوضة الحقيقي فهو مقوم للبيع، لأن مفاد البيع لما كان هو المعاوضة، فقوام المعاوضة انتقال العوض إلى ملك من خرج عنه المعوض، وحيث كان مالك المعوض حين العقد في المقام هو المالك الأول، فمقتضى العقد هو البيع له بنحو ينتقل العوض له، والمفروض أنه لا يجاز كذلك، بل بنحو يكون للمالك الثاني، وينتقل العوض له، وهو خروج عن مقتضى العقد، كما ذكرنا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للحكم بصحة العقد وترتب مضمونه من حين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من الكشف الانقلابي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لذلك في المقام إذ الحكم بصحة البيع المذكور من حين وقوعه مستلزم للحكم بعدم تملك الفضولي المجيز للمبيع، المستلزم لعدم ترتب الأثر على إجازته للبيع، وما يلزم من وجوده عدمه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مستلزم للحكم بملكية المشتري لنماء المبيع المتخلل بين وقوع العقد وانتقال المبيع له قهراً على مالكه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منافاته لقاعدة السلطنة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يظن بأحد البناء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دفع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يتوجه لو التزم في المقام بكشف الإجازة عن صحة بيع الفضولي من حين وقوعه، ولكن حيث لا مجال لذلك لما سبق، فالمتعين الالتزام يكشفها بالمقدار الممكن مع صحة البيع، وهو الصحة من حين ملك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مقتضى العمومات في المقام صحة البيع بالإجازة، لعدم الدليل على اعتبار كون المجيز هو المالك حين العقد، فالمتعين الاقتصار في الكشف على ما يجتمع مع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لو كان الكشف حكماً زائداً على الحكم بنفوذ العقد بالإجازة، حيث يتعين حينئذٍ البناء في المقام على نفوذ العقد بالإجازة عملاً بعموم دليله، والاقتصار في الكشف على المقدار الممكن، لتعذر العمل بعموم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ليس كذلك، فإن الكشف من شؤون نفوذ العقد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 مفاد الإجازة تنفيذ العقد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إذ مع امتناع الإجازة بالنحو المذكور لا دليل على تشريع الإجازة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أن مفادها تنفيذ العقد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بالكشف ليس حكماً تعبدياً في مقابل الحكم بنفوذ العقد، نظير الحكم بنجاسة الشيء ونجاسة ملاقيه، بل هو مبتن على فهم الكشف من دليل النفوذ ارتكازاً بضميمة بناء العقلاء وظهور بعض الأدلة في المفروغية عنه، فإذا امتنع الكشف بالنحو المذكور في المقام لم يبق مجال للبناء على النفوذ بوجه آخر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نكاح العبد بغير إذن مولاه، كصحيح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مملوكاً لقوم، وأني تزوجت امرأة حرة بغير إذن موالي، ثم أعتقوني بعد ذلك، فأجدد نكاحي إياها حين أعتقت‌؟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علموا انك تزوجت امرأة وأنت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وسكتوا عني، ولم يغيروا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على نكاحك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أنه لو لم يظهر من مواليه إقرار نكاحه وإمضائه لاحتاج إلى تجديد النكاح، ولو يكفِ رضاه هو بعد تحرره وسلطنته على نفسه بالنكاح الأول في نفوذه والاكتفاء به، مع أن العتق لم يوجب إلا تبدل السلطنة، وليس هو كتبدل مالك المبيع في المقام موجباً أيضاً لتبدل موضوع مضمون العقد، وهو من 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المقام أولى بعدم النفوذ بإجازة المالك الثاني من مورد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عدم جواز بيع ما لم يملك، وأنه لابد من إيجاب بيعه بعد ملكه، كصحيح يحيى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وهذه الدابة وبعنيها أربحك فيها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ولا تواجبه البيع قبل أن تستوجبها أو تشتريها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فإن المنهي عنه قبل أن يشتري الشيء وإن كان هو بيعه بنحو ملزم، بحيث يملك البايع الثمن، يملك المشتري عليه المبيع، فيلزمه أن يشتريه ويسلمه له، وهو غير ما نحن فيه من بيعه فضولاً، بحيث لا يلزم ولا يترتب عليه الأثر إلا بعد أن يملك البايع المبيع ويجيز البيع، إلا أنه لا يبعد أن يستفاد من مجموع النصوص الكثيرة الواردة في المقام انحصار الوجه في بيع ما لم يملك ببيعه بعد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أنه لا فرق في ترتب الغرض للطرفين بين البيع الملزم ابتداء، والبيع فضولاً بنحو يترتب عليه الإجازة، بعد أن كان البايع مهتماً بشراء المبيع وتسليمه جرياً على مقتضى البيع، فالاقتصار في بيان الوجه الصحيح على إيقاع البيع بعد الملك ظاهر أو مشعر بعدم صحة البيع قبل الملك ولو فضولاً بانتظار تحقق الإجازة بعد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لم تكن دليلاً على المنع في المقام تصلح لتأييد الوجوه السابقة الكافية في الدليل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بعض الوجوه الأخرى ربما تساق دليلاً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تخلو عن إشكال أو ترجع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لإطالة الكلام فيها، وفيما سبق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البناء على بطلان البيع، وعدم صحته حتى بإجازة المالك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فيما ذكرنا بين أن يبيع الفضولي لنفسه، لتخيل أنه المالك، أو عدواناً منه كالغاصب، وأن يبيع للمالك فضولاً أو لتخيل ولايته على المالك أو وكالته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تقدم فيه، عدا الوجه الرابع، فإن النصوص المتقدمة ظاهرة في بيع غير المالك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بقية الوجوه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المبيع في المقام لغير البايع، كما لو باعه المالك من شخص ثالث، فالظاهر هو جريان جميع ما سبق فيه عدا القول بصحة البيع غير حاجة للإجازة من المالك الجديد، فإنه لا مجال لاحتماله بعد عدم وقوع البيع ممن تجدد له الملك، ليتوهم أن تجدد الملك له موجب لإلزامه بالعقد الواقع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يتبدل من له السلطنة على الإجازة من دون أن يتبدل من له البيع، كما إذا كان المالك قاصراً حين العقد، فكمل وصار هو المسلط على الإجازة، أو كان كاملاً فقصر بجنون أو نحوه، فاحتيج لإجازة وليه بدلاً من إجازته، أو تبدل ولي المالك القاصر قبل إجازة العقد</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صحة العقد بإجازة اللاحق، عملاً بعمومات النفوذ من دون مانع، لعدم جريان شيء من الوجوه السابقة حتى الوجه الثالث، لأن السلطنتين المتبادلتين في مورد نصوصه أصليتان تابعتان لموضوعين مستقلين، فإن السلطان حين العقد هو مالك الزوج، بملاك ملكيته، و السلطان بعد عتق الزوج نفسه، بملاك سلطنته على نفسه، فيكون نفوذ العقد من حين وقوعه منافياً لسلطنة الأول وتعدياً عليه، بخلاف ما نحن فيه، فإن إحدى السلطنتين فيه أو كليتهما فرعية طولية، مع وحدة السلطنة الأصلية، فلا يكون نفوذ العقد من حين وقوعه منافياً لسلطنة من له السلطنة بالأصل، </w:t>
      </w:r>
    </w:p>
    <w:p>
      <w:pPr>
        <w:pStyle w:val="BookText"/>
        <w:rPr/>
      </w:pPr>
      <w:r>
        <w:rPr>
          <w:rFonts w:ascii="Amiri" w:hAnsi="Amiri" w:eastAsia="Amiri" w:cs="Amiri"/>
          <w:color w:val="111111"/>
          <w:sz w:val="28"/>
          <w:sz w:val="28"/>
          <w:szCs w:val="28"/>
          <w:rtl w:val="true"/>
          <w:lang w:bidi="ar-SA"/>
        </w:rPr>
        <w:t>ولا تعدياً عليه ولا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فيه عن عمومات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البيع منافياً لحق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نفوذه إلا بإجازته، فلو سقط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فك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الإجازة فهل ينفذ البيع رأساً، أو يبطل كذلك، أو يحتاج إلى الإجازة من صاحب الحق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البايع‌؟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يرجح الأول عملا بعموم أدلة النفوذ،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المرجع بعد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بما أشرنا إليه في أول المسألة من أن مقتضى الجمع بين عمومات النفوذ ودليل السلطنة اعتبار سلطنة المتصرف في موضوع النفوذ، وحيث لم يكن البايع تام السلطنة تعين قصور عمومات النفوذ عن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واستقلاله بالسلطنة بعد سقوط الحق لا ينفع بعد وقوع البيع حال قصور سلطنته، وعدم إعمال سلطنته حال استقلاله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توقف نفوذه على إجازة صاحب الحق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لاحتماله بعد ارتفاع حقه وصيرورته أجنبياً عن موضوع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يدعى توقف صحة البيع على إجازة البايع نفسه بعد استقلاله بالسلطنة بسبب سقوط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إجازته إن كانت كاشفة عن صحة العقد من حين سقوط الحق، فقد سبق في الوجه الثاني عدم الدليل على مشروعية الإجازة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كاشفة عن صحة العقد من حين وقوعه فهو قد ينافي الحق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بلحاظ النصوص المشار إليها في الوجه الثالث، حيث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تجديد العقد إذا لم يجزه صاحب السلطنة السابق قبل سقوط سلطنته، وعدم الاكتفاء في نفوذ العقد السابق باستقلال موقعه بالسلطنة، ولا بإجازته له بعد ذلك</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المناسب لإطلاق الأدلة في نظيره، وهو زواج بنت الأخ أو الأخت بغير إذن عمتها أو خالتها، بناء على ما هو الظاهر من كفاية رضا العمة أو الخالة لاحقاً،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ملكه البايع بالإرث ففي الصحة مع الإجازة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مقتضاه بطلان العقد لو ماتت العمة أو الخالة قبل الرضا بالعقد، وعدم الاكتفاء في صحته باستقلال الزوجين حينئذٍ بالسلطنة على مضمون العقد، ولا بإجازتهما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يقوى بطلان العقد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كتاب الرهن من الجواهر من استنكار ذلك، لأن تصرف الراهن قبل فك الرهن غير محكوم بالبطلان بل هو قابل للنفوذ بالإجازة، فكيف محكوماً بالبطلان بعد فك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إطلاق الأدلة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بطلانه ليس بمعنى خروجه عن قابلية النفوذ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الربوي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أسوأ حالاً مما كان عليه، بل بمعنى أنه لا مجال لصحته، لتعذر الإجازة التي ينحصر تصحيحه بها، مع بقائه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أدلة الصحة فلا مجال له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المبيع إلى مالكه الأول الذي كان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العقد الناقل أو بعقد جديد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 بإمكان إجازته للعقد الفضولي، عملاً بعمومات النفوذ وعدم جريان أكثر الوجوه السابقة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يشكل الأمر بلحاظ الوجه الثاني، فإن الكشف التام لا مجال له، لاستلزامه عدم صحة التصرف المتخلل بين عقد الفضولي وإجازته، والكشف الناقص لا دليل على مشروعية الإجازة معه،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العقد بإجازة الوارث بأن الوارث يقوم مقام المورث في ملكيته للعين، فملكيته بقاء لملكيته وإن تبدل شخص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يمكن للمورث لو كان باقياً أن يجيز العقد من حين وقوعه، بحيث يحكم بخروج المبيع عن ملكه حين حصول العقد مع أنه قبل الإجازة محكوم ببقائه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للوارث أن يجيز العقد من حينه، فيحكم بخروج المبيع عن ملك المورث من حين حصول العقد ودخول الثمن بدله في ملكه وانتقاله منه للوارث، مع أن المبيع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مال غيره فضولاً، فباعه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شخص آخر، صح بيع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وبطل بيع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ينفع في صحته إجازة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قبل الإجازة محكوماً بأنه في ملك الوارث قد انتقل إليه من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النماء المتخلل بين العقد والإجازة والحاصل في حياة المورث للمشتري، بخلاف ما إذا كان الفضولي قد ملك المبيع بغير الإرث، فإنه لا يقوم مقام الأصيل في ملكيته بحيث تكون ملكيته بقاء لملكيته، بل يملكه بملكية أخرى مترتبة على ملكيته، ولذا لا يمكنه أن يجيز العقد من حين وقوعه، لمنافاته لملكيته له، كما سبق، بل غاية ما يمكنه أن يجيز العقد بحيث ينفذ من حين ملكيته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لإثبات مشروعية الإجازة بالنحو المذكور،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جرى في نهجه على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 بناء العقلاء عليه، إلا أنه يبدو أنه تردد فيه بعد ذلك، ولذا توقف في الفتوى هنا واستشكل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إجازة الوارث للعقد قريب للمرتكزات العرفية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توجيهه بالوجه المذكور ربما يكون ناشئاً من ضيق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يجيز عقد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فرض عدم الإجازة فالعين لا زالت ملكاً له، ومقتضى قاعدة السلطنة على المال صحة بيعه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عند الكلام في الثمرة الثانية التي ذكرناها للخلاف في الكشف والنقل تمام الكلام في ذلك</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تعذر الإجازة التي تنحصر صحته بها، لا بمعنى خروجه عن قابلية التصحيح بالإجازة، كالبيع الربوي، نظير ما تقدم في أواخر المسألة السابقة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الفضولي مال غيره، ولم تتحقق الإجازة من المالك، فإن كانت العين في يد المالك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يد البايع جاز للمالك الرجوع بها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البايع قد دفعها إلى المشتري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المالك الأول، لأنه صار أجنبياً عن بيع الفضولي، فلا سلطنة له على إجازة البيع المتعلق به، من دون فرق بين القول بالنقل والقول بالكشف بوجوهه المختلفة، كما يظهر مما تقدم في الثمرة الثالثة والرابعة من الثمرات التي ذكرناها في تعقيب الكلام في الكشف والنقل في ذيل المسألة الحادية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وجهه مما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وذكرناه نصاً في التنبيه الثاني من التنبيهات التي ذكرناها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عليه دفعها له إن طلبها، بل بمجرد عدم إذنه له بإبقائها عنده، بلا إشكال في شيء من ذلك، لعدم حل مال المسلم إلا بإذنه وطيبة نفسه، كما تضمنه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مضمونه عليه بضمان اليد الذي تقدم الاستدلال عليه في المسألة الثالثة عشرة من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أمكنه استرجاعها من المشتري وجب عليه مقدمة لإرجاعها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تعذر عليه مع فرض عدم تلف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اللازم دفع بدلها، وهو المعبر عنه ببدل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ضمان اليد، فإن مقتضى كون العين في العهدة لزوم إرجاعها بنفسها مع القدرة على ذلك، وببدلها مع تعذره، من دون فرق بين التلف وغيره، لأن ملاكها ارتكازاً هو مراعاة</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 المضمون له والرفق به، وسدّ النقص الوارد عليه بذهاب ملكه عليه، ومجرد ملكيته للعين مع بقائها من دون أن تصل إليه لا يمنع من صدق النقص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أو يعضده ما ورد في ضمان الأمانات، كالرهن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بنحو يظهر منه ثبوت الضمان مع التفريط بمجرد تعذر تسليم العين وإن لم تتلف، كما لو ضاعت أو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الضمان فيها مع التفريط هو ضمان اليد، وأن الاستئمان يمنع من الضمان كما أشرنا إلى ذلك عند الكلام في سببية اليد للضمان، فإذا سقط حكمه بالتفريط ارتفع المانع وأثرت اليد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تعذر إرجاع العين مع بقائها لا يوجب بنفسه انقلاب حق المضمون له من العين للبدل، ليكون للضامن إلزامه بقبول البدل من أجل تفريغ ذمته بمجرد إحرازه تعذر تسليم العين، بل يبقى المضمون له مالكاً للعين ومستحقاً لتسليمها، لعدم الدليل على الانقلاب المذكور، بل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للمضمون له حينئذٍ المطالبة بتسليم البدل، فلا يملك البدل إلا بقبضه بدلاً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 الانتظار برجاء القدرة على العين نفسها ولو من غير طريق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المبسوط فيما لو كان المغصوب عبداً، فأبق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إلزامه بأخذ البدل بعد عدم استحقاقه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الضامن لو دفع البدل ورضي به المضمون له ملك العين بدلاً عما دفع، ولا تبقى العين في ملك المضمون له، لأن دفع البدل إنما هو من أجل ضمان العين بدلاً عنها بعد تعذر تسليمها، كما لو تلفت، وذلك لا يناسب بقاءها في ملك مالكها، لمنافاته لمقتضى البدلية، بل المناسب له هو انتقال الدافع البدل وهو الضامن، بل لا ينبغي التأمل في ذلك بالنظر إلى المرتكزات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أن 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العارية</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المالك بالبدل راجع إلى رضاه بكون البدل عوضاً عن العين، فيملك الدافع العين بمقتضى المعاوضة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معتبر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دون الحدّ، ويغرم قيمة البهيمة لصاحبها، لأنه أفسدها عليه، وتذبح وتحرق إن كانت مما يؤكل لحمه، وإن كانت مما يركب ظهره غرم قيمتها، وجلد دون الحد، وأخرجها من المدينة التي فعل بها فيها، كيلا يعيّر بها صاحبها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كالصريح في أن ما يركب يملكه الفاعل بعد دفع القيمة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وإن كان هو ضمان الإفساد الذي هو من سنخ ضمان الإتلاف، إلا أن المرتكز كون الضمان بجميع أنواعه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يبعد عدم استحقاق مالك البهيمة الموطوءة لقيمتها لو رضي ببقائها في ملكه وإخراجها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دفع البدل فيما نحن فيه من أجل ضمان العين، بل من أجل تدارك ضرر عدم وصولها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يوهمه ما سبق من تعبيرهم عنه ببدل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w:t>
      </w:r>
    </w:p>
    <w:p>
      <w:pPr>
        <w:pStyle w:val="BookText"/>
        <w:rPr/>
      </w:pPr>
      <w:r>
        <w:rPr>
          <w:rFonts w:ascii="Amiri" w:hAnsi="Amiri" w:eastAsia="Amiri" w:cs="Amiri"/>
          <w:color w:val="111111"/>
          <w:sz w:val="28"/>
          <w:sz w:val="28"/>
          <w:szCs w:val="28"/>
          <w:rtl w:val="true"/>
          <w:lang w:bidi="ar-SA"/>
        </w:rPr>
        <w:t>بقاء العين في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لو قيل بعدم ملكية مالك العين للبدل، بل يكون مباحاً له إباحة مطلقة وأنه لا يملكه إلا بتلف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المرتكزات تأبى ذلك جداً ولاسيما مع عدم الدليل على وجوب تدارك مثل ذلك بدفع بدل العين تمليكاً أو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أن دفع البدل من أجل ضمان العين نفسها، وبدلاً عنها، كما لو تلفت، لوحدة الدليل لاشتراكهما في دليل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سوق الضياع والسرقة في مساق التلف في نصوص الأمانات المشار إليها آنفاً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مع ذلك إصرار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ملكية الضامن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 المدفوع غرامة بسبب ضمان العين، لا عوض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هذه الغرامة، وإنما المستفاد من دليل الضمان ولو بضميمة المرتكزات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البهائم ووطء الأموات والاستمناء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تالفة رجع على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يدفعها إلى</w:t>
      </w:r>
    </w:p>
    <w:p>
      <w:pPr>
        <w:pStyle w:val="BookText"/>
        <w:rPr/>
      </w:pPr>
      <w:r>
        <w:rPr>
          <w:rFonts w:ascii="Amiri" w:hAnsi="Amiri" w:eastAsia="Amiri" w:cs="Amiri"/>
          <w:color w:val="111111"/>
          <w:sz w:val="28"/>
          <w:sz w:val="28"/>
          <w:szCs w:val="28"/>
          <w:rtl w:val="true"/>
          <w:lang w:bidi="ar-SA"/>
        </w:rPr>
        <w:t>هو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يكون للبايع الفضولي بعد دفعه البدل للمالك و رضا المالك به مطالبة المشتري بالعين إن كانت عنده، كما يجب على المشتري دفعها له، فإن تعذر دفعها بنفسها دفع بدلها، على ما يأتي الكلام فيه في المسألة التاسعة عشرة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إذ بعد بقائها على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إجازته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المطالبة بها، كما يحرم حبسها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قد خرجت من يده كان ضامناً لها بضمان اليد، ووجب عليه استرجاعها مقدمة لدفعها للمالك، فإن تعذر عليه استرجاعها كان للمالك المطالبة ببدلها، على نحو ما تقدم في حكم البايع مع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كل من تصير تحت يده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حديث السراج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 توجد عنده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غارم إذا لم يأت على بايعها بشهود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يظهر في عدم جواز أخذها منه إذا أقام البينة على أنه قد اشتراها من غيره، بل يتبع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يمكن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عدم خروج المسروق عن ملك مالكه ولا عن سلطنته ببيع السارق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التصريح في جملة من النصوص برجوع المبيع المسروق ونحوه مما يباع بغير إذن مالكه إلى المالك إذا انكشف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يتعين حمل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سنده، لعدم ثبوت وثاقة السراج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عدم غرمه مع إقامة البينة على البايع، إنما هو بلحاظ إلزام البايع حينئذٍ بردّ الثمن له، فلا يخسر شيئاً، بخلاف ما إذا لم يقم البينة، فإن السرقة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المشتري، أو على أحدهما إن دفعها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تؤخذ منه من دون 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في محكي مرآة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ضامناً لها بضمان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يده عليها أمانية، وإلا فلا يرجع عليه بشيء،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خروجه عن مفروض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عموم ضمان اليد المستفاد من بناء العقلاء وغيره مما تقدم ضمان كل منهما لها، فيجوز الرجوع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 في ذلك بأن ضمان كل منهما لها عند التلف إن رجع إلى انشغال كل منهما ببدل العين غير ما تنشغل به ذمة الآخر، لزم ثبوت بدلين وعوضين للعين الواحدة، وهو محال، إذ لا يكون للعين الواحدة إلا بدل وعوض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استحقاق المالك لكلا العوضين والبدلين، فيجوز للمالك الرجوع عليهما معاً، لا على أحدهما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بناؤهم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ضمان كل منهما للعين عند التلف إلى انشغال ذمتهما معاً ببدل واحد يستحقه المالك وله الرجوع به على أي منهما شاء، أشكل بأنه لا مجال لانشغال ذمم متعددة بشيء واحد، لامتناع وجود الشيء الواحد في أكثر من ذمة واحدة، الذي هو نظير وجود الشيء الواحد في أكثر من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ذهب أصحابنا إلى أن مرجع عقد الضمان إلى انشغال ذمة الضامن بالدين بدلاً عن المضمون عنه، بحيث تفرغ ذمة المضمون عنه، خلافاً للجمهور، حيث ذهبوا إلى انشغال ذمة الضامن والمضمون عنه معاً بالدين</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يندفع بأن مرجع ضمان كل منهما للعين عند تلفها إلى انشغال ذمتهما معاً ببدل واحد للعين، ولا محذور فيه، لأن انشغال الذمم المتعددة بالمال لا يرجع إلى وجوده فيها، بحيث تكون ظرفاً له نظير ظرفية المكان لما فيه، بل هو محض اعتبار راجع إلى مسؤولية صاحب الذمة بالمال، ولا مانع من مسؤولية أكثر من شخص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بمثلها إن كانت مثلية وبعينها إن كانت قيمية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المستوفاة 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أمكن ضمان أكثر من واحد للعين مع عدم تلفها فيما لو تعاقبت عليها أيديهم،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عليه أصحابنا من رجوع عقد الضمان إلى انشغال ذمة الضامن بدلاً عن المضمون عنه ليس لامتناع انشغال ذمتهما معاً بالمال، بل للنصوص الخاصة الظاهرة في رجوع عقد الضمان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عن مقتضى عموم دليل ضمان اليد القاضي بضمان كل من يقع المال تحت يده له مهما بلغ عددهم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يظهر مما في المسألة الثالثة عشرة من الفصل الأول فإنهما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المصرح به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المرتكزات العرفية القطعية، فإن المنفعة وإن لم تكن مالاً مملوكاً قبل وجودها، بل ليس المال المملوك إلا العين نفسها، إلا أنها بوجودها تكون مالاً فتكون مملوكة لصاحب العين تبعاً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ذلك أمكن للمالك المعاوضة عنها بمثل الإجارة، وبذلها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المستوفي لها قد اتلف على المالك ماله، فيضمنه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في الجارية المسروقة، كمعتبر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جارية من سوق المسلمين، فخرج بها إلى أرضه، فولدت منه أولاداً، ثم أتاها من يزعم أنها له، وأقام على ذلك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ولده، ويدفع إليه الجارية، ويعوضه من قيمة ما أصاب من لبنها وخدمتها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ومعتبره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من السوق، فيولدها، ثم يجيء الرجل فيقيم البينة على أنها جاريته لم تُبَع ولم 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جاريته، ويعوضه بما انتفع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قيمة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الظاهر أن ما في ذيله تفسير من الراوي، فلا يخرج به عن إطلاق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الإشكال في التفسير بعدم وضوح كون الاستيلاد من سنخ الانتفاع، وأن اللازم فيه قيمة الولد، لا أجرة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في ذلك ما ورد في الدابة المستأجرة إذا تجاوز بها المستأجر المكان المتفق عليه، كصحيح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اكتريت بغلاً إلى قصر ابن هبيرة ذاهباً وجائياً بكذا وكذا، وخرجت في طلب غريم لي، فلما صرت قرب قنطرة الكوفة خبرت أن صاحبي توجه إلى النيل، فلما أتيت النيل خبرت أن صاحبي توجه إلى بغداد، فاتبعته وظفرت به، وفرغت مما بيني وبينه، ورجعنا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ذهابي ومجيئي خمسة عسر يوماً، فأخبرت صاحب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فتراضينا بأبي حنيفة، فأخبرته بالقصة، وأخبره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 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إليه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حقاً، لأنه اكتراه إلى قصر ابن هبيرة، فخالف وركبه إلى النيل والى بغداد، فضمن قيمة البغل، وسقط الكراء، فلما ردّ البغل سليما وقبضته لم يلزمه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وحججت تلك السنة،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له عليك مثل كراء بغل ذاهباً من الكوفة إلى النيل، ومثل كراء بغل من بغداد إلى الكوفة توفيه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ونفق أليس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ضمان الأجرة مع التجاوز بالدابة عن الموضع المتفق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لم ترد في بيع الفضولي، إلا أن من المعلوم عدم الفرق، وأن المنشأ للضمان هو استيفاء المنفعة من دون حق ولا إذن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معتبر زيد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تكارى دابة، فهلكت، وأقرّ أنه جاز بها الوقت، فضمنه الثمن، ولم يجعل عليه كراء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وارد لبيان قضية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خاصة منقولة بالمعنى من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تضمينه الكراء لعدم الاهتمام بالسؤال عنه وبيان حكمه، لا للحكم بعدم تضمينه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لزوم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مما اقتصر فيه على ضمان الدابة من دون تعرض للكراء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جمعاًُ مع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تعذر حمله على ذلك فالمتعين حمله على التقية،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لموافقته لما عن أبي حنيفة، كما تضمنه صحيح أبي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حديث زريق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فيمن اشترى ضيعة مغصوبة والمتضمن الأمر بإرجاعها لصاحبها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فعلت ذلك له أن يطالبني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يأخذ منك ما أخذت من الغلة ثمن الثمار، وكل ما كان مرسوماً في المعيشة يوم اشتريتها يجب أن ترد ذلك، إلا ما كان من زرع زرعته أنت، فإن للزارع إما قيمة الزرع، وإما أن يصبر عليك إلى وقت حصاد الزرع، فإن لم يفعل كان ذلك له، ورد عليك القيمة، وكان الزرع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التعرض فيه لوجوب إرجاع أجرة زرع الأرض في مدة استيلائه عليها ظاهر في عدمه، لظهوره في بيان جميع ما يجب عليه بسبب استيلائه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ظهوراً في عدم الضمان من النصوص السابقة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تقديمها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الترجيح تعين تساقط النصوص، والرجوع لما عرفت من المرتكزات القاضية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الوسيلة في فصل بيان أحكام البيع الفاسد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باع أحد بيعاً فاسداً، وانتفع به المبتاع، ولم يعلما بفساده، ثم عرفا واسترد البايع المبيع، لم يكن له استرداد ثمن ما انتفع به واسترداد الولد إن حملت الأم عنده، وولدت، لأنه لو تلف لكان من ماله، والخراج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وإن كان في المبيع بالبيع الفاسد، إلا أن تعليله واستدلاله يشمل منافع كل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ينافي ما ذكرنا من قضاء المرتكزات بالضمان، حيث لا يبعد كون مراده بالتعليل لزوم الخروج عنها تعبداً بم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تضمنه النبوي من أن الخراج بالضمان، لا أنها غير ثابتة، أو أنها تقصر رأساً عن منافع الأعيان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النبوي المذكور غير مروي من طرقنا، وإنما روي مرسلاً عن عوالي اللآلي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بأن الخراج بالضمان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بما يقرب من هذا اللفظ مسنداً في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حديث آخر مسند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ابتاع غلاماً، فأقام عنده ما شاء الله أن يقيم، ثم وجد به عيباً، فخاصمه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استغل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بما إذا كان الانتفاع بالعين حال ملكية المنتفع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فسخ الشراء بظهور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شارحاً للمراد من الأول، ومانعاً من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في كلمات الفقهاء والمتشرعة في العصور المتأخرة يراد به المسؤولية للغير بما يخصه على نحو يتحمل دركه وخسارته له، ومنه ضمان اليد الذي يثبت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يتجه في مورد الحديث السابق، ضرورة أن الغلام قبل الفسخ حين استغله المشتري كان ملكاً له، فلابد أن يراد بضمانه له إما الضمان العقدي، حيث يبتني شراؤه على تملكه مضموناً بالثمن، وإما كونه ملكاً له، فكأنه في ضمن حوزته، وإما كون خسارته عليه، لا بمعنى تحمله لدركه، بل بمعنى أن تلفه وخسارته في ملكه ومن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الضمان بأحد هذه المعاني غير الضمان بالمعنى الأول الذي هو محل الكلام، ومنه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يتضح لنا قدر جامع عرفي بين المعنيين، ليمكن حمل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بل يتردد بدواً بينهما، ويكون مجملاً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وسنن أبي داود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3508</w:t>
      </w:r>
      <w:r>
        <w:rPr>
          <w:rFonts w:ascii="Amiri" w:hAnsi="Amiri" w:eastAsia="Amiri" w:cs="Amiri"/>
          <w:color w:val="111111"/>
          <w:sz w:val="28"/>
          <w:sz w:val="28"/>
          <w:szCs w:val="28"/>
          <w:rtl w:val="true"/>
          <w:lang w:bidi="ar-SA"/>
        </w:rPr>
        <w:t>، والسنن الكبرى للبيهقي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ابن ماجة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التازية، ومسند أحمد الطبعة الأولى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وتاريخ بغداد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وللمالك الرجوع بها على من استوفاها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الزيادات العينية، مثل اللبن والصوف والشعر والسرجين ونحوها مما كان له مالية،</w:t>
      </w:r>
    </w:p>
    <w:p>
      <w:pPr>
        <w:pStyle w:val="BookText"/>
        <w:rPr/>
      </w:pPr>
      <w:r>
        <w:rPr>
          <w:rFonts w:ascii="Amiri" w:hAnsi="Amiri" w:eastAsia="Amiri" w:cs="Amiri"/>
          <w:color w:val="111111"/>
          <w:sz w:val="28"/>
          <w:sz w:val="28"/>
          <w:szCs w:val="28"/>
          <w:rtl w:val="true"/>
          <w:lang w:bidi="ar-SA"/>
        </w:rPr>
        <w:t>غير أن الحديث المتضمن وروده في استغلال العبد المبيع قبل فسخ البيع صالح لتفسير الضمان فيه بالمعنى الثاني، ويكون أجنبياً عن الضمان بالمعنى الأول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إمكان تحصيل الجامع بين المعنيين، فلا دليل على إرادته بعد عدم شيوع الاستعمال فيه، بحيث يكون هو المتبادر من الإطلاق، بل غاية الأمر التردد في الحديث بين إرادته وإرادة المعنى الثاني بخصوصه، فيكون المعنى الثاني 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لم يعرف القول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الحديث من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ضمان منافع المغصوب إلا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مما حكى عنهم أن ذلك ليس عملاً بالحديث للبناء على عمومه، بل لوجه آخر كالقياس،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للاستدلال بالحديث على عدم ضمان منافع العين المضمونة لمالكها، بعد ما عرفت من حال سنده ودلالته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غض عن جميع ذلك، وبني على عموم الحديث لما نحن فيه، فلابد من الخروج عنه بالنصوص السابقة الصريحة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صحيح أبي ولاد المتضمن للإنكار على حكم أبي حنيفة بعدم الضمان بناء منه على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تكشف هذه النصوص عن عدم صحة الاستدلال بالحديث، لعدم صدوره، أو قصور دلالته، أو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ما تقدم من الوسيلة في غاية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عند الكلام في حكم المنافع غير المستوفاة ما ينفع في المقام، فإنه لو تم الدليل على ضمانها كان دليلاً على الضمان في المنافع المستوفاة بعمومه أو بالأولوية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المتلف لها والمنتفع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الإشكال في ذلك، وإنما الإشكال في جواز الرجوع على من كانت عنده العين لو لم يستوف المنفعة وإنم </w:t>
      </w:r>
    </w:p>
    <w:p>
      <w:pPr>
        <w:pStyle w:val="BookText"/>
        <w:rPr/>
      </w:pPr>
      <w:r>
        <w:rPr>
          <w:rFonts w:ascii="Amiri" w:hAnsi="Amiri" w:eastAsia="Amiri" w:cs="Amiri"/>
          <w:color w:val="111111"/>
          <w:sz w:val="28"/>
          <w:sz w:val="28"/>
          <w:szCs w:val="28"/>
          <w:rtl w:val="true"/>
          <w:lang w:bidi="ar-SA"/>
        </w:rPr>
        <w:t xml:space="preserve">فإنها 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استوفاها من أخذها، كالبايع الفضولي في المقام لو كان المستوفي للمنفعة هو المشتري، حيث قد يظهر منهم جواز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الشرايع في مسألة بدل الحيلولة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تعذر تسليم المغصوب دفع الغاصب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الغاصب الأجرة إن كان مما له أجرة في العادة من حين الغصب إلى حين دفع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إعادة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المفروغية عن وجوب دفع الأجرة إلى ما قبل دفع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أنه لا خلاف ولا إشكال فيه،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كلاهما العموم لما إذا كان تعذر دفع العين لانتقالها من الغاصب لغيره ممن يستوفي منافعها، حيث يكون مقتضى ذلك حينئذٍ جواز الرجوع بقيمة المنفعة على غير من يستوفيها ممن سبق وضع اليد على العين، فمع تعاقب الأيدي كما يجوز الرجوع بالعين على الكل يجوز الرجوع بالمنفعة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الإشكال، بل المنع، ضرورة أن منشأ ضمان العين هو اليد المشتركة بين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منشأ ضمان المنفعة فهو الاسيفاء المختص بمن يستوفيها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لو قلنا بأنها مضمونة بضمان اليد، لتحقق الاستيلاء عليها بالاستيلاء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الكلام فيه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أن المنفعة التي يتم الاستيلاء عليها تبعاً للاستيلاء على العين هي منفعة زمان استيلاء الشخص على العين وصيرورتها في يده، دون ما يتجدد من منافعها بعد خروجها عن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موجب لضمانه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ضمان اليد الذي تقدم الكلام فيه في المسألة الثالثة عشرة من الفصل الأول، فإنها من الأعيان القابلة للدخول تحت اليد، كالأصل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ولخصوص ما تقدم في الجارية المسروقة من ضمان ما أصاب المشتري من لبنها، وما انتفع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 الاستدلال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المنافع اتجه للاستدلال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من استولى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المنافع غير المستوفاة ففي ضمانها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في المقام، لعموم الخراج للنماء، ولاسيما وأن 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الغلة بالضمان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البايع وحده رجع عليه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البايع والمشتري معاً رجع على من شاء منهما، نظير ما سبق في نفس العين ذات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المشتري وحده رجع عليه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على البايع بعد عدم صيرورتها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ضمانه للعين بسبب اليد لا يكفي في الرجوع عليه بالنماء تبعاً لها بعد عدم دخولها تحت يده، نظير ما تقدم في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 الضمان هو المشهور، خصوصاً في الغصب، كما يناسبه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الرجوع بقيمة المنافع المستوفاة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الشرايع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 كتاب الإجارة من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المنافع عندنا تضمن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 الغصب من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الأموال من العبيد والثياب والعقار وغيرها مضمونة بالتفويت والفوات تحت اليد العادية، فلو غصب عبداً أو جارية أو ثوباً أو عقاراً أو حيواناً مملوكاً ضمن منافعه، سواء أتلفها بأن استعملها، أو فاتت تحت يده، بأن بقيت في يده مدة ولا يستعملها عند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عليه في هذه المسألة التي لم تتضمنها النصوص، وإنما ذكرت في عصر تدوين الفتاوى، حيث لا يبعد ابتناء الفتوى بها على بعض الوجوه الاجتهادية كما يكثر منهم في المعاملات، وقد تقدم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ابتناء أحكام الغصب في نظر كثير منهم على التثقيل على الغاصب لتعديه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الاستدلال به في المسألة الثالثة عشرة من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تابعة للعين في كونها تحت اليد، ولذا يكتفى في تسليم العين المستأجرة تسليم العين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قصور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شمول المنافع غير المستوفاة، حيث لا وجود لها، ليصدق عليها الأخذ 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بتسليم العين المستأجرة ليس من أجل تسليم المنفعة بذلك، بل من أجل التمكين من استيفاء المنفعة، لكفاية ذلك في الإجارة، كما يكتفى بحضور الأجير للعمل وإن لم يتحقق تسليمه ولا تسليم منفعة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دليل ضمان اليد ليس هو النبوي المذكور، بل المرتكزات العقلائية المؤيدة أو المعتضدة ببعض النصوص، والمتيقن من جميع ذلك هو الأعيان التي تكون بنفسها أموالاً ومورداً للاستيلاء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الإشكال فيه مما سبق عند الاستدلال به على ضمان اليد من عدم ظهوره في الضمان، بل في الحرمة التكليفية، وأنه لو كان ظاهراً فيه فلا ينهض ببيان سبب الضمان وأنه اليد أو الإتلاف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المنافع غير المستوفاة ليست مالاً مملوكاً، كما أشرنا إليه في أول الكلام في ضمان المنافع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الوجوه الأخر قد تقدم التعرض لها عند الاستدلال على ضمان اليد، حيث قد يستدل بها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يسعنا التعرض لها، لظهور ضعفها، كما يظهر بالرجوع إليها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عدم الدليل على ضمان المنافع غير المستوفاة، فيتعين البناء على عدمه،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الاقتصار في معتبري زرارة المتقدمين في حكم الجارية المسروقة وفي نصوص التعدي بالعين المستأجرة عن مورد الإجارة على خصوص المنافع المستوفاة ظاهر في عدم ضمان غيرها</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الصريح من صحيح أبي ولاّد المتقدم، حيث تضمن حبس البغل خمسة </w:t>
      </w:r>
    </w:p>
    <w:p>
      <w:pPr>
        <w:pStyle w:val="BookText"/>
        <w:rPr/>
      </w:pPr>
      <w:r>
        <w:rPr>
          <w:rFonts w:ascii="Amiri" w:hAnsi="Amiri" w:eastAsia="Amiri" w:cs="Amiri"/>
          <w:color w:val="111111"/>
          <w:sz w:val="28"/>
          <w:sz w:val="28"/>
          <w:szCs w:val="28"/>
          <w:rtl w:val="true"/>
          <w:lang w:bidi="ar-SA"/>
        </w:rPr>
        <w:t xml:space="preserve">عشر يوماً، وتأكيد صاحب البغل على ذلك مع أبي حنيفة، ومع ذلك اقتصر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ضمان ما استوفاه أبو ولاّد من منافعه، التي لا إشكال ظاهراً في كونها أقل من منفعة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سقوطه عن الحجية، لعدم العثور على العامل به في مورده، وهو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الإشكال، بل المنع، لعدم وضوح إعراض القدماء عنه قبل عهد تحرير الفتاوى، وقرب غفلتهم عنه بعد تحرير الفتاوى بسبب أنس أذهانهم ببعض الوجوه الاجتهادية، كما يكثر منهم في أحكام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شيوع الابتلاء بالمسألة في موارد الغصب ونحوه يناسب ورود الأسئلة في كثير من فروعها، كالسؤال عن أن المضمون هو كل منفعة تصلح العين لها، أو خصوص المنفعة التي يتعارف تحصيلها من العين، أو خصوص ما يعدّ المالك العين لها، وعن حكم المنافع المتضادة، وأن المضمون أعلاها قيمة أو أقلها قيمة أو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فعدم ورود الأسئلة في ذلك يناسب المفروغية عن عدم ضمان المنافع غير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تردد في الدروس والمسالك ومحكي التنقيح في الضمان، وحكم بعدمه في محكي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لم يكن المالك في مقام الانتفاع بالعين فلا ضمان، وما إذا كان في مقام الانتفاع بها فيتعين الضمان، لأن الغاصب قد أتلفها على المالك وإن لم يستوفها</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الإتلاف في ذلك راجع إلى تفويت المنفعة بالمنع من تحصيلها في ظرف كون المالك في مقام تحصيلها، وليس بناؤهم على كونه سبباً في الضمان، ولذا لا يضمن منافع الحرّ لو حبسه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يضمن منافع أعيانه لو منعه من استيفائها من دون أن يستولي على الأعيان نفسها، وكذا منافع المباحات الأصلية، كما لو منعه من رعي أغنامه في الأرض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الأعيان لو منعه من تملكها وكسبها، كما لو منعه من صيد الحيوان العابر، أو من حيازة المباحات الأصلية وأخذها، أو من </w:t>
      </w:r>
    </w:p>
    <w:p>
      <w:pPr>
        <w:pStyle w:val="BookText"/>
        <w:rPr/>
      </w:pPr>
      <w:r>
        <w:rPr>
          <w:rFonts w:ascii="Amiri" w:hAnsi="Amiri" w:eastAsia="Amiri" w:cs="Amiri"/>
          <w:color w:val="111111"/>
          <w:sz w:val="28"/>
          <w:sz w:val="28"/>
          <w:szCs w:val="28"/>
          <w:rtl w:val="true"/>
          <w:lang w:bidi="ar-SA"/>
        </w:rPr>
        <w:t>أخذ الأعيان المملوكة لو أذن مالكها في أخذها وتملكها، أو من استنماء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الضمان بالإتلاف ليست مستفادة من كبرى شرعية لفظية، كي ينظر في عمومها لتفويت المال على الغير ومنعه من تحصيله، وإنما هي قاعدة متصيدة من حكم الشارع الأقدس بالضمان في الموارد المتفرقة بضميمة القدر الجامع الارتكازي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الموارد المذكورة مختصة بإتلاف الأعيان المملوكة واستيفاء منافعها، دون المنع من تحصيل الأعيان والمنافع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التفويت قد لا يستند للغاصب، كما لو منع السلطان المالك من أخذ العين، فتركها مكرهاً وفارقها، وبعد ذلك استولى عليها غيره من دون حق، فكان هو الغاصب لها، من دون أن يمنع المالك من أخذها، لانصرافه عنها بسبب سبق منع السلطان، فإن تفويت المنفعة على المالك حينئذٍ إنما يكون بسبب منعه من أخذه لها، المستند للسلطان، لا للغاصب الذي استولى عليها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نصوص الجارية المسروقة ونصوص التعدي بالعين المستأجرة كما سبق هو ضمان خصوص المنافع المستوفاة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خصوص ما إذا لم يكن المالك في مقام استيفاء المنفعة بعيد في نفسه ومناف لإطلاقها، بل يكاد يكون متعذراً عرفاً في صحيح أبي ولاد، لأن من شأن المكاري استيفاء منفعة البغل، ولذا تظلم أمام أبي حنيفة من حبسه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مجال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الإشكال ما ذكره من أن الضمان مختص بالغصب، دون المقبوض بالعقد الفاسد، فلا ضمان للمنافع غير المستوفاة فيه، مع ظهور أن المقبوض بالعقد الفاسد من أفراد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الإذن في قبضه لتخيل صحة العقد لا يخرجه عن كونه مغصوباً، بعد عدم ترتب الأثر على الإذن المذكور، لخطأ مبناه، ولذا يحرم حبسه عنه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الضمان في المغصوب عنده لما كان هو تفويت المنفعة على المالك مع كونه بصدد تحصيلها، فهو لا يجري في المقبوض بالعقد الفاسد، لعدم كون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المثلي ما يكثر وجود مثله في الصفات التي تختلف باختلافها الرغبات، والقيمي ما 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فالآلات والظروف والأقمشة المعمولة في المعامل في هذا الزمان من المثلي، والجواهر الأصلية من الياقوت والزمرد والألماس والفيروزج ونحوها من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المدار في القيمة المضمون بها القيمي قيمة زمان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زمان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بصدد تحصيل منفعته فعلاً بعد تخيله عدم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المعيار في عدم الضمان إذا كان هو عدم تصدي المالك للانتفاع بالعين فعلاً ولو للخطأ في تشخيص حالها، فهو قد يتم في المغصوب أيضاً، كما لو ادعى الغاصب كذباً ملكية عين أعدها مالكها للانتفاع بها، فصدقه المالك، وسلمها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لا يتم حتى في المقبوض بالعقد الفاسد، كما لو كان المالك مع تخيله صحة العقد، بصدد الانتفاع بالعين عصياناً، فمنعه المشتري بالعقد الفاسد، وأخذها منه لتخيل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فحيث سبق عدم ضمان المنافع غير المستوفاة في المغصوب، فلا إشكال في عدم ضمانها في المقبوض بالعقد الفاسد، حتى ما كان فساده بسبب عدم إذن المالك، كعقد الفضولي،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منا في 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الكلام في ضمان المثلي بمثله والقيمي بقيمته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المثلي هو ما تنسب قيمته عرفاً للكلي الشامل له، والقيمي هو ما تنسب قيمته له بشخصه من دون أن تنسب لكلي 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الدروس وعن جملة من كتب العلامة وغيرها، ونسبه في الدروس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ذكره غير واحد من أنه وقت الانتقال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الانتقال للقيمة حينئذٍ لا يستلزم كون القيمة هي 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الانتقال للقيمة لما كان بملاك كونها بدلاً عن العين، وتداركاً للنقص المالي الحاصل للمالك بتلفها، تعين كون القيمة المنتقل إليها هي قيمة العين حينئذٍ، لأنها هي التي يتدارك النقص المالي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مرجع الانتقال للقيمة مع التلف إلى تبدل ما تنشغل به الذمة، وأنه قبل التلف نفس العين، وبعده القيمة بدلاً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بل من القريب رجوعه إلى جواز مطالبة المالك بالقيمة بدل العين، لتعذر تسليمها، كما يجوز له المطالبة بها مع بقائها لو تعذر تسليمها لسرقة أو غرق أو ضياع أو نحوها، حيث لا دليل على الانتقال المذكور، بل المنسبق من أدلة الضمان باليد والإتلاف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المرتكزات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المضمون 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موضوع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عند وجودها وإمكان تسليمها، وأن الانتقال للقيمة عند تعذر تسليم العين لتلف أو غيره إنما هو من شؤون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المناسب لمفاد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سبق من ضعفه بنحو لا ينهض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تكرر في كلام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دعوى انشغال الذمة بالتالف بعينه، لا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انشغال الذمة بالعين حال وجودها فضلاً عن حال تلفها، لأنها أمر حقيقي موجود في الخارج، وليست أمراً اعتبارياً كالكليات الذمية، ليمكن انشغال الذمة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تنزيل أدلة الضمان على انشغال الذمة ببدلها رأساً كما في ضمان التلف، أو التكليف بإرجاعها بنفسها مع وجودها من دون أن تنشغل الذمة بها، وانشغال الذمة ببدلها مع تلفها، كما في ضمان اليد ونحوه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يراد بانشغال الذمة بالعين وجودها في الذمة، ليمتنع ذلك في الأعيان الخارجية، بل نحو من الاعتبار المبتني على نحو من المسؤولية، وكما يمكن ذلك في الكليات يمكن في الأعيان الخارجية، كما ذكر 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أواخر كتاب الضمان من مستمسكه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التفكيك في مثل ضمان اليد بتنزيله حال وجود العين على التكليف المحض بالإرجاع، وحال تلفها على انشغال الذمة بالبدل الذي هو نحو من الوضع، تكلف تأباه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انشغال الذمة بالتالف، بعد تعذر أدائه، ولذا يسقط التكليف بتعذر المكلف، فلابد من الالتزام بانشغال الذمة بما يمكن أداؤه، وهو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بأنه لا مجال لقياس انشغال الذمة بالماليات الذي هو من سنخ الوضع بالتكليف، لتقوم التكليف بالعمل، فيلغو مع تعذره ويسقط عن الفعلية، أما انشغال الذمة بالماليات فهو اعتبار محض يكفي في تصحيحه ترتب الأثر عليه في الجملة، كجواز المطالبة بأدائه عند القدرة ولو بتسليم بدله، وإمكان تبرع الغير بأدائه ونحو ذلك، ولذا لا إشكال في عدم سقوط الدين بإعسار المدين، وكذا بقاء انشغال الذمة بالمثل مع تعذره مطلقاً أو في حق الضامن، وبالعين المضمونة في موارد بدل الحيلولة، ولا ينتقل فيها للقيمة إلا إذا رضي المضمون له بأدائها بدلاً عن المضمون، ولذا لو تجددت القدرة على المثل أو العين وجب أداؤهما، ولا يكتفى بالقيمة بتوهم سبق الانتقال إليها عند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مقتضى القاعدة دفع قيمة زمان الأداء، للزوم تعويض العين ببدلها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العين مع التلف هي المضمونة حتى في المثلي، وأن دفع المثلي ليس لانشغال الذمة به، بل لوجوب تعويضها به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ظهر أن القول المذكور لا يبتني على ضمان القيمي بمثله، وأن دفع القيمة إنما هو لكونها بدلاً عن المثل المتعذر، لا عن العين التالفة، لدعوى أنه حينئذٍ يتعين ملاحظة القيمة حين الدفع، لأنها هي التي تصلح للبدلية عن المضمون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أن ظهر إمكان انشغال الذمة بالعين التالفة فالمتعين ملاحظة قيمتها حين الأداء من دون حاجة إلى انشغال الذمة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إذا أمكن انشغال الذمة بمثل العين </w:t>
      </w:r>
    </w:p>
    <w:p>
      <w:pPr>
        <w:pStyle w:val="BookText"/>
        <w:rPr/>
      </w:pPr>
      <w:r>
        <w:rPr>
          <w:rFonts w:ascii="Amiri" w:hAnsi="Amiri" w:eastAsia="Amiri" w:cs="Amiri"/>
          <w:color w:val="111111"/>
          <w:sz w:val="28"/>
          <w:sz w:val="28"/>
          <w:szCs w:val="28"/>
          <w:rtl w:val="true"/>
          <w:lang w:bidi="ar-SA"/>
        </w:rPr>
        <w:t>القيمية مع كونه فرضياً لا وجود له أمكن بقاء انشغالها بنفس العين مع تلفها بلا حاجة إلى الانتقال للمثل، لعدم الفرق بين التالف وغير الموجود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جماعة الضمان بقيمة يوم الغصب، وفي الشرايع وعن التحرير أنه اختيار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وقت دخول العين في ضمان الغاصب، ولا يكون ضمانها إلا بضمان قيمتها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فإن الضمان بالقيمة إنما يكون بعد التلف، إذ لا ريب في كفاية ردّ العين قبله، وإذا كان الضمان بالقيمة بعد التلف فكون القيمة المضمون بها قيمة يوم الغصب، يحتاج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سببية اليد للضمان انشغال الذمة بوضع اليد على العين، وحيث لا تنشغل بالموجود الخارجي الشخصي تعين انشغال الذمة بالقيمة حينئذٍ بدلاً عن العين، غايته أنه بتسليم العين تفرغ الذمة عن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إمكان انشغال الذمة بالعين حال وجودها، وبقائها في الذمة بعد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امتناع ذلك فالبناء على ضمان العين بنفسها، وأنه راجع إلى وجوب تسليمها، أهون عرفاً من البناء على انشغال الذمة بالقيمة من حين أخذ العين مع وجوب تسليم العين دون القيمة، وفراغ الذمة عن القيمة بذلك، فإنه تكلف، بل تعسف تأباه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الظاهر بدواً من كلام أبي حنيفة الذي تضمنه صحيح أبي ولاد المتقدم ذكره عند الكلام في ضمان المنافع المستوفاة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المتقدم وفيه بعد حكم الإمام بضمان ما استوفاه من منفعة البغل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ونفق أليس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وهو، إما أن يحلف هو على القيمة، فيلزمك، فإن ردّ اليمين عليك فحلفت على القيمة، لزمه </w:t>
      </w:r>
    </w:p>
    <w:p>
      <w:pPr>
        <w:pStyle w:val="BookText"/>
        <w:rPr/>
      </w:pPr>
      <w:r>
        <w:rPr>
          <w:rFonts w:ascii="Amiri" w:hAnsi="Amiri" w:eastAsia="Amiri" w:cs="Amiri"/>
          <w:color w:val="111111"/>
          <w:sz w:val="28"/>
          <w:sz w:val="28"/>
          <w:szCs w:val="28"/>
          <w:rtl w:val="true"/>
          <w:lang w:bidi="ar-SA"/>
        </w:rPr>
        <w:t>ذلك، أو يأتي صاحب البغل بشهود يشهدون أن قيمة البغل حين اكتري كذا وكذا، فليزمك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الأول قيداً للقيمة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مجروراً بإضافة القيمة إليه، بأن تكون القيمة المضافة إلى البغل مضافة إلى اليوم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الإضافة بعد الإضافة إن رجعت إلى كون المضاف إليه مضافاً إلى ما بعده، وهو المعروف بتتابع الإضافات،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صحيحة شايعة، لكنها لا تناسب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اليوم قيداً للبغل، لا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صحتها في المقام إشكالاً بلحاظ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أن البغل من الذوات غير القابلة للتقييد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لوحدة وجودها بتعاقب الأزمنة والأيام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بتكلف مخالف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وضوح المناسبة المصححة لإضافة البغل لليوم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رجعت إلى كون المضاف نفسه مضافاً مرة أخرى، كما لو قيل دار زيد عمرو، لبيان أن الدار لزيد بلحاظ سكناه لها، ولعمرو بلحاظ ملكيته 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معهودة في استعمالات أهل اللغة والعرف، بل هي مستنكرة بنحو تعد من الأغلاط، بل قيل باستحالتها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للبناء عليها في المقام، ولاسيما وأنه لا مناسبة مصححة لإضافة القيمة بنفسها لليوم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لا تنفع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رجعت إلى أن المعنى المتحصل من المضاف والمضاف إليه هو المضاف ثانياً فقد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غلط في اللغة العربية، بل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كثير في الاستعمالات العرفية،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رمان زيد وبيض دجاجه، مع عدم ملكيته للرمان الذي أخذ منه الماء، ولا للدجاج الذي أنتج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بعدم وضوح صحة الاستعمالات المذكورة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جري العرف عليها تسامحاً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بالمركب الإضافي كماء الرمان، وماء الورد، حيث يكون بمجموعه اسماً يغفل فيه جانب الإضافة، دون غيره مما كانت فيه الإضافة مقصودة بالأصل،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ملبوس ملوك زيد، ولا ثياب شتاء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حكي عن الوافي وبعض نسخ الكافي والتهذيبين اقتران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بأداة التعريف وهو لا يناسب الوجه الأول والثالث من وجوه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الوجه الثاني الذي لا إشكال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الظرفية قيداً لنسبة الاختصاص التي تفيدها إضافة قيمة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في كلام غير واحد بأن الاختصاص المستفاد من الإضافة معنى حرفي فلا يتعلق به الظرف، بل لابد في متعلقه من أن يكون معنى اسمياً ملحوظاً استقلالاً، لأنه هو الذي يمكن أن يكون طرفاً للنسب، ومنها نسبة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النسب التي يشتمل عليها الكلام بعضها يقتضي تقييد بعض، ولا ملزم بكون طرفي كل نسبة معنيين اسميين ملحوظين استقلالاً، وإنما يلزم ذلك في خصوص بعض النسب، كالنسبة الاسنادية والوصفية، فلابد من كون المبتدأ والخبر والفاعل والموصوف والوصف ونحوها معاني اسمية، ولا يطرد ذلك في جميع النسب، فالنسبة الحالية والشرطية إنما تكونان قيداً للنسب التي هي معاني حرفية، لا للمفردات التي هي معاني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نسبة الظرف الناقص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زيد في بيته، وسافر أمس</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لا مانع من تعلق الظرف بنسبة الاختصاص المستفادة من الإضافة، </w:t>
      </w:r>
    </w:p>
    <w:p>
      <w:pPr>
        <w:pStyle w:val="BookText"/>
        <w:rPr/>
      </w:pPr>
      <w:r>
        <w:rPr>
          <w:rFonts w:ascii="Amiri" w:hAnsi="Amiri" w:eastAsia="Amiri" w:cs="Amiri"/>
          <w:color w:val="111111"/>
          <w:sz w:val="28"/>
          <w:sz w:val="28"/>
          <w:szCs w:val="28"/>
          <w:rtl w:val="true"/>
          <w:lang w:bidi="ar-SA"/>
        </w:rPr>
        <w:t>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زوجة زيد قبل سنة، وعمرو غريمه قبل شهر، ومنه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في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الحديث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صاحب البغل بشهود يشهدون أن قيمة البغل حين اكتري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الظاهر تمامية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دلالة الصحيح على ضمان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القيميات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بقيمة يوم مخالفة الأجير الذي هو يوم الغصب، ويكون دليلاً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سلم امتناع تعلق الظرف بالاختصاص الذي تفيده نسبة الإضافة أمكن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تاماً متعلقاً بكون عام محذوف صفة للقيمة على تقدير تنكير بغل كما تضمنته النسخ المطبوعة، وحالاً منها على تقدير تعريفه كما تقدمت حكايته عن بعض النسخ، لما هو المعروف من أن الجمل بعد النكرات صفات، وبعد المعارف أحوال،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كائنة أو ثابتة يوم المخالفه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قيداً للقيمة، كما لو كان متعلقاً بالاختصاص المستفاد من نسبة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قوة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أصرّ عليه بعضهم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يوم مخالفته قيمة بغل، فلا يكون قيداً للقيمة، وتبقى القيمة غير محددة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السائل على ما ذكره من أن اللزوم عند التلف، وهو ينافي كون اللزوم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إقرار أصل اللزوم، مع التنبيه على أنه ثابت من يوم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ذكره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التعبير المذكور، وإنما يتجه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لكن من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ذلك ببيان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اللازم هو القيمة، مع أنه أمر غير 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بظهور أن السائل وإن أطلق اللزوم لكن من المعلوم أنه لا ريب في عدم لزوم دفع البغل بنفسه بعد فرض عطبه وموته، بل لزوم ما يناسب ضمان البغل، فيكون بيان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القيمة شرحاً وتفسيراً للمسؤول عنه، لا مخالفاً له، </w:t>
      </w:r>
    </w:p>
    <w:p>
      <w:pPr>
        <w:pStyle w:val="BookText"/>
        <w:rPr/>
      </w:pPr>
      <w:r>
        <w:rPr>
          <w:rFonts w:ascii="Amiri" w:hAnsi="Amiri" w:eastAsia="Amiri" w:cs="Amiri"/>
          <w:color w:val="111111"/>
          <w:sz w:val="28"/>
          <w:sz w:val="28"/>
          <w:szCs w:val="28"/>
          <w:rtl w:val="true"/>
          <w:lang w:bidi="ar-SA"/>
        </w:rPr>
        <w:t>ليحتاج إلى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يوم المخالفة هو البغل بنفسه دون قيمته، فيجب عليه إرجاعه مع القدرة ولو احتاج إلى مؤنة، كما لو شرد أو سرق، وتوقف إرجاعه على بذل جهد أو مال، وإنما يجب دفع قيمته على تقدير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الحكم يوم المخافة بلزوم القيمة معلقاً على التلف، 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إنما تضمن اللزوم الفعلي، وظاهر الجواب إقرار ذلك، وبيان لزوم القيمة فعلاً، وهو لا يكون من يوم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ذلك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لزمك من يوم المخالفة قيمة البغل إذا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لزوم القيمة يوم المخالفة إذا كان فعلياً، فمقتضى إطلاقه كون القيمة اللازمة هي قيمة ذلك اليوم، كما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هي القيمة التي يصح نسبتها للبغل حينئذٍ، وتكون بدلاً عنه، ولا يحمل على غيرها إلا بقرينة مخرجة عن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ينبغي التأمل في ظهور الفقرة المذكورة في عدم كون يوم المخالفة قيداً للزوم، بل للقيمة اللازمة، إما لكونه ظرفاً ناقصاً متعلقاً بالاختصاص الذي تضمنه نسبة الإضافة، أو لكونه ظرفاً تاماً وصفاً للقيمة أو حالاً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أنه ينافي في ذلك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يظهر منه أن المعيار في القيمة يوم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في تحديد أرش النقص، لا قيمة العين، واتحاد المعيار فيهما وإن كان قريباً جداً بالنظر للمرتكزات، إلا أنه ليس بحيث يلزم برفع اليد عن الدليل في أحدهما من أجل الدليل في الآخر، بل لا مانع من اختلاف المعيار فيهما، تبعاً لاختلاف الدليل في كل منهما</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القريب كون الظرف،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المعيار في </w:t>
      </w:r>
    </w:p>
    <w:p>
      <w:pPr>
        <w:pStyle w:val="BookText"/>
        <w:rPr/>
      </w:pPr>
      <w:r>
        <w:rPr>
          <w:rFonts w:ascii="Amiri" w:hAnsi="Amiri" w:eastAsia="Amiri" w:cs="Amiri"/>
          <w:color w:val="111111"/>
          <w:sz w:val="28"/>
          <w:sz w:val="28"/>
          <w:szCs w:val="28"/>
          <w:rtl w:val="true"/>
          <w:lang w:bidi="ar-SA"/>
        </w:rPr>
        <w:t>الأرش هو مقدار العيب الموجود يوم ردّ البغل، كما أفتى بذلك بعضهم، لا أعلى مراتب العيب من حين حدوثه إلى حين الردّ، كما يحكى عن ظاهر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كونه بياناً للوقت المتعارف لتسليم الأرش، لأن وقت رد البغل هو الوقت المتعارف لتصفية الحساب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إليه يرجع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إشكال ظاهراً في أن الأرش يثبت على الغاصب بحدوث العيب، لا برد العين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فيما حضرني من نسخة التهذيب الصحيحة المحشاة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ترده عليه، من دون لفظ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يخلو التعبير حينئذٍ عن تكلف، إذ الردّ لا يكون إلا للمأخوذ سابقاً، وهو في المقام البغل، دون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يكفي في تكذيب النسخة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في وجه عدم التعويل عليها أن ذلك موجب لسقوط نسخ التهذيب بالمعارضة، وتبقى رواية الكافي والاستبصار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الإشكال هما الوجهان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صاحب البغل بشهود يشهدون أن قيمة البغل حين اكتري كذا وكذا، فليزمك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لظهوره في أن العبرة بقيمة يوم الاكتراء، لا بقيمة يوم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حيث لا قائل بذلك، ولا منشأ له بعد كون المستأجر أميناً غير ضامن، فمن القريب حمله على كون منشأ ذكر يوم الاكتراء سهولة إتيان صاحب البغل بمن يشهد له بقيمة البغل حينئذٍ، لإطلاعهم عليه، مع قرب المدة بين الاكتراء والمخالفة في مورد الصحيح، بحيث لا يختلف القيمة فيهما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الحمل المذكور كانت الفقرة من المشكل، فلا تصلح لمعارضة الفقرة المستدل بها، بحيث تلزم برفع اليد عنها</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يستشكل في العمل بالفقرة المذكورة لوجوه أخر لا مجال لإطالة الكلام فيها بعد ظهور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لابد من العمل عليها، والبناء على ضمان المغصوب </w:t>
      </w:r>
    </w:p>
    <w:p>
      <w:pPr>
        <w:pStyle w:val="BookText"/>
        <w:rPr/>
      </w:pPr>
      <w:r>
        <w:rPr>
          <w:rFonts w:ascii="Amiri" w:hAnsi="Amiri" w:eastAsia="Amiri" w:cs="Amiri"/>
          <w:color w:val="111111"/>
          <w:sz w:val="28"/>
          <w:sz w:val="28"/>
          <w:szCs w:val="28"/>
          <w:rtl w:val="true"/>
          <w:lang w:bidi="ar-SA"/>
        </w:rPr>
        <w:t>بقيمة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يؤيده ما في صحيح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لي عليه المال، فيقبضني بعضاً دنانير وبعضاً دراهم، فإذا جاء يحاسبني ليوفيني يكون قد تغير سعر الدينار، أي السعرين أحسب له، الذي كان يوم أعطاني الدنانير أو سعر 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أحاسبه‌؟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أعطاك الدنانير، لأنك حبست منفعتها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الحكم وإن لم يتوقف على العلة المذكورة، لأن الدفع بنية الوفاء يستلزم تحقق الوفاء بقيمة المدفوع حين الوفاء به، إلا أن التعليل يتضمن أمراً ارتكازياً يناسب ما تضمنه الصحيح من ضمان الغاصب للعين المغصوبة بقيمتها يوم الغصب، لأنه حبس منفعتها عن مالكها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المنفعة في مورد الصحيح لا يستند لخصوص الآخذ، بل للطرفين معاً، لأنه بالاتفاق بينهما، فجعله سبباً لضمان الآخذ لا يخلو عن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لا يمكن التعدي عن مورده لمثل الوديعة والعارية وغيرهما من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كونه تعليلاً تعبدياً يقتصر فيه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حبس المنفعة فيه على حبسها شرعاً، الراجع لسلطنته على منفعتها بسبب ملكيته لها وفاء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الحبس العدواني من الغاصب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لتأييد المدعى به، فضلاً عن الاستدلال، وينحصر الدليل عليه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القول بضمان أعلى القيم من حين القبض إلى حين التلف، وهو الذي صرح به الشيخ في الخلاف وغير موضع من المبسوط وعن موضع من النهاية، وتبعه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الخلاف وعن السرائر وغيرهما من عدم إحراز براءة الذمة إلا بدفع أعلى القيم</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الصرف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امتناع انشغال الذمة بالعين مطلقاً أو بعد تلفها، وأن الذمة إنما تنشغل بالقيمة، فمرجع الشك للشك في مقدار ما تنشغل به الذمة، ولا ريب في أن المرجع فيه البراءة من الزائد، كما لو شك في مقدار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انشغال الذمة بالعين ولو مع التلف فلا إشكال في عدم التكليف بأداء ما انشغلت به الذمة مع تلفه، بل ليس المكلف به إلا أداء بدله، ومع تردده بين الأقل والأكثر فالمرجع فيه البراءة أيضاً، ولاسيما مع عدم كونه ارتباطياً، بل انحلالياً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مقتضى قاعدة نفي الضرر، حيث فوت الغاصب على المالك أعلى القيم بحبسه للعين، فلو لم يضمنه لزم الضرر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ضعفه مما سبق في المسألة الثالثة عشرة عند الكلام في ضمان اليد من عدم نهوض قاعدة نفي الضرر بأصل الضمان، فضلاً عن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المالك قد لا يكون في مقام بيع العين حين ارتفاع قيمتها، أو مطلقاً، أو لم يكن يتيسر له بيعها بقيمتها حينئذٍ ولو لعدم تهيؤ المشتري منه، فلا يكون الغاصب قد فوت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مضمونه في تمام أزمنة وجودها تحت يد الغاصب، ومنها زمان ارتفاع قيمتها، فتكون مضمونة بأعلى القيم، كما تكون مضمونة ببقية القيم، ويدخل الأقل في الأكثر، إذ لا ريب في عدم لزوم الجمع بين القيم المتعاقبة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قيل بانشغال الذمة بالعين حتى بعد تلفها، أو بمثلها بعد تلفها حتى في القيميات، لزم ضمان أعلى القيم إلى حين الأداء، كما عن المحقق في أحد قوليه، وصرح بالشرايع بالتردد في ذلك</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لا ريب في وجوب أداء العين مع وجودها، فليس وجوب أداء القيمة إلا تقديرياً معلقاً على تعذر أداء العين، من دون تحديد للقيمة التي يجب دفعها فعلاً، بل اللازم الرجوع فيه للدليل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الذي عرفت الكلام في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للقاعدة التي سبق الكلام في أن مقتضاها قيمة زمان التلف أو </w:t>
      </w:r>
    </w:p>
    <w:p>
      <w:pPr>
        <w:pStyle w:val="BookText"/>
        <w:rPr/>
      </w:pPr>
      <w:r>
        <w:rPr>
          <w:rFonts w:ascii="IRNazanin" w:hAnsi="IRNazanin" w:eastAsia="IRNazanin"/>
          <w:color w:val="111111"/>
          <w:sz w:val="28"/>
          <w:sz w:val="28"/>
          <w:szCs w:val="28"/>
          <w:rtl w:val="true"/>
          <w:lang w:bidi="fa-IR"/>
        </w:rPr>
        <w:t>زمان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فرض انشغال الذمة بالقيمة حين وجود العين فلا وجه للبناء على الانشغال بتمام القيم مع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المناسب هو انشغال الذمة بها على نحو التعاقب، بمعنى أن العين مضمونة في كل زمان بقيمتها في ذلك الزمان، لأنها هي البدل عنها حينئذٍ، وعلى ذلك تستقر القيمة الثابتة للعين في آخر زمان ضمانها، وهو زمان التلف أو زمان الأداء على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 ذلك فالمتيقن هو انشغال الذمة بقيمة يوم الغصب مع الشك في تبدلها بقيمة أخرى،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فقد ادعى في المسالك والروضة أن فيه دلالة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يبتني على ما سبق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متعلقاً باللزوم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تنزيله على بيان مبدأ الضمان، ويكون مفاده أنه مضمون بالقيمة من يوم المخالفة إلى يوم التلف، فيدل على ضمان أعلى القيم بالتقريب المتقدم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سبق يظهر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الظرف المذكور قيد للقيمة، لا للزوم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كون الظرف قيداً للزوم فهو ظاهر في بيان زمان الضمان، لا مبدئه، ويكون مقتضاه حينئذٍ مراعاة قيمة يوم المخالفة،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وروده لبيان مبدأ الضمان واستمراره فهو يقتضي ضمان القيم بنحو التعاقب، المستلزم لاستقرار قيمة آخر أزمنة ضمان العين، لا بنحو التداخل، ليستلزم استقرار 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مما سبق هو ضمان المغصوب في حق الغاصب أما في حق من يأخذه من الغاصب قهراً عليه، أو بأذنه، أو بعقد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العموم له</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الضمان بقيمة يوم التلف أو يوم الأداء، فظاهر، لابتنائهما على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رجع المالك على المشتري ببدل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نمائها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الصوف واللبن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p>
    <w:p>
      <w:pPr>
        <w:pStyle w:val="BookText"/>
        <w:rPr/>
      </w:pPr>
      <w:r>
        <w:rPr>
          <w:rFonts w:ascii="Amiri" w:hAnsi="Amiri" w:eastAsia="Amiri" w:cs="Amiri"/>
          <w:color w:val="111111"/>
          <w:sz w:val="28"/>
          <w:sz w:val="28"/>
          <w:szCs w:val="28"/>
          <w:rtl w:val="true"/>
          <w:lang w:bidi="ar-SA"/>
        </w:rPr>
        <w:t>ذلك مقتضى القاعدة، فلا يفرق فيها بين موارد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الضمان بقيمة يوم الغصب، للنص المتقدم، فلقرب إلغاء خصوصية الغاصب الأول، وأن المدار على كل آخذ بلاحق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ضمان الغاصب الثاني ومن بعده بقيمة يوم غصبه هو، ووضع يده على العين بلا حق، لا بقيمة يوم غصب الأول،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المقبوض من المالك بالعقد الفاسد لو كان مضموناً فالظاهر أنه بحكم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السرائر 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أفراده بعد فرض عدم سقوط ضمانه بالإذن اللازم من إجراء العقد، فهو مقبوض بلاحق، فيكون مغصوباً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الجهل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جريان حكمه، كما لو أخذ الشخص ملك غيره لتخيل أنه ملك 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تسليم المغصوب من دون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لسرقة أو غرق أو ضياع أو نحوها من موارد 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المعيار في ضمانه على قيمة يوم الأداء، بناء على أن المرجع في الضمان هو القاعدة، حيث سبق أنها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حتى بناء على أنها تقتضي الضمان بقيمة يوم التلف، لفرض عدم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تعذر رد العين لا يقتضي استحقاق المالك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سبق أن له الانتظار برجاء تحصيل العين، وأنه لو تجددت القدرة عليها وجب أداؤها</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ما سبق من ظهور صحيح أبي ولاد في ضمان قيمة يوم الغصب، فهو وإن اختص بالتلف إلا أنه لا يبعد إلغاء خصوصيته عرفاً، وفهم أن من شؤون الغصب ضمان المغصوب بعينه، ومع تعذر تسليمه فالغاصب ملزم بقيمة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فالتفريق بين التلف وبين مثل الضياع والسرقة وغيرها يحتاج إلى عناية مغفول عنها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الاحتياط بالصلح حسناً أو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المنافع المستوفاة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المشتري مغروراً من قبل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جاهلاً بأنه فضولي، فأخبره البايع بأنه مالك، أو ظهر له منه أنه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المشتري على البايع بجميع الخسارات التي خسرها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أخبره أو ظهر له منه أنه مأذون من المالك أو وكيل عنه أو ولي عليه أو نحو ذلك، مما يخرج البيع عن الفضولية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المدفوع في مقابل أمر لم يحصل له نفع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كالمنافع غير المستوفاة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كونها مضمونة، وما أنفقه على العين إذا استرجعها المالك، وغير ذلك فهو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حيث صرحوا بذلك من دون خلاف يعرف منهم، وظاهر غير واحد الإجماع عليه، بل عن المحقق الثاني في شرح الإرشاد دعواه صريحاً، وفي الجواهر دعوى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تقدم منّا الإشكال في الاستدلال به في نظائر المقام من المسائل التي لم يعرف الكلام فيها إلا في عصر تحرير الفتاوى، من دون أن تكون مورداً للنصوص، ليعرف مذهب قدماء الأصحاب فيها متصلاً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تدوينهم لتلك النصوص، وظهور حالهم في العمل بها، ولا مورداً لسيرة ظاهرة متصلة بعصورهم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بها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بها رأي فقهاء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اندفاعه مما تقدم غير مرّة من أن القاعدة المذكورة إنما تنهض برفع الأحكام الضررية، لا بتشريع أحكام يتدارك بها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ذكره غير واحد من أن رجوع المشتري على البايع الفضولي ضرر على البايع، فلا تنهض به القاعدة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أدلة قاعدة نفي الضرر الإرفاق بغير 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المقام عرفاً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تمنع من تحميله الضرر، ولذا لا يكون مثل ضمان الإتلاف </w:t>
      </w:r>
    </w:p>
    <w:p>
      <w:pPr>
        <w:pStyle w:val="BookText"/>
        <w:rPr/>
      </w:pPr>
      <w:r>
        <w:rPr>
          <w:rFonts w:ascii="Amiri" w:hAnsi="Amiri" w:eastAsia="Amiri" w:cs="Amiri"/>
          <w:color w:val="111111"/>
          <w:sz w:val="28"/>
          <w:sz w:val="28"/>
          <w:szCs w:val="28"/>
          <w:rtl w:val="true"/>
          <w:lang w:bidi="ar-SA"/>
        </w:rPr>
        <w:t>منافياً لقاعدة نفي الضرر عرفاً ومخصصاً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تمنع القاعدة من تضمين الضار لو نهضت بتشريع الحكم الذي يتدارك به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كما يكون تدارك الضرر في المقام بتضمين البايع يكون بوجه آخر، كتضمين الوسيط في البيع، وتضمين بيت المال، وغيرهما، ولا تنهض قاعدة نفي الضرر بتعين الوجه الذي يتدارك به الضرر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الغرور، التي قيل باستفادتها من النبوي المذكور في كلام غير واحد، بل تكرر في كلام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بلحاظ أن المشتري مع جهله بالفضولية مغرور من قبل البايع الفضولي، فيرجع عليه بما خسره نتيجة 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نعثر على النبوي المذكور في كتب الحديث للخاصة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نعثر في كتب الحديث للخاصة على رواية ذلك عن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حاشية الإرشاد للمحقق الثاني ولا يبعد ظهور ذلك منهما في أنه من كلام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مجال للوثوق بكونه رواية عن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وجوده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وأنا لم نعثر حتى الآن على من نسبه للرواية قبل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أنه قاعدة ارتكازية في الجملة تناسب بعض النصوص الآتية والفتاوى التي نقلها العامة عن بعض الصحابة التبست عليه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الإشكال ما ذكره النراقي في المستند، وبعض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السادسة من خاتمة كتاب المضاربة من مستمسكه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انجباره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تكرر منا أن الشهرة إنما تجبر الحديث المتداول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الأصحاب، المروي بطرقهم الذي يظهر منهم التعويل عليه، دون ما روي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من احتمال كونه قاعدة ارتكازية في الجملة من دون أن تكون حديثاً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المضمون المذكور مما لا يمكن البناء عليه على إطلاقه، لشموله لما إذا كان الغار أجنبياً عن المعاملة، كما لو أقدم زيد على الشراء من بضاعة معينة اغتراراً بشراء عمرو منها فبانت معيبة، ولما إذا كان الغرور في غير المعاملات، كما لو سلك زيد طريقاً معيناً اغتراراً بمدح عمرو له، أو بسلوكه إياه، فلحقه فيه ضرر مالي أو بدني، ولما إذا كان الغار جاهلاً بالحال، أو غافلاً عن اغترار الغير به، مع عدم الإشكال بينهم ظاهراً في عدم العمل عليه في غير المعاملات التي يكون الغارّ طرفاً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مستلزم لكثرة التخصيص في العموم بالنحو المسقط له عن الحجية، لكشفه عن خلل فيه، موجب لجريان حكم المجمل عليه لو كان حجة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الإشكال فيما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المسألة الثلاثين من كتاب المساقاة من مستمسكه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لاحتمال عدم وجود النبوي المذكور من الاستدلال على القاعدة المذكورة بالارتكازيات القاضية بأن سبب الضمان مجرد التغرير والإيقاع في خلاف الواقع، سواءً كان عن علم أم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الارتكازيات على العموم المذكور ممنوعة جداً، بل لا يظهر منهم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بالمعاملات في حق من هو طرف المعاملة، بلا وجه ظاهر</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ريب في وجود مناسبة ارتكازية بين 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بتعمد الإيهام والتغرير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بلوغ المناسبة المذكورة حداً يقتضي الحكم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الضمان مقتضى الارتكازيات العرفية التي يجب العمل عليها ما لم يثبت الردع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لو ورد الحكم بضمان الخادع شرعاً فالحكم المذكور ليس تعبدياً صرفاً، بل هو ارتكازي، وذلك وحده لا يكفي في حجية الارتكاز ونهوضه بنفسه بالاستدلال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البايع الفضولي في المقام وإن لم يتلف المال على المشتري بالمباشرة، إلا أنه السبب في إتلافه عليه، والسبب أقوى من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للبناء على عموم تضمين السبب، كما يظهر مما سبق في قاعدة الغرور، فإنه أعم من قاعدة الغرور، وإنما يلتزم بذلك فيما إذا كان الفعل يستند عرفاً للسبب دون المباشر، ويكون المباشر كالآلة كما لعله في مثل ما إذا أغرى كلبه بقتل حيوان الغير، ولا يكفي في ذلك مجرد الإيهام والتغرير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السبب هو الضامن ابتداء، لا أن الضامن يرجع إليه، كما هو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تضمنت النصوص تضمين شاهد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مختصة بموردها، ولا قرينة على التعدي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دلت على تضمينه بالمباشرة، لا على رجوع الضامن عليه،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يشكل إثبات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 من السوق فيولدها، ثم يجيء مستحق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المستحق، ويدفع إليه المبتاع قيمة الولد، ويرجع على من باعه بثمن الجارية وقيمة الولد التي أخذت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ضمان البايع قيمة الولد وإن لم يعلم بالحال ولم يكن مدلساً للجارية وخادعاً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سكوت بعض النصوص عن ذلك، حيث قد لا تكون 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ظهورها في عدم رجوع المشتري على البايع تعين الخروج عنها بالصحيح، لأنه نص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توصيف قيمة الولد بأنها أخذت منه نوع إشعار بعلية الحكم، فيطرد في سائر ما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بل المتيقن منه مجرد التوصيف لبيان توقف رجوعه بها على فعلية خسارته لها وأخذها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استحقاق المالك لها من دون أن يأخذها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الشهادات</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من القريب اختصاص الرجوع بقيمة الولد بصورة علم البايع، لمعتبر إسماعيل بن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نظر إلى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أنها غير ابنته، وأنها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والولد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 زوجه قيمة ثمن الولد يعطيه موالي الوليدة، كما غرّ الرجل وخدعه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تعليل غرامته لقيمة الولد بأنه غرّ الرجل وخدعه كالصريح في أن علة الرجوع عليه ليس هو إيقاعه للعقد فضولاً، بل هو التغرير والخدع المختص بصورة علم الفضولي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معتبره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يرى امرأة تدخل إلى قوم وتخرج، فسأل عنها،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أمتهم، واسمها فلانة،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زوجوني فلانة، فلما زوجوه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وولدها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فخطب إليهم أن يزوجوه من أنفسهم،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أنها من أنفسهم، فعرفوا بعد ما أولدها أنها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له، وهم ضامنون لقيمة الولد لمولى الجارية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لصراحته في أن معرفتهم بأنها أمة بعد زواجه بها واستيلاده لها، ومع هذا حكم فيه بضمانهم لقيمة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جداً أن يكون الحديث مصحفاً، وأن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 بعد ما أولدها أنها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اشتباه جارية غيرهم ببنتهم عليهم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سبق عدم تضمينهم قيمة الولد مع سبق جهلهم بأن الأمة التي زوجوها ليست لهم، ومع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أنها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يشعر بأن الاشتباه 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في الاستبصار من تعليل الحكم فيه بضمانهم قيمة الولد بأنهم دلسوها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يصعب الخروج به عن المعتبر الأول مع وضوح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والتدليس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ذكرنا من تقييد صحيح جميل بالمعتبر المذكور، وحمله على خصوص صورة علم البايع بالحال وتغريره بالمشتري وخديعته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وارد في بايع الجارية فضولاً، ومعتبر إسماعيل وارد في مزوجها فضولاً، ومع اختلاف موردهما لا مجال لتقييد الصحيح بالمعتبر، بل يعمل بإطلاق كل منهما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إلغاء خصوصية مورد كل منهما عرفاً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وإلا فالظاهر إلغاء خصوصية قيمة الولد في صحيح جميل أصعب من إلغاء خصوصية المزوج في المعتبر، بل يتعين إلغاء خصوصية المزوج في المعتبر بلحاظ عموم التعليل فيه بالخديعة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الاقتصار في عموم الضمان لحال الجهل وعدم الخديعة على خصوص قيمة الولد في البايع الفضولي، والرجوع في غير قيمة الولد مما يغرمه المشتري إلى عموم التعليل المذكور في المعتبر، فيبنى على ضمانه مع علم البايع وخديعته للمشتري، دون ما إذا لم يكن خادعاً له لجهله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ورود التفصيل المذكور في ضمان المهر مع تدليس المرأة أو وليها في النكاح، حيث يصلح ذلك لتأييد الحكم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يصلح لأن يكون دليلاً بلحاظ عموم التعليل في بعض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تلد من الزنى، ولا يعلم بذلك أحد إلا وليها، أيصلح أن يزوجها ويسكت على ذلك إذا كان قد رأى منها توبة أو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يذكر ذلك لزوجها، ثم علم بعد ذلك، فشاء أن يأخذ صداقها من وليها بما دلس عليه كان ذلك على وليها، وكان الصداق الذي أخذت لها، لا سبيل عليها فيه،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زوجها أن يمسكها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معتبر رفاعة بن موسى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البرصاء،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زوجها وليها وهي برصاء أن لها المهر بما استحل من فرجها، وأن المهر على الذي</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والتدليس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عليه المهر لأنه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تزوج امرأة وزوجه إياها رجل لا يعرف دخيلة أمرها لم يكن عليه شيء، وكان المهر يأخذه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معتبر الحلبي المروي في 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المتحصل من مجموع هذه النصوص عموم الرجوع على الغار الخادع والمدلس بجميع الخسارات التي تقع بسبب خديعته له وتدليسه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عموم التعليل في هذه النصوص إنما يقتضي الرجوع إلى غير المزوج في المهر إذا دلس، ولا يقتضي الرجوع في غير المهر من الخسارات على المزوج المدلس، فضلاً عن غيره ممن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التعليل لغير مورده تابع لعمومه ارتكازاً، لظهور أن بيان الحكم لعلة الحكم لما لم يكن لازماً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التعبد بحكمه وإن لم تعرف علته، فظاهر ذكره للعلة اهتمامه بتقريب وجه حكمه للمخاطب وإقناعه له به، وذلك يقتضي حمل التعليل على كونه ارتكازياً، فيكون تابعاً لعمومه ارتكازاً، ومن الظاهر أن ارتكازية تضمين الغارّ الخادع كما لا تختص بالمزوج لا تختص بالمهر ولا بقيمة الولد، بل تعمّ كل ما يخسره المغرور بسبب التغرير والخديعة التي قام بها الغار، فيتعين البناء على عموم التعليل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العموم المذكور بأنه ليس بناء الأصحاب على الضمان مع الخديعة والتغرير في غير ما إذا كان الغار الخادع طرفاً في المعاملة، كما لو خدعه فأقدم على معاملة ليس الخادع طرفاً فيها، فخسر فيها، فضلاً عما إذا كان التغرير والخديعة في غير المعاملات، كما لو خدعه فسلك طريقاً تعرض فيه للضرر المالي أو البدني، أو قام بعمل فأضر به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لا يقتضي رفع اليد عن عموم التعليل، بل إن أمكن الالتزام بالعموم على سعته وتجاهل موقف الأصحاب فهو، 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والتدليس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والتدليس ذيل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فليحمل العموم بقرينة موقفهم على خصوص ما إذا كان الغار طرفاً في المعاملة، بأن يراد بالتغرير والخدع هو التغرير العملي الذي يكون هو السبب في الخسارة، لأن المعاملة حيث كانت هي السبب في الخسارة، فالذي يقوم بها يكون هو المسبب عملاً للخسارة، فيكون التغرير والخديعة شرطاً في مضمنية التسبيب المذكور، لا تمام العلة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مناسبة الخديعة للضمان أقوى ارتكازاً مع التسبيب المذكور، وحمل عموم التعليل على خصوص ذلك ليس عزيزا بلحاظ مورده وبضميمة بناء الأصحاب وفهمهم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التعليل بدواً كون الخديعة تمام السبب للضمان، تبعاً للمناسبة الارتكازية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البناء على ذلك تعين حمله على كونها شرطاً في مؤثرية التسبيب المذكور للضمان، تبعاً للمناسبة الارتكازية بينهما التي هي أقوى من المناسبة السابقة وآكد، ولا وجه لرفع اليد عن عموم التعليل والاقتصار به على مورده، ليكون تعليلاً تعبدياً غير 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تعدد مورده، حيث ورد في المهر في حق الولي، وفي قيمة الولد في حق المزوج فضولاً، وليس بينهما قدر جامع عرفي ارتكازي غير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اختصاص قاعدة الغرور بصورة التغرير الملازم لعلم الغار بالحال، وعدم عمومها لمطلق الاغترار بسببه وإن كان جاهلاً بالحال، كما قد يظهر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تختص بما إذا كان الغار طرفاً في المعاملة، كما يظهر من الأصحاب</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الحال فيمن قدم لغيره طعاماً فأكله، حيث ينسب للأصحاب أنه إن قدمه على أنه للدافع آذنا له بأكله فانكشف أنه للآكل فالذي قدمه ضامن للطعام، وإن قدمه على أنه للآكل فانكشف أنه للدافع فالآكل لا يضمن الطعام، وفي الصورتين لو انكشف أنه لثالث لا يأذن بأكله فالآكل يضمن الطعام لمالكه، ويرجع بما خسره على من قدم له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في جميع ذلك بين جهل من قدم الطعام </w:t>
      </w:r>
    </w:p>
    <w:p>
      <w:pPr>
        <w:pStyle w:val="BookText"/>
        <w:rPr/>
      </w:pPr>
      <w:r>
        <w:rPr>
          <w:rFonts w:ascii="Amiri" w:hAnsi="Amiri" w:eastAsia="Amiri" w:cs="Amiri"/>
          <w:color w:val="111111"/>
          <w:sz w:val="28"/>
          <w:sz w:val="28"/>
          <w:szCs w:val="28"/>
          <w:rtl w:val="true"/>
          <w:lang w:bidi="ar-SA"/>
        </w:rPr>
        <w:t>بالواقع، وعلمه به مع تدليسه الحال على من قدم له الطعام وخدعه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انحصار الدليل عليه عندهم بقاعدة الغرور، بناء منهم على عمومها للجاهل غير الخادع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عرفت منا قصورها عنه واختصاصها بصورة الخديعة فاللازم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الضمان لمن قدم طعام نفسه بتخيل أنه طعام من قدمه له، أو طعام شخص ثالث أذن له في أكله، حيث لا يبعد بناء العقلاء على عدم الضمان له لو انكشف الحال، لهدر حرمة ماله بسبب تقديمه له بل حتى لو لم يقدمه، وإنما أخبر بحاله خطأ، من أجل أن يعمل الطرف الآخر على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قصور دليل سببية الإتلاف للضمان عن ذلك، لأنه إنما ورد في موارد متفرقة خالية عن الخصوصية المذكورة، وهي التغرير من صاحب المال ولو كان جاهلاً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أجنبي عما نحن فيه من كون التغرير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جهلاً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للضمان، بل هو راجع إلى كونه مسقطاً لحرمة المال ورافعاً لضمان ما من شأنه أن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يغرمه المشتري للمالك مما فيه نفع عائد له، كالمنافع التي استوفاها والنماءات التي استهلكها من اللبن والصوف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على البايع، وعن التنقيح أن 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المتجه مع علم البايع وخديعته للمشتري، لعموم ما سبق من نصوص ضمان الغار الخادع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انتفاعه بما ضمنه للمالك لا يقتضي قصوره بعد إقدامه على الانتفاع به مجاناً بسبب تغرير البايع، وربما لا يقدم على الانتفاع المذكور لو لم يكن مغروراً</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مع ورود النصوص المذكورة في قيمة الولد الذي هو من سنخ المنفعة عرفاً، ولو لم يكن منه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المهر الذي هو في مقابل الاستمتاع، وهو انتفاع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عدم كونه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يتكرر بتكرر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 في مقابل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صعوبة التفريق عرفاً بين قيمة الولد والمهر وغيرهما من </w:t>
      </w:r>
    </w:p>
    <w:p>
      <w:pPr>
        <w:pStyle w:val="BookText"/>
        <w:rPr/>
      </w:pPr>
      <w:r>
        <w:rPr>
          <w:rFonts w:ascii="IRNazanin" w:hAnsi="IRNazanin" w:eastAsia="IRNazanin"/>
          <w:color w:val="111111"/>
          <w:sz w:val="28"/>
          <w:sz w:val="28"/>
          <w:szCs w:val="28"/>
          <w:rtl w:val="true"/>
          <w:lang w:bidi="fa-IR"/>
        </w:rPr>
        <w:t>سائر موارد الانتفاع بوجه مضمن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ضعف ما في الرياض، ونسبه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 من عدم الضمان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قاعدة الغرور عن صورة عدم ترتب الضرر، كما في المقام، لفرض كون الخسارة في مقابل ما استوفاه من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اختصاصها بصورة التغرير والخديعة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مستفادة من النصوص السابقة فإطلاقها في تلك النصوص يشمل صورة عدم ترتب الضرر، بل يكفي فيها ترتب الخسارة غير المتوقعة، ولاسيما بلحاظ مورديها،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ترتب النفع قد يمنع من صدق الضرر عرفاً إذا كان من شأن المغرور استيفاء المنفعة بوجه مضمون لو لم يتيسر له استيفاؤها بوجه غير مضمون، أما إذا لم يكن من شأنه ذلك فالظاهر عدم مانعيته من صدق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خديعة البايع للمشتري، لجهله بالحال، فلا مجال للبناء على الضمان، لما سبق من قصور دليل الضمان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الدليل هناك هو الإجماع فالمفروض فقده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الإجماع ظاهراً في نظير المسألة، وهو رجوع آكل طعام الغير إلى من غرّه بدعوى أنه ملكه وقد بذله وأباحه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فإن حصول الإجماع هناك لا يناسب الخلاف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تحققه كشف ذلك عن اضطراب الأصحاب في المسألة، بنحو لا يناسب التعويل على إجماعهم في المورد المذكور، فضلاً عن التعدي منه لما نحن فيه، بحيث يكون دليلاً مخرجاً عن الأصل القاضي بعدم الضمان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وهو أن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المشتري على البايع ببدل العين من المثل أو القيمة لو رجع به المالك عليه لا يتم على إطلاقه، لأن المشتري لم يقدم بسبب الغرور على أخذ العين مجاناً، بل في مقابل الثمن، وحيث أن الثمن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كان البايع عامداً في تغريره أم غير عامد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مغروراً من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عالماً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عليه بشيء من الخسارات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نفوذ البيع، فالبدل الذي يأخذه المالك منه إن كان دون الثمن أو مساوياً له تعين عدم الرجوع به عليه، لأن خسارة هذا المقدار لم تكن بسبب التغرير، بل بسبب إقدامه على أخذ العين في مقابل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أكثر من الثمن تعين رجوعه عليه بالزائد لا غير، لأنه هو الذي يخسره بسبب التغرير والخديعة، دون ما يقابل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جعل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موضوع الكلام هو الزيادة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هو مراد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صرح بذلك في نهجه، واستدل عليه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إطلاق كلامه هنا لا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عدم الرجوع بالخسارات إلا بعد استيفاء الثمن لو زاد على البدل من المثل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اشترى ناقة بألف وتلفت، وكانت قيمتها السوقية خمسمائة، فضمنها المشتري، ورجع عليه المالك أيضاً بما استوفاه من نمائها ومنفعتها فلا يرجع هو على البايع الفضولي بما يدفعه للمالك من ثمن النماء والمنفعة إلا بما زاد على الخمسمائة الباقية من الثمن، لأنه هو الذي خسره نتيجة التغرير والخدمة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الخمسمائة فهو قد أقدم على خسارتها وخسارة الخمسمائة التي دفعها بدلاً عن الناقة بشرائه للناقة 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تتلف العين وأرجعها بعينها للمالك واسترجع الثمن فلا تستثنى زيادة الثمن من قيمتها السوقية مما يخسره للمالك من قيمة النماء والمنفعة التي استوفاها، لأنه لم يقدم على خسارة الألف إلا على تقدير بقاء الناقة له أو تلفها عنده،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لإطلاق صحيح جميل الحاكم بالرجوع بقيمة الولد مع رجوع الجارية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اختصاص الرجوع بما إذا كان عامداً، بحيث يكون غارّاً خادعاً</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كما في الجواهر، لعدم الموجب للضمان بعد قصور </w:t>
      </w:r>
    </w:p>
    <w:p>
      <w:pPr>
        <w:pStyle w:val="BookText"/>
        <w:rPr/>
      </w:pPr>
      <w:r>
        <w:rPr>
          <w:rFonts w:ascii="Amiri" w:hAnsi="Amiri" w:eastAsia="Amiri" w:cs="Amiri"/>
          <w:color w:val="111111"/>
          <w:sz w:val="28"/>
          <w:sz w:val="28"/>
          <w:szCs w:val="28"/>
          <w:rtl w:val="true"/>
          <w:lang w:bidi="ar-SA"/>
        </w:rPr>
        <w:t>دليله عن صورة عدم 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الرجوع عليه بالثمن المسمى بالبيع، لفرض عدم نفوذ البيع، وبقاء الثمن المذكور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البايع الفضولي إن لم يكن قد أخذ الثمن بعد فلا إشكال في عدم وجوب تسليمه له، وجواز احتفاظ المشتري به، لعدم خروجه عن ملكه، وعدم استحقاق أحد له عليه بعد فرض عدم نفوذ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البايع قد قبض الثمن، فإن كان المشتري جاهلاً بالحال رجع به، كما ذكره غير واحد، وصرح في مفتاح الكرامة بالإجماع عليه، وفي الجواهر بالإجماع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خروجه عن ملكه، فله المطالبة به مع بقاء عينه، وببدله مع تلفه، لكونه مضموناً بضمان اليد بعد كونها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تسليط المشتري عليه بدفعه له لا يخرجها عن العدوان بعد ابتناء التسليط المذكور على الخطأ في كونه مستحقاً لأخذه، لا على تمليكه له، كي لا يضمنه بالإتلاف ونحوه، ولا على استئمانه عليه، كي لا يضمنه بضمان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في صحيح جميل من التصريح برجوع المشتري على البايع بثمن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المشتري عالماً بالحال فإن كان الثمن باقياً بعينه فمقتضى إطلاق جماعة عدم رجوعه به، بل نسب في التذكرة عدم الرجوع به مطلقاً إلى علمائنا، بنحو يظهر منه دعوى الإجماع عليه، كما يأتي نقل كلامه، وقال في الجواهر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تلخيص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الأصحاب كافة ذلك، بل عن الإيضاح أنه نسب عدم الرجوع مع بقاء العين فضلاً عن تلفها تارة إلى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إلى نصهم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كلام الأصحاب عدم الرجوع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في الروضة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يوجه بأنه قد سلطه عليه مع علمه بعدم استحقاقه له، وهو راجع إلى إعراضه عنه وإباحته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رجوعه به مع بقاء عينه، لظهور عدم لزوم الإباحة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يمنع من رجوعه به حتى لو فرض تملك البايع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الإعراض والإباحة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اكتفائه </w:t>
      </w:r>
    </w:p>
    <w:p>
      <w:pPr>
        <w:pStyle w:val="BookText"/>
        <w:rPr/>
      </w:pPr>
      <w:r>
        <w:rPr>
          <w:rFonts w:ascii="Amiri" w:hAnsi="Amiri" w:eastAsia="Amiri" w:cs="Amiri"/>
          <w:color w:val="111111"/>
          <w:sz w:val="28"/>
          <w:sz w:val="28"/>
          <w:szCs w:val="28"/>
          <w:rtl w:val="true"/>
          <w:lang w:bidi="ar-SA"/>
        </w:rPr>
        <w:t>بقبضه على أنه مباح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حينئذٍ كالهبة التي يجوز الرجوع بها إلا في الرحم أو مع التصرف مع عدم بنائهم على قصر الحكم بعد الرجوع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صرح في التذكرة وفي القواعد وجامع المقاصد والمسالك والروضة وغيرها بجواز الرجوع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صورة التلف ما ينفع في المقام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التلف فعدم الرجوع كالمتيقن من معقد الإجماع المدعى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الكلام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قد سلط البايع على الثمن مع علمه بعدم استحقاقه له، ولم يسلطه في مقابل ماله، ليكون قد دفعه له مضموناً عليه، بل مجاناً بعد علمه بعدم استحقاقه للمبيع، فيتعين عدم ضمانه له، كما في سائر موارد التسليط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ذلك بالمقبوض بالعقد الفاسد، لأن التسليط هناك في مقابل العوض المملوك له فيكون مضموناً عليه مع عدم سلامة العوض له شرعاً، أما هنا فالتسليط في مقابل العوض المملوك لغيره مع كونه مجانياً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فإن المشتري إنما دفع الثمن للبايع على أنه ثمن المبيع وفي مقابله، لا مجاناً، فهو لم يهدر حرمة المال، فإذا لم يسلم له المبيع تعين ضمان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يسقط ضمان اليد برفع المالك اليد عن حرمة ماله، وإقدامه على التسليط عليه مجاناً بلا عوض، وهو غير حاصل في المقام، كما في المضمون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بينهما بأن تسليط البايع على الثمن ليس في مقابل ماله، بل في مقابل مال غيره، بخلافه في المقبوض بالعقد الفاسد، فإنه في مقابل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فارقاً بعد عدم إقدام المشتري هنا على المجانية، بحيث يرجع إلى هدر حرمة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تام، لأنه إنما دفع الثمن إليه للبناء على معاملته معاملة المالك تشريعاً أو عصياناً، تجاهلاً لحكم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ووضوح ذلك يغني عن إطالة الكلام فيه، كما صنع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صرحوا بحرمة تصرف الفضولي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أنه لا يناسب عدم ضمانه له مع تلفه، كما نبّه لذلك في المسالك والروضة،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p>
    <w:p>
      <w:pPr>
        <w:pStyle w:val="BookText"/>
        <w:rPr/>
      </w:pPr>
      <w:r>
        <w:rPr>
          <w:rFonts w:ascii="Amiri" w:hAnsi="Amiri" w:eastAsia="Amiri" w:cs="Amiri"/>
          <w:color w:val="111111"/>
          <w:sz w:val="28"/>
          <w:sz w:val="28"/>
          <w:szCs w:val="28"/>
          <w:rtl w:val="true"/>
          <w:lang w:bidi="ar-SA"/>
        </w:rPr>
        <w:t>المسالك أنه الوجه فيما يأتي من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التسليط المذكور إن ترتب عليه الأثر شرعاً في حق البايع تعين جواز التصرف له، وإن لم يترتب الأثر عليه، لابتنائه على المعاوضة الباطلة تعين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من المسالك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يظهر من المحقق التردد في عدم رجوع المشتري بالثمن مع علمه بالغصب، حيث اقتصر في الشرايع على نسبته للقيل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عنه في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البايع للثمن وجواز رجوع المشتري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متجه لكن نقل في التذكرة الإجماع على عدم الرجوع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وقريب منه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تكرر منا من الإشكال في الاعتماد على دعاوى الإجماع في مثل هذه المسألة مما حرر في كلمات الفقهاء في عهد تدوين الفتاوى من دون أن يكون مورداً للنصوص ولا لسيرة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تأخره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ادعى الإجماع على الرجوع بالثمن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خصوص صورة التلف، كما يظهر من المحقق والشهيد الثانيين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عالماً لم يرجع بما اغترم ولا بالثمن مع علم الغصب مطلقاً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له الرجوع مع بقاء الثمن، لعدم الانتقال، بخلاف التالف، لأنه أباحه فيه من 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بنى على حجية الإجماع المذكور فلا وجه للتفصيل بينهما، كما جرى عليه في جامع المقاصد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وهن دعوى الإجماع المذكور مع بقاء الثمن بذهاب العلامة نفسه للرجوع معه، تعين وهنه مع تلفه أيضاً بذهاب المحقق للرجوع معه</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كلام العلامة المتقدم أن الإجماع ليس بنحو ينهض بالاستدلال، ولذا اختار التفصيل لما سبق من الوجه في كلا شقيه، من دون أن يعول على الإجماع في أحدهما أو يجعله مانعاً من الخروج عنه في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رجع المالك على البايع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المشتري مغروراً من</w:t>
      </w:r>
    </w:p>
    <w:p>
      <w:pPr>
        <w:pStyle w:val="BookText"/>
        <w:rPr/>
      </w:pPr>
      <w:r>
        <w:rPr>
          <w:rFonts w:ascii="Amiri" w:hAnsi="Amiri" w:eastAsia="Amiri" w:cs="Amiri"/>
          <w:color w:val="111111"/>
          <w:sz w:val="28"/>
          <w:sz w:val="28"/>
          <w:szCs w:val="28"/>
          <w:rtl w:val="true"/>
          <w:lang w:bidi="ar-SA"/>
        </w:rPr>
        <w:t>وأشكل من ذلك ما في المسالك، فإنه بعد أن ذكر أن القول بالرجوع في غاية القوة لولا الإجماع المدعى،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يجامع تحريم تصرف البايع في الثمن عدم رجوع المشتري به في حال، فإنه حينئذٍ لا محالة غاصب آكل للمال بالباطل، فاللازم إما جواز تصرفه أو جواز الرجوع إليه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الالتزام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بالرجوع مطلقاً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أجمعوا على عدمه مع التلف كان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الإجماع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الجائز أن يكون عدم جواز رجوع المشتري العالم عقوبة له، حيث دفع ماله معاوضاً به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البايع مخاطباً بردّه أو ردّ عوضه مع التلف، فإن بذله أخذه المشتري، وإن امتنع منه بقي للمشتري في ذمته، وإن لم يجز له مطالبته به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الذي ذكره في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لما يظهر من الأصحاب، وعدم مناسبته لما اختاره من التفصيل بين بقاء الثمن وتلفه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مجرد تسليط المالك على الثمن لا يقتضيه، والمفروض في كلامه عدم تمامية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يدفع به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البايع الغاصب يشارك المشتري العالم في استحقاق العقوبة، فلماذا يعاقب المشتري بحبس الثمن عليه، ويخفف عن البايع فلا يطالبه المشتري بردّ الثمن الذي 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الجمع بين استحقاق المشتري للثمن وعدم جواز مطالبته به في غاية الغرابة، ولا نعهد نظيراً له في الاستحقاقات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اضطراب الأصحاب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مخرج عما تقتضيه القاعدة من رجوع المشتري بالثمن مطلقاً وإن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في المسألة الخامسة عشرة من جواز رجوعه عليه وإن خرجت العين من يده، لأنها مضمونة عليه بضمان اليد</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ببدلها، لتعذر إرجاع العين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أمكنه أخذ العين من المشتري وإرجاعها للمالك وجب عليه ذلك ولم يبق موضوع لهذا الفرض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البايع لم يرجع البايع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مغروراً من قبل البايع رجع البايع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الغرور حيث كان موجباً لاستحقاق المغرور على الغار ما يخسره فلا فائدة في رجوع البايع على المشتري، لأن المشتري حينئذٍ يستحق الرجوع عليه بما يخسره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تحديد الغرور المانع من الرجوع في آخر الكلام في هذا الحكم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سبق أن الغرور إنما يمنع من الرجوع بالزيادة على الثمن، مع جواز الرجوع بما يقابل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إنما يتم مع تلف العين في يد المشتري أو خروجها من يده، بحيث لا يقدر على إرجاعها، وإنما يقدر على دفع بدلها وخسارته، حيث لا يجب عليه خسارته له بعد استحقاقه الرجوع عليه بما يخسره بسبب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بقاء العين في يد المشتري فالظاهر جواز رجوع البايع عليه، لأنه بدفع البدل للمالك يملكها، كما تقدم في المسألة الخامسة عشرة عند الكلام في بدل الحيلولة، وإذا ملكها جاز له المطالبة بها ووجب على المشتري دفعها له، 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غرور المشتري لا يمنع من ذلك، لعدم خسارة المشتري بإرجاع العين للبايع، وليس هو كدفع بدلها لو تلفت عنده، فإنه خسارة لم يقدم عليها، وإنما أقدم على أن يكون تلفها مجانياً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المشتري لو دفع العين لغيره جاز للبايع الرجوع على ذلك الغير وأخذ العين منه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المشتري قد دفعها له بمعاوضة متأخرة عن دفع البايع البدل كان له إمضائها وأخذ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المعاوضة سابقة على ذلك فلا يكون له إمضاؤها، كما يظهر مما سبق في المسألة الثالثة عشرة فيما لو باع الفضولي ثم ملك المبيع قبل الإجازة</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في تعاقب الأيدي أن المالك إذا رجع على السابق يرجع السابق </w:t>
      </w:r>
    </w:p>
    <w:p>
      <w:pPr>
        <w:pStyle w:val="BookText"/>
        <w:rPr/>
      </w:pPr>
      <w:r>
        <w:rPr>
          <w:rFonts w:ascii="Amiri" w:hAnsi="Amiri" w:eastAsia="Amiri" w:cs="Amiri"/>
          <w:color w:val="111111"/>
          <w:sz w:val="28"/>
          <w:sz w:val="28"/>
          <w:szCs w:val="28"/>
          <w:rtl w:val="true"/>
          <w:lang w:bidi="ar-SA"/>
        </w:rPr>
        <w:t>على اللاحق، وإذا رجع على اللاحق لم يرجع اللاحق على السابق، وأن قرار الضمان على من تلفت العين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بدو النظر يحتاج إلى دليل، لأن اللاحق قد كان ضامناً للمالك بضمان اليد، وبعد براءة ذمته من الضمان للمالك بسبب أخذ المالك البدل من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المالك لا يستحق إلا بدلاً واحداً عن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انشغال ذمة اللاحق للسابق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توجيه ذلك والاستدلال عليه، وما ذكر أو يذكر في الاستدلال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الغصب من الجواهر من عدم الدليل على انشغال الذمم المتعددة بمال واحد، وأن الذي تنشغل ذمته للمالك بالبدل هو الأخير الذي تتلف العين في يده، دون من قبله ممن تثبت يده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للمالك إلزامه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غصبه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ما اشتغلت به ذمة من تلفت العين في يده، ويجب عليه حينئذٍ تكليفاً دفعه من دون أن تنشغل ذمته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دفعه للمالك ملك البدل الذي انشغلت به ذمة الأخير الذي تلفت العين في يده بالمعاوضة الشرعية القهرية، وإذا ملكه عليه جاز له مطالبته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سبق في المسألة الخامسة عشرة إمكان انشغال الذمم المتعددة بمال واحد فاللازم البناء عليه بعد اقتضاء عموم دليل ضمان اليد له، لاشتراك الجميع في كونهم أصحاب يد على العين، ولذا كان للمالك الرجوع على كل منهم، ولا مجال بعد ذلك للتفريق بينهم بالبناء على انشغال ذمة واحد بالمال، وتكليف الباقين بأدائه من دون أن تنشغل ذممهم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فإذا أدى بعضهم سقط عن الباقين، إذ لا يستحق المالك إلا العين أو بدل واحد عنها، ولا يبقى شيء مع أداء أحدهما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 على التفريق بين أصحاب الأيدي المتعاقبة في كيفية الضمان لامتناع انشغال الذمم المتعددة بمال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لكون من تنشغل ذمته هو الأخير الذي تتلف العين تحت يده، دون غيره، حيث لا مرجح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ترجيح الأول </w:t>
      </w:r>
    </w:p>
    <w:p>
      <w:pPr>
        <w:pStyle w:val="BookText"/>
        <w:rPr/>
      </w:pPr>
      <w:r>
        <w:rPr>
          <w:rFonts w:ascii="Amiri" w:hAnsi="Amiri" w:eastAsia="Amiri" w:cs="Amiri"/>
          <w:color w:val="111111"/>
          <w:sz w:val="28"/>
          <w:sz w:val="28"/>
          <w:szCs w:val="28"/>
          <w:rtl w:val="true"/>
          <w:lang w:bidi="ar-SA"/>
        </w:rPr>
        <w:t>حينئذٍ، لأنه حيث كان منفرداً في أول الأمر بوضع اليد لم يكن مانع من انشغال ذمته بالعين، وبعد انشغال ذمته بالعين لا دليل على انتقال ما في ذمته لذمة من بعده، بل مقتضى الاستصحاب بقاء العين في ذمته، وعدم انشغال ذمة من بعده بها، غاية الأمر وجوب أدائها عليه تكليفاً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تلفت العين بعد ذلك، وبني على لزوم انتقال ما في الذمة لبدلها، يكون البدل في ذمة الأول، وليس على من بعده إلا وجوب أدائه تكليفاً من دون أن تنشغل ذممهم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فإذا أدى الأول البدل فلا يملك صاحب العين شيئاً في ذمم الآخرين لينتقل لمؤدي البدل بالمعاوضة القهرية، ويحق له مطالبته به، بل يتعين سقوط تكليفهم بأداء البدل للمالك، لأنه لا يستحق أكثر من بدل واحد، ويحتاج وجه رجوع الأول عليهم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أدى اللاحق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رجوعه على من بعده، بل على الأول، لأنه هو الذي انشغلت ذمته للمالك، فيملك ما انشغلت به ذمته بالمعاوضة القهرية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الغاصب السابق لو كان مكلفاً بدفع البدل من دون أن تنشغل ذمته به، فالبدل المكلف بدفعه ليس بدلاً عما انشغلت به ذمة من تلفت العين في يده، ليتوهم ملكه لما انشغلت ذمته به، بل هو بدل عن العين، لأن اليد إنما تقتضي ضمان العين، لا ضمان البدل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المعاوضة القهرية الشرعية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التزمنا في بدل الحيلولة بملكية العين بأداء بدلها، لرجوع رضا المالك بالبدل ارتكازاً إلى الرضا بكون البدل عوضاً عن العين وبدلاً عنها، ولولا ذلك لم يكن له إلا العين والانتظار برجاء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فالمعاوضة هناك مالكية لا شرعية قهرية، كما 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المدعى في المقام أن يرجع أداء السابق للمالك البدل هو المعاوضة بينه وبين المالك على أن يكون البدل المدفوع عوضاً عما يستحقه المالك على من تلفت العين في يده كانت المعاوضة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بأحد دعوى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ينهض بتوجيه تمام المدعى، بل يختص بتوجيه رجوع من لم تتلف العين في يده إذا دفع للمالك البدل على من تلفت العين في يده، ولا ينهض بتوجيه عموم رجوع السابق للاحق في غير ذلك، كما لو خرجت العين من يد اللاحق وتلفت في يد غيره، أو لم تتلف لكن تعذر عليه إرجاعها، إما لضياعها من دون تلف، أو لوقوعها في يد من يتعذر الوصول إليه أو استرجاع العين منه، مع أن الظاهر بنائهم على رجوع السابق للاحق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أتلف العين متلف وهي في يد غيره، فإن الظاهر بناؤهم على جواز رجوع المالك أو من يرجع عليه المالك لمن تلفت العين في يده ورجوع من تلفت العين في يده للمتلف، لأن قرار الضمان عليه، من دون أن ينهض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السابق قد أخذ العين مضمونة بنفسها للمالك، فيثبت في ذمته بدلها له لا غير، أما اللاحق فقد أخذها مضمونة ببدلها على السابق وقد انشغلت ذمته ببدلها، فضمنها وهي ذات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ضمانه لها هي وبدلها على نحو البدل، إذ لا يعقل ضمان المبدل معيناً من دون بدله، وإلا خرج بدله عن كونه بدلاً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دفع السابق بدل العين للمالك فقد برئت ذمته من ضمانها، كما تبرأ ذمة اللاحق من ضمانها للمالك أيضاً، إذ لا يستحق المالك إلا بدلاً واحداً للعين يكون به تداركها، ويتعين ضمان اللاحق للسابق بدلها، لأنه بعد أن كان ضامناً لها ولبدلها على البدل يتعين ضمانه لبدلها تعيناً بعد أن سقط ضمانها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هذا أمكن توجيه رجوع السابق على اللاحق وإن كانوا جماعة كثيرة، بأن يكون المتأخر يضمن لمن سبقه مهما تعدد بدلاً يخصه، فالثاني يضمن مع العين للمالك بدلاً واحداً للأول، والثالث يضمن بدلين للأول والثاني، والرابع يضمن ثلاثة أبدال للثلاثة الذين هم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العين حينما أخذها اللاحق من السابق لم تكن مضمونة </w:t>
      </w:r>
    </w:p>
    <w:p>
      <w:pPr>
        <w:pStyle w:val="BookText"/>
        <w:rPr/>
      </w:pPr>
      <w:r>
        <w:rPr>
          <w:rFonts w:ascii="Amiri" w:hAnsi="Amiri" w:eastAsia="Amiri" w:cs="Amiri"/>
          <w:color w:val="111111"/>
          <w:sz w:val="28"/>
          <w:sz w:val="28"/>
          <w:szCs w:val="28"/>
          <w:rtl w:val="true"/>
          <w:lang w:bidi="ar-SA"/>
        </w:rPr>
        <w:t>بالبدل، فإن العين مادامت موجودة فهي مضمونة بنفسها وصاحب اليد مسؤول بها لا ببدلها، ولا يكون مسؤولاً ببدلها إلا بعد تلفها، إما لانقلاب ما في ذمته من العين للبدل، أو لبقاء ذمته مشغولة بالعين مع استحقاق المالك عليه أداء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لا بدل لها حين وضع اللاحق يده عليها، فهو يضمنها بنفسها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يد اللاحق إنما هو على العين، وكونها مضمونة بالبدل ليس صفة كمالية فيها تقتضي زيادة قيمتها، ليتوهم ضمانها، وإنما هو أمر مقارن لها لا يكون مورداً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ضمان المبدل معيناً من دون البدل، وإلا خرج البدل عن كونه بدلاً،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بدلية البدل ترجع إلى أن دفعه لتدارك خسارة المالك لو لم ترجع له العين، في مقابل كونه غرامة مالية 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يقتضي ضمان اللاحق البدل المذكور للسابق تبعاً لضمان العين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ريب في إمكان تصريح الشارع بعدم ضمانه له، من دون أن يخل ذلك ببدلية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ضمان اليد يقتضي ضمان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لا للسابق، فلو سلم أنه يقتضي ضمان العين والبدل معاً على نحو البدل، فهو إنما يقتضي ضمان البدل بالنحو المذكور للمالك، لا لصاحب اليد السابق، فإذا سقط ضمان اللاحق للمالك بأداء السابق للبدل، فلا دليل على ضمانه البدل للسابق وانقلاب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هناك وجوه أخر في الإيراد على هذا الوجه لا يسعنا إطالة الكلام فيها بعد ظهور ضعف الوجه المذكور، بل غرابته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ادعى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المتقدم هو أن ضمان اللاحق في طول ضمان السابق، بمعنى أن السابق يضمن للمالك العين فقط، حيث تكون في عهدته وعليه إرجاعها، فإن تعذر ذلك عليه أرجع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اللاحق فهو مع كونه ضامناً للمالك ضامن للسابق، ومسؤول له بتدارك خسارته لو دفع للمالك البدل بمقتضى ضمانه وخروجاً عما ثبت في عهدته، فضمانه للسابق نظير الضمان العقدي عند الإمامية إذا كان بإذن المدين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يناسب صدر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هذا الوجه، إلا أنه يناسب ما ذكره من عدم جواز دفع اللاحق البدل قبل خروج السابق عن الضمان للمالك بدفع بدل العين، مع أن مقتضى ضمان العين للمالك والبدل للاحق على نحو البدل جواز ذلك له كما يجوز الدفع للمالك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دفعه إلى الأول قبل دفع الأول إلى المالك، لأنه من باب الغرامة والتدارك، فلا اشتغال للذمة قبل حصول التدارك، وليس من قبيل العوض لما في ذمة الأول، فحال الأول مع الثاني كحال الضامن مع المضمون عنه في أنه لا يستحق الدفع إليه إلا بعد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تلف المال في يده ضامن لأحد الشخصين على البدل من المالك ومن سبقه في اليد، فيشتغل ذمته إما بتدارك العين، وإما بتدارك ما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اشتغال شخص واحد بشيئين لشخصين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يكون المراد من ضمان الثاني العين والبدل على البدل هو ضمانهما على التعاقب، لا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الوجه وإن أمكن ثبوتاً، إلا أنه يحتاج إلى إثبات، لظهور أنه راجع إلى أن صاحب اليد الثاني ضامن ضمانين مختلفين في الرتبة وفي الأمر المضمون وفي الشخص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هنالك ثالث لكان ضامناً ثلاث ضمانات كذلك، لأن نسبته مع الثاني كنسبة الثاني مع الأول، مع كونه ضامناً للمالك وللأول مثله، وكلما زاد أصحاب الأيدي المتعاقبة زادت الضمانات على النهج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قاعدة اليد إنما تنهض بإثبات ضمان الجميع العين للأول، وتبقى بقية الضمانات محتاجة للدليل</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سبق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أخذ العين من الضامن يستلزم الضمان له زائداً على الضمان للمالك، وإلا خرج البدل عن كونه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المنع منه، ويزيد منعاً بلحاظ ما يقتضيه هذا الوجه من اختلاف الضمانين رتبة، كما 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منع من اشتغال الذمم المتعددة بمال واحد، إلا أن يكون ضمان كل منها في طول ضمان الآخر، التزم بأن إطلاق دليل ضمان اليد لما كان يقتضي ضمان جميع الأيدي المتعاقبة للمال الواحد، فلابد من تنزيله على الضمان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إمكان اشتغال الذمم المتعددة بمال واحد في عرض واحد من دون أن يكون أحدها في طول الآخر، ولذا لا ريب في إمكان حكم الشارع الأقدس بضمان الجميع للمالك من دون أن يرجع أحدهم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ذكره راجع إلى اجتماع ضمانين عرضين مع ضمان طولي، ضرورة أن أصحاب الأيدي كلهم ضامنون للمالك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بالضمان الطولي في الحقيقة ليس للتخلص من اجتماع أكثر من ضمان واحد في عرض واحد، بل هو راجع لضمّ الضمان الطولي إلى الضمانيين العرضيين، ومع الالتزام بإمكان اجتماع أكثر من ضمان في عرض واحد ما هو الملزم بانضمام الضمان الطولي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 ضمان اليد هو ضمان نفس العين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ضمان اللاحق للسابق في طول ذلك فهو ضمان آخر يحتاج إلى دليل، ولا ينهض عموم ضمان اليد بإثباته، لأنه خارج عن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توقف شمول عموم ضمان اليد للأيدي اللاحقة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استفادته منه، لعدم نهوض أصالة العموم بإثبات مثل هذه العناية التي هي خارجة عن مفاد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لا يتجه على مبنى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ضمان الكل على البدل من دون حاجة للطولية، فإن استفادة الطولية على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دليل آخر قطعاً،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يتم الوجه الذي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تفسيريه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المكاسب من أنه لا فرق بين تلف المال تحت يد اللاحق وإتلافه في حق السابق إذ كما يكون إتلافه له سبب </w:t>
      </w:r>
    </w:p>
    <w:p>
      <w:pPr>
        <w:pStyle w:val="BookText"/>
        <w:rPr/>
      </w:pPr>
      <w:r>
        <w:rPr>
          <w:rFonts w:ascii="Amiri" w:hAnsi="Amiri" w:eastAsia="Amiri" w:cs="Amiri"/>
          <w:color w:val="111111"/>
          <w:sz w:val="28"/>
          <w:sz w:val="28"/>
          <w:szCs w:val="28"/>
          <w:rtl w:val="true"/>
          <w:lang w:bidi="ar-SA"/>
        </w:rPr>
        <w:t>في ضمان السابق وخسارته للبدل كذلك أخذه له وعدم إرجاعه للمالك حتى يتلف سبب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يجوز الرجوع عليه في الإتلاف يجوز الرجوع عليه في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لو تمّ لم يفرق فيه بين اللاحق الذي تلف المال تحت يده، والذي تلف المال بعد خروجه من يده، لعدم الفرق بينهما في كون أخذ المال وعدم إرجاعه حتى يتلف سبباً في خسارة السابق وضمانه للبدل، بل يعمّ من أخذ المال ولم يرجعه للمالك حتى تعذر إرجاعه إليه من دون أن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إتلاف اللاحق للمال وأخذه له من دون أن يرجعه حتى يتلف بأن إتلافه له سبب لتعذر خروجه عن ضمان العين إلا بخسارة البدل، بخلاف أخذه له فإنه بنفسه لا يوجب ذلك، خصوصاً إذا كان استرجاعه منه ميسوراً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الرجوع على اللاحق مع إتلافه للمال ليس بملاك مضمنية الإتلاف الذي استفيد من أدلة لفظية يكفي في العمل عليها ظهورها عرفاً، لأن مفاد الأدلة المذكورة ضمان المتلف للمالك، لا لصاحب اليد السابق، بل لابد من كون الوجه في رجوع السابق على اللاحق مع الإتلاف هو التسبيب، بلحاظ أن المتلف سبب خسارة السابق للبدل، ومن الظاهر أن سببية التسبيب للضمان ليست مفاد أدلة لفظية لينظر في عمومها لما نحن فيه، بل لا إشكال في عدم ثبوت عموم مضمنية التسبيب، غاية الأمر البناء على مضمنيته في الجملة، من أجل بعض من الأدلة اللبية من سيرة أو مرتكزات عقلائية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وجدت تلك الأدلة اللبية فيما نحن فيه كان المتعين الاستدلال بها من دون حاجة لقياس من تلفت العين عنده على من أتلفها، وإن لم توجد لم ينفع القياس المذكور في إثبات الضمان فيما نحن فيه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إليه في الجملة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وجوه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أدى أحد أصحاب الأيدي البدل للمالك يملك </w:t>
      </w:r>
    </w:p>
    <w:p>
      <w:pPr>
        <w:pStyle w:val="BookText"/>
        <w:rPr/>
      </w:pPr>
      <w:r>
        <w:rPr>
          <w:rFonts w:ascii="Amiri" w:hAnsi="Amiri" w:eastAsia="Amiri" w:cs="Amiri"/>
          <w:color w:val="111111"/>
          <w:sz w:val="28"/>
          <w:sz w:val="28"/>
          <w:szCs w:val="28"/>
          <w:rtl w:val="true"/>
          <w:lang w:bidi="ar-SA"/>
        </w:rPr>
        <w:t>التالف بقاء بالمعاوضة القهرية، حيث لا إشكال بمقتضى السيرة العقلائية الارتكازية أن مخلفات التالف وأجزاءه التي لا مالية لها تكون ملكاً لدافع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العين نفسها إذا صارت بحكم التالفة، كما لو غرق المتاع في البحر وفرّ الطائر الوحشي بنحو يتعذر الوصول إليهما ونحو ذلك، ولا مانع من البناء على ملكية التالف إذا ترتب عليه الأثر ولم يكن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ملك دافع البدل التالف كان بمنزلة المالك له الرجوع على كل من وضع يده عليه بعده، بمقتضى عموم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الاعتبارات العقلائية التي لا تتعلق بالتالف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ترتب الأثر المدعى في المقام لا يصححها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تصح المعاوضة الاختيارية من أجل الأثر المذكور، فلا يصح بيع العين التالفة تحت يد الغير لشخص ثالث من أجل أن يكون ضمانها له، لا للمالك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سبق منا من إمكان انشغال ذمة صاحب اليد بالعين بعد تلفها، فهو لا يستلزم ملكية العين الخارجية بعد تلفها، وإنما يراد به ثبوت نحو من المسؤولية بالعين التالفة يقتضي نسبة البدل لها عند دفعه، بحيث لا يكون دفع البدل وفاء له، بل وفاء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يتجه في انتقال مخلفات العين مع تلفها ونفس العين مع تعذر الوصول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لدافع البدل، لما سبق من رجوع الرضا بالبدل إلى المعاوضة بينه أو بين بعضه وبين الموجود من العين، مع كون ما قابل التالف تعويضاً وتداركاً من دون ملك لشيء، وحينئذٍ تكون المعاوضة مالكية اختيارية، لا شرعية قهرية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المعاوضة فيها شرعية قهرية فهو لا يشهد بتحقق المعاوضة بالنحو المذكور بالإضافة إلى العين التالفة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سبق من عدم قابلية التالف للملكية عرفاً</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انتقال العين التالفة لدافع البدل لا يستلزم كونه كالمالك في أن له </w:t>
      </w:r>
    </w:p>
    <w:p>
      <w:pPr>
        <w:pStyle w:val="BookText"/>
        <w:rPr/>
      </w:pPr>
      <w:r>
        <w:rPr>
          <w:rFonts w:ascii="Amiri" w:hAnsi="Amiri" w:eastAsia="Amiri" w:cs="Amiri"/>
          <w:color w:val="111111"/>
          <w:sz w:val="28"/>
          <w:sz w:val="28"/>
          <w:szCs w:val="28"/>
          <w:rtl w:val="true"/>
          <w:lang w:bidi="ar-SA"/>
        </w:rPr>
        <w:t xml:space="preserve">مطالبة ذوي الأيدي الباقين بالعين، وإن صرح بذلك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دليل ضمان اليد إنما يقتضي ضمان العين لمن يملكها حين وضع اليد، لا لمن يملكها بعد خروجها عن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تعاقبت الأيدي على العين، وباع المالك العين على شخص آخر لم يستحق المشتري الرجوع إلا على من كانت العين عنده حين شرائها ومن انتقلت إليه بعد ذلك، دون من خرجت العين عنه قبل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فملكية دافع البدل للعين المغصوبة التالفة لا تقتضي رجوعه على من بعده إذا كانت قد خرجت من يده، بل حتى إذا كانت قد تلفت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بذلك أن المعاوضة القهرية ليست بين البدل المدفوع والعين الخارجية التالفة، بل بينه وبين العين التالفة بما لها من وجودات ذمية في ذمم ذوي الأيدي المتعاقبة، والتي كانت هي المنشأ في استحقاق المالك المطالبة بأداء بدلها من كل منهم، فدافع البدل لا يملك العين التالفة بنفسها، بل بما لها من تلك الوجودات الذمية، فله المطالبة بها كالمالك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حال وارث المالك، حيث يستحق ما يستحقه المورث من الرجوع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المدعى في الحقيقة، إذ المعاوضة القهرية تحتاج إلى إثبات، وليست هي كالميراث ثابت بمقتضى إطلاق ما تضمن أن ما ترك الميت من حقّ فهو لوراثه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للاستدلال عليها بملكية مخلفات العين التالفة وملكية العين بنفسها إذا كانت بحيث يتعذر تحصلها لغرق ونحوه، لاختلاف سنخ المملوك فيهما عنه في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استحقاقه الرجوع على من قبله من ذوي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أخذه العين منهم لا يقتضي براءة ذممهم معه، لأنه أخذها قبل استحقاقه لها، ولذا لا تبرأ ذممهم للمالك، والمفروض أن المعاوضة قد وقعت مع المالك الذي يستحق العين عليهم بأجمعهم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هو السبب في استقرار الضمان على من قبله لم يجز رجوعه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الدليل على مانعية التسبيب المذكور من الرجوع بعد فرض تحقق موجب الرجوع، وهو المعاوضة القهرية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تمت مانعية التسبيب من الرجوع على من قبله أمكن دعوى كون التسبيب المذكور هو سبب الرجوع على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تكلف دعوى المعاوضة الشرعية القهرية، لأنهما من سنخ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يدعى من أن ذلك مقتضى الارتكازات العقلائية التي يكفي في العمل عليها عدم ثبوت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أول الكلام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يرجع ما يذكره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ذلك كلية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فيما لو كان اللاحق قد أخذه قهراً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بالرجوع في غير ذلك غير ظاهر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ثبوته بنحو يصح الاعتماد عليه في الخروج عن القواعد الأولية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ما ذكره من بناء العرف بمرتكزاتهم على الرجوع مع أخذ اللاحق العين قهراً على السابق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في مطلق ما لو أخذه من دون إذنه ولو مع غفلة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ذلك أيضاً فيما لو كان اللاحق عالماً بالحال دون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بذل الودعي الأمانة لغيره بتخيل إنها ماله أو مال المبذول له، وعلم المبذول له بالحال، فلم ينبهه وأخذها وخرجت من يده أو تلفت، فإن مثل هذا الإذن لا أثر له، ولذا لا يرفع الضمان بالإضافة إلى مال المالك لو بذله بتخيل أنه للمبذول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من القريب عموم المرتكزات القاضية برجوع السابق على اللاحق لذلك</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أخذه اللاحق منه مضموناً بمال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بالمثل، كما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المتيقن حينئذٍ الرجوع عليه بمقدار ما أقدم عليه من ضمانه، دون ما زاد على ذلك، فلو اشتراه من السابق بخمسة وضمنه السابق للمالك بعشرة، </w:t>
      </w:r>
    </w:p>
    <w:p>
      <w:pPr>
        <w:pStyle w:val="BookText"/>
        <w:rPr/>
      </w:pPr>
      <w:r>
        <w:rPr>
          <w:rFonts w:ascii="Amiri" w:hAnsi="Amiri" w:eastAsia="Amiri" w:cs="Amiri"/>
          <w:color w:val="111111"/>
          <w:sz w:val="28"/>
          <w:sz w:val="28"/>
          <w:szCs w:val="28"/>
          <w:rtl w:val="true"/>
          <w:lang w:bidi="ar-SA"/>
        </w:rPr>
        <w:t>لم يرجع على اللاحق إلا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عدا ذلك فلا مجال للرجوع، سواء كان اللاحق مغرراً من قبل السابق ومخدوعاً، أم كان مغتراً بظاهر حاله من دون أن يكون السابق خادعاً له، لجهله بالحال، أم كان عالماً بالحال، كما لو أعلن السابق أنه سرق المال، لكنه بذله لغيره مجاناً، كما يبذل المالك ملكه، فإن اللاحق وإن حرم عليه أخذ المال، ولو أخذه كان ضامناً للمالك، بحيث له الرجوع عليه، لكن لو لم يرجع المالك عليه، ورجع على السابق، لم يكن للسابق الرجوع عليه، لخروجه عن المتيقن من بناء العرف ومرتكزاتهم المذكورة لو تمت، لاستناد خسارة السابق له عرفاً، لا للاحق، ليرجع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يظهر لنا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يرجع السابق على اللاحق إذا كان أخذه للمال برضاه، كذلك لا يرجع على من بعده إذا كان أخذه للمال برضا منه أيضاً، كما لو وهب الغاصب العين لزيد، فوهبها زيد لعمرو، فأتلفها أو خرجت من يده، فإن الغاصب الأول لو دفع البدل للمالك ليس له الرجوع على زيد ولا على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رجوعه على عمرو حتى لو كان قد غصبها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المتيقن من المرتكزات لو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رجوعه عليه في عكس الفرض، بأن أخذها زيد من الغاصب قهراً عليه، فوهبها لعمرو، فإن الغاصب لو دفع البدل للمالك فكما يجوز له الرجوع على زيد يجوز له الرجوع على عمرو، لعدم الأثر لإذن زيد له بعد كونه متعدياً على الغاصب بأخذه العين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لا يخلو عن إشكال</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أنه يظهر منهم أن قرار الضمان على المتلف وإن لم تدخل العين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أولى بأن يرجع عليه من صاحب اليد المتأخر، لأنه السبب المباشر لثبوت الخسارة المالية على أصحاب الأيدي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الدليل على كفاية التسبيب المذكور في قرار الضمان لغير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مناص عن </w:t>
      </w:r>
    </w:p>
    <w:p>
      <w:pPr>
        <w:pStyle w:val="BookText"/>
        <w:rPr/>
      </w:pPr>
      <w:r>
        <w:rPr>
          <w:rFonts w:ascii="Amiri" w:hAnsi="Amiri" w:eastAsia="Amiri" w:cs="Amiri"/>
          <w:color w:val="111111"/>
          <w:sz w:val="28"/>
          <w:sz w:val="28"/>
          <w:szCs w:val="28"/>
          <w:rtl w:val="true"/>
          <w:lang w:bidi="ar-SA"/>
        </w:rPr>
        <w:t>التفصيل المتقدم في الأيدي المتعاقبة لو تم قضاء الارتكازيات العرفية بالضمان فيها على النحو السابق، فإذا أتلفها برضا ممن هي تحت يده لم يرجع عليه من هي تحت يده إذا رجع عليه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بعض ذوي الأيدي البدل للمالك لتعذر إرجاع العين عليه من دون أن تتلف، فقد سبق أنه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إن لم تكن العين في يد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الوحشي الشارد، والمال الغارق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رجوعه على من بعده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يد بعضهم حين دفعه للبدل جاز له الرجوع عليه من أجل استرجاعها مطلقاً وإن كان قد دفعها هو إليه مجاناً، لعدم ملكية الآخذ لها بالدفع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بصيرورتها في ملكه ولم يعتن بذلك ولا راجعه حتى أخرجها من يده أو أتلفها تعين ضمانها، وجاز لصاحبها مطالبته بالبدل، لأنه بتصرفه المذكور متعد على المالك، فيكون ضامناً له بضمان اليد أو الإتلاف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جواز رجوعه عليه إذا أتلفها أو أخرجها من يده مطلقاً وإن كان جاهلاً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ضمان اليد والإتلاف بعد عدم ترتب الأثر على سبق تسليطه عليها، لعدم ملكيته لها حينه، فيكون تصرفه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بإخراجها عن يده أو إتلافه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حق، فيضمنها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يتجه لو كان لضمان اليد والإتلاف عموم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 لما سبق من عدم حجية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وأن الدليل على ضمان اليد بناء العقلاء الذي يظهر الجري عليه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منه غير ما نحن فيه مما كان منشأ تصرف صاحب اليد أو استيلائه على المال تسليط المالك على المال ولو قبل ملكه له، نظير ما لو بذل وكيل المالك العين لشخص، ثم ملكها الوكيل ولم يعلمه حتى أخرجها من يده أو أتلفها، فإنه يشكل البناء على ضمان المأذون</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قاعدة الضمان بالإتلاف إنما استفيدت من النصوص الواردة في الموارد المتفرقة بعد إلغاء خصوصية مواردها، والمتيقن منها غير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p>
    <w:p>
      <w:pPr>
        <w:pStyle w:val="BookText"/>
        <w:rPr/>
      </w:pPr>
      <w:r>
        <w:rPr>
          <w:rFonts w:ascii="Amiri" w:hAnsi="Amiri" w:eastAsia="Amiri" w:cs="Amiri"/>
          <w:color w:val="111111"/>
          <w:sz w:val="28"/>
          <w:sz w:val="28"/>
          <w:szCs w:val="28"/>
          <w:rtl w:val="true"/>
          <w:lang w:bidi="ar-SA"/>
        </w:rPr>
        <w:t>كان قد أخذها قهراً عليه أو من دون إذنه اتجه رجوعه عليه، نظير ما سبق من رجوع السابق على اللاحق مع تلف العين بل هو مع بقاء العين وتملكه لها اظهر،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إرجاع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وحدة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مؤنة من عمل أو مال وجب على الضامن تحملها مقدمة للإرجاع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تبلغ مرتبة الضرر عرفاً، فقد يدعى أن مقتضى قاعدة نفي الضرر عدم وجوب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الردّ والإرجاع في نفسه ضرري، فيؤخذ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الرد لا يستلزم الضرر دائماً، إذ كثيراً ما لا يكون ردّ نفس العين ضررياً، بل يتيسر من دون مؤنة معتد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ردّ البدل إنما يكون ضررياً إذا لم يمكن انتفاع الضامن بالعين بدلاً عنها، إما لتلفها أو لعدم إمكان الانتفاع بها في مكانها، كما لو سرقت أو ضاعت أو غرقت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أمكن الانتفاع بالعين في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قد نقلها عن بلد المالك إلى بلد بعيد له فيه وكيل يقوم مقامه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ضرر في ردّ بدلها، لأن دافع البدل يملكها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يكون وجوب الرد ضررياً دائماً، ليكون دليله أخص من عموم دليل نفي الضرر، ويقدم عليه على إطلاقه، بل يكون بينهما عموم من وجه وحينئذٍ يتعين تقديم عموم نفي الضرر لحكومته على عمومات الأحكام الأولية إلا في مورد التلف وتعذر الانتفاع بالعين، حيث لا إشكال في الضمان حينئذٍ، فلابد من تخصيص قاعدة نفي الضرر فيه، بل لا يبعد انصرافها عنه، لأن رفع الضمان ضرر في حق المالك المضمون له، فتقصر القاعدة عنه بمقتضى ورودها مورد الامتنان، ولا موجب لرفع اليد عن عموم قاعدة نفي الضرر في غير ذلك كما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وصول عين المال لمالكه ضرر عليه، فيعارض الضرر اللازم على الضامن من إيصالها إليه</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ضرر على المالك غالباً من عدم وصول عين المال مع وصول </w:t>
      </w:r>
    </w:p>
    <w:p>
      <w:pPr>
        <w:pStyle w:val="BookText"/>
        <w:rPr/>
      </w:pPr>
      <w:r>
        <w:rPr>
          <w:rFonts w:ascii="Amiri" w:hAnsi="Amiri" w:eastAsia="Amiri" w:cs="Amiri"/>
          <w:color w:val="111111"/>
          <w:sz w:val="28"/>
          <w:sz w:val="28"/>
          <w:szCs w:val="28"/>
          <w:rtl w:val="true"/>
          <w:lang w:bidi="ar-SA"/>
        </w:rPr>
        <w:t>بدله له، والتشبث بعين المال حينئذٍ لرغبة شخصية لا يكفي في صدق الضرر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يصدق الضرر حينئذٍ عرفاً في خصوص بعض الأعيان كالأشياء الأثرية ونحوها، حيث قد يهتم العقلاء بأعيانها مع قطع النظر عن 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لا يخلو عن إشكال خصوصاً إذا كان ضرر الضامن أهم من 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غير ذلك في عدم وجوب تحمل الضامن لمؤنة رد العين إذا كانت بمرتبة يصدق عليها الضرر عرفاً، بل ينتقل للبدل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مختص بما إذا لم يكن الضامن معتدياً في أخذه للمال، بأن كان جاهلاً بالحال أما مع علمه وعدوانه في الاستيلاء على العين فالظاهر قصور قاعدة نفي الضرر عنه، لأنه أقدم على تحمل الضرر ولاسيما مع ورود قاعدة نفي الضرر مورد الامتنان، حيث يوجب ذلك انصراف دليلها عن مثله، فيتعين وجوب ردّ العين عليه مطلقاً وإن كانت مؤنة الردّ بنحو يصدق عليها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كانت مجحفة به، لعدم وضوح الفرق في تحمل الضرر بين المجحف وغيره، فإن جرت قاعدة نفي الضرر شملتهما معاً فلا يجب تحملهما، وإن لم تجر فيهما معاً، فيجب تحملهما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بينهما غير ظاهر 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مورد وجوب دفع المال على الضامن من اجل استرجاع العين لو طلب المالك أن يكون هو المباشر لذلك على أن يأخذ هو المال فهل يجب على الضامن الرضا بذلك‌؟ قد يدعى وجوب الرضا بذلك على الضامن جمعاً بين أداء العين الواجب وحرمة التصرف فيها على غير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يتجه إذا وجب عليه نقل العين من موضعها التي هي فيه إلى المكان الذي فيه المالك، بحيث يكون النقل بنفسه محقوقاً عليه وإن وصلت للمالك قبله، كما لو قلنا بوجوب إرجاع الضامن للعين إلى موضعها الذي أخذها منه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يجب النقل إلا من أجل الإيصال للمالك، فتولي المالك بنفسه أو وكيله للنقل موجب لوصول العين بنفسها له قبل نقلها، فلا يكون النقل واجباً على </w:t>
      </w:r>
    </w:p>
    <w:p>
      <w:pPr>
        <w:pStyle w:val="BookText"/>
        <w:rPr/>
      </w:pPr>
      <w:r>
        <w:rPr>
          <w:rFonts w:ascii="Amiri" w:hAnsi="Amiri" w:eastAsia="Amiri" w:cs="Amiri"/>
          <w:color w:val="111111"/>
          <w:sz w:val="28"/>
          <w:sz w:val="28"/>
          <w:szCs w:val="28"/>
          <w:rtl w:val="true"/>
          <w:lang w:bidi="ar-SA"/>
        </w:rPr>
        <w:t>الضامن، ليستحق المالك أجرته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مؤنة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كرسوم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ترجيح المالك إذا لم يستلزم تصرفاً في العين، وإنما يترجح المالك إذا استلزم تصرفاً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ابرأ المالك واحداً من ذوي الأيدي المتعاقبة فالظاهر براءة ذمته دون غيره من ذوي الأيدي، إذ لا منشأ للارتباطية بينهم مع تعدد الحقوق تبعاً لتعدد من عليه الحق وإن كان الأمر المحقوق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الإبراء إلى إسقاط الحق، ومع إسقاطه لا يبقى شيء لتنشغل به ذمة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إبراء الشخص إلى إسقاط الحق عنه، لا إلى إسقاط الحق رأساً، فإن لم يكن هناك من تنشغل به ذمته غيره، تعين سقوط الحق، وإلا فلا وجه لسقوطه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التفكيك، بل مقتضى أصالة عدم ترتب الأثر بقاء الحق في ذمم الجميع إلا برفع اليد عن الحق رأساً المستلزم لسقوطه عن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ترتب الأثر على الإبراء وسقوط الحق به هو المرتكزات العقلائية، وهي لا تأبى التفكيك، ولا ترى التناقض في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 ذمة فلان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العمل بالمرتكزات المذكورة على 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والمسألة عملية شايعة الابتلاء، إذ ما أكثر ما يسرق المتاع مثلاً من الأمين بتفريط منه أو يتلفه متلف، فهل يخطر ببال أحد أن المالك لو رفق بالأمين، فغضّ النظر عن حقه عليه وأبرأه أن تبرأ ذمة السارق والمتلف‌؟</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يبعد أن يكون مورد كلامهم من لا تكون العين تحت يده حين إبراء المالك للبعض، إذ من كانت العين تحت يده لو فرض براءة ذمته بلحاظ الحق الثابت عليه بسبب وضع يده على العين، فذلك لا ينافي تجدد الحق عليه باستمرار وضع يده على العين بلا حق، حيث لا إشكال في عدم رجوع الإبراء إلى الإذن في وضع اليد على </w:t>
      </w:r>
    </w:p>
    <w:p>
      <w:pPr>
        <w:pStyle w:val="BookText"/>
        <w:rPr/>
      </w:pPr>
      <w:r>
        <w:rPr>
          <w:rFonts w:ascii="Amiri" w:hAnsi="Amiri" w:eastAsia="Amiri" w:cs="Amiri"/>
          <w:color w:val="111111"/>
          <w:sz w:val="28"/>
          <w:sz w:val="28"/>
          <w:szCs w:val="28"/>
          <w:rtl w:val="true"/>
          <w:lang w:bidi="ar-SA"/>
        </w:rPr>
        <w:t xml:space="preserve">في الخسارة التي خسرها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جميع الموارد التي تعاقبت فيها الأيدي العادية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 المالك، إن رجع المالك على السابق رجع</w:t>
      </w:r>
    </w:p>
    <w:p>
      <w:pPr>
        <w:pStyle w:val="BookText"/>
        <w:rPr/>
      </w:pPr>
      <w:r>
        <w:rPr>
          <w:rFonts w:ascii="Amiri" w:hAnsi="Amiri" w:eastAsia="Amiri" w:cs="Amiri"/>
          <w:color w:val="111111"/>
          <w:sz w:val="28"/>
          <w:sz w:val="28"/>
          <w:szCs w:val="28"/>
          <w:rtl w:val="true"/>
          <w:lang w:bidi="ar-SA"/>
        </w:rPr>
        <w:t>العين، لتكون أمانة غير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إبراء المالك للشخص، وإن أوجب براءة ذمته من حقه عليه كما ذكرنا، فلا يجوز له الرجوع عليه بعد ذلك، إلا أنه لا يمنع من سبقه من أصحاب الأيدي من الرجوع عليه لو رجع عليه المالك، كما لو كان قد أخذ العين من السابق قهراً عليه، بناء على أن ذلك مصحح للرجوع عليه،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عليه قبل أن يخسر للمالك، إذ لا منشأ لذلك بعد اشتراكهما معاً في كونهما معاً محقوقين للمالك بنحو البدل، وللمالك الرجوع على كل منهما وتخسيره دون الآخر، والوجوه المتقدمة إنما تقتضي الرجوع بعد أن يخسر هو للمالك وتبرأ ذمة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الوجه الذي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ما حمله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هو ضمان مقدار ما يخسره للمالك وإن كان أقل من قيمة التالف، دون تمام قيمة التالف، كما يظهر بملاحظة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 من الوجه الثالث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الاحتمال الأول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كلامه فاللازم الرجوع عليه بقيمة التالف مطلقاً، لأنه البدل الذي فرض ثبوته في ذمة الأول وضمان الثاني له بأخذه للعين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الوجه الأول والرابع، لأن موضوع المعاوضة القهرية المفروضة هو العين أو بدلها الذي انشغلت به ذمة من تلف المال عنده لكن لا يبعد عدم بناء أحد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ذلك من جملة المؤاخذات على الوجوه المذكورة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حصلت بلا حق وإن لم يكن أصحابها في مقام العدوان، لجهلهم بالحال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السابق على اللاحق إن لم يكن مغروراً منه، وإلا لم يرجع على اللاحق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المالك على اللاحق لم يرجع إلى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مع كونه مغروراً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المال غير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المعزولة ومال الوقف المجعول مصرفاً في جهة معينة أو غير معينة أو في مصلحة شخص أو أشخاص، فإن الولي يرجع على ذي اليد عليه مع وجوده على النهج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إنسان ملكه وملك غيره صفقة واحده صح البيع فيما 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وتوقفت صحة بيع غيره على إجازة المالك، فإن أجاز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يتضح أن المدار في الرجوع وعدمه ليس على الغرور وعدمه، بل على كون أخذ اللاحق للعين بإذن السابق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المنشأ لرجوعه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 الوجه الرابع بناء على الاحتمال الثاني فيه، فيتجه الرجوع عليه،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أنه غير 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أن معيار الغرور المصحح للرجوع هنا هو التغرير والخديعة الموقوفة على علم الغار بالحال، لا مطلق كونه سبباً في التباس الأمر عليه وإن كان جاهلاً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دليل ضمان اليد والإتلاف بين المملوك وغيره من المال المحترم، الذي يكون المرجع في أمره شخص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الولي قد يرى أن المصلحة في الرضا بالبدل، فيلزمه قبوله، وليس له التعنت كالمالك</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في الجواهر، بل فيه وفي الرياض أن ظاهرهم الإجماع عليه، كما هو الظاهر من نسبته إلى علمائنا في التذكرة، بل ادعاه صريحاً في الخلاف وشرح القواعد لكاشف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الغنية في بيع ما يملك إذا بيع مع ما لا يقبل </w:t>
      </w:r>
    </w:p>
    <w:p>
      <w:pPr>
        <w:pStyle w:val="BookText"/>
        <w:rPr/>
      </w:pPr>
      <w:r>
        <w:rPr>
          <w:rFonts w:ascii="Amiri" w:hAnsi="Amiri" w:eastAsia="Amiri" w:cs="Amiri"/>
          <w:color w:val="111111"/>
          <w:sz w:val="28"/>
          <w:sz w:val="28"/>
          <w:szCs w:val="28"/>
          <w:rtl w:val="true"/>
          <w:lang w:bidi="ar-SA"/>
        </w:rPr>
        <w:t>الملك وما نحن فيه أولى منه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في الجواهر وغيره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بها عموم نفوذ العقود والتجارة عن تراض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التمسك فيه بعموم نفوذ العقود إنما يتجه مع إجازة المالك الآخر، بناء على ما سبق من أن مقتضى عموم نفوذ العقود صحة عقد الفضولي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إجازته فحيث لا ينفذ العقد في تمام مضمونه ويقصر عنه عموم النفوذ، لعدم التزام بعض من له العقد به، فلا ينهض عموم نفوذ العقود بصحته ونفوذه في بعض مضمونه، لظهوره في نفوذ العقد بتمامه في تمام مضمونه من دون 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ما في الخلاف من التمسك لصحة البيع في المملوك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تم إطلاقه، إلا أنه لا ينهض بإثبات صحة البيع في بعض مضمونه بعد فرض عدم صحته في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عدم تمامية الإطلاق فيه، كما ذكرناه في أول كتاب التجارة، وعند الاستدلال لصحة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بيع ما يقبل الملك وما لا يقبله من أن العقد ينحل بالنسبة إلى جزئي المبيع إلى عقدين أحدهما صحيح والآخر فاسد، نظير انحلال التكليف المتعلق بالمركب المشتمل على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جداً، فإن العقد أمر واحد متقوم بالتزام واحد قائم بالمجموع، ولا يقبل الانحلال، إلى أكثر من عقد واحد، ليمكن التفكيك بينها بالصحة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 ما ذكره انحلال العقد الواحد إلى ما لا يحصى من العقود نتيجة انقسام المبيع بلحاظ الأجزاء الخارجية والأشقاص المفروضة، من النصف والربع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عدم التفات المتعاقدين إلى أكثر خصوصيات الأجزاء ومميزاتها الخارجية والفرضية، ليمكن صيرورتها موضوعاً للعقود الانحلالية المدعاة</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الحال في النظير، فإن التكليف بالمركب لا ينحل إلى تكاليف حقيقية متعددة، لكل منها طاعته ومعصيته، بل إلى تكاليف ضمنية ارتباطية انتزاعية لا يتم لكل منها طاعة ولا معصية إلا بطاعة المجموع ومعصيته، والتكليف الحقيقي الذي له طاعة ومعصية هو التكليف الوارد على المركب بمجموعه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في جميع ذلك ادعائي انتزاعي قياساً على الأعراض الحقيقية الواردة على المركبات حيث تنحل على أجزائها، وليس حقيقياً عرفياً، بحيث يكون هناك عقود متعددة أو تكاليف متعددة عرفاً، ليلحق كلا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يمكن بلحاظ الانحلال المذكور التفكيك بين العقود المفروضة في الإجازة لو كانت فضولية وفي الفسخ والتقايل ونحو ذلك من شؤون العقد والبيع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وإن كان واحداً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حيثية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ينحل ثبوتاً إلى بيوع عديدة بحسب أجزاء الثمن والمثمن، كما ينحل الحكم التكليفي إلى أحكام عديدة بحسب أفراد موضوعه في العام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يكون هناك شرط ضمني، وهو وصف الانضمام، وتخلفه لا يوجب البطلان، بل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المبرز مقوم للعقد وليس كاشفاً عنه، والالتزام العقدي المبرز واحد لا يقبل الانحلال،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لقياسه بالعموم الاستغراقي الانحلالي، لكون أفراد العموم المذكور أحكاماً مستقلة لكل منها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 بحدوده المعينة تبعاً للملاكات المتعددة التابعة لتلك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 ومعصيته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بينت ببيان واحد، وأين هذا من أجزاء المبيع الفرضية التي لا حد لها ولا حصر، وغالباً ما لا يلتفت المتعاقدان إلى حدودها، وإنما ينشئان العقد على المجموع</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العقدي واحد قائم بالمجموع، وظاهر أدلة النفوذ نفوده بتمامه في تمام مضمونه، ومع عدم نفوذه بتمامه، لعدم التزام بعض من له العقد به يقصر دليل نفوذ العقد عنه ويحتاج نفوذه في بعض مضمونه إلى دليل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في الانحلال المدعى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الوارد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عن غرض واحد قائم بالجملة، فيكون المنشأ على 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عن غرضين أحدهما قائم بالجملة، والآخر قائم بالأجزاء، فيكون المنشأ على نحو تعدد المطلوب، وحينئذٍ لا مانع من التفكيك بين أبعاض العقد بلحاظ أبعاض موضوعه، كما لا مانع من الرضا بكل واحد من هذه الأبعاض ولو في حال الانفراد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غموض، لما هو المعلوم من أن الغرض لا أثر له في تحديد موضوع العقد، وأن تخلفه لا يوجب بطلان العقد، وإنما المعيار في صحة العقد وبطلانه سلامة ما هو الموضوع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اشترى قميصاً، وكان غرضه أن يقيه من البرد، فبان أنه قميص لا يقي منه صح البيع، وإن بان أنه عباءة تقي من البرد لم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تعدد المطلوب إنما يتعقل في الطلب والتكليف، حيث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ملاك واحد قائم بالذات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ملاكين أحدهما قائم بالذات والآخر قائم بخصوصية فيها زائدة عليها، ويتعين تبعاً للملاك في الأول وحدة الطلب، وتعلقه بالذات المقيدة بالخصوصية كالصلاة عن طهارة وإطعام العدد الخاص في الكفارة، وفي الثاني تعدده، فيكون أحد الطلبين متعلقاً بالذات، والثاني متعلقاً بواجدية الذات للخصوصية، كالصلاة في المسجد، أو مع تثليث الذكر في الركوع والسجود، أو غير ذلك</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العقود ونحوها فلا مجال لشيء من ذلك، لأن خصوصية الاجتماع إن كانت مأخوذة في موضوع العقدتعين وحدة العقد، ومقتضى ذلك بطلانه مع تخلفها، كما لو باعه الضيعة بحدودها بألف دينار والباب بمصراعيها بعشرة دنانير، والناقة وفصيلها بمائة دينار ونحو ذلك، وإن كانت خارجة عنه مقارنة له تعين تعدد العقد من دون ارتباطية، كما لو قال وكيل المرأتين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فلانة وفلانة كل منهم </w:t>
      </w:r>
    </w:p>
    <w:p>
      <w:pPr>
        <w:pStyle w:val="BookText"/>
        <w:rPr/>
      </w:pPr>
      <w:r>
        <w:rPr>
          <w:rFonts w:ascii="Amiri" w:hAnsi="Amiri" w:eastAsia="Amiri" w:cs="Amiri"/>
          <w:color w:val="111111"/>
          <w:sz w:val="28"/>
          <w:sz w:val="28"/>
          <w:szCs w:val="28"/>
          <w:rtl w:val="true"/>
          <w:lang w:bidi="ar-SA"/>
        </w:rPr>
        <w:t>على مهر قدره كذا، فقبل الرجل زواجهما معاً،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الثور بمائة دينار والبقرة بمائة وخمسين ديناراً،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أنه لو بطل العقد في أحد الموضوعين فلا يمنع من صحة العقد في الآخر، ولا يقتضي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خروجه عن محل كلامهم في المقام المفروض فيه وحدة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التزموا بثبوت الخيار مع عدم إجازة المالك الآخر، ولا وجه لثبوته مع تعدد العقد عرفاً، ومحل الكلام إنما هو الأول الذي عرفت عدم الانحلال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بما ذكرنا في شرح المسألة الخامسة من كتاب الإجارة وفي شرح المسألة السادسة والعشرين من فصل أولياء العقد من كتاب النكاح، وفي شرح المسألة الخامسة من 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وأوضحه بتفصيل في مجلس درسه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تنهض العمومات بإثبات صحة العقد في بعض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التزامهم بالخيار لتبعض الصفقة لا يناسب التمسك بعموم نفوذ العقد ووجوب الوفاء به المستفاد من الآية الكريمة، لوضوح أن مقتضى العموم المذكور هو اللزوم، فمع فرض ثبوت الخيار في العقد وعدم لزومه ينكشف قصور العموم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كما تضمن اللزوم تضمن النفوذ والصحة، فالخروج عما تضمنه من اللزوم لا يستلزم الخروج عما تضمنه من النفوذ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اللزوم والنفوذ لم يستفادا من الآية الكريمة بدالين بنحو الانحلال، ليمكن التفكيك بينهما في الحجية، وإنما استفيدا معاً من الأمر بالوفاء، لظهور أن الأمر بالوفاء يقتضي اللزوم المستلزم للنفوذ، فمع فرض عدم اللزوم يلزم عدم الأمر بالوفاء، فلا يبقى مجال لاستفادة النفوذ</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لا يجري في مثل آية التجارة عن تراض وآية حلّ البيع بناء على ثبوت الإطلاق فيها، لأن مفادهما النفوذ والصحة دون اللزوم، فينحصر وجه </w:t>
      </w:r>
    </w:p>
    <w:p>
      <w:pPr>
        <w:pStyle w:val="BookText"/>
        <w:rPr/>
      </w:pPr>
      <w:r>
        <w:rPr>
          <w:rFonts w:ascii="Amiri" w:hAnsi="Amiri" w:eastAsia="Amiri" w:cs="Amiri"/>
          <w:color w:val="111111"/>
          <w:sz w:val="28"/>
          <w:sz w:val="28"/>
          <w:szCs w:val="28"/>
          <w:rtl w:val="true"/>
          <w:lang w:bidi="ar-SA"/>
        </w:rPr>
        <w:t>المنع من التمسك بها، بالوجه الأول، وهو ظهورها في صحة البيع والتجارة في تمام مضمونهما، ولا مجال لاستفادة الصحة في خصوص بعض المضمون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مجال للتمسك بالعمومات في المقام ونحوه من أجل إثبات صحة العقد في بعض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صحة العقد في بعض مضمونه من الأحكام العرفية الارتكازية، كما يظهر بملاحظة سيرتهم فيما بينهم، وقد تكرر منا أنه يكفي في العمل على الارتكازيات العرفية عدم ثبوت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إمضاؤها في المقام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النصوص في جري الشارع الأقدس عليهما في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مكاتبة الصفار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باع قرية بحدودها، وليس له منها إلا قطاع أرضين،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ما ليس يملك، وقد وجب الشراء من البايع على ما يملك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معتبر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أرضاً على أنها عشرة أجربة، فاشترى المشتري من ذلك بحدوده، ونقد الثمن، ووقع صفقة البيع، وافترقا، فلما مسح الأرض فإذا هي خمسة أجربة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استرجع فضل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رد البيع وأخذ ماله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له إلى جنب تلك الأرض أيضاً أرضون، فليؤخذ، ويكون البيع لازماً 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تنزيله على كون المبيع متقوماً بالمساحة، لا بالأرض الشخصية مع كون المساحة شرطاً فيها، وحينئذٍ يدل على نفوذ البيع في بعض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اكترى دابة إلى موضع معين، فأعيت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فدعوتهما إلي، فقلت للذي اكترى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يا عبد الله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تذهب بكراء دابة الرجل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ليس لك أن تأخذ كراء دابتك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انظر قدر ما بقي من الموضع وقدر ما أركبته فاصطلحا عليه، ففعلا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ظاهر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نسبة ما قطعه من الطريق إلى ما لم يقطعه هو لزوم دفع ما يناسب ذلك من الأجرة المسماة، ولو كانت الإجارة لا تتبعض بل تبطل لكان اللازم دفع أجرة المثل لما قطعه من الطريق مهما بلغت، من دون حاجة إلى ملاحظة نسبة ما قطعه إلى ما لم يقطعه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أبي شعيب المحاملي الرفاعي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قبّل رجلاً أن يحفر له عشرة قامات بعشرة دراهم، فحفر له قامة ثم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عشرة على خمسة وخمسين جزءاً، فما أصاب واحداً فهو للقامة الأولى والاثنان للثانية والثلاثة للثالثة، وعلى هذا الحساب إلى العشرة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استحقاق أجرة ما عمل بنسبته من الثمن لا بأجرة المثل يبتني على تبعيض مضمون العقد عند عدم صحته بتمامه بسبب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دل على عدم نفوذ الشرط المخالف للكتاب مع صحة العقد، كما في قصة بريرة، حيث بيعت وشرط مواليها أن ولاءها لهم،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شرطهم لأن الولاء لمن اعتق ولم يبطل 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أن من تزوج امرأة على أنها بكر فبانت ثيباً صح نكاحها ونقص مهرها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من تزوجت رجلاً على أنه حرّ، فبان عبداً، صح نكاحه، وكان لها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ظهور أن الشرط بعض 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مفروغية الأصحاب عن ذلك وإجماعهم عليه، في مسألتنا هذه ونظائرها، فإن شيوع الابتلاء بذلك في الفروع المختلفة من العصور الأولى يمنع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والتدليس</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والتدليس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عادة من خطئهم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بمجموعه كاف في الدليل على الصحة من دون حاجة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ينبغي التوقف في الصحة في مسألتنا هذه وفي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الاردبيلي من احتمال بطلان العقد رأساً، لأن التراضي إنما حصل ببيع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وإن كان متجهاً بناء على ما سبق من عدم انحلال العقد عرفاً، إلا أنه لابد من البناء على الصحة في بعض مضمون العقد،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يعرف موافق له من أصحابنا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مبني على جواز بيع ملك شخصين صفقة واحدة أما لو قيل بعدم صحة ذلك، لاستلزامه جهالة الثمن في حق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باطل ذاتاً، لا من حيثية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أواخر كتاب الشركة من الخلاف أنه إذا كان لرجلين عبدانِ يختص كل منهما بواحد منهما، لم يصح بيعهما صفقة بثمن واحد، لأنهما بمنزلة بيعين، فيلزم جهالة الثمن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في المبسوط أيضاً لكن خصه بما إذا اختلفت قيمة العبدين معللاً له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للتعليل المذكور توقف البطلان على جهالتهما بنسبة قيمة كل من العبدين لقيمة الآخر، سواء كانتا متساويتين أم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العلم بها يتيسر معرفة ما يلحق كلا منهما من الثمن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مجال 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تنزيل البيع المذكور بمنزلة البيعين، إذ مجرد تعدد المالكين لا يقتضي ذلك بعد وحدة الصفقة، والمتيقن من دليل اعتبار العلم بالثمن اعتباره في مجموع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الاجتزاء بذلك بملاحظة مكاتبة الصفار ومعتبر عمر بن حنظلة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السيرة على بيع وكيل الشركاء وولي الأيتام ونحوهما المال المشترك فيه مع الجهل حين البيع بمقدار سهام كل منهم وما يلحقه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ينبغي التوقف في عدم بطلان البيع من هذه الجهة</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لا يناسب ما صرح به في الخلاف والمبسوط من صحة البيع في تبعض </w:t>
      </w:r>
    </w:p>
    <w:p>
      <w:pPr>
        <w:pStyle w:val="BookText"/>
        <w:rPr/>
      </w:pPr>
      <w:r>
        <w:rPr>
          <w:rFonts w:ascii="Amiri" w:hAnsi="Amiri" w:eastAsia="Amiri" w:cs="Amiri"/>
          <w:color w:val="111111"/>
          <w:sz w:val="28"/>
          <w:sz w:val="28"/>
          <w:szCs w:val="28"/>
          <w:rtl w:val="true"/>
          <w:lang w:bidi="ar-SA"/>
        </w:rPr>
        <w:t>الصفقة فيما ينفذ فيه البيع بحصته من الثمن، مع غلبة جهالة مقدار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مورد كلامه في تبعض الصفقة ما إذا قصد البايع بيع المجموع لنفسه، وترتيب أثر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 أو للخطأ في الموضوع الخارجي، لتخيل كونه مالكاً للكل</w:t>
      </w:r>
    </w:p>
    <w:p>
      <w:pPr>
        <w:pStyle w:val="BookText"/>
        <w:rPr/>
      </w:pPr>
      <w:r>
        <w:rPr>
          <w:rFonts w:ascii="Amiri" w:hAnsi="Amiri" w:eastAsia="Amiri" w:cs="Amiri"/>
          <w:color w:val="111111"/>
          <w:sz w:val="28"/>
          <w:sz w:val="28"/>
          <w:szCs w:val="28"/>
          <w:rtl w:val="true"/>
          <w:lang w:bidi="ar-SA"/>
        </w:rPr>
        <w:t>ومورد كلامه في كتاب الشركة ما إذا قصد كل من البايعين بيع حصته لنفسه بما يقابلها من الثمن، وأن ذلك هو الذي يكون بمنزلة البيعين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حينئذٍ لا يجري في كثير من فروض مسألتنا، لأن كثيراً منها مبني على قصد البايع بيع المجموع لنفسه، كما هو الظاهر من مكاتبة الصفار ومعتبر 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في كتاب الشركة لا يتم في نفسه بملاحظة المرتكزات المعتضدة بالسيرة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التبعيض في صحة العقد مع عدم إجازة الآخر إنما هو حيثية عدم مانعية تبعيض مضمون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في بطلانه إذا لزم منه محذور آخر، كما نبه له في الجواهر،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فلا خلاف في صحة بيعه ونفوذه فيما يملك إذا لم يتولد من عدم الإجازة مانع شرعي، كلزوم رباء وبيع آبق من دون ضميمة ونحو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وأقره على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واحد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تام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المثالين اللذين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بطلان البيع فيهما حتى مع الإجازة، بل حتى مع عدم كون البيع فضولياً، لصدوره عن وكيل المالكين معاً، وأنه يعتبر في الضميمة المصححة لبيع العبد الآبق أن تكون ملكاً لصاحب العبد، كما تضمنته النصوص، ففي صحيح رفاعة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لي أن اشتري من القوم الجارية الآبقة وأعطيهم الثمن وأطلبها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شراؤها إلا أن تشتري منهم معها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منكم جاريتكم فلانة وهذا المتاع بكذا وكذا درهماً، فإن ذلك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للمشتري خيار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فسخ البيع بالإضافة إلى ما يملكه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التفاضل المنهي عنه في الربا لا يختص بالمشتري، بل يعم البايع أيضاً، فإذا كان المختلفان في الجنس ملكاً لشخصين، وبيعا بأحد الجنسين مع التفاضل من شخص واحد، فالربا وإن لم يلزم في حق المشتري، إلا أنه يلزم في حق أحد البايعين، فمثلاً إذا كان لزيد رطل من العدس، ولعمرو رطل من الماش، وكانت قيمتهما السوقية واحدة فباعاهما صفقة من بكر بثلاثة أرطال من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فالربا وإن لم يلزم في حق بكر، إلا أنه يلزم في حق زيد، لأنه باع رطلاً من العدس برطل ونصف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لو كان البيع بغير إذن زيد يكون عدم إجازته له في ماله مصححاً له، لصحة البيع في حق عمرو وبكر فقط، ولا ربا بينهما، لعدم التجانس بين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يخل عن إشكال بعد وحدة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عنه وأمكن التفكيك بين أبعاض الصفقة من حيثية الربا تعين البناء على عدم الأثر للإجازة في بطلان البيع، بل يصح البيع في حق عمرو وبكر مطلقاً، لعدم الربا، ويبطل في حق بكر وزيد مطلقاً للزوم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فالمحذور في المقام ليس لازماً من عدم الإجازة بل من تعدد من له البيع، سواء لم يكن فضولياً أصلاً أم كان فضولياً في حق أحدهما فقط أو في حقهما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التمثيل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المشتري ولياً على اليتيم ولم يكن من مصلحة اليتيم شراء ما يختص بالمالك منفرداً من دون أن ينضم للآخر، حيث يكون عدم إجازة مالك الآخر مستلزماً لقصور سلطنة الولي عن شراء ما يختص بالمالك، ويبطل شراؤه له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ظاهر، بل نسبه في التذكرة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المشتري إنما أقدم </w:t>
      </w:r>
    </w:p>
    <w:p>
      <w:pPr>
        <w:pStyle w:val="BookText"/>
        <w:rPr/>
      </w:pPr>
      <w:r>
        <w:rPr>
          <w:rFonts w:ascii="Amiri" w:hAnsi="Amiri" w:eastAsia="Amiri" w:cs="Amiri"/>
          <w:color w:val="111111"/>
          <w:sz w:val="28"/>
          <w:sz w:val="28"/>
          <w:szCs w:val="28"/>
          <w:rtl w:val="true"/>
          <w:lang w:bidi="ar-SA"/>
        </w:rPr>
        <w:t>على تمامية الصفقة، فهي من سنخ الشرط الضمني الذي يثبت الخيار بتخلفه ويناسبه ما سبق في معتبر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خصوا ذلك بما إذا كان جاهلاً بالحال، لأنه مع علمه به أقدم على إلغاء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يطرد، بل قد يكون إقدامه مبنياً على سلامة تمام المبيع، لتوقع الإجازة أو برجائها، أو للبناء تشريعاً أو عصياناً على ترتيب آثار الملك للجميع في حق البايع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إقدامه غير مبني على ذلك اتجه عدم ثبوت الخيار له،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المبسوط في أوائل فصل تفريق الصفقة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والمشتري بالخيار بين أن يمسكه أو يرده، فإن اختار الردّ فلا كلام، وإن اختار الإمساك فبِكَم يمسك‌؟ بكل الثمن أو بحصته‌؟ فالأحوط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بحصته من الثمن، أو يردّ، لأن الثمن يتقسط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اختار أن يمسك بكل الثمن فلا خيار للبايع، وإن اختار إمساكه بما يخصه من الثمن فالأولى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الخيار، كان قريباً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أنه لا مجال لاحتمال الإمساك بتمام الثمن، لأن تمام الثمن إنما جعل في مقابل المجموع، فإن بني على عدم تبعيض العقد تعين بطلانه، لفرض عدم صحة البيع في البعض، وإن بني على تبعيضه تعين تقسيط الثمن، لأن جعل مجموع الثمن في مقابل مجموع المبيع يرجع بمقتضى التحليل الضمني إلى جعل أجزاء الثمن في مقابل أجزاء المبيع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البناء على التقسيط، كما جزم به في الخلاف و الغنية، وعليه جرى الأصحاب، بنحو يظهر منهم المفروغية عنه</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فكأن الوجه فيما قربه من ثبوت الخيار للبايع مع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البايع إنما أقدم على البيع بتمام الثمن، فإذا لم يسلم له ثبت له الخيار، كخيار المشتري مع عدم سلامة تمام 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يندفع بأنه إنما أقدم على بيع المجموع بتمام الثمن، الراجع ضمناً إلى مقابلة ما يملكه ببعض الثمن، لا إلى مقابلته بتمام الثمن، فإذا سلم له بعض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معرفة حصة كل واحد منهما من الثمن أن يقوّم كل من المالين بقيمته السوقية، فيرجع المشتري بحصة من الثمن نسبتها إلى الثمن نسبة قيمة مال غير البايع إلى مجموع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قيمة ما له عشرة،</w:t>
      </w:r>
    </w:p>
    <w:p>
      <w:pPr>
        <w:pStyle w:val="BookText"/>
        <w:rPr/>
      </w:pPr>
      <w:r>
        <w:rPr>
          <w:rFonts w:ascii="Amiri" w:hAnsi="Amiri" w:eastAsia="Amiri" w:cs="Amiri"/>
          <w:color w:val="111111"/>
          <w:sz w:val="28"/>
          <w:sz w:val="28"/>
          <w:szCs w:val="28"/>
          <w:rtl w:val="true"/>
          <w:lang w:bidi="ar-SA"/>
        </w:rPr>
        <w:t>الثمن في مقابل ما يملكه لم يكن ذلك مخالفاً لما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ينهض ذلك بإثبات الخيار للبايع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جزم في الخلاف والغنية بعدم ثبوت الخيار للبايع، وهو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يستدل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الصفار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وجب الشراء من البايع على ما يملك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الظاهر أن مفاده نفوذ الشراء لا لزومه، وإنما يتجه دلالته على اللزوم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وجب الشراء على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الخيار لو كان للاجتماع دخل في ضعف الرغبة فيما يملكه، وفي نقص قيمته، بحيث لا يرغب في بيعه لو انفرد، أو بحيث تكون قيمته لو انفرد أكثر مما يتقسط عليه من قيمتهما مجتمعين، حيث قد يدعى أنه إنما أقدم على الرضا بالبيع وبالقليل من ثمنهما من أجل انضمام أحدهما للآخر، لأنه لا يسهل عليه جمعهما في ملكه ولا بيع ما يملكه منفرداً، فإذا انكشف عدم الاجتماع كان له الخيار من أجل استرجاع ما يملك، أو من أجل تحصيل ما يلحقه من القيمة منفرداً، سواءً كان يرى نفسه مالكاً لما يملكه للخطأ في الحكم أو الموضوع، أم كان في مقام ترتيب أثر ملكيته تشريعاً أو تمرداً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يتجه ذلك لو لم يكن بيعه لما لا يملكه لنفسه، بل لمالكه الحقيقي بتخيل وكالته عنه أو برجاء إجازته، حيث يكون قد أقدم حينئذٍ على النقص الحاصل ببيعهما مجتمعين من دون أن يجتمعا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محتاجاً لمزيد من التأمل</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في كيفية التقويم، إلا أنها تتفق في النتيجة مع الوجه المذكور فيما إذا لم يكن للإجماع دخل في قيمة المبيعين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وقيمة مال غيره خمسة، والثمن ثلاثة، يرجع المشتري بواحد، الذي هو ثلث الثمن، ويبقى للبايع اثنان، وهما ثلثا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للاجتماع دخل في زيادة القيمة ونقصها، أما لو كان الأمر كذلك وجب تقويم كل منهما في حال الانضمام إلى الآخر ثم تنسب قيمة كل واحد منهما إلى مجموع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الناسب لمرتكزات المتبايعين في تعيين الثمن في مقابل المبيعين معاً، إذ لما كان جعل الثمن لتدارك النقص المالي بفقدها تعين انحلاله ارتكازاً على نسبة ماليتهما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دوران التقسيط مدار ما يعتقدانه من النسبة بين المالين، لا مدار النسبة الواقعية بينهما التابعة للسوق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النسبة الواقعية التماثل، وكانا يعتقدان التفاضل فالتقسيط على التفاضل، لأنه المقصود لهما حين المعاملة في توزيع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لهما في التوزيع ارتكازاً هو النسبة الواقعية، ولا عبرة بالخطأ في تشخيصها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اختلفا فيما بينهما في النسبة بين المالين، أو اختلفا مع المشتري فيها لا يبطل البيع، بلحاظ عدم الاتفاق بين الأطراف على المضمون المنشأ، بل يصح البيع ويتعين الرجوع لأهل الخبرة في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ممن علق على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كان الوجه في انحلال الثمن على المبيعين بلحاظ نسبة ماليتهما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مرتكزات المتبايعين، فمن الظاهر أن مرتكزاتهما إنما تقتضي ملاحظة ماليتهما حال بيعهما، وهو حال اجتماعهما، فلابد من ملاحظة قيمة كل منهما وقيمة مجموعهما في ذلك الحال، ولا معنى للحاظ قيمتهما حال الانفراد طرفاً في النسبة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ما عن المشهور من أنهما يقوما مجتمعين ويقوم أحدهما منفرداً، وتنسب قيمته إلى قيمة المجموع، سواءً كان الذي يقوّم منفرداً هو غير المملوك الذي لا يصح البيع فيه، فيسترجع المشتري من الثمن بنسبة قيمته ويبقى الباقي للبايع، </w:t>
      </w:r>
    </w:p>
    <w:p>
      <w:pPr>
        <w:pStyle w:val="BookText"/>
        <w:rPr/>
      </w:pPr>
      <w:r>
        <w:rPr>
          <w:rFonts w:ascii="Amiri" w:hAnsi="Amiri" w:eastAsia="Amiri" w:cs="Amiri"/>
          <w:color w:val="111111"/>
          <w:sz w:val="28"/>
          <w:sz w:val="28"/>
          <w:szCs w:val="28"/>
          <w:rtl w:val="true"/>
          <w:lang w:bidi="ar-SA"/>
        </w:rPr>
        <w:t>فيؤخذ من الثمن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الجارية وابنتها بخمسة، وكانت قيمة الجارية في حال الانفراد ستة وفي حال الانضمام أربعة، وقيمة ابنتها بالعكس، فمجموع القيمتين عشرة، فإن كانت الجارية لغير البايع رجع</w:t>
      </w:r>
    </w:p>
    <w:p>
      <w:pPr>
        <w:pStyle w:val="BookText"/>
        <w:rPr/>
      </w:pPr>
      <w:r>
        <w:rPr>
          <w:rFonts w:ascii="Amiri" w:hAnsi="Amiri" w:eastAsia="Amiri" w:cs="Amiri"/>
          <w:color w:val="111111"/>
          <w:sz w:val="28"/>
          <w:sz w:val="28"/>
          <w:szCs w:val="28"/>
          <w:rtl w:val="true"/>
          <w:lang w:bidi="ar-SA"/>
        </w:rPr>
        <w:t>كما هو مقتضى إطلاق الشرايع، أم كان الذي يقوّم منفرداً هو المملوك الذي يصح البيع فيه، فيأخذ البايع من الثمن بنسبة قيمته ويبقى الباقي للمشتري، كما هو مقتضى إطلاق ما سبق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الفرق بينهما في بعض صور ما إذا كان للاجتماع دخل في زيادة القيمة أو 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قيمة كل منهما منفرداً ثلاثة، وقيمتهما مجتمعين عشرة، يسترجع المشتري على الأول ثلاثة، وعلى الثاني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قيمة كل منهما منفرداً ثلاثة وقيمتهما مجتمعين أربعة يسترجع المشتري على الأول ثلاثة، وعلى الثاني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يستدل على الثاني بأن البيع حيث وقع على المجموع ولم يسلم منه إلا الواحد تعين كون الثمن المستحق هو ما يقابل ذلك الواحد بقيمته حال وحدته، نقصت عما كان عليه حال اجتماعه أو 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الاجتماع والانفراد لم يجعل بإزائهما شيء من الثمن، ليسقط منه شيء في مقابل الاجتماع أو يلحق منه شيء من أجل الانفراد، وإنما جعل الثمن بإزائهما معاً حال اجتماعهما، فلابد من تقسيطه على كل منهما بلحاظ قيمته حال اجتماعهما، كما سبق</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اختاره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وحكاه عن ظاهر الإرشاد وصريح المحقق الثاني في شرحه للإرشاد وهو ظاهر السرائر وعليه جرى في الروضة والمسالك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تقوميهما منفردين، وملاحظة نسبة قيمة أحدهما إلى مجموع قيمتيهما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لتقوميهما منفردين بعد جعل الثمن بإزائهما حال اجتماعهما المستلزم لتقسيطه عليهما بلحاظ قيمتيهما في الحال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ذيل الكلام في المسألة ما يوضح </w:t>
      </w:r>
    </w:p>
    <w:p>
      <w:pPr>
        <w:pStyle w:val="BookText"/>
        <w:rPr/>
      </w:pPr>
      <w:r>
        <w:rPr>
          <w:rFonts w:ascii="Amiri" w:hAnsi="Amiri" w:eastAsia="Amiri" w:cs="Amiri"/>
          <w:color w:val="111111"/>
          <w:sz w:val="28"/>
          <w:sz w:val="28"/>
          <w:szCs w:val="28"/>
          <w:rtl w:val="true"/>
          <w:lang w:bidi="ar-SA"/>
        </w:rPr>
        <w:t xml:space="preserve">المشتري بخمسين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اثنان من الثمن، وبقي للبايع 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البنت لغير البايع رجع المشتري بثلاثة أخماس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ثلاثة، وبقي للبايع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نسبة قيمتها لقيمة بنتها حال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عليه المشهور فاللازم أن يرجع بثلاثة أخماس، لأن نسبة قيمة ما صح فيه البيع منفرداً لقيمة المجموع خمسان، ونسبة قيمة ما لم يصح فيه البيع منفرداً لها 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بناء على ما سبق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لأن قيمة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صح فيها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منفردة خمسا مجموع قيمتهما منفردين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نسبة قيمتها القيمة أمها حال اجتماعهما، نظير ما سبق في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عليه المشهور فاللازم أن يرجع بخمسين، وهما قيمة البنت التي لم يصح فيها البيع، ويدفع له ثلاثة أخماس، وهما قيمة الجارية التي صح فيها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بناء على ما سبق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لأن قيمة الجارية التي صح فيها البيع منفردة ثلاثة أخماس مجموع قيمتهما منفردين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سبق في كيفية التقسيط يجري في صورة الإجازة، وفي صورة توكيل أحد المالكين للآخر، أو توكيلهما لشخص ثالث، فكل من المالكين يأخذ من الثمن بنسبة قيمة ماله لقيمة مال الآخر في حال انضمامهما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بناه على ما ذهب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لظاهر الإرشاد وغيره فاللازم البناء على أن كلا من المالكين يأخذ من الثمن بنسبة قيمة ماله لقيمة مال الآخر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بناؤهم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بناءً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على أن كلا من المالكين يأخذ من الثمن بنسبة قيمة ماله منفرداً لقيمتها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يلزمه أنه لو كان لاجتمعهما أثر في زيادة القيمة أو نقصها أن يزيد الثمن على ما يأخذه كل منهما أو ينقص، فيقع الكلام في توزيع الزيادة أو النقيصة، وأنها هل تكون بالسوية، أو بنسبة قيمة كل من المالين لقيمة الآخر منفرداً، فمن كانت قيمة ماله ضعف قيمة مال الآخر يأخذ ثلثي الزيادة ويتحمل ثلثي النقيصة، أو يختص بالزيادة والنقيصة من يختص ماله بها، أو بنسبة ما يحصل منها في ما له‌؟ وجوه، قد ينسبق الأخير للذهن، لأنه الأقرب للإنصاف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في الحقيقة يبتني على الوجه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الملحوظ في توزيع الثمن عند البيع هو قيمة كل منهما في حال الانضمام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تم كان شاهداً له، ولبطلان مبنى المشهور، كما قد يظهر بقليل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المالين حصة مشاعة في عين واحدة، كما لو باع مالك حصة في الدار تمامها جرى الوجه السابق، ولازمه أن يأخذ من الثمن بنسبة ملكه من الدار قلت أو كثرت، لعدم اختلاف قيمة الأسهم في حال الاجتماع، سواء قلت أم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اختاره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الحال،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الأسهم كلما قَلَّت، قَلَّت قيمتها منفردة غالباً، فقيمة الثلث منفرداً أقل من نصف قيمة الثلثين منفردين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 ذلك الاختلاف مع الإجازة أو بيع الشريكين أو الشركاء، مع أنه لا ريب في بناء العرف وسيرتهم على توزيع الثمن بنسبة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شاهد ببطلان هذا الوجه وتمامية الوجه المختار</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ويكثر الفرق بناء على قول المشهور، لظهور أن نسبة قيمة سهام العين منفردة إلى قيمة العين بتمامها أقل بكثير من نسبة نفس السهام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يتم ما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توزيع الثمن بنسبة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بالبناء في توزيع الزيادة على الوجه الثالث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الدار مشتركة بين شخصين على السوية، فباع أحدهما نصف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قامت القرينة على المراد نصف نفسه أو نصف</w:t>
      </w:r>
    </w:p>
    <w:p>
      <w:pPr>
        <w:pStyle w:val="BookText"/>
        <w:rPr/>
      </w:pPr>
      <w:r>
        <w:rPr>
          <w:rFonts w:ascii="Amiri" w:hAnsi="Amiri" w:eastAsia="Amiri" w:cs="Amiri"/>
          <w:color w:val="111111"/>
          <w:sz w:val="28"/>
          <w:sz w:val="28"/>
          <w:szCs w:val="28"/>
          <w:rtl w:val="true"/>
          <w:lang w:bidi="ar-SA"/>
        </w:rPr>
        <w:t xml:space="preserve">غيره أو نصف في النصفين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على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تقم القرينة على الشيء حمل على نصف نفسه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تقدم في الأمر الأول، وتقدم منّا التنبيه إلى أنه لو تم يبتني على الوجه المختار، ويكون شاهداً له ولبطلان مبنى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الآتي يجري في جميع فروض بيع مالك السهم من العين لما يساوي سهمه، كما لو باع مالك ثلث العين ثلثها، أو باع مالك ربع العين ربعها،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بنسبة مختلفة فيهما، كربع أحد النصفين وثلاثة أرباع الآخر،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لتبعية العقد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أن يكون العقد نافذاً في الصورة الأولى، وفضولياً في تمام موضوعه في الثانية، وفي بعض موضوعه بالنسبة في الثالثة، فيجري فيه 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وكيلاً أو مأذوناً عن شريكه في البيع أو ولياً عليه، فينفذ في الجميع، ولا يكون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والمسالك وغيرهما، وهو الذي ذكره في القواعد، لكن عقبه باحتمال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به جميع من 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احتمال الإشاعة في النصيبين في جملة من الكتب، ضرورة عدم منافاة ذلك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حمل احتمال الإشاعة في كلامهم على احتمال إرادتها واقعاً من دون أن يعتد به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مثل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مقامين</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أن البايع لم يقصد إلا بيع النصف بما له من مفهوم عرفي من دون تقييد بنصف خاص مما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البيع يقع على المشاع في </w:t>
      </w:r>
    </w:p>
    <w:p>
      <w:pPr>
        <w:pStyle w:val="BookText"/>
        <w:rPr/>
      </w:pPr>
      <w:r>
        <w:rPr>
          <w:rFonts w:ascii="Amiri" w:hAnsi="Amiri" w:eastAsia="Amiri" w:cs="Amiri"/>
          <w:color w:val="111111"/>
          <w:sz w:val="28"/>
          <w:sz w:val="28"/>
          <w:szCs w:val="28"/>
          <w:rtl w:val="true"/>
          <w:lang w:bidi="ar-SA"/>
        </w:rPr>
        <w:t>المشاع، لا لأنه المقصود بعنوانه، كي يتجه الإشكال عليه بأنه ترجيح بلا مرجح بعد ما سبق من إمكان إرادة الإشاعة بوجوه أخر، بل لأن طبيعة الإشاعة تقتضي الإشاعة في الأجزاء المفروضة في رتبة سابقة عليها، سواء كانت تلك الأجزاء خارجية منتزعة من جهة حقيقية، أم اعتبارية منتزعة من جهة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هي الأجزاء الخارجية المتميزة عن بعضها من حيثية الطول أو العرض أو العمق أو الوزن أو غيرها، والثانية هي الأجزاء الاعتبارية القائمة بالمالية المتميزة عن بعضها بلحاظ إشاعة سابقة، كما لو كان نصف المال المشاع لزيد ونصفه الآخر لعمرو، أو كان موزعاً بينهما وبين اثنين آخرين أرباعاً، أو كان نصفه مال وقف ونصفه مملوكاً أو كان نصفه للوقف ونصفه زكاة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للوجه الملزم بحمل إطلاق الحصة على الحصة المشاعة، حيث لا إشكال في أن المفهوم من الاقتصار على عنوان النصف أو الربع أو غيرها من دون تعيين لجهة خاصة يكون التقسيم بلحاظها هو إرادة الجزء المشاع، دون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إرادة الجزء المعين تحتاج إلى مؤنة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لأن انتزاع الجزء المعين يتوقف على ملاحظة جهة زائدة على موضوعه تكون التجزئة بلحاظها من طول أو عرض أو عمق أو وزن أو مساحة أو غيرها، أما الجزء المشاع فانتزاعه لا يتوقف إلا على ملاحظة موضوعه بنفسه، كالدار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الجزء المعين لابد من انتزاعه وتعيينه في مرتبة سابقة على ما يجعل عليه من بيع أو وقف أو هبة أو إبراء أو غيرها، بخلاف الجزء المشاع، فإنه ينتزع بجعل ما يتعلق به من الأمور المذكورة، من دون أن يكون متعيناً، بل ولا منتزعاً في مرتبة 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فلهذين الأمرين أو غيرهما لا إشكال عند العرف في حمل الجزء ثبوتاً في فرض الإطلاق والاقتصار على عنوانه على المشاع، دون المعين، بحيث تحتاج إرادة المعين إلى مؤنة زائدة</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يقتضي عدم الحمل على الجزء المعين بلحاظ الجهات الخارجية من </w:t>
      </w:r>
    </w:p>
    <w:p>
      <w:pPr>
        <w:pStyle w:val="BookText"/>
        <w:rPr/>
      </w:pPr>
      <w:r>
        <w:rPr>
          <w:rFonts w:ascii="Amiri" w:hAnsi="Amiri" w:eastAsia="Amiri" w:cs="Amiri"/>
          <w:color w:val="111111"/>
          <w:sz w:val="28"/>
          <w:sz w:val="28"/>
          <w:szCs w:val="28"/>
          <w:rtl w:val="true"/>
          <w:lang w:bidi="ar-SA"/>
        </w:rPr>
        <w:t xml:space="preserve">الطول والعرض وغيرهما، كذلك يقتضي عدم الحمل على الجزء المعين بلحاظ إشاعة سابقة على مفاد القضية المجعولة من بيع أو وقف أو غيرهما، فإن الجزء المذكور وإن كان مشاعاً، إلا أن له نحواً من التعين الاعتباري في مرتبة سابقة، وإرادته تتوقف على مؤنة زائدة على ملاحظة موضوع الانقسام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ملاحظة الانقسام الإشاعي السابق، كما تتوقف إرادة الجزء الخارجي على ملاحظة الجهة المميزة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الجزء المشاع بلحاظ تجزئة سابقة ليس حملاً على الإشاعة، بل هو حمل على التعيين الذي هو خلاف الظاهر في نفسه، لاحتياجه إلى مؤنة زائدة، غاية الأمر أن المعين مشاع في نفسه، وذلك وحده لا يكفي في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حمل المبيع في المقام على المشاع في المشاع لو لم يكن البايع مالكاً لأحد النصفين، كالوكيل عن المالكين، والفضولي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البايع عالماً بالتنصيف الإشاعي السابق أم جاهلاً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غير واحد من أن الحمل على النصف المشاع في المشاع يتوقف على قصد بيع نصف النصفين، ولا مرجح لحمل عليه من بين المحتملات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اندفاعه مما سبق من أن المشاع في المشاع هو مقتضى طبيعة الإشاعة، المفروض ثبوتها بمقتضى الإطلاق، بلا حاجة إلى قصد بيع نصف 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قصد بيع نصف النصفين المشاعين كقصد نصف النصفين الطوليين أو العرضيين أو نحوهما خارج عما يقتضيه الإطلاق من الإشاعة، وإن اتفق معها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يدعى أن المقام من موارد بيع الكلي في المعين، وأن المبيع هو نصف صالح للانطباق على النصفين، وحيث قد ملك البايع فرداً منه تعين المبيع فيه</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الكلي في المعين يختلف سنخاً عن بيع الجزء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الفرق بينهما في الأجزاء الخارجية حيث تبقى على ملك البايع في الأول، فيستقل هو بالتصرف فيها، ولا يملكها المشتري إلا بتسليم الفرد الذي يختاره، أما في الثاني فيتعين </w:t>
      </w:r>
    </w:p>
    <w:p>
      <w:pPr>
        <w:pStyle w:val="BookText"/>
        <w:rPr/>
      </w:pPr>
      <w:r>
        <w:rPr>
          <w:rFonts w:ascii="Amiri" w:hAnsi="Amiri" w:eastAsia="Amiri" w:cs="Amiri"/>
          <w:color w:val="111111"/>
          <w:sz w:val="28"/>
          <w:sz w:val="28"/>
          <w:szCs w:val="28"/>
          <w:rtl w:val="true"/>
          <w:lang w:bidi="ar-SA"/>
        </w:rPr>
        <w:t>الشركة فيها، المستلزمة لعدم استقلال كل منهما بالتصرف فيها، بل لابد من صدوره بنظرهما معاً، والمفروض في المقام هو بيع الجزء المشاع الموجب للشركة، ولذا قد لا يكون للجزء المبيع فرد آخر، كما لو كان المبيع ثلثا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إشكال في احتياج بيع الكلي في المعين إلى عناية خاصة خارجة عن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يقتضي تعين المبيع في النصف الذي للبايع، بل يتوقف تعينه فيه على تسليمه وفاء عن الكلي المبيع، فلو لم يسلمه البايع إياه، وإنما سلمه النصف الآخر بإذن مالكه وفاء عن الكلي المذكور ملك ذلك النصف وبقي للبايع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منافاة ذلك لما ذكره في الشرايع وغيره من أن المرأة إذا وهبت نصف مهرها مشاعاً ثم طلقت قبل الدخول فللزوج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الطلاق يقتضي ملك الزوج لنصف المهر، فلو تم ما سبق من تنزيل النصف على المشاع في المشاع لا النصف المملوك لزم استحقاقه نصفاً مشاعاً في الباقي ونصف قيمة الموهوب، لا تمام النصف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القياس في غير محله، لأن رجوع نصف المهر بالطلاق لا يبتني على الإشاعة، بحيث يكون الزوج شريكاً لها فيه ولا يجوز لها الاستقلال بالتصرف فيه، بل على مجرد استحقاقه عليها نصف المهر، بحيث يجب عليها إرجاعه له، مع جواز استقلالها بقسمته، وضمانها له لو تلف بعد الطلاق من دون تفريط،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 ذلك إرجاع الباقي بعد قدرتها عليه، لبقائه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ذلك ضمانها له ما تلف قبل الطلاق، وما في صحيح محمد بن مسلم أو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فأمهرها ألف درهم، ودفعها إليها، فوهبت له خمسمائة درهم وردتها عليه، ثم طلقها قبل أن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 الخمسمائة درهم الباقية، لأنها إنما كانت لها خمسمائة درهم فوهبتها له، فهبتها له ولغيره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أنه لو ابتنى الأمر على الإشاعة لزم استحقاقه نصف</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الخمسمائة الباقية وضمانها له نصف الخمسمائة التي وهبتها بمثلها، لا بخصوص نصف الخمسمائة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بعض الوجوه الأخر ذكرها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تابعه ممن عقب على كلامه لا يسعنا إطالة الكلام فيها، لأنها ليست أدلة، بل فتاوى قد تتم وقد لا تتم، فلا مجال للخروج بها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أنه مع فرض عدم قصد البايع إلا بيع النصف بعنوانه لابد من البناء على الإشاعة المقتضية في المقام لكون المبيع هو المشاع في المشاع، كما يكون هو المشاع في سائر الأقسام المفروضة بلحاظ الطول أو العرض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لابد حمل البيع على النصف المشاع في المشاع لو لم يكن البايع عالماً باستحقاقه للنصف فقط، كما لو كان يرى ملكيته للعين بتمامها، أو عدم ملكيته لشيء منها، وإنما باع النصف فضولاً، أو لسلطنته عليه بوكالة أو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المنشأ لاحتمال قصده لخصوص النصف الذي له، بل يعلم بعدم قصده إلا لبيع النصف بما له من مفهوم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احتمل قصد البايع بيع خصوص النصف الذي له، ولا ينبغي التأمل في حمله عليه لو علم المشتري بأن البايع يختص بنصف له، لأن ذلك يصلح قرينة عرفاً على حمل إضافة النصف للدار على العهد زائداً على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الأصل في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 النظر عما يأتي الكلام فيه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لم يقصد البايع ذلك، وإنما قصد إطلاق النصف تعين بطلان العقد، لعدم التطابق بين قصد البايع وقصد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المشتري غير قاصد للنصف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البناء على كون المبيع هو المشاع في المشاع، لعين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هناك نصف معهود بينهما، كما لو لم يعلم المشتري بالحال، فقصد ما قصده البايع، لم يبعد البناء على كون المبيع هو النصف المملوك للبايع، لأمرين</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حال البايع في كون البيع لنفسه، نظير ظهور حال المشتري في </w:t>
      </w:r>
    </w:p>
    <w:p>
      <w:pPr>
        <w:pStyle w:val="BookText"/>
        <w:rPr/>
      </w:pPr>
      <w:r>
        <w:rPr>
          <w:rFonts w:ascii="Amiri" w:hAnsi="Amiri" w:eastAsia="Amiri" w:cs="Amiri"/>
          <w:color w:val="111111"/>
          <w:sz w:val="28"/>
          <w:sz w:val="28"/>
          <w:szCs w:val="28"/>
          <w:rtl w:val="true"/>
          <w:lang w:bidi="ar-SA"/>
        </w:rPr>
        <w:t>الشراء لنفسه، ولذا لو كان الثمن ذمياً يبنى على كون الشراء له في ذمته، لا لغيره وإن كان مسلطاً على الشراء لذلك الغير بوكالة أو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يحمل المبيع على نصفه المختص به حتى لو كان مسلطاً على بيع نصف شريكه بولاية أو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يسمع منه دعوى وقوع البيع على النصف الآخر، لأن من ملك شيئاً ملك الإقرار به، وإنما يظهر أثر ذلك فيما لو لم يدع ذلك، ولم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 المتصرف في كونه مسلطاً على ذلك التصرف، بحيث يكون التصرف نافذاً، لا موقوفاً على إجازة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اشترى في الذمة لغيره، ودار أمر الغير بين موكله والأجنبي، يبنى على نفوذ البيع ووقوعه لموكله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لو كان نصف الدار لموكله ونصفه الآخر لأجنبي أن يحمل المبيع على أنه نصف 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يستشكل في الظهور الثاني بأن المتيقن هو البناء على سلطنته على البيع ونفوذه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بقاعدة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يقتضي إلزامه بالثمن، لظهور حال المستقل بإيقاع المعاملة بتعهده بالثمن، أصيلاً كان أو وكيلاً، أو لبناء العقلاء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على وقوع البيع لموكله أو من له الولاية عليه، بحيث يملك المبيع ويلزم بثمنه فلا يتضح بناء العقلاء عليه إلا مع دعوى موقع البيع ذلك، لأن من ملك شيئاً 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رتب آثاره، كما لو سلم المبيع لموكله أو طالبه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أيضاً فيما لو ظهر منه ذلك حين البيع، كما لو طلب منه الموكل شراء المتاع الخاص له، فذهب فاشتراه، حيث لا يعتد عرفاً باحتمال إيقاعه الشراء لنفسه، إلا أن يدعي هو ذلك</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عدا ذلك فلا يتضح بناؤهم على وقوع المعاملة لموكله أو من له الولاية عليه، فضلاً عن أن يبنى من أجل ذلك على تعيين المبيع وأنه هو ما يملكه الموكل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الظهور الأول فهو وإن كان مسلماً، إلا أنه إنما يقتضي وقوع البيع له وما يترتب على ذلك من ثبوت الثمن في ذمته، لأصالة خروج الثمن ممن دخل المثمن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يتضح نهوضه بإثبات لازم ذلك، وهو كون المبيع هو الأمر المملوك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المذكور إنما ينهض بتعيين من له البيع، وترتيب آثار ذلك، مثل كون الثمن الذمي في ذمته، من دون أن ينهض بتعيين موضوع البيع، وهو المبيع، وأنه خصوص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يشكل الخروج عن 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المشاع في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الظهورين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ينضم لهما ظهور حال من البايع بلحاظ ما يقارن البيع ويحيط به بنحو يوجب الوثوق عرفاً ببيعه لخصوص النصف الذي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إذا قصد المشتري بسبب جهله باختصاص البايع بنصف الدار مقتضى الإطلاق، فإنه لو فرض قصد البايع النصف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لظهور حاله في ذلك بنحو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عدم التطابق بين القصدين،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قصد المشتري راجعاً للخطأ في التطبيق، لعدم الغرض المعتد به له في ذلك، لأن المهم له شراء النصف، وقصده الإطلاق إنما هو لتخيل عدم انقسام الدار بإشاعة سابقة، لا للاهتمام بمقتضى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وقد نفى الخلاف فيه وادعى الإجماع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الضروريات الفقهية</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القطعية، تبعاً لسيرة العقلاء بمقتضى ارتكازياتهم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هو الوجه في عدم ورود النصوص ببيان ذلك تأسيساً مع شيوع الابتلاء به وشدة الحاجة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يظهر من جملة منها المفروغية عنه، حيث تعرضت في موارد متفرقة لبعض الفروع المترتبة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أخذ الأب جارية ابنه بعد تقويمها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الأب إذا زوج ابنه الصغير فالمهر على الولد إن كان له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في الوصي عن الأب، لظهور أن ولاية الوصي فرع ولاية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الفضيل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صبية صغار لهم مال بيد أبيهم أو أخيهم هل يجب على مالهم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مالهم زكاة حتى يعمل به، فإذا عمل به وجبت الزكاة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يقدح فيه اشتماله على ذكر الأخ، كما يأتي عند الكلام في ولاية الجد، ويظهر مما يأتي في الولاية على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يستدل عليه بفحوى ما تضمن ولايته عليه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عن إشكال، لابتناء النكاح على بعض الخصوصيات التي لا تجري في غيره، كالولاية في الجملة على البكر البالغة الرشيدة، وكعدم الولاية على الصغير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عموم ولاية الأب على الصغير في جميع شؤونه من النصوص المتقدمة، ومن النصوص الواردة في النكاح المشار إليها، ومن نصوص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إجارة الأب ولده الصغير، كصحيح محمد بن عيسى اليقطيني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أبي الحسن علي بن محمد العسكري في رجل دفع ابنه إلى رجل وسلمه سنة بأجرة معلومة ليخيط له، ثم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ابنك سنة بزيادة، هل له الخيار في ذلك‌؟ وهل يجوز له أن يفسخ ما وافق عليه الأول،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الوفاء للأول ما لم يعرض لابنه مرض أو 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ولا تجب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الإجارة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بيان المكاسب التي ينبغي للصغير أن يحسنها أو يتجنبها، كصحيح إسحاق بن عماد أو موثقه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فخبرته أنه ولد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أي الأعمال أضعه‌؟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خمسة أشياء فضعه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صيرفياً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لظهوره في المفروغية عن أن من شأن الأب تعليم ولده مكسباً يتعيش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تأديب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وحضانته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وتمريضه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كفاية قبض الأب عن ولده الصغير في الهبة والصدقة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إلغاء خصوصية موارد هذه النصوص وفهم عموم ولاية الأب من مجموعها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جملة منها في المفروغية عن ثبوت الولاية في مواردها، حيث لا منشأ له ظاهراً إلا السيرة، تبعاً لارتكاز عموم الولاية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هو الظاهر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يتصدق على ولده وقد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والده هو الذي يلي أمره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معتبر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التعليل فيهما عموم ولاية الأب على ولده لا خصوص ولايته عليه في قبض الصدقة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اعتضاده بظهور الإجماع والسيرة القطعية على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يكاد يلحق بالضروريات، نظير ما تقدم في الولاية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من أبواب أحكام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الهبات،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الوقوف والصدقات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الوقوف والصدقات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أنه لا حاجة للاستدلال على ولاية الأب على مال ولده بما تضمن جواز أخذ الأب من مال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مجال للاستدلال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بعضه بالكبير، وإطلاق بعضه بنحو يشمله، ولا إشكال في عدم ولايته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جواز الأخذ من المال لا يستلزم الولاية عليه بحيث ينفذ التصرف فيه،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الاستدلال على عموم ولايته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ملكيته له كناية عن سلطنته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كونه كناية عن السلطنة، الراجعة للولاية، التي هي نحو من الاستئمان مع القدرة على التصرف، بل السلطنة الراجعة للإباحة، كما يناسبه سياقه مع المال الذي يراد به ذلك، كما يظهر من بعض النصوص المشار إليها، وهي التي تتضمن الاستشهاد بالحديث لجواز أخذ الأب من مال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بالكبير كما هو المنصرف من الخطاب، والظاهر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إشكال في عدم ولايته عليه فلا مجال لأن يستفاد منه ولايته على الصغير بفهم عدم الخصوصية أو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حمله على كونه وارداً لبيان قضية تأديبية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معتبر 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الذي أتاه، فقدم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وقد ظلمني ميراثي عن أمي، فأخبره الأب أنه قد أنفقه عليه وعلى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ولم يكن عند الرجل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الأب للابن‌؟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يأتي عند الكلام في ولاية الجد ما يناسب استفادة الولاية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عاضداً لما سبق، وإن كان في نفسه وافياً بالاستدلال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الجمع منهم بينهما في الولاية بنحو يظهر منهم المفروغية عنه وانعقاد إجماعهم عليه كالأب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حجة في المقام، لشيوع الابتلاء بالمسألة بنحو يمتنع عادة خفاء حكمها على الأصحاب، مع مناسبة الحكم 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الواردة في الأب، لأن الجد أب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وإن كان أباً بمعنى، ولذا يجري عليه حكم الأب في تحريم النكاح مثلاً، إلا أن إطلاق الأب في نصوص المقام ينصرف عنه كما يتصرف عنه في كثير من موارد إطلاقه في الاستعمالات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تضمنت النصوص الواردة في الولاية على النكاح مقابلة الأب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عندهم في قصوره عن الجد للأم في المقام، مع أنه أب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 الجد للأب عن المتيقن من إطلاق الأب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تضمن ولايته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عند الكلام في ولاية الأب الإشكال في الفحوى المذكورة</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يستفاد ذلك من بعض نصوصه، وهو معتبر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لذات يوم عند زياد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الله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رجل يستعدي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أبي زوج ابنتي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فلما سألني أقبلت على الذين أجابوه،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فيما تروون أنتم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يستعديه على أبيه في مثل هذا،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p>
    <w:p>
      <w:pPr>
        <w:pStyle w:val="BookText"/>
        <w:rPr/>
      </w:pPr>
      <w:r>
        <w:rPr>
          <w:rFonts w:ascii="Amiri" w:hAnsi="Amiri" w:eastAsia="Amiri" w:cs="Amiri"/>
          <w:color w:val="111111"/>
          <w:sz w:val="28"/>
          <w:sz w:val="28"/>
          <w:szCs w:val="28"/>
          <w:rtl w:val="true"/>
          <w:lang w:bidi="ar-SA"/>
        </w:rPr>
        <w:t>يكون هذا وهو وماله لأبيه ولا يجوز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بقولهم وترك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لظهوره في أن ما تضمنه النبوي الشريف من حق الأبوة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معنى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يستتبع الولاية ونفوذ التصرف، ولو بتنقيح المناط أو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الملاك المذكور إذا كان يقتضي ولايته على بنت ابنه فهو يقتضي ولايته على ابن ابنه، وإذا كان يقتضي ولايته عليها في النكاح فهو يقتضي ولايته عليها في سائر الأمور، لعدم تفريق العرف بنحو يفهم العموم من فحوى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ذلك صحيح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أتاه رجلان يخطبان ابنته، فهوى أن يزوج أحدهما، وهوى أبوه الآخر، أيهما أحقّ أن ينكح‌؟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هوى الجد أحقّ، لأنها وأباها للجد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يقتضي العموم المذكور ارتكازاً، وهو يشير لمفاد النبوي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الحديثين ينفعان في إثبات عموم ولاية الأب ويعضدان ما سبق فيه،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الإشكال في ولاية الجد بعد ما عرفت من ظهور الإجماع والمفروغية المعتضدين بالحديثين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قد يظهر مما عن ابن أبي عقيل من عدم ولايته، لاقتصاره في الولاية على ذكر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وهو أنه ربما يدعى اختصاص ولاية الجد على الصغير بما إذا كان الأب حياً، كما صرح بذلك في الولاية على النكاح في الهداية والنهاية والمبسوط والغنية والمراسم والوسيلة وعن ابني الجنيد والبراج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بعد اختصاص الدليل على ولايته بصورة وجود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فلأنها واردة لبيان أولوية الجد من الأب ونفوذ تزويجه لها بغير إذنه ونحو ذلك مما يختص بحال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المذكورة عرفاً أن أولوية الجد بلحاظ أقوائية ملاك ولايته، لأبوته للأب، وذلك يقتضي إلغاء خصوصية وجود الأب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التعليل في صحيح علي بن جعفر المتقدم بأنها وأباها للجد ثبوت الولاية للجد عليها لأنها له، وأولويته بها من الأب لأن الأب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عموم ولايته عليها لحال فقد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يبعد استفادة ذلك أيضاً من موثق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ويريد جدها أن يزوجها من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عليها تزويج الأب والجد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 ذيله في ثبوت الولاية لهما بنحو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لحمله على خصوص صورة اجتماعهما، لنهوض الصدر ببيان ذلك، فلا فائدة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قصور النصوص عن إثبات عموم ولاية الجد لحال موت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نهوض الاستصحاب به، للشك في ارتفاع ولايته بموت الأب فتستصحب، بناء على جريان الاستصحاب في الأحكام الكلية، على ما حقق في محله، فيكون الاستصحاب المذكور حاكماً الأصل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الاستصحاب فيما لو مات الأب قبل ولادة الطفل، للشك في حدوث ولايته عليه بعد ولادته، لا في ارتفاعها بعد العلم بثبوتها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إذا زوج ابنة ابنه، وكان أبوها حياً، وكان الجدّ مرضياً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 الجارية هوى، وهوى الجدّ هوى، وهما سواء في العدل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تضمن اعتبار حياة الأب في جواز عقد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عبر عنه بالموثق في كلام بعضهم، إلا أنه قد رمي بالضعف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الشرايع والمسالك ومحكي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لضعف الموثق عندهم، أو لأن في سنده جعفر بن سماعة، وهو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الموثق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القريب أن يكون جعفر بن سماعة هذا هو جعفر بن محمد بن سماعة الثقة، وأن نسبته إلى سماعة من باب النسبة للجد، لأنه هو صاحب كتاب النوادر الذي يرويه أخوه الحسن بن محمد بن سماعة الراوي عنه هنا، مع أن الموجود في أكثر رواياته أو جميعها هو جعفر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ذلك بما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سوق التقييد بذلك تمهيداً للحكم المذكور في ذيل الموثق في فرض التشاح بين الأب والجد، حيث لا موضوع له إلا في فرض وجود الأب، فهو نظير الشرط المسوق لتحقيق الموضوع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فرض التشاح لم يؤخذ في جزاء الشرطية، وإنما اقتصر في جزائها على جواز النكاح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التشاح فقد فرض في كلام السائل بعد تمامية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بالجواز في الجزاء ليس هو جواز التزويج في نفسه، بل جواز التزويج على الأب، كما يظهر من النصوص المعتبرة، ومن الظاهر أن الجواز على الأب فرع حياته، فالشرط مسوق لتحقيق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 بأن ذلك وإن ورد في بعض النصوص،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ابنة ابنه فهو جائز على ابنه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معتبر 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ذلك لا ينهض قرينة على حمل موثق الفضل على ذلك، ولاسيما مع التعبير بجواز التزويج عليها في موثق عبيد بن زرارة المتقدم، بل يتعين حمله على ظاهره وهو جواز التزويج ونفوذه في نفسه، كما هو الحال في غيره مما أطلق فيه جواز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يتم ما ذكره من كون الشرط مسوقاً لتحقيق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فالعمدة في منع الاستدلال بالموثق على التقييد المذكور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الأب حياً وكون الجد مرضياً ليسا شرطين في قبال التزويج، بل هما حال منه وقيد فيه، وليس الشرط إلا التزويج وحده، ولا مفهوم له، لأنه مسوق لتحقيق موضوع الجواز والنفوذ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الجواهر أن دلالة الموثق على اعتبار حياة الأب بمفهوم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في الشرطية إذا كان مركباً من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p>
    <w:p>
      <w:pPr>
        <w:pStyle w:val="BookText"/>
        <w:rPr/>
      </w:pPr>
      <w:r>
        <w:rPr>
          <w:rFonts w:ascii="Amiri" w:hAnsi="Amiri" w:eastAsia="Amiri" w:cs="Amiri"/>
          <w:color w:val="111111"/>
          <w:sz w:val="28"/>
          <w:sz w:val="28"/>
          <w:szCs w:val="28"/>
          <w:rtl w:val="true"/>
          <w:lang w:bidi="ar-SA"/>
        </w:rPr>
        <w:t xml:space="preserve">انحلت إلى شروط متعددة، ولحق كل منها حكمه، فما كان مقوماً لموضوع الجزاء لم يكن له مفهوم، كالتزويج في المقام، وما لم يكن مقوماً لموضوع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كحياة الأب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مفهوم، كسائر موارد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الانحلال المذكور غير ظاهر الوجه بعد وحدة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لا يمكن البناء على رجوع الشرطية في المقام إلى شرطيات ثلاث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إشكال في أن الجزاء مترتب على مجموع الأمور المذكورة لا على كل منها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الانحلال المدعى إلى انحلال الشرطية إلى شرطية في ضمن شرطية تكون جزاء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الجدّ ابنة ابنه، فإن كان الأب حياً وكان الجدّ مرضياً جاز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ابتناء ذلك على عناية وكلفة لا يناسبها لسان الحديث</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لا مخرج عما ذكرنا من أن حياة الأب وكون الجدّ مرضياً قيدان كسائر القيود التي لا مفهوم لها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القرائن والمناسبات الارتكازية قد تقضي بسوقها للاحتراز، فيكون لها مفهوم، كما هو غير بعيد في التقييد بكون الجد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التقييد بكون الأب حياً فمن البعيد جداً كونه احترازياً، خصوصاً بملاحظة ملاك ولاية الجد الذي أشير إليه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ذكره لدفع توهم توقف ولاية الجدّ على موت الأب، رداً لما عن العامة من اشتراط ولايته بفقد الأب، كما هو المناسب لما تقدم في معتبر عبيد بن زرارة من حكم الحاضرين في مجلس زياد بن عبد الله ببطلان نكاح الجد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ذيل الموثق فرض بلوغ البنت، ولذا أحب لها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بما يختاره الجد، واعتبار حياة الأب في نفوذ تزويج الجد لها مع بلوغها لا يستلزم اعتبار حياته في نفوذ تزويج الجد لها قبل بلوغها، فضلاً عن اعتبارها في ولايته عليها في غير التزويج من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يستفاد من النصوص المتقدمة من عموم ولاية الجد على الصغير، سواء كان الأب حياً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قصورها عن إثبات العموم كفى الاستصحاب الذي تقدم التعرض 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صرح غير واحد بالعموم، كما في السرائر والشرايع والتذكرة والمسالك وغيرهما، وهو مقتضى إطلاق جماعة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المسالك الإجماع على عموم ولاية الجد على مال الصغير لحال موت الأب، وأن الخلاف في ولايته مع موت الأب إنما هو في النكاح لا غير، كما هو الظاهر من المحقق في الشرايع، حيث لم يشر للخلاف المذكور في كتابي البيع والحجر، وأشار إليه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العلامة في القواعد، حيث لم يشر له في كتاب البيع وأشار إليه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استدل في المسالك لعموم ولايته حتى في النكاح بصحيح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بيده عقدة النكاح هو ولي أمرها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في أن الجد ولي أمر الصغيرة في الجملة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ومثله في ذلك صحيح أبي بصير ومحمد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والموصى إليه والذي يجوز أمره في مال المرأة من قرابتها، فيبيع لها ويشتري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هؤلاء عفا فعفوه جائز في المهر إذا عفا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أو عينه خبر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وصحيح أبي بصير وسماعة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 ووسائل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الحلبي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فيه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الشريفة الاختصاص بالبالغات، بقرينة نفوذ عفوهن، فالروايات الواردة في تفسيرها قاصرة عن شمول غيرهن، ولذا ذكر الأخ في الصحيح المتقدم، حيث لابد من حمله وحمل غيره ممن ذكر على ما إذا كان وكيلاً عنها،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ما تضمنته الآية الشريفة من نفوذ عفوهن وعفو من بيده عقدة النكاح ظاهر في أن موردها أعم من البالغات والصغيرات، وأن البالغات يكون العفو منهن، والصغيرات يكون العفو ممن بيده عقدة النكاح بدلاً عنهن، وهو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ذكر الموصى إليه الذي ينفصل عن المولى عليه ببلوغه، ولا خصوصية له إلا قبل البلوغ، وليس هو كالأب تبقى علاقته ببنته حتى بعد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صحيح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يأخذ بعضاً ويترك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يدع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ظهوره في الولي القهري، دون الذي يتولى أمرها بتوكيل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يكن له أن يدع الكل، مع أنه لو كان وكيلاً عنها لجاز له ذلك مع عموم وكالته، كما يجوز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الوكيل إن كان هو الوكيل في الأمور المالية فعقدة النكاح ليست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الوكيل في النكاح فلا وجه لنفوذ عفوه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حمله على الولي الذي له التصرف في جميع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الأخ في الصحيح وغيره فهو لا يدل على كونه وكيلاً، بل لعله لكونه ولياً، كما قد يظهر من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لزم حمله على ما إذا كان وصياً كما في مرسل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ما إذا كان مهتماً بأمرها قائماً عليها، ففي مرسل العياشي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للأب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الآخر أنه بمنزلة الأب يجوز له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التقية أو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مرسل العياشي في ذيل حديث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قالت لا أجيز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أتجيز بيعه في مالها ولا تجيز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ومقتضاهما أن المراد بالذي يجوز أمره في مال المرأة هو الوكيل في الأمور المالية، وحينئذٍ يناسب اختصاص الآية الشريفة بالكبيرة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إرغامها على ما يفعله الوكيل المذكور، وهو غريب جداً، مع ما سبق منا من أنه ليس بيده عقدة النكاح، وأن صدر الحديث قد تضمن عدّ الموصى إليه ممن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يبعد تنزيله على الولي القهقري قبل بلوغها، ويكون المراد بإجازتها بيعه في مالها ليس هو توكيلها له في البيع بعد بلوغها، بل نفوذ بيعه السابق على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الحديث حينئذٍ أنه كما ينفذ عليها بيع الولي في مالها ينفذ عليها عفوه في المهر، فليس لها ردّهما بعد بلوغها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الجد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وجهه بملاحظة نصوص ولاية الجد ولاسيما ما تضمن تعليل أولويته من الأب بأبوته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لزوم رفع اليد عن إطلاق الجد في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لم ينصرف لخصوص الجد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بعض كلماتهم ويظهر من بعضها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التعليل المتقدم الوارد في ولاية الجد وأولويته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المراد به من يتصل بالأب بتسلسل الآباء كأبي الجد وجده لأبيه وهكذا، دون من يتصل به بتوسط الأمهات كجد الأب لأمه، وجد أم الأب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التصرف في مال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والشراء والإجارة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مستقل في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أن جد أم الأب لا ولاية له مع جد أب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انفراده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إذ ليس في النصوص إطلاق ولاية الجد للأب أو جده، ليتوهم شموله لجد أم الأب أو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لم يكن وجه الترتيب بينه وبين جد أبيه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الموجود في النصوص إلا عنوان الجد، وأبي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ينهض بولاية الجد الأعلى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نهوض الأول بها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يقتضي العموم للجد للأم وعدم الترتيب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التعليل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يقتضي العموم لخصوص من يتصل بالأب بتسلسل الآباء، كما ذكرنا، ولا يبقى منشأ للاحتمال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يتضح عموم ولايتهما عليه في جميع شؤونه حتى ما لا يتعلق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نسبة الولاية لكل منهما في كلمات الأصحاب والمصرح به في كلام بعضهم، بل في الجواهر نفي وجدان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في الأب النصوص المتقدمة في ولايته، فإن مقتضاها عدم اعتبار استئذان الجد في تصرفه، كما هو المصرح به في بعض نصوص النكاح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الجد النصوص الواردة في النكاح بضميمة التعليل المتقدم القاضي بعدم الفرق بينه وبين غيره من التصرفات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أولوية الأب لشدة اتصاله وكون ولاية الجد بواسطته، ونحو ذلك مما هو كالاجتهاد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أن المراد به أولوية الأقرب من الأبعد، لا مجرد أولوية الأرحام من غيرهم، وأن الأولوية لا تختص بالميراث،</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تجري في الولايات، كما تفصل الكلام فيه في المسألة الثانية من الفصل الثاني من مباحث أحكام الأموات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قريباً، إلا أن الظاهر عدم ابتناء الولاية الخاصة على الصغير على ذلك، لاختصاصها بالأب والجد دون بقية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يزيد على العموم الذي يتعين تخصيصه ورفع اليد عنه بالتعليل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فأي منهما سبق نفذ تصرفه، كما هو مقتضى القاعدة بعد فرض إطلاق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غير واحد من النصوص الواردة في النكاح، وقد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ما إذا لم يسبق التشاح والاختلاف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معه فمقتضى نصوص أولوية الجدّ عدم نفوذ تصرف الأب لو سبق، 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علي بن جعفر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هوى الجدّ أحقّ بالجارية، لأنها وأباها للجدّ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الأولوية فيه على استحباب عدم تسرع الأب لما يخالف الجدّ وإن نفذ تصرفه لو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التعليل الذي يظهر من الصحيح وغيره أنه هو الملاك في أصل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يتجه ذلك في الكبيرة التي لا يجب عليها الرضا بما يختاره لها كل منهما، حيث يتعين كون الأولوية في حقها على الاستحباب، كما يناسبه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الفضل بن عبد الملك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أن ترضى بقول الجد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مقتضى اشتراكهما في الولاية وإن كان هو بطلان تصرفهما معاً لو اقترنا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مقتضى الأولوية المذكورة هو نفوذ تصرف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المصرح به في صحيح هشام بن سالم ومحمد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 والجد كان التزويج للأول، فإن كانا جميعاً في حال واحدة فالجد 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تعتبر العدالة في ولايتهما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إطلاق المشهور وصريح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لإطلاق النصوص المتقدمة المعتضدة بالسيرة القطعية، لشيوع الابتلاء بالمسألة، لكثرة عدم تمامية العدالة في الآباء والأجداد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يظهر من المتشرعة البناء على عدم ولايتهم، ولولا ذلك لكثرت الأسئلة عن فروع ذلك وعن المشاكل المترتبة عليه،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وصايا القواعد بعد أن قرب اعتبار العدالة في الوصي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الأمر في الأب الفاسق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 عندي أن لا ولاية له مادام فاسقاً، لأنها ولاية من لا يدفع عن نفسه، ولا يعرف عن حاله، ويستحيل من حكمة الصانع أن يجعل الفاسق أميناً تقبل إقراراته وإخباراته على غيره مع نص القرآن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 عادت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بمنع الاستحالة، لإمكان إدراك الشارع الأقدس أن إيكال أمر الطفل إلى العادل الأجنبي عنه أضر عليه نوعاً من إيكال أمره إلى أبيه وجده الفاسقين اللذين يعيش في كنفهما، ويريان أنهما مسؤولان عنه بمقتضى ما يستحكم من عاطفتهما نحوه، وروابطهما الاجتماعية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يرى أن تشريع الولاية على الطفل مع وجود أبيه وجده غير مقبول اجتماعياً ولا صالح للتنفيذ خارجاً، بنحو يمنع من فعلية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 القرآني على خلافه فكأن المراد به آية النبأ المتضمنة عدم حجية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اختصاصها بإخباره من حال الطفل وإقراره عليه، دون بقية شؤون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عليه بالإطلاق القابل للتقييد، كما قيد بالإقرار على نفسه، وبإخباره عما تحت يده،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يراد بالنص القرآني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أجنبي عما نحن فيه، فإن الركون للشيء هو الميل إليه والطمأنينة له، في</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مقابل النفور عنه، ولذا فسره في تفسير القمي بالمودة والنصيحة والطاعة، وفي مجمع البيان أنه المروي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عنه لا ينافي ولاية الظالم شرعاً على الطفل، بل هي حكم شرعي يبتني على ملاحظة أن مقتضى مصلحة الطفل إيكال أمره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عموم قابل للتخصيص، وما سبق كاف في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لاعتبار عدالة الأب بما سبق في موثق الفضل بن عبد الملك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إذا زوج ابنة ابنه، وكان أبوها حياً، وكان الجدّ مرضياً،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ما سبق عند الكلام في ولاية الجد من أن كون الجد مرضياً وإن لم يكن شرطاً، بل هو حال من الشرط الذي لا مفهوم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المناسبات الارتكازية تقضي بكونه قيداً احترازياً، فيكون مقتضاه عدم جواز تزويج الجد إذا لم يكن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يساق الموثق دليلاً على اعتبار العدالة في ولاية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حينئذ اعتبارها في ولاية الأب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بعضهم البناء على اعتبار العدالة في ولايتهما معاً، اعتماداً على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الأولوية غير ظاهرة، فإن النصوص وإن تضمنت أولوية الجدّ من الأب بالولاية بلحاظ أن ملاك الولاية حق الأبوة، لكن لا مانع من اعتبار العدالة في الجدّ رعاية لحق المولى عليه واحتياطاً له، دون الأب، لأن عاطفته نحو ولده وارتباطه به آكدّ بنحو يعوض عن ذلك، أو يمنع من تنفيذ هذا الشرط في حقه، على ما تقدم في رد استدلال الفخر على اعتبار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ذيل الحديث المتقدم المفروغية عن اعتبار هذا الشرط في ولاية الأب كالجد، حيث فرض فيه تساويهما في العدل والرضا</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لا مجال مع كل ذلك للاستدلال بالحديث المذكور على اعتبار العدالة في ولاية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الظاهر من ذيله فرض بلوغ البنت واعتبار رضاها، وأن أولوية الجد إنما تكون في حقها بنحو يكون الأولى بها الرضا بما رضيه لها، لا بنحو تكون ملزمة لها، فضلاً عن أن تكون </w:t>
      </w:r>
    </w:p>
    <w:p>
      <w:pPr>
        <w:pStyle w:val="BookText"/>
        <w:rPr/>
      </w:pPr>
      <w:r>
        <w:rPr>
          <w:rFonts w:ascii="Amiri" w:hAnsi="Amiri" w:eastAsia="Amiri" w:cs="Amiri"/>
          <w:color w:val="111111"/>
          <w:sz w:val="28"/>
          <w:sz w:val="28"/>
          <w:szCs w:val="28"/>
          <w:rtl w:val="true"/>
          <w:lang w:bidi="ar-SA"/>
        </w:rPr>
        <w:t>لازمة عليها، لقصورها في نفسها بسبب صغرها، ليكون من محل الكلام من الولاية على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العدالة في الولاية على النكاح لا يستلزم اعتبارها في الولاية على غيره من شؤون المولى عليه، لإمكان خصوصية النكاح في ذلك بلحاظ 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ظهور التفصيل في كلماتهم بين النكاح وغيره لا يكفي في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قرب ابتنائه على عدم العمل بالحديث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البناء على اعتبار العدالة في ولاية الأب والجدّ بالنظر لإطلاق النصوص الكثيرة وعموم السيرة القطعية في مثل هذا الأمر الشايع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لزوم اختلال النظام في أمر الأطفال لو بني على اعتبار العدالة في ولايتهما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بناء على ما ذكرناه من اختصاص الحديث بالبالغة يصعب اعتبار العدالة في ولاية أبيها وجدها في أمر نكاحها بالنظر لإطلاق النصوص والفتوى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حمل الرضا والعدالة فيه على خصوص الرضا والعدالة في أمرها، بأن يظهر من الأب والجدّ الاهتمام بصلاحها، وعدم التحكم في أمرها إشباعاً لرغباتها الشخصية، فإن ذلك أهون من رفع اليد عن إطلاق النصوص والفتاوى وعموم السيرة على ولايتهما في أمر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يتعين بلحاظ موثق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ويريد جدها أن يزوجها من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أولى بذلك ما لم يكن مضاراً إن لم يكن الأب زوجها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عليها تزويج الأب والجدّ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يبعد نهوضه بتفسير الرضا في موثق الفضل المتقدم، لما هو المعلوم من أن عدم كونه مضاراً أعم من العدالة كثيراً فالاقتصار عليه لا يناسب اعتبار</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أن تكون المصلحة في تصرفهما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فضلاً عن تفسير الرضا في موثق الفضل بها، بل يصلح لأن يكون قرينة على حمل الرضا فيه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للبناء على اعتبار العدالة في ولاية 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منهما الخروج عن مقتضى الولاية في رعاية الطفل وحفظ ماله تعين سقوط ولايتهما وعدم نفوذ تصرفهما سواء كان منشأ ذلك فسقهما أم قصورهما وقلة رشدهما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 غير اعتبار العدالة في ولايتهما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كفاية عدم المفسدة، وفاقاً لغير واحد من الأساطين الذين عاصرناهم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مراده مثل كاشف الغطاء في شرحه على القواعد وصاحب الجواهر، حيث صرحا بكفاية ذلك في الأبوين، وقد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لجماعة من الأصحاب فاعتبروا في تصرف الولي مطلقاً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شرح القواعد المذكور أن ظاهر الأصحاب الإجماع على ذلك، 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إجماعي على الظاهر، وقد نسبه المصنف إلى الأصحاب 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اعتبار عدم المفسدة، لأن ذلك مقتضى الولاية التي هي نحو من الاستئمان المبني على الحفظ والرعاية للمولى عليه، وعدم التفريط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لعدم اعتبار ذلك بالنبوي المروي بطرق متعددة فيها الصحيح أنه صلى الله عليه وآله قال 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 سعيد بن يسار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 الرجل من مال ابنه وهو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وينفق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منه وينفق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الولد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للولد أن يأخذ من مال والده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الولد وماله للأب، في الأول، وبأن مال الولد للأب في الثاني، بعد تعذر حمله على الحقيقة يتعين حمله على إطلاق سلطنته عليه، كسلطنته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المناسب لما تضمنته جملة من النصوص من أن له أن يأخذ من مال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بعضها أن له أن يأخذ منه ما شاء، كصحيح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يحتاج إلى مال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لا يأخذ من مال والده شيئاً إلا بإذنه، والوالد يأخذ من مال ابنه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يقع على جارية ابنه إذا لم يكن الابن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ويظهر اندفاعه مما سبق عند الاستدلال بالنصوص المذكورة لولاية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قرينة على حمل النبوي وحديث سعيد بن يسار على السلطنة على التصرف، بنحو يرجع للولاية، بل الظاهر منها إباحة الأخذ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اختصاص النبوي الشريف بالكبير، الذي لا ولاية للأب على ماله قطعاً، فضلاً عن أن يكون له التصرف فيه بما فيه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سعيد وإن ورد في الصغير،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 الولد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الكبير، وخصوصاً بملاحظة تعقيبه بمنع الولد من أن يأخذ من مال والده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بقية النصوص المتضمنة أن الأب يأخذ من مال ولده، لما ذكرناه من أن الأخذ من المال لا يقتضي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أن النصوص المذكورة بين ما هو ظاهر في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محمد بن مسلم السابق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تقييد الأخذ في بعضها بأن يكون بغير سرف، كالصحيح المذكور، وأن يكون بالمعروف، كحديث سعيد بن يسار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معتبر الحسين بن أبي العلاء المتقدم عند الاستدلال على ولاية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سرف إذا اضطر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معتبر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يضطر إليه، فيأكل منه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صحيح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من مال ابنه إلا ما احتاج إليه مما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عدم حبّ أن يأخذ ما لا يحتاج إليه بأن الله لا يحب الفساد قد يشهد بأن المراد من عدم الحب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يحل للوالد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أنفق عليه بأحسن النفقة فليس له أن يأخذ 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لوالده جارية للولد فيها نصيب فليس له أن يطأها إلا أن يقومها قيمة تصير لولده قيمتها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القيود المذكورة تناسب استحقاق الأخذ عند الحاجة، ولا تناسب الولاية، فضلاً عن إطلاق السلطنة بنحو يسوغ التصرف مع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مخرج عما سبق من أنه لا مجال للبناء على جواز التصرف بما فيد المفسدة بعد منافاته لمقتضى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المصلحة فقد يستدل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التفضيل يقتضي اعتبار المصلحة في التصرف عند الدوران بين بينه وبين عدمه، واعتبار الأشدّ أو الأكثر صلاحاً عند الدوران بين تصرفين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ورد في اليتيم، إلا أن إطلاقه يشمل الجدّ عند فقد الأب، فيلحق به الجدّ مع وجود الأب بعدم الفصل، والأب بذلك أيضاً، أو بالأولوية، لأن ذلك مقتضى ما تقدم من أولوية الجدّ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من الآية الشريفة إرادة التفضيل في التصرفات الخاصة التي يقوم بها الولي في مال اليتيم، ليكون مما نحن فيه، بل لعل المراد التفضيل في وجه الاستيلاء على مال اليتيم ووضع اليد عليه، وأن وضع اليد عليه لابد أن يكون على وجه الأمانة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وسورة الإسراء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يناسب الحفظ والرعاية وصلاح المال، في مقابل الاستيلاء عليه من أجل الانتفاع به واستغلاله وأكله وإفساده، كما قد يناسبه جعل موضوع الترخيص هو القرب من المال بالوجه الأحسن في مقابل البعد عنه وتجنبه، لا التصرف الأحسن في مقابل التصرف غير الأحسن بعد فرض استيلاء الشخص على المال وجعله في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يرجع ما في مجمع البيان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بالخصلة والطريقة الحسنى ولذلك 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معناه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إلا بتثميره 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القيم عليه بالأكل بالمعروف، دون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يحفظ عليه حتى يكبر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فتجري الآية الشريفة مجرى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تأكلوها إسرافاً وبدراً أن يكبروا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أجنبية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تنهض بالاستدلال على المنع من التصرف غير المضرّ بالمال والطفل إذا لم يترتب عليه فائدة ولم تكن فيه مصلحة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اليتامى قل إصلاح لهم خير وإن تخالطوهم فإخوانكم والله يعلم المفسد من المصلح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 الحث على الإصلاح من دون إلزام به، مع مقابلته بالإفساد، والتنبيه مع مخالطتهم على الأخوة، لبيان لزوم كون مخالطتهم كمخالطة الإخوان عرفاً لا تبتني على التزام نفعهم في كل تصرف معهم، بل على رجحان نفعهم والتزام عدم الإضرار بهم والإفساد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المستفاد من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أخ لنا في بيت أيتام، ومعه خادم لهم، فنقعد على بساطهم، ونشرب من مائهم، ويخدمنا خادمهم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طعمنا فيه الطعام من عند صاحبنا وفيه من طعامهم، فما ترى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 فلا بأس، وإن كان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لا يخفى عليكم،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يشترط إلا المنفعة لهم لتدارك النقص الحاصل عليهم، من دون أن يشترط كونها أكثر من مقدار النقص، ليكون في دخولهم منفعة وصلاح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يلي لأيتام في حجره فليخرج من ماله على قدر ما يحتاج إليه، على قدر ما يخرجه لكل إنسان منهم، فيخالطهم ويأكلون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يرزأن من أموالهم شيئاً، إنما هي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كفاية عدم الإضرار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ما تضمن جواز الاقتراض من مال اليتيم، كصحيح منصور بن حازم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ولي مال يتيم أيستقرض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يستقرض من مال أيتام كانوا في حجره، فلا بأس بذلك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حديث أبي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منصور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ذلك هو مقتضى سيرة المتشرعة، إذ ليس بناء المتدينين منهم على التقيد بما إذا كان التصرف في مال اليتيم خيراً من عدمه، بل يكتفون بعدم ترتب المفسدة على التصرف فيه بمثل تقليبه ونقله عن موضعه وإيداعه وتبديله بمثله ونحو ذلك مما قد تحدث لهم الدواعي له لجهات تخصهم ولا تنفع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تصرفهم في نفس اليتيم بتكليفه ببعض الأعمال الخفيفة التي لا إجهاد فيها ولا أجرة لها، أو نقله عن مكانه الذي هو فيه إلى مكان آخر أو غير ذلك، مع أن الفرق في ذلك بين النفس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ذيل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تجب عليه الزكاة ومن لا تجب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التصرف تفريطاً منهما في مصلحة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اضطر الولي إلى بيع مال الصغير، وأمكن بيعه بأكثر من قيمة المثل، فلا يجوز بيعه بقيمة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دار الأمر بين بيعه بزيادة درهم عن قيمة المثل وزيادة درهمين،</w:t>
      </w:r>
    </w:p>
    <w:p>
      <w:pPr>
        <w:pStyle w:val="BookText"/>
        <w:rPr/>
      </w:pPr>
      <w:r>
        <w:rPr>
          <w:rFonts w:ascii="Amiri" w:hAnsi="Amiri" w:eastAsia="Amiri" w:cs="Amiri"/>
          <w:color w:val="111111"/>
          <w:sz w:val="28"/>
          <w:sz w:val="28"/>
          <w:szCs w:val="28"/>
          <w:rtl w:val="true"/>
          <w:lang w:bidi="ar-SA"/>
        </w:rPr>
        <w:t>والمال بعيد جداً، بل قد يكون التصرف في النفس أولى عرفاً بالتقيد والتحرج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وأنه لا ريب في التخيير بين التصرفين إذا تساويا في المصلحة، ومن البعيد جداً الفرق بين إحداث التصرف وإبقائه، ففي الأول يتخير بين إيقاع أحد المتصرفين وتركه الآخر، وفي الثاني يتعين إبقاء التصرف الذي حصل ما لم يكن رفعه وإبداله بالتصرف الآخر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احتاج حفظ مال الطفل لوضعه في أحد صندوقين لا تفاضل بينهما جاز وضعه في كل منهما، فإذا وضعه في أحدهما لم يجز نقله للآخر إلا إذا كان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الاستبعاد يوجب غفلة العرف عن الفرق بنحو يفهم من الأدلة عموم التخيير بعد ما هو المعلوم من أن ملاك التقييد هو صلاح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ينبغي الإشكال في كفاية عدم المفسدة في جواز تصرف الولي في شؤون اليتيم المالية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 ذلك تصرف الأب والجد في شؤون الصغير، فإن الآية الشريفة إذا لم تنهض بالتقييد بالأصلح في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النصوص السابقة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أولى بأن لا تنهض بالتقييد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السيرة والارتكازات على التعميم في غيره أظهر، خصوصاً بملاحظة ما تضمن ولايتهما على تزويج الصغيرين، حيث يصعب جداً تقييده بما إذا كان صلاحاً لهما، بل يكاد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الوصي، لتفرع ولايته على ولايتهما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 كغيره من أولياء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عند الكلام في ولايته تمام الكلام في ذلك</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مقتضى الولاية المبنية على رعاية المولى عليه والنظر في صلاحه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لاختلاف الأماكن أو الدلالين أو نحو ذلك لم يجز البيع بالأقل وإن كان فيه مصلحة إذا عدّ ذلك مساهلة في 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كون التصرف مشتملاً على المصلحة أو عدم المفسدة على كونه كذلك في نظر</w:t>
      </w:r>
    </w:p>
    <w:p>
      <w:pPr>
        <w:pStyle w:val="BookText"/>
        <w:rPr/>
      </w:pPr>
      <w:r>
        <w:rPr>
          <w:rFonts w:ascii="Amiri" w:hAnsi="Amiri" w:eastAsia="Amiri" w:cs="Amiri"/>
          <w:color w:val="111111"/>
          <w:sz w:val="28"/>
          <w:sz w:val="28"/>
          <w:szCs w:val="28"/>
          <w:rtl w:val="true"/>
          <w:lang w:bidi="ar-SA"/>
        </w:rPr>
        <w:t>بل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فسر من المعنيين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في عموم ولايتهما على التصرف حينئذ، المستلزم للشك في نفوذه ومقتضى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ما تضمن جواز الأخذ من مال الولد وأن الولد وماله لأبيه أجنبي عن مقام الولاية، فلا ينهض بولايتهما على التصرف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غيرهما من الأولياء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اختصاص ذلك بما إذا لم يحتج التصرف الأنفع إلى مؤنة معتد بها، فلا يجب على الولي تحمل المؤنة المذكورة، لأن وظيفته حفظ مال المولى عليه ونفسه وبقية شؤونه والرعاية لها، لا تنمية ما عنده وتجديد المنفعة له، غاية الأمر أن لا يكون مفرطاً في أمره، وذلك لا يكون بترك ألصلح إذا كان فيه مؤنة معتد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سيرة المتشرعة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ترك التصرف الذي يترتب عليه النفع إذا احتاج إلى مؤنة معتد بها، كتنمية المال بالتجارة والزراعة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محتاجاً لمؤنة معتد بها فقد يقال بوجوب إيقاعه رعاية لمصلحة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يخل عن إشكال، بل لعل السيرة تشهد بعدم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أصالة البراءة من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عدم وجوبه لو احتمل تعرض المال أو الصغير نفسه للضرر وإن كان الإقدام على التصرف عليه مقبولاً عند العقلاء، بحيث لا يعتبر تفريطاً في حق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يجوز الإقدام عليه للولي، خصوصاً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النهي عن الاتجار بمال اليتيم على تفصيل يوكل إلى محله</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بالنظر إلى علم الغيب، فلو تصرف الولي باعتقاد المصلحة، فتبين أنه ليس كذلك في نظر العقلاء بطل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تبين أنه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المعيار في القيام بمقتضى الأمانة، فتنزل عليه الولاية بمقتضى الإطلاقات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 ذلك صحيح محمد بن عيسى اليقطيني المتقدم في أول المسألة المتضمن نفوذ إجارة الأب لولده ولزوم الوفاء بها وإن حصل بعد ذلك من يبذل أكثر من الأجر الذي وقع عليه العقد، مع أنه بحصول الباذل المذكور ينكشف عدم كون الإجارة الأولى من مصلحة الولد في الواقع وعلم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مقتضى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يصححه اعتقاده للمصلحة بعد فرض شذوذه وخروجه عما عليه العقلاء، الذي هو المعيار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يصححه انكشاف مصادفته للمصلحة في علم الغيب لو فرض ذلك، إذ بعد خروجه عن مقتضى الولاية يكون فضولياً، وترتب المصلحة لا يكفي في نفوذ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فرض التفات الولي إلى خروجه في تصرفه عما عليه العقلاء، فأعرض عنه وأوقع تصرفاً منافياً له مطابقاً لما عليه العقلاء، صحّ التصرف الثاني، ولا يكون انكشاف وجود المصلحة في التصرف الأول في علم الغيب مستلزماً لانكشاف صحته حين وقوعه وبطلان التصرف الثاني المنافي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 ذلك ما إذا كان تصرفه ليس لاعتقاد المصلحة شذوذاً بل لتسامحه في أمر الصغير وتفريطه في حقه خروجاً عن مقتضى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يوقع التصرف المنافي يبقى التصرف الأول فضولياً قابلاً للتصحيح بالإجازة بشروطها لو انكشف مطابقته للمصلحة في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تجب على الولي إجازته، لأن تركها قد يكون تفريطاً عرفاً</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التصرف المذكور إنما يبطل إذا كان اعتقاد الولي للمصلحة فيه لشذوذه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لاطلاعه على ما لم يطلع عليه عامة الناس، بحيث لو اطلع العقلاء على 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بالنظر إلى علم الغيب صح إذا كان فيه مصلحة بنظر العقلاء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والجد التصرف في نفس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بإجارته عاملاً في المعامل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سائر شؤونه، مثل تزويجه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لهما طلاق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لهما فسخ نكاحه عند حصول المسوغ للفسخ،</w:t>
      </w:r>
    </w:p>
    <w:p>
      <w:pPr>
        <w:pStyle w:val="BookText"/>
        <w:rPr/>
      </w:pPr>
      <w:r>
        <w:rPr>
          <w:rFonts w:ascii="Amiri" w:hAnsi="Amiri" w:eastAsia="Amiri" w:cs="Amiri"/>
          <w:color w:val="111111"/>
          <w:sz w:val="28"/>
          <w:sz w:val="28"/>
          <w:szCs w:val="28"/>
          <w:rtl w:val="true"/>
          <w:lang w:bidi="ar-SA"/>
        </w:rPr>
        <w:t>اطلع عليه لوافقوه في كون التصرف صلاحاً، فالمتعين صحة التصرف، لعدم خروجه عن مقتضى الولاية، وجريه على مقتضى نظر العقلاء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لجريه على مقتضى الأمانة والولاية حينئذ، فينفذ، ولا يكون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ولايتهما المستفاد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في الجملة من صحيح محمد بن عيسى اليقطيني المتقدم في أول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النصوص الكثيرة المعتبرة والمعول عليها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في محله من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منّا،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في الأب جملة من النصوص،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يتوارثان‌؟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ويتعدى من الأب للجد بفهم عدم الخصوصية، أو تنقيح المناط، لوحدة ملاك ولايتهما وأولوية الجدّ ليس لأقوائية ملاك ولايته على الصغير، بل لأبوّته للأب المقتضية لتقديمه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غض النظر عن ذلك كفى الإجماع على عدم الفرق بينهما في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الطلاق وشرائطه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وهبة المدة في عقد المتعة‌؟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الأب أو الجد إلى شخص بالولاية بعد موته على القاصرين نفذت الوصية وصار الموصى إليه ولياً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الموصي تنفذ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ولايتهما على الأمرين، إلحاقاً لهما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ولايتهما عليهما لإطلاق أدلة ولايتهما بعد اختصاص المنع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وإلحاقهما به خال عن الوجه، بل هو بالقياس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 ذلك هو الأقوى، كما جرى عليه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كانت هبة المدة من سنخ إسقاط الحق، وفيه نحو من النقص على صاحبه، ففي ولايتهما على هبتها من دون منفعة للطفل في مقابلها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وفتوى، بل 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مستفيضة في الجملة، كالنصوص المتقدمة في عموم ولاية الجدّ لحال موت الأب، المتضمنة عدّ الموصى له ممن بيده عقدة النكاح، وصحيح العيص بن 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اليتيمة متى يدفع إليها مالها؟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 تفسد ولا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إن كانت قد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فقد انقطع ملك الوصي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ومعتبر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أوصى إلى رجل بولده وبمال لهم، وأذن له عند الوصية أن يعمل بالمال، وأن يكون الربح بينه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بعضها المفروغية عنه، كصحيح إسماعيل بن سعد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بغير وصية، وترك أولاداً ذكراناً غلماناً صغار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وترك جواري ومماليك، هل يستقيم أن تباع الجواري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جواز البيع والشراء لو كانت هناك وصية وقام الوصي ببيع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النصوص وإن اختص بالأب، إلا أن جملة منها لا يختص به، وبعضها وإن لم يكن له إطلاق، لعدم وروده لبيان ولاية الوصي، بل لبيان حكم آخر، كخبر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وصي أيتام يدرك أيتامه، فيعرض عليهم أن يأخذوا الذي لهم فيأبون عليه،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بكرههم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لا يبعد تمامية الإطلاق في بعضها بنحو يشمل وصي الجد، كالنصوص المتقدمة المتضمنة عدّه فيمن بيده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إطلاقها ولاية وصي كل أحد حتى غير الأب والجد، وحيث لا مجال للبناء على ذلك تعين إجماله، والاقتصار فيه على المتيقن، وهو وصي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ولاية الوصي حيث كانت متفرعة عن ولاية الموصي فالمناسبات الارتكازية تقتضي حمل إطلاق الوصي في هذه النصوص على الوصي عن الولي، وهو الأب والجد، دون غيرهما ممن لا ولاية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لأجل ذلك فهم العموم لوصي الجد من النصوص الواردة في وصي الأب، بإلغاء خصوصيته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جميع ذلك كفى في البناء على العموم له التعليل في معتبر محمد بن مسلم، فإن ارتكازيته تقضي بأن منشأ جواز الاتجار للوصي بمال الطفل مع إذن الأب هو ولايته على ولده بنحو له الاتجار بماله في حياته، وذلك يجري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 على عدم الفصل بينهما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يشكل صحة تزويجه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المبسوط والشرايع وعن غيرهما عدم تزويجه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وفي المسالك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وعن موضع من المبسوط أن له تزويجهم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الوصية بالقيمومة على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التنصيص على 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يستدل لعدم جواز تزويجه بمفهوم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ابن مسلم المتقدم في مسألة عدم ولاية الأب على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وبصحيح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رجل مات، وترك أخوين وابنة، والبنت صغيرة، فعمد أحد الأخوين الوصي فزوج الابنة من ابنه، ثم مات أبو الابن المزوج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مات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ابنه، فزوج الجارية من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الزوجين أحب إليك الأول أو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الأخ الثاني مات، وللأخ الأكبر ابن أكبر من الابن المزوج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أيهما أحب إليك الزوج الأول أو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فيها أنها للزوج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قد كانت أدركت حين زوجها، وليس لها أن تنقض ما عقدته بعد إدراكها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حمل صحيح محمد بن مسلم على كون ذكر الأب فيه بلحاظ ولايته، فيكون مسوقاً لبيان عدم نفوذ تزويج غير الولي، لا لبيان عدم ولاية غير الأب على التزويج، أو على عدم سوقه لبيان المفهوم، بل لمجرد نفوذ تزويج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نفوذ تزويج الجدّ وثبوت التوارث به، فلا ينافي نفوذ تزويج الوصي بعد فرض ولايته على الصغير بسبب وصية الأب أو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بن إسماعيل فإضماره مانع من التعويل عليه لعدم وضوح</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المسؤول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إضمار مثل محمد بن إسماعيل لا يقدح في الحجية، ولاسيما مع إيداعه في الكافي والتهذيب المعدين لجمع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بأن اشتمال الحديث على نسبة الحكم للرواية موجب للريب في صدوره عن الإمام، لعدم مناسبته لمقامه وعدم تعارف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زمن الغيبة الصغرى، بسبب التقيّة الشديدة على شخص الإمام عجل الله فرجه، ومحمد بن إسماعيل لم يدرك ذلك، وآخر من عاصر من الأئمة هو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واحتمال صدور ذلك من أحد الأئمة الذين عاصرهم لظروف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احتمال صدوره عن بعض علماء الشيعة، ويكون ذكر محمد بن إسماعيل والكليني والشيخ له بلحاظ اشتماله على الرواية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خلوه عن الاضطراب، لعدم الإشارة في السؤال إلى ما فرض في الجواب من إدراكها حين الزواج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فهمه بقرينة خارجية ليس بأولى من احتمال قيام القرينة الخارجية على كون الوصي وصياً للميت في أموره الخاصة به من دون أن يكون قيماً على البنت الصغيرة، أو كان قيماً عليها في غير الزواج، ويكون تزويجه لها خارجاً عن مقتضى وصايته، فيكون فضولياً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لجواز تزويجه بما تقدم عند الكلام في عموم ولاية الجد لحال موت الأب من النصوص المتضمنة أن الموصى إليه ممن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فيه بعدم وضوح كون المراد به هو مطلق الموصى إليه بالقيمومة على الصغير، بل لعل المراد به خصوص الموصى إليه الذين ينص على عموم قيمومته عليه لتزويجه بالتزويج نصاً</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بعدم إرادة مطلق الموصى إليه ولو كانت وصيته مختصة بشؤون الميت، فليس تقييده بمن يوصى إليه بالقيمومة بأمر الصغير بأولى من </w:t>
      </w:r>
    </w:p>
    <w:p>
      <w:pPr>
        <w:pStyle w:val="BookText"/>
        <w:rPr/>
      </w:pPr>
      <w:r>
        <w:rPr>
          <w:rFonts w:ascii="Amiri" w:hAnsi="Amiri" w:eastAsia="Amiri" w:cs="Amiri"/>
          <w:color w:val="111111"/>
          <w:sz w:val="28"/>
          <w:sz w:val="28"/>
          <w:szCs w:val="28"/>
          <w:rtl w:val="true"/>
          <w:lang w:bidi="ar-SA"/>
        </w:rPr>
        <w:t>تقييده بمن يوصى إليه بتزويجه أيضاً، بحيث يوكل أمر زواجه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المتيقن الأخير، فيجب الاقتصار عليه في الخروج عن مقتضى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المفروغية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معتبر محمد بن مسلم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الوصية من الأب بأولاده الصغار فالمستفاد عرفاً ابتناء الوصية المذكورة على قيام الوصي مقام الأب في رعاية مصلحة الصغير وسدّ حاجته في جميع شؤون حياته، وإن لم ينص عليها، ومقتضى ذلك ولايته على تزويجه إذا كان صلاحاً له أو كان الصغير محتاجاً له، كما يكون ولياً عليه في غير التزويج 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مجرد عدم ظهور الضرر عليه بالتزويج، لقصور الوصية أو انصرافها عنه، لأن أهمية التزويج وما يترتب عليه من اللوازم في المزوج لا يناسب سلطنة الوصي فيه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فربما يستدل على نفوذ الوصية فيه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 فمن بدله بعدما سمعه فإنما إثمه على الذين يبدلونه إن الله سميع عليم فمن خاف من موص جنفاً أو إثماً فأصلح بينهم فلا إثم عليه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صدورها وإن كان مختصاً بالوصية المالية للوالدين والأقربين، إلا أن الاستدلال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نفوذ الوصية في غير ذلك شاهد بإلغاء خصوصيته وعموم نفوذ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بأن المستفاد من النصوص المذكورة إلغاء خصوصية الوالدين والأقربين والعموم لغيرهم، ولا تنهض بإلغاء خصوصية الوصية بالمال الذي تركه والعموم للوصية بغير المال من الأمور المتعلقة بالموصي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كشؤون تجهيزه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يتعلق بغيره، كما في المقام، بل لابد في إثبات نفوذ الوصية فيه من دليل آخر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فيه الرشد والأمانة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يشترط فيه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استفادة عموم نفوذ الوصية في كل شيء من الآية الكريمة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ينهض بالتعميم للوصية بالمال لغير الوالدين والأقربين، فضلاً عن التعميم للوصية بغير المال، لظهور أن الوصية للوالدين والأقربين قد تكون حيفاً وتعدياً على الورثة، كما قد تكون بأمر محرم، كما لو أوصى بدفع خمر أو آلة لهو لرحمه، فالتنبيه لعدم نفوذ الوصية حينئذ لا يشهد بعموم نفوذ الوصية بكل شيء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عدم نفوذ الوصية في حق البالغ وإن لم تكن بحرام، ولا تعدياً على الآخرين، كالوصية بأن يتزوج فلانة أو يشتري الدار الفلانية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من له ولاية عليه في حياته ليس له أن يعمل ولايته عليه بالوصية بعد وفاته ما لم يثبت سلطنته على الوصية المذكورة، ولذا ليس له الوصية فيما يتعلق بزواج بنته البكر البالغة الرشيدة وإن كان له الولاية في الجملة على ذلك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في إثبات سلطنته على الوصية بزواج الصغير من دليل آخر غير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سبق من أنه المتيقن مما تضمن عدّ الموصى له ممن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في معتبر محمد بن مسلم من تعليل جواز مضاربة الوصي بمال الصبي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 أباه قد أذن له في ذلك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ارتكازية التعليل تقضي بالتعميم لكل ما يأذن به الولي مما له القيام به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من الاستئمان على المولى عليه، ومن لا يتحلى بهما ليس أهلاً لها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الوصية له جنفاً وحيفاً في حق الصغير الموصى به</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يشترط في الوصي في سائر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يشترط في صحة الوصية فقدهما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وصية الأب بالولاية على الطفل مع وجود الجد، ولا وصية الجد بالولاية على حفيده مع وجود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محله من 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عند الكلام في اعتبار العدالة في ولاية الأب والجد بعض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بالنظر في مال ولده إلى أجنبي وله أب لم يصح، وكانت الولاية إلى جدّ اليتيم دون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في الجملة، بل الظاهر الإجماع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مراده بنفي الخلاف فيه في الجملة الإشارة إلى ما ذكر في الشرايع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قدر الثلث وفي أداء الحقوق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يبتني على ما هو خارج عن محل الكلام من اختصاص الثلث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أو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الإطلاق في ولاية الأب في حال حياته، فضلاً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اندفاعه مما سبق من ثبوت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عدم الإطلاق في نصوص الوصية بنحو يشمل صورة وجود الولي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استفادة العموم من ترك الاستفصال في معتبر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استفادته من إطلاق ما تضمن عدّ الموصى إليه ممن بيده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من ترتب ولاية الوصي على ولاية الأب الصادق على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الإشكال في صدق الأب على الجد، كما يظهر مما تقدم عند الاستدلال على ولاية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الوصي مترتبة على ولاية الموصي له، فمع ثبوت الولاية لشخصين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ولاية وصي كل منهما مترتبة على ولاية من أوصى إليه، دون ولاية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وكيل كل منهما</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أيضاً من الاستدلال بما دل على ولاية الجد والأب مما هو ظاهر </w:t>
      </w:r>
    </w:p>
    <w:p>
      <w:pPr>
        <w:pStyle w:val="BookText"/>
        <w:rPr/>
      </w:pPr>
      <w:r>
        <w:rPr>
          <w:rFonts w:ascii="Amiri" w:hAnsi="Amiri" w:eastAsia="Amiri" w:cs="Amiri"/>
          <w:color w:val="111111"/>
          <w:sz w:val="28"/>
          <w:sz w:val="28"/>
          <w:szCs w:val="28"/>
          <w:rtl w:val="true"/>
          <w:lang w:bidi="ar-SA"/>
        </w:rPr>
        <w:t>في انحصار أمر الطفل فيهما مع وجودهما أو وجود أحدهما على وجه ينافيه ولاية أحدهما مع وصي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بعدم وضوح الدليل المذكور، فإن ثبوت الولاية لأحدهما مع انفراده لا ينافي ولاية غيره معه وصياً كان عن الآخر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 المتقدم في مسألة عدم ولاية الأب على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الولاية على التزويج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لا إشكال في ولاية الجدّ على التزويج، بل في ولاية الوصي عليه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إما من حمله على كون ذكر الأب بما أنه ولي على الطفل، وأنه وارد لبيان عدم نفوذ تزويج غير الولي، لا عدم نفوذ تزويج غير الأب من الأولياء، وإما من البناء على عدم سوقه للمفهوم، كما سبق عند الكلام في الاستدلال بالحديث المذكور لعدم جواز تزويج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الوصية المذكورة تعدياً على الولي الآخر وجنفاً عليه، فتبطل،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 دليل نفوذ الوصية إنما يقتضي نفوذها في حق المولى عليه، ولا دليل على نفوذها في حق الولي الآخر، بل تقييد ولايته بما إذا لم يسبقه الوصي تعدّ عليه وجنف في حقه، فلا تنفذ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لو تم يجري حتى مع تمامية إطلاق ولاية الموصي في نفسه، وإطلاق سلطنته على الوصية، لوضوح أن استثناء الجنف والإثم من سنخ التخصيص القطعي المقدم على الإطلاق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الولاية ليست من حقوق الولي لتكون مزاحمته فيها تعدياً عليه، ولذا لا تقبل الإسقاط، بل هي حكم شرعي تابع لموضوعه ثبوتاً ولدليله إثباتاً، فإذا كان مقتضى إطلاق الأدلة نفوذ الوصية فاللازم العمل عليه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الولاية كانت من الحقوق فحيث كانت من أول الأمر للأب والجد معاً، فكل منهما لم يكن منفرداً بها، لتكون في ولاية الوصي من قبل أحدهما تضييق لولاية الآخر، بل الولاية الثابتة لكل منهما ضيقة من أول الأمر بولاية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مقتضى إطلاق دليل الوصية سعة ولاية كل منهما بحيث له أن يجعل وصيه يقوم مقامه، فقد بقيت ولاية كل منهما بعد وفاة الآخر كما كانت في حياته ضيقة من دون أن يطرأ عليها تضييق جديد ليحصل الجنف والتعدي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توكيل أحد الوليين لشخص ثالث في حياة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وصية كل منهما بالولاية مانعة من توسع ولاية الآخر، إذ لولاها لانفرد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يكفي في كونها تعدياً وجنفاً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وصية الميت بالثلث، حيث لا تكون تعدياً وجنفاً في حق الوارث بلحاظ مانعيتها من ميراثه للثلث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نفوذ تصرف السابق من الوليين ليس تقييداً لولاية الآخر، ليكون تعدياً عليه لو كانت الولاية من الحقوق، بل هو رافع لموضوع ولايته، إذ لا موضوع للولاية على التزويج أو البيع أو غيرهما مع حصولها بتصرف السابق، وعدم حصول الأثر مع عدم إيقاع الولي لسببه ليس مقتضى ولايته، ليكون حصوله بتصرف أحد الوليين منافياً لولاية الآخر، بل هو لعدم حصول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يكون نفوذ تصرف الوصي لو سبق منافياً لولاية الولي الآخر، ولا مقيداً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يقتضيه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مزاحمة الوصي للولي الآخر لو تقارن تصرف كل منهما مع تصرف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التشاح بينهما في الجملة على ما يتضح مما تقدم عند الكلام في استقلال كل من الأب والجد بالولاية</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غض النظر عن جميع ما سبق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إذا لم يمكن عرفاً تحكيم دليل نفوذ الوصية على دليل الحكم الأولي المقتضي لكون الأمر الموصى به جنفاً وإثماً، كما في الوصية بحرمان بعض الورثة من الميراث، أو بما زاد على الثلث، أو بسقي الخمر، أو بإقراض مال الثلث قرضاً ربوياً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أمكن عرفاً تحكيم دليل </w:t>
      </w:r>
    </w:p>
    <w:p>
      <w:pPr>
        <w:pStyle w:val="BookText"/>
        <w:rPr/>
      </w:pPr>
      <w:r>
        <w:rPr>
          <w:rFonts w:ascii="Amiri" w:hAnsi="Amiri" w:eastAsia="Amiri" w:cs="Amiri"/>
          <w:color w:val="111111"/>
          <w:sz w:val="28"/>
          <w:sz w:val="28"/>
          <w:szCs w:val="28"/>
          <w:rtl w:val="true"/>
          <w:lang w:bidi="ar-SA"/>
        </w:rPr>
        <w:t>نفوذ الوصية على دليل الحكم الأولي المذكور بحيث يقصر عن موردها، فاللازم نفوذ الوصية، لكشف دليل نفوذها عن عدم كون موردها جنفاً وإثماً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ذلك في المقام، حيث يقرب عرفاً تحكيم دليل نفوذ الوصية بالقيمومة على الصغير من قبل الأب والجد على إطلاق ولاية كل منهما عليه، بحمله على غير حال الوصية بالقيمومة، أما معها فولاية كل منهما مقيدة بولاية الوصي ومزاحمة بها، لأنها امتداد لولاية الموصي المزاحمة لها، فلا تكون الوصية جنفاً وتعدياً عليه، لقصور ولايته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المبسوط من أن ولاية الأب والجد لما كانت بأصل الشرع، فلا يكون معهما من يتولى بتولية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الحاكم لا يلي من اليتيم مع وجود الأب والجد، ويلي عليهم مع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لا يخرج عن الاستحسان حيث لا مانع من تولي من تولى بتولية مع إطلاق دليل توليته، كما لا مجال لتولي من لا إطلاق لدليل توليته وإن كان منصوباً بالأصل من الشرع كما ذكروه في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اتفاق الأصحاب على ذلك،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ينقل الخلاف إلا في الوصية بمقدار الثلث الذي يبتني على ولاية الموصي على الثلث،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نهوضه بالاستدلال إشكال، لعدم نهوضه بالكشف عن رأي المعصوم بعد عدم ورود نصوص بذلك، وإنما ذكر في عصور تدوين الفتاوى، وعدم وضوح سيرة عليه متصلة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شيوع الابتلاء بالمسألة، واحتمال استنادهم في الحكم المذكور لبعض وجوه الاستدلال المتقدمة أو غيرها من الوجوه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يؤيد ذلك باحتمال انصراف إطلاق دليل الوصية الذي تقدمت الإشارة إليه في ردّ الوجه الثاني إلى صورة انقطاع الطفل وعدم وجود من يرعاه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يخل عن إشكال</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القول بنفوذ الوصية في الثلث الذي تقدمت الإشارة إليه في الشرايع </w:t>
      </w:r>
    </w:p>
    <w:p>
      <w:pPr>
        <w:pStyle w:val="BookText"/>
        <w:rPr/>
      </w:pPr>
      <w:r>
        <w:rPr>
          <w:rFonts w:ascii="Amiri" w:hAnsi="Amiri" w:eastAsia="Amiri" w:cs="Amiri"/>
          <w:color w:val="111111"/>
          <w:sz w:val="28"/>
          <w:sz w:val="28"/>
          <w:szCs w:val="28"/>
          <w:rtl w:val="true"/>
          <w:lang w:bidi="ar-SA"/>
        </w:rPr>
        <w:t xml:space="preserve">ولو أوصى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على الطفل بعد فقد الآخر، لا في حال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ذهب إليه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قرب حتى بناء على عدم صحة وصية أحدهما بالقيمومة مع وجود الآخر، لأن ولايته على الثلث تقتضي نفوذ شرطه في تمليكه للموصى له وصرفه عليه بأن يكون بنظر الوصي، كغيره من الشروط، سواء كان الموصى له صغيراً أم كبيراً قريباً أم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ولاية الجد على الصغير بالأصل لا ينافي نفوذ الشرط المذكور في حق الصغير، كنفوذه في حق الكبير المستقل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الشرط المذكور لما كان متعلقاً بالموصى له فلابد من قبوله به إن كان كبيراً وقبول وليه به إن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تنفيذه في المقام بنظر كل من الولي الأصلي الموجود ووصي الولي الميت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وجود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الوصية حال وجود الآخر والولاية الموصى بها بعد 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لما سبق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إطلاق لولاية الأب والجد، ولا إطلاق لدليل الوصية منهما بالقيمومة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سبق منا ثبوت الإطلاق في المقامين فلا ينبغي الإشكال في صحة الوصية في الفرض، كما يتضح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إذا كان الآخر عاجزاً عن تولي أمر الصغير، لغيبة أو مرض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صحة الوصية مع قدرته على ذلك إذا كانت مشروطة بعدم توليه أمر الصغير، ولو اتكالاً على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والاقتصار في الخروج عنه على ما إذا كانت ولايته في عرضه لو تم الانصراف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بالطفل في ولاية الأب والجد، ونفى الخلاف فيه في المسالك، وفي الجواهر</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فيه في الجملة، بل عن مجمع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عليه إجماع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المتيقن فيمن اتصل جنونه بصغره، لاستصحاب ولايته عليه الثابتة حال الصغر، بناء على ما هو الظاهر من جريان الاستصحاب في مثل الولاية من الأحكام الوضعية القائمة بالجزئي الموجود خارجاً، وهو في المقام شخص المولى عليه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الإشكال في ذلك حتى بناء على عدم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السيرة، إذ لا ريب في عدم اعتزال الأب والجد المجنون ببلوغه، بل يبقى تحت رعايتهما وولايتهما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في الجد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من بيده مال اليتيم لا يدفع له ماله إذا بلغ غير رشيد، لجنون أو سفه، فيدل على بقاء ولاية الجدّ على اليتيم إذا بلغ مجنوناً، ويلحق به الأب،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عروض الجنون عليه بعد البلوغ فمقتضى إطلاق جماعة وصريح آخرين ولايتهما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كتاب الحجر من جامع المقاصد وكتاب النكاح من المسالك ومحكي مجمع البرهان وغيرها من ولاية الحاكم عليه، لزوال ولايتهما ببلوغه ولا دليل على عودها بطروء الجنون عليه، فتكون الولاية للحاكم، بناء على ما هو المعروف من أنه ولي من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تجدد الجنون بعد البلوغ ففي عود ولايتهما نظر، ففي التذكرة والتحرير أنها تعود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عود حقيقة، لأن ولايتهما ذاتية منوطة بإشفاقهما وتضررهما بما تضرر به الولد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كما ترى، فإن كون ملاك الولاية ذاتي فيهما لا ينافي صدق العود بعد فرض استغناء المولى عليه عن الولاية برشده بعد البلوغ، وتجدد الحاجة لها بجنونه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تبعية الولاية للملاك المذكور دائماً تحتاج إلى دليل، ولو كان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البناء عليه،</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اطراده، فإنه قد يكون في الأم آكد، مع عدم القول بولايتها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مالكة أمرها تبيع وتشتري وتعطي من مالها ما شاءت فإن أمرها جايز تزوج إن شاءت بغير إذن وليها، وإن لم تكن كذلك فلا يجوز تزويجها إلا بأمر وليها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المجنونة من أظهر مصاديق من لا تملك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البعيد أن يراد من الولي الحاكم، بل الظاهر أنه من يتصدى لإدارة شؤونها، وهو الأب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الولي لها ظاهر في اختصاصه بها، وذلك لا يكون إلا الجد والأب، دون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 الخبر، لجهالة طريق الشيخ إلى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بالولي إن كان هو من يتولى إدارة أمورها فعلاً فهو لا يختص بالأب والجد، بل كل من تعيش في كنفه وتحت رعايته من الأرحام، بل حتى الأجنبي لو صادف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حينئذ إما من البناء على ولايته على إطلاقه من دون أن يختص بالأب والجد، وإما من فرض كونه ولياً شرعاً، ولو لاستئذانه من الولي الشرعي ونصبه من قبله، فلا ينافي ولاية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من البعيد جداً عموم الخبر للمجنونة ونحوها ممن لا تصلح لإجراء العقد معها عرفاً، بل الظاهر منه التفصيل في المرأة الكاملة بين ما إذا كانت مستقلة في إدارة شؤونها وما إذا كانت في رعاية شخص يتولى أمرها، وأن الأولى تستقل بالتزويج، والثانية لا تستقل به، بل لابد فيه من إذن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التفصيل فيما عن العامة من عدم صحة النكاح إلا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حينئذ من عدم التعويل عليه ورد علمه إلى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ما سبق من جريانها فيما لو بلغ مجنوناً، لعدم الفرق بحسب مرتكزات المتشرعة بينه وبين من جنّ بعد البلوغ في نحو علاقته بالأب</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إمكان استفادته من الآية الشريفة بالتقريب المتقدم بضميمة إلغاء خصوصية استمرار الجنون من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بلوغ ذلك حدّ الجزم بالحكم جرى عليه حكم اليتيم المتقدم في المسألة الرابعة والعشرين من مباحث الاجتهاد والتقليد من هذا الشرح، لمشاركته له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الوصي فلا إشكال في ولايته على المجنون إذا مات الموصي وهو صغير ثم بلغ مجنوناً، لعين ما سبق من الآية الشريفة والسيرة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صحيح العيص المتقدم في الاستدلال لولاية الوصي، لدلالته على بقاء ولاية الوصي مع إفساد المولى عليه وتضييعه، فضلاً عن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عدم ولايته عليه لو بلغ رشيداً ثم جن، لأنه بعد خروجه عن ولايته يكون كسائر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وصيته عليه لا أثر لها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الدليل على عود ولايته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ولايته عليه لو مات الموصي وهو كبير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لاستمرار جنونه من صغره، أو لطروء الجنون عليه بعدما بلغ إذ قلنا بولاية الأب والجدّ عليه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يبتني على مشروعية الوصية به،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إطلاق معتبر محمد بن مسلم المتقدم في أدلة ولاية الوصي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المناسبات الارتكازية بإلغاء خصوصية الصغير، وأن المدار في مشروعية الوصية هو ولاية الموصي وحاجة الموصى به للكفالة والرعاية بعد موت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الشرايع بولاية الوصي على تزويج فاسد العقل إذا كان به ضرورة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نفى بعضهم الخلاف عن ثبوتها في ذلك، بل عن ظاهر الكفاية الإجماع عليه، بل عن القطيفي دعواه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الوجه فيه مما سبق من كونه مقتضى الوصية، مع قصور ما ورد في الصغير من النصوص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الاكتفاء بالحاجة العرفية، بحيث يكون صلاحاً له وإن لم يبلغ حد الضرورة</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نصّ الموصي على التزويج بالخصوص كان المدار على ما يستفاد من نصه عموماً وخصوصاً، كما يظهر مما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لغير الأب والجد والوصي لأحدهما ولاية على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في الولاية الإلزامية المبنية على إلزام الولي بتولي أمر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الولاية الاختيارية الراجعة إلى جواز أمره فالظاهر ثبوتها لمن يتولى أمره ويكفله عند فقد الأولياء القهريين المتقدمين، على ما سبق منا في المسألة الرابعة والعشرين من مباحث الاجتهاد والتقليد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ويظهر من الأصحاب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 وابنه والعم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عصبة هي على حاشية النسب</w:t>
      </w:r>
    </w:p>
    <w:p>
      <w:pPr>
        <w:pStyle w:val="BookText"/>
        <w:rPr/>
      </w:pPr>
      <w:r>
        <w:rPr>
          <w:rFonts w:ascii="Amiri" w:hAnsi="Amiri" w:eastAsia="Amiri" w:cs="Amiri"/>
          <w:color w:val="111111"/>
          <w:sz w:val="28"/>
          <w:sz w:val="28"/>
          <w:szCs w:val="28"/>
          <w:rtl w:val="true"/>
          <w:lang w:bidi="ar-SA"/>
        </w:rPr>
        <w:t>ولاية النكاح عند علمائنا أجمع، سواء كانت المرأة صغيرة أو كبيرة عاقلة أو مجنونة بكراً كانت أو ثيباً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وكفى بهذا الإجماع دليلاً في مثل هذه المسألة الشايعة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وصحيح علي بن مهزيار عن محمد بن الحسن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بعض بني عمي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صبية زوجها عمها، فلما كبرت أبت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على ذلك، والأمر أمرها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لها بعد البلوغ لا ينافي ولاية العاقد وصحة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ذلك في تزويج الأبوين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الكلام في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عدم صحة تزويج العمّ للصغير لا ينافي ولايته عليه، نظير ما تقدم من الخلاف في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أصحابنا وظاهر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ولاية للأم ولا لأحد من آبائها على الولد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إلا من الإسكافي الذي يمكن تحصيل الإجماع على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وكفى في الدليل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جدّاً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أخاً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تصرف أحد هؤلاء في مال الصغير أو في نفسه أو في سائر شؤونه لم يصح، وتوقف على إجازة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الولاية على الطفل للحاكم الشرعي مع فقد الأب والجد والوصي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الإشكال فيه بعد شيوع الابتلاء بالمسألة بنحو يمتنع عادة خفاء حكمها على جمهور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معقد نفي الخلاف المتقدم من الجواهر عند الكلام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فيه ما سبق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عموم معقد الإجماع المتقدم من التذكرة في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فيه ما سبق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لأجله من رفع اليد عما قد يظهر من عدّ الأخ ممن بيده عقدة النكاح من النصوص المتقدمة عند الاستدلال لعموم ولاية الجد لحال موت الأب، كما سبق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مرسل الحسن بن علي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لابد من حمله على المبالغة لبيان استحباب تكريم الأخ الأكبر، لعدم الإشكال في عدم إرادة ظاهره بالإضافة إلى الولاية وغيرها من أحكام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هناك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ما هو المعروف بينهم من عدم جواز تولي أمر اليتيم والنظر في صلاحه لكل أحد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منّا في المسألة الرابعة والعشرين من مباحث الاجتهاد والتقليد من هذا الشرح تقريب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الحاكم الشرعي كغيره بالإضافة إلى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 بولايته المطلقة الراجعة لكونه أولى بالمؤمنين من أنفسهم، فيكون الصغير والكبير معاً مشمولين بها من دون أن يمتاز الصغير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حينئذٍ تكون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النكاح وأولياء العقد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مانعة لولي اليتيم الاختياري من التصرف في أمره، وللكبير من إعمال السلطنة في نفسه، في خصوص حال إعمال الحاكم الشرعي لولايته، لا مطلقاً،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فالمناسب الكلام هنا تبعاً لغير واحد من الأكابر في ولاية الحاكم الشرعي، فإنه وإن سبق منّا الكلام فيها في المسألة المذكورة، إلا أنا رأينا إعادة تحريرها بوجه أشمل وأوضح، فنقول بعد الاتكال على الله وطلب العون والتسديد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الحاكم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المطلقة المساوقة لولاية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الثابتة لهما بالضرورة والمستفادة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بعدي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والنصوص المتضمنة لتفسير أولي الأمر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لوازم الولاية المذكورة وجوب الطاعة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الخاصة، وهي الولاية فيما يحتاج للولي مع عدم الولي، ولعله المراد بالنبوي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وكأنه إليه يرجع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الإذنية التي هي عبارة عن إناطة تصرف غيره بإذنه، بلحاظ أن ذلك إنما يجري في التصرف الذي لا دليل على جواز الاستقلال فيه، بل لابد فيه من إذن الولي مع عدم وجود الولي وانحصار ولايته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العقيدة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العقيدة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 كتاب النكاح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أبي داود كتاب النكاح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بالإمام بلحاظ ولايته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وجود الولي مغنياً عن إذنه ورافعاً لموضوع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فلا يتضح الفرق بين الولاية الإذنية والولاية العامة، ضرورة أن من يعتبر إذنه ليس إلا الولي، الذي له إعمال ولايته بالمباشرة أو بالإذن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بها الولاية على منع الغير من التصرف وإن كان لذلك الغير بالأصل السلطنة عليه لكنها حينئذٍ ترجع إلى الولاية العامة، الراجعة لكونه أولى من صاحب السلطنة بنفسه، بحيث له منعه من إعمال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أنه لا يراد بها ما يعمّ الولاية على خلاف مصلحة المولى عليه، فإن ذلك غير ثابت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للإمام، فضلاً عن غيرهما كالحاكم، لما هو المعلوم بالضرورة وتضمنته بعض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ملاك جعل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المستتبعة للولاية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هو صلاح الإسلام والمسلمين، فكيف تعمّ ولايتهما على التصرف المخالف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عموم الولاية يقتضي رعاية المصالح الشخصية والنوعية وترجيح الأهم منها وإن كان مخالفاً للمهم ومضراً به، فالخروج عن مقتضى المصلحة في بعض الموارد إنما هو رعاية للمصلحة الأهم، لا اعتباطاً، فهو لا يخرج عن مقتضى المصلحة اللازمة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يعرف القول بثبوت الولاية المذكورة للحاكم إلا في العصور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عللوا الرجوع للحاكم في بعض موارد القسم الثاني للولاية بنيابته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منشأ ما ذكره النراقي في الاستدلال على عموم ولاية الحاكم، حيث قال في محكي العوائد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فالدليل عليه بعد ظاهر الإجماع، حيث نصّ عليه كثير من الأصحاب، بحيث يظهر منهم كونه من المسلمات</w:t>
      </w:r>
      <w:r>
        <w:rPr>
          <w:rFonts w:eastAsia="Amiri" w:cs="Amiri" w:ascii="Amiri" w:hAnsi="Amiri"/>
          <w:color w:val="111111"/>
          <w:sz w:val="28"/>
          <w:szCs w:val="28"/>
          <w:rtl w:val="true"/>
          <w:lang w:bidi="ar-SA"/>
        </w:rPr>
        <w:t>... )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القريب أن يكون مرادهم من نيابته قيامه مقامه عند الحاجة لإيقاع التصرف في الموارد المذكورة، ولو لأنه مقتضى الأصل، على ما يأتي الكلام فيه إن شاء الله تعالى، لا لكونه منصوباً من قبله نائباً عنه، بنحو يرجع إلى عموم نيابته عنه، وتثبت له الولاية المطلقة، لعدم اهتمامهم بتحرير هذه المسألة والنظر في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ظهر الحديث عنها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حكي عن المحقق الكركي في رسالته قاطعة اللجاج الشك في عموم نيابة الحاكم الشرعي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للاستدلال على الولاية العامة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يأتي من الإشكال في الاستدلال بالإجماع على الولاية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عليها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يكون بينهما منازعة في دين أو ميراث فتحاكما إلى السلطان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القضاة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فقد 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ولا مجال لما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الاستدلال بها بضعف السند، حيث لم ينصوا على توثيق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لاندفاعه بأنه يكفي في ثبوت وثاقته رواية صفوان بن يحيى عنه، لنص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إلى أنه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وبحديث يزيد بن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جاءنا عنك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اعتبار سنده إذ ليس فيه من لم ينص على توثيقه إلا يزيد بن خليفة، والظاهر اعتبار حديثه، لرواية صفوان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المواقيت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نصوص أخر، ورواية جماعة من الأجلاء عنه فيهم من 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عمل الأصحاب بهذه الرواية وتعويلهم عليها حتى وصفوها بالمقبولة، وهو كاف في انجبارها لو كانت ضعيفة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فوجه الاستدلال بها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أنه يستفاد من جعله حاكماً هو لزوم الرجوع إليه في الأمور العامة، كسائر الحكام المنصوبين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قام مقامه بحق أو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كثيراً ما يحتاج في ذلك لإعمال الولاية العامة حفظاً للنظام ورعاية لمصالح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بأن الحكام المنصوبين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قام مقامه الذين يرجع إليهم في الأمور العامة ليس إلا ولاة الأقطار والأمصار، ولا قرينة على حمل الحاكم في المقبولة عليهم بعد أن كان من موارد استعماله الشايعة هو القاضي في الخصومة التي هي مورد الحديث، حتى أنه قد يظهر من بعض اللغويين اختصاصه به، ولو لأنه المنصرف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بعد عدم شيوع التعبير في تلك العصور عن الولاة في الأقطار والبلدان بالحكام، بل بالولاة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تعارف توليهم للقضاء بين الناس وفصل خصوماتهم، لأن المهم فيهم الكفاءة الإدارية، دون الفقه والقضاء، بل الشايع نصبهم أو نصب السلطان والخليفة قضاة يختصون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معتبر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أصحابنا،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تداري في شيء من الأخذ والعطاء أن تتحاكموا إلى أحد من هؤلاء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بينكم رجلاً ممن قد عرف حلالنا وحرامنا، فإني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يخاصم بعضكم بعضاً إلى السلطان الجائر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معتبره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جعل القاضي وإن لم ينافِ جعل الحاكم بمعنى الوالي، إلا أن التعليل بهما معاً لوجوب الترافع لا يخلو عن حزازة، لأن العلة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القريب جداً تأخر حديث أبي خديجة عن حديث عمر بن حنظلة، ومن البعيد جداً مع سبق سعة الجعل الاقتصار على بيان الجعل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يقرب كون معتبري أبي خديجة قرينة على أن المراد بالحاكم في حديث ابن حنظلة هو القاضي دون الوالي لو فرض تردد الحاكم فيه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مجال لحمل الحاكم في الحديث على الوالي بقرينة العدول عن التعبير بالحكَم للتعبير بالحاكم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فرع ثبوت المعنى المذكور للحاكم، وحسن إرادته في المقام، وعدم القرينة الصارفة عنه، والجميع لا يخلو عن إشكال أو منع،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العدول قد يكون لنكتة بيانية، وتجنباً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التعدية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نحو من القهر والسيطرة للحاكم في مقام القضاء وفصل الخصومة وبنحو يستتبع وجوب القبول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القريب الاختلاف بينهما بنحو من الاعتبار، فإطلاق الحكم على القاضي بلحاظ الرجوع إليه للنظر في الخصومة والحكم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الحاكم عليه بلحاظ أن له الحكم والفصل فيها، وإن لم يتيسر لنا العثور في اللغة على أصل للفرق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الحاكم على القاضي في المقبولة لا يناسب سوق الجملة لتعليل الأمر بتحكيمه، لظهوره في التعليل بالكبرى التي هي الأعم من الحكم المعلل، المناسب لكون الحاكم أوسع سلطنة من الحكم</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لاندفاعها بأنه يكفي في كبروية التعليل كونه مشيراً إلى كبرى نفوذ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فليرضوا به حكماً، فإني قد جعلته عليكم حاكماً، وكل ما جعلته يجب العمل عليه، 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التصرف في أموالي فراجع ولدي الأكبر، لأني قد وكلته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وفائدة ذلك إما التنبيه على أن منصب القضاء مختص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وتابع لهم، وأن ثبوته للفقيه بتوسط جعله من قبلهم له، وليس ثابتاً له بالأصل، كالإفتاء، أو للتنبيه على أن 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للفقيه لا ينافي ما تضمنته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المنصب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المنصوب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بالحاكم في المقبولة ليس هو القاضي، ولا الولاة المنصوبين من قبل السلطان، ليجري ما سبق، بل السلطان نفسه، لأن الحاكم هو الذي يحكم بين الناس بالسيف والسوط، وليس ذلك شأن القاضي، ولأن السائل قد جعل القاضي مقابلاً للسلطان،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فتحاكما إلى السلطان أو إلى القضاة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ذلك يكون المجعول هو السلطنة العامة الثابتة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وما يناسبها من الولاية العامة على القضاء وغيره من شؤون السلطنة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المعنى يأباه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 فلم يقبل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لظهوره في الحكم المتعلق بفعل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بالمعنى المذكور حيث كان له القضاء ففرض أدائه لوظيفته فيه لا ينافي جعل السلطنة بنحو العموم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دفع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إطلاق الحاكم على القاضي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الاقتصار عليه، ولو لأنه المتيقن من المجعول ليناسب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بلحاظ معتبري أبي خديجة المتقدمين، وعدم شيوع إطلاق الحاكم بالمعنى المذكور، بل يعبر عنه بالخليفة والوالي والسلطان، كما عبر عنه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يتضح صحة إطلاقه عرفاً على من له حق السلطنة والحكم، وإنما يطلق على من له الحكم فعلاً، لأنه يملك السيف والسوط، ومن الظاهر عدم إرادة ذلك، لأنه أمر تكويني تابع لعلته الخارجية، وليس أمراً اعتبارياً قابلاً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يدعى من أن المراد بالحاكم مطلق من له الحكم، مع عدم اختصاص</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بالقضاء في فصل الخصومات، بل يطلق عليه وعلى الأحكام الشرعية التكليفية والوضعية وغيرها مما يكون مورداً للحكم، ومنه الحاكمية على الناس المبتنية على السلطة والسلطنة عليهم، والحكم المراد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يحكم 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الكتاب والحكم والنبوة ثم يقول للناس كونوا عباد لي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إلى هذا يرجع ما ذكره النراقي في محكي 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بالحكم خصوص ما يكون بعد الترافع، لأعميته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ثبوت الحقيقة الشرعية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لكنه يشكل بأن المعنى المذكور بهذه السعة لو فرض رجوعه لقدر جامع واحد ليس من شأنه أن يجعل لأحد اعتباراً، بل بعض أفراده ثابت للإنسان بلا حاجة للجعل، كالحكم في القضايا التكوينية والتشريعية بحق، كقيام زيد وجلوس عمرو وحرمة الميتة ووجوب الصلاة، وبعضها ثابت له شرعاً بالأصل، كالحكم والإدارة لشؤون عائلته ومماليكه وأمواله ونحوها، وبعضها ثابت له شرعاً بتوسط جعل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كالحكم في أمر الأوقاف التي يجعله الواقف ولياً عليها، والأيتام الذين يوصي بهم إليه أبوهم، وبعضه مما يمتنع جعله له، كالحكم بالأحكام الشرعية التكليفية والوضعية تشريعاً، وسائر موارد الإدارة والحكم بغير الحق، وبعضها قابل للجعل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كمناصب القضاء، والولاية الخاصة، والعامة التي تبتني عليها السلطنة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المراد في المقام هو خصوص ما يقبل الجعل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مردد بدواً بين المناصب الثلاثة المذكورة، وحيث لا جامع عرفي بينها تعين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الاقتصار على أحدها، والمتعين الأول، لأنه المتيقن أو الظاهر من أجل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المقبولة لو كانت بصدد بيان الولاية العامة للفقيه، لزم ثبوتها للفقهاء في عهد ظهور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ألحق به وهو عهد الغيبة الصغرى، ولو كان البناء على ذلك لظهر العمل عليه في هذه المدة الطويلة التي تقارب مائتي عام ولو بصورة محددة لا تنافي التقية، أو تنافيها تسامحاً، كما تسامح كثير من الشيعة في أمر التقية غفلة أو بمقتضى اندفاعاتهم العاطفية، ولكثر السؤال عن فروع ذلك، لوضوح أنه بطبعه يقتضى التسابق والتشاح وظهور المشاكل بنحو أكثر بكثير من الاقتصار ثبوت ولاية القضاء لهم، لأن التصدي للقضاء إنما يكون بعد الترافع من قبل الخصمين ورضاهما بشخص القاضي، بخلاف إعمال الولاية، فإنه لا يتوقف على شيء، بل للولي المبادرة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وحده كاف في الكشف عن عدم إرادة جعل الولاية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 الوارد في جواب إسحاق بن يعقوب عن مسائل أشكلت عليه،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وأنا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الاستدلال به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لعدم ثبوت وثاقة إسحاق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يهون ذلك، لأن الراوي له عن إسحاق هو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عاش في زمن الغيبة الصغرى حيث التحفظ والتكتم على أشدهما، المناسب لكون الاتصال فيها بالناحية الشريفة مقصوراً على الخاصة، فمن البعيد جداً إغفال الكليني ذلك وروايته له عن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لسان التوقيع ومضامينه تناسب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لأن الراوي اقتصر على بيان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للسؤال، ليعرف منه الجهة المسؤول عنها، والتي أريد بالجواب الإرجاع فيها للرواة،</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هي معرفة الحكم الشرعي للحادثة عند الجهل به، أو حلّ مشكلتها بإعمال الولاية فيها إذا كانت مما يحتاج فيها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استدل بها غير واحد على ولاية الحاكم بعد الفراغ منهم عن أن الإرجاع للرواة ليس لمحض تحملهم للرواية، ثم الحديث بها، بل من أجل معرفتهم للحكم الشرعي بسببها واستفادته منها، فالمراد بالرواة في الحقيقة الفقهاء، كما هو غير بعيد، ويناسبه ما سبق في مقبولة عمر بن حنظلة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المتعارف في ذلك الوقت عدم صيرورة الشخص فقهياً إلا بعد تحمله للروايات، لعدم تداول كتب الروايات، بحيث لا يحتاج لروايتها، كما في هذه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فقد ذكر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مصرف الخمس أن مقتضى التوقيع الشريف قيام الفقيه مقام الإمام فيما يحتاج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تدبر في هذا التوقيع الشريف يرى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بهذا التوقيع إتمام الحجة على شيعته في زمان غيبته، بجعل الرواة حجة عليهم على وجه لا يسع لأحد أن يتخطى عما فرضه الله معتذراً بغيبة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رأى أن صلاح اليتيم أن يأخذ ماله من هذا الشخص الذي لا ولاية عليه شرعاً وينصب شخصاً آخر قيماً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لمن عنده مال اليتيم أن يمتنع من ذلك، ويستعمل رأيه في التصرف فيه على حسب ما يراه صلاحاً لحال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الأوقاف ونظائرها، وإن أفتى له الفقيه عموماً بجواز التصرف فيها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يفهم من تفريع ارجاع العوام إلى الرواة على جعلهم حجة عليهم أنه أريد بجعلهم حجة إقامتهم مقامه فيما يرجع إليه فيه، لا مجرد حجية قولهم في نقل الرواية والفتوى</w:t>
      </w:r>
      <w:r>
        <w:rPr>
          <w:rFonts w:eastAsia="Amiri" w:cs="Amiri" w:ascii="Amiri" w:hAnsi="Amiri"/>
          <w:color w:val="111111"/>
          <w:sz w:val="28"/>
          <w:szCs w:val="28"/>
          <w:rtl w:val="true"/>
          <w:lang w:bidi="ar-SA"/>
        </w:rPr>
        <w:t>... ) .</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مقتضى ذلك قيام الفقيه مقام الإمام حتى في الولاية العامة، إذ قد يحتاج إلى ذلك في عصر الغيبة الطويل، وما يحصل فيه من مستجدات، بل هو صريح ما ذكره في مال اليتيم والأوقاف، إذا بعد فرض فتوى الفقيه للعامي بجواز الاحتفاظ بها والتصرف فيها بالتي هي أحسن لا وجه لاستجابته للفقيه إل </w:t>
      </w:r>
    </w:p>
    <w:p>
      <w:pPr>
        <w:pStyle w:val="BookText"/>
        <w:rPr/>
      </w:pPr>
      <w:r>
        <w:rPr>
          <w:rFonts w:ascii="Amiri" w:hAnsi="Amiri" w:eastAsia="Amiri" w:cs="Amiri"/>
          <w:color w:val="111111"/>
          <w:sz w:val="28"/>
          <w:sz w:val="28"/>
          <w:szCs w:val="28"/>
          <w:rtl w:val="true"/>
          <w:lang w:bidi="ar-SA"/>
        </w:rPr>
        <w:t>ولايته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يتضح منشأ فهم ذلك من التوقيع الشريف بعد عدم تيسر تحديد الوقائع المسؤول عنها لنا، لعدم ذكر السؤال، وبعد الاقتصار في التوقيع على الإرجاع للرواة والفقهاء ابتداءً، لا بلسان تنزيلهم منزلة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ليدعى أن مقتضى إطلاقه عموم التنزيل لجميع وظائفه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وأن التوقيع قد صدر على يد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النواب الأربعة في الغيبة الصغرى، حيث كان النواب المذكورون هم القائمين مقام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بالنص الخاص، وبهم يستغني الشيعة عن طلب من يقوم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لم تكن الغيبة الكبرى وانقطاع السفارة متوقعين عندهم حتى ذلك الوقت، ليحتاج للسؤال عمن يقوم مقام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 كانا متوقعين في الجملة، لكن ليس بهذا الطول، ليحتاج لجعل من يقوم 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السؤال فيه عن الفرج، حيث يناسب احتمال 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عدم وضوح اهتمام إسحاق بن يعقوب بالسؤال عمن يقوم مقام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الإشكال ما قد يدعى من عموم الحوادث بنحو تشمل الحوادث التي يراد معرفة حكمها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يحتاج فيها للمفتي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التي يحتاج فيها لتشخيص الموضوع في مقام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يحتاج فيها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التي يحتاج فيها لإعمال الولاية في الجملة ولو كانت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كإدارة الأوقاف العامة والأيتام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والحوادث المتجددة المتعلقة بالأمور الاجتماعية والسياسية والإدارية، وهي التي يحتاج فيها للولاية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الحوادث جمع محلى باللام ظاهر في العموم الاستغراقي من دون دليل على التخصيص</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اختلاف سنخ الوظيفة المطلوبة في أقسام الوقائع مانع من إرادة عمومها، فإن الوظيفة المطلوبة مع الجهل بالحكم الشرعي هي بيانه، ومع </w:t>
      </w:r>
    </w:p>
    <w:p>
      <w:pPr>
        <w:pStyle w:val="BookText"/>
        <w:rPr/>
      </w:pPr>
      <w:r>
        <w:rPr>
          <w:rFonts w:ascii="Amiri" w:hAnsi="Amiri" w:eastAsia="Amiri" w:cs="Amiri"/>
          <w:color w:val="111111"/>
          <w:sz w:val="28"/>
          <w:sz w:val="28"/>
          <w:szCs w:val="28"/>
          <w:rtl w:val="true"/>
          <w:lang w:bidi="ar-SA"/>
        </w:rPr>
        <w:t>التنازع في الموضوع الخارجي هي الفصل فيه على الوجه المطلوب شرعاً، ومع الحاجة فيه للولي هي إعمال الولاية فيه، وحيث لا جامع عرفي بينها يمتنع عرفاً إرادة الإرجاع فيها كلها، بحيث يرجع إلى بيان جعل تلك الوظائف للرواة والفقهاء، بل لابد من كون الإرجاع في خصوص سنخ منها، ليرجع إلى جعل خصوص الوظيفة المناسبة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الإرجاع في الحوادث وجعل الوظيفة فيها للرواة والفقهاء بلسان تنزيلهم منزلة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وظائفه أمكن العموم، بالنظر للجامع الانتزاعي بين الوظائف، الحاصل من تقمص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وثبوتها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المفروغية عن ثبوت هذه الوظائف للفقهاء أمكن إرادتها بإطلاق واحد، بأن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في مدينتنا من نرجع إليه في الحوادث والمستجدات، فيراد بذلك الحوادث التي من شأنها أن يرجع إليه فيها، لأن هذا جامع انتزاعي بينها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الإرجاع من أجل بيان جعل الوظيفة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في التوقيع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من أجل بيان خصوص إحدى الوظائف المتقدمة بعد عدم الجامع العرفي بينها، ومرجع ذلك إلى تقييد الحوادث بخصوص ما يناسب تلك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المحلى باللام إنما يقتضي العموم الاستغراقي عند عدم العهد، ولا طريق لإحراز ذلك في المقام بعد عدم ذكر السؤال، لإمكان اشتماله على خصوص سنخ خاص من الحوادث يكون هو المعهود في الجواب، بنحو يمنع من استفادة العموم</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التي لابد عرفاً أو عقلاً أو شرعاً من الرجوع فيها للرئيس، مثل النظر في أموال القاصرين لغيبة أو موت أو صغر أو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لا مجال لحملها على خصوص الرجوع للرواة والفقهاء في خصوص الأحكام الشرعية 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التوقيع في إيكال نفس الحادثة للرواة والفقهاء لينهوا أمرها مباشرة أو استنابة، لا الرجوع إليهم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التوقيع لم يتضمن إيكال نفس الحوادث لهم، بل تضمن الإرجاع إليهم فيها، وهو ظاهر في كون الحادثة مما تهمّ المكلف، بحيث يحتاج لحل مشكلتها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فالرجوع إليهم فيها إما أن يكون من أجل معرفة حكمها للجهل به، أو من أجل التصرف فيها بإعمال مقتضى الولاية، ولا معين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معنى لإيكال نفس الحوادث الواقعة لهم، لأن الإيكال للغير إنما يكون فيما لم يقع بعد، أما ما وقع فلابد من كون المراد من إيكاله له إيكال أمر متعلق به، وهو إما بيان حكمه أو إيقاع التصرف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معين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الإرجاع للرواة بأنهم حجة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لظهوره في كون الرجوع إليهم فيما هو من 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جعله ونصبه، كما في الولاية، بخلاف تبليغ الأحكام، فإن ملاك القبول من الرواة فيها حجية قولهم شرعاً ابتداءً من دون توسط الجعل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كالقبول من البينة، فلو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الرجوع للرواة والفقهاء وإن كان متفرعاً على حجية قولهم شرعاً من دون توسط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لما كان من أهمّ وظائف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حفظ الأحكام الشرعية وبيانها للمؤمنين، كان الإرجاع فيها للفقهاء، وبيان الاكتفاء بالرجوع إليهم في التعرف عليها والخروج عن عهدتها، قياماً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بواجبه في حفظها، بحيث لا مجال معه لاعتذار الناس بجهلهم، واتجه بلحاظ ذلك إطلاق أنهم حجة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لأن في إرجاعهم للفقهاء أداء لوظيفته إزاء الأحكام الشرعية، ومنعاً لاحتجاجهم عليه بأنه لم يعرفهم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 التعليل بالحجية أنسب بمقام التبليغ والبيان منه بمقام جعل الولاية</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وضوح الرجوع للرواة والفقهاء في الأحكام الشرعية لا يناسب </w:t>
      </w:r>
    </w:p>
    <w:p>
      <w:pPr>
        <w:pStyle w:val="BookText"/>
        <w:rPr/>
      </w:pPr>
      <w:r>
        <w:rPr>
          <w:rFonts w:ascii="Amiri" w:hAnsi="Amiri" w:eastAsia="Amiri" w:cs="Amiri"/>
          <w:color w:val="111111"/>
          <w:sz w:val="28"/>
          <w:sz w:val="28"/>
          <w:szCs w:val="28"/>
          <w:rtl w:val="true"/>
          <w:lang w:bidi="ar-SA"/>
        </w:rPr>
        <w:t xml:space="preserve">خفاء الحال على مثل إسحاق بن يعقوب حتى يكتبه في عداد مسائل أشكلت عليه، بخلاف الرجوع في المصالح العامة إلى رأي أحد ونظره وإيكال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 له، فإنه ليس بذلك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بن يعقوب لم يرد ذكره إلا في هذا التوقيع، ولا طريق لمعرفة مقامه العلمي وغيره إلا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التهريج والشبهات قد تحمل الإنسان على السؤال عن الأمور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 السؤال لم يذكر ليعرف السبب الدافع له، وقد جاء في التوقيع نفسه أمور لا تقصر عن ذلك وضوحاً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فكفر وتكذيب وضلال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وعن أبيه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ثقتي وكتابه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الخطاب محمد بن أبي زينب الأجدع ملعون وأصحابه ملعونون، فلا تجالس أهل مقالتهم، وإني بريء وآبائي عليهم السلام منهم براء، وأما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للرواة والفقهاء في الأحكام الشرعية وإن كان واضحاً في الجملة، إلا أن صدمة الشيعة بالغيبة بعد أن قام كيانهم ونشؤوا في مدة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 على الاطمئنان بوجود الإمام ليزيح علتهم فيما يشكل عليهم، ثم انكماش النواب الخاصين بسبب الضغط الشديد من السلطة والعامة، وكثرة العلماء من دون مرجح قاطع بينهم مع وضوح تعرضهم للخطأ والخلاف، كل ذلك قد يحمل بعض الناس على طلب المرجع الذي يركن إليه ويطمأن به، والذي يتعهد الإمام بالرجوع إليه، للاستظهار، وللغفلة عن كفاية الرجوع للفقهاء عموماً، لحجية قولهم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وأنه كثر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الإرجاع لبعض الرواة الذين كانوا مورد ثقتهم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الإشكال ما قد يدعى من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الطوسي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الحوادث الشخصية الاتفاقية، لا القضايا الكلية، وظاهر الإرجاع فيها إرادة الرجوع فيها بخصوصياتها للرواة والفقهاء، وذلك يناسب الرجوع لهم لإعمال ولايتهم فيها، لا لمعرفة حكمها الشرعي، لأن إعمال الولاية إنما يكون في كل حادثة بخصوصيتها، بخلاف الفتوى، لوضوح أن فتوى الفقيه في الحادثة راجع إلى فتواه فيها وفي مشابهاتها، لأن الأحكام الشرعية كلية، لا دخل لخصوصية الحادثة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بأنه يكفي في حسن الإرجاع للفقيه في الحادثة الشخصية لمعرفة فتواه اختصاصها بالابتلاء والعمل الموجب لاختصاصها بالحاجة لمعرفة الحكم، وإن كان حكمها يعمّ مشابهاتها من الحوادث 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مرض اليتيم فطلب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القيم عليه، مع أنه ينفع في جميع شؤونه بناءً على توقفها على نظر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الوجوه لو تمت لا تقتضي ظهور التوقيع الشريف في المطلوب، بحيث يكون حجة يترتب عليه العمل بعد عدم ذكر السؤال، بل غايته الإشعار غير الصالح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ما أشرنا إليه آنفاً من أن التعليل بالحجية أنسب بمقام البيان والتبليغ، وبعد مناسبة ذلك لعنوان الراوي والفقيه ارتكازاً، بنحو يوجب انصراف الإرجاع إليه إلى الإرجاع من أجل الاستفادة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هو المعهود الشايع بين الشيعة في الرجوع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يظهر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لإدارة الأمور وإعمال الولاية فيها، بنحو يشيع ذلك منهم، ويلتفت إليه، ويسأل عمن يقوم مقام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حدود ضيقة لا تلفت انتباه عموم شيعتهم، بل ربما لا تلفت حتى انتباه الخاصة منهم</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إشكال في انتشار الشيعة في عهد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الأقطار الشاسعة وفي أماكن بعيدة عن مقرهم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صعوبة التنقل والاتصال عموماً، </w:t>
      </w:r>
    </w:p>
    <w:p>
      <w:pPr>
        <w:pStyle w:val="BookText"/>
        <w:rPr/>
      </w:pPr>
      <w:r>
        <w:rPr>
          <w:rFonts w:ascii="Amiri" w:hAnsi="Amiri" w:eastAsia="Amiri" w:cs="Amiri"/>
          <w:color w:val="111111"/>
          <w:sz w:val="28"/>
          <w:sz w:val="28"/>
          <w:szCs w:val="28"/>
          <w:rtl w:val="true"/>
          <w:lang w:bidi="ar-SA"/>
        </w:rPr>
        <w:t xml:space="preserve">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ذلك العهد، ومع ذلك لم يظهر من أحد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وخواصهم المنتشرين في البلاد في تلك المدة الطويلة علاج أمر الولاية في القضايا الحسبية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ورود التوقيع الشريف لبيان ولاية الفقيه ثبوتها للفقهاء في عرض ثلاثة من النواب الخاصين، وهو في غاية البعد، بل قد يقطع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وأنه لم يتضح عموم نيابة النواب الخاصين للولاية العامة مع جلالتهم وبلوغهم المرتبة العالية في العلم والدين والورع والحكمة والرشد، ومع انحصار الأمر بكل واحد منهم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بمجموعه إن لم يوجب ظهور التوقيع الشريف في الرجوع في خصوص الفتوى فلا أقل من إجماله، لما سبق من عدم ذكر السؤال، ليتضح منه الغرض الداعي له، وسنخ الحوادث المسؤول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لا يخلو عن اضطراب، لأن الوجوه الثلاثة التي ذكرها تقتضي عدم إرادة الإرجاع في الفتوى وقصور التوقيع الشريف عنه، مع أنه ساقها البيان عدم اختصاصه به، بنحو قد يظهر في المفروغية عن عمومه له مع تقريب عمومه للولاية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مناسبته للوجوه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ما سبق من دعوى عموم الحوادث لكل ما من شأنه الرجوع فيه للإمام، الذي سبق منّا الإشكال فيه، بل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من النصوص الكثيرة أن العلماء ورثة الأنبياء، كصحيح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الوراثة يقتضي وراثة جميع شؤون الأنبياء ومناصبهم، ومنها الولاية، ولا يخرج عن ذلك إلا فيما قام الدليل على عدم انتقاله، كالنبوة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العالم والمتعلم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بالعلماء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العلماء الحقيقيون الذين أخذوا من الأنبياء ما عندهم، وللنصوص الكثيرة المتضمنة تفسير أهل الذكر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يغدوا الناس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 فنحن العلماء، وشيعتنا المتعلمون، وسائر الناس غثاء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المناسب لخبر أبي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 وذلك أن الأنبياء لم يورثوا درهماً ولا ديناراً، وإنما 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مدفوعة بأن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هم الفرد الأكمل، إلا أنه لا مجال لتخصيص الوراثة في هذه الأحاديث بهم بعد ورودها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الحثّ على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أبي البختري فلا ظهور له في تخصيص الوراثة التي تضمنتها النصوص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لما كان موضوع الوراثة هو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غيره مما افتري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لابد من التوثق من كون العلم المأخوذ هو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إنما يكون بأخذ العلم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يعلمون الصحيح من الغش والصدق من الافتراء، ولا يرجع لغيرهم لئلا يختلط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عن الاستدلال المذكور أن هذا المضمون لم يرد مجرداً عن بيان ما يورثه الأنبياء إلا في مرسلة عوالي اللآلي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في الدين، فإن الفقهاء ورثة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فقرة من وصية طويلة لأمير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محمد رواها الصدوق في باب النوادر من كتاب الفقيه،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وتفقه في الدين، فإن الفقهاء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لم يورثوا ديناراً ولا درهماً، ولكنهم ورثوا العلم، فمن أخذ منه أخذ بحظ وافر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النصوص المتضمنة لذلك، ومنها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الموروث منهم هو العلم دون غيره من مناصبهم وشؤونهم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كونها رواية مستقلة أمكن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المذكورة صالحة لبيان المراد من الموروث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الفقيه في المرسلة هو مطلق من له علم بأمور الدين، من دون خصوصية للعلم بالأحكام الشرعية الفرعية، كالعلم بالأمور العقائدية وبالأخلاق وآداب السلوك، وبالذكر والدعاء ونحوهما، وبتفسير القران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لظهور أن إطلاق الفقيه على خصوص العالم بالأحكام الفرعية اصطلاح متأخر، فلا مجال لحمل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حيث لا إشكال ظاهراً في عدم ثبوت الولاية لغير المجتهد في الأحكام الفرعية العادل، يدور الأمر بين البناء على حمل الميراث على خصوص العلم مع عموم المراد من الفقيه لكل عالم، ويكون المراد أن كل عالم يرث من الأنبياء بمقدار ما يعلم من علمهم، أو تعميم الميراث لغير العلم، ومنه الولاية، مع حمل الفقيه على خصوص المجتهد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معين للثاني، لو لم يكن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الاستئمان إما الأمة، فيدل على وجوب رعايتهم لها في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النوادر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المستأكل بعلمه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تحتاج إليه، وذلك لا يكون إلا بالولاية عليها والسلطنة على التصرف في كل ما تقضيه مصالحها، وإما جميع وظائف الأنبياء إزاء الأمة من تبليغها بالأحكام الشرعية ورعايتها في جميع شؤونها المالية والاجتماعية والسياسية وغير ذلك، وذلك لا يكون إلا بثبوت الولاية 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المنصرف من استئمان الرسل للفقهاء هو استئمانهم على ما أرسلوا به، وهو الدين المتقوم بالعقائد والأحكام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يكاد يكون ذلك صريحاً من الموثق بلحاظ ذيله، فإن التحذير على الدين منهم عند اتباعهم للسلطان يناسب كون استئمانهم في الدين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كون متعلق الاستئمان هو الأمة نفسها فالمنصرف منه الاستئمان من حيثية حفظ دينها وإرشادها فيه، لأن ذلك هو المناسب لأخذ عنوان الفقهاء في الاستئمان،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الأطباء أمناء على الناس،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أمناء عليهم، حيث يفهم من الأول الاستئمان على صحتهم في استعمال طبهم، ومن الثاني الاستئمان على بيان صلاحهم في استعمال عقلهم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فهو يقتضي لزوم رعاية مصالح الأمة في حدود قدرتهم الخارجية وصلاحيتهم الشرعية من دون أن ينهض بتحديد تلك الصلاحيات، فضلاً عن أن ينهض ببيان خصوص ولايتهم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ورد الاستئمان في مقام الاستخلاف، بحيث يجعل الأمين بدلاً عن المستأمن يكون ظاهر الاستئمان قيام الأمين مقام المستأمن في جميع صلاحياته، ولا شاهد عليه في المقام، إذ مجرد الحكم بكونهم أمناء لا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 متعلق الاستئمان هو وظائف الأنبياء إزاء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 فإن مبنى الاستئمان على الشيء هو حفظه، ولا معنى لحفظ تلك 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مبنى الاستئمان على الشيء هو انتقاله للأمين، ليمكن تعلقه بالوظائف المذكورة</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فرض انتقال الوظائف المذكورة للشخص يصح وصفه عرفاً بالأمانة </w:t>
      </w:r>
    </w:p>
    <w:p>
      <w:pPr>
        <w:pStyle w:val="BookText"/>
        <w:rPr/>
      </w:pPr>
      <w:r>
        <w:rPr>
          <w:rFonts w:ascii="Amiri" w:hAnsi="Amiri" w:eastAsia="Amiri" w:cs="Amiri"/>
          <w:color w:val="111111"/>
          <w:sz w:val="28"/>
          <w:sz w:val="28"/>
          <w:szCs w:val="28"/>
          <w:rtl w:val="true"/>
          <w:lang w:bidi="ar-SA"/>
        </w:rPr>
        <w:t>والخيانة، بلحاظ قيامه بمقتضى وظيفته وعدمه، وهو أمر آخر غير كون مبنى استئمانه على الوظائف هو انتقالها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وجه الشبه موجب لظهوره في عمومه لجميع شؤون الأنبياء ومناصبهم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لظهور الإطلاق في عموم التشبيه بلحاظ جميع شؤون الأنبياء وخصائصهم التكوينية والتشريعية، للعلم بامتناع ذلك، كما يمتنع إرادة التشبيه من جميع الجهات في سائر موارد التشبيه، بل لابد من انصرافه إلى خصوص بعض الجهات، كحفظ الدين، أو التبليغ به، أو ما يترتب على ذلك من الثواب، أو بعض المناصب القابلة للنقل كالولاية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لإرادة التشبيه بلحاظ جميع ذلك، لأن التشبيه بلحاظ حفظ الدين والتبليغ به وترتب الثواب على ذلك منتزع من أمر خارجي تكويني، فهو متمحض في الأخبار، والتشبيه بلحاظ المناصب المجعولة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 من أمر تشريعي جعلي، فهو مسوق بداعي التشريع والجعل، ولا جامع بينهما عرفاً ومن ثم يتعين إرادة خصوص أحدهما، ولابد في تعيينه من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عدمها يتعين إجمال وجه الشبه أو انصرافه لخصوص الأول، كما هو غير بعيد، لأنه المدرك لعامة الناس من خصائص العلماء، والمناسب لعنوان العلم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الاستدلال بالنصوص الثلاثة الأخيرة مبني على ثبوت الولاية بالمعنى المذكور لجميع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نبينا وآله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ظاهر، والمتيقن منه ثبوتها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يعمّ بعض الأنبياء الخاصين، لا لكل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كتاب العيون بأسانيد ثلاثة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ويروون أحاديثي وسنتي، فيعلمونها الناس من بعدي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المجالس ومعاني الأخبار روايته بسند آخر بألفاظ مقاربة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روي عن صحيفة الإمام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لب الألباب للقطب الراوندي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يحيون سنتي ويعلمونها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يحضره الموت وهو يطلب العلم ليحيى به الإسلام فبينه وبين الأنبياء درجة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المجموع الرائق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أدلكم على الخلفاء من أمتي ومن أصحابي ومن الأنبياء قبلي، هم حملة القرآن والأحاديث عني وعنهم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ثم يقرب الركون لهذا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به لإثبات المدعى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الخلافة يقتضي ثبوت جميع مناصب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الولاية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خصوص الزعامة والرئاسة على المسلمين، لأن المنصرف المعهود في أذهان المسلمين من مقام الخليفة ذلك، فيدل على الولاية بالمقدار الذي تحتاج إليه الزعامة والرئاسة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للإشكال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أكثر هذه النصوص تفسير الخلفاء بالرواة وحملة القرآن المجيد والأحاديث الشريفة، دون الفقهاء الذين هم في محل الكلام المجتهدون، فيساوق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في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تقدم عن القطب الراوندي في لبّ الألباب قد يظهر في إرادة الفقهاء الذين يصلون إلى الحكم الشرعي من طريق النص، لأن ذلك أنسب بإحياء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بلوغ ذلك حداً يوجب الظهور في المجتهدين إشكال، لأن الراوي أيضاً يحيي الإسلام والسنة بحفظها وروايتها ونشرها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أن ينهض المرسل المذكور بالخروج عن ظهور بقية النصوص المتقدمة في إرادة نفس الراوي بما هو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حجية كل واحد من هذه النصوص في نفسه، وغاية الأمر حجيتها بمجموعها بلحاظ تعاضدها الملزم بالاقتصار على المضمون المتيقن من مجموعها،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التعليم الذي تضمنته النصوص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التعليم قد أضيف إلى السنة الشريفة، لا إلى الدين، والتعليم بالسنة إنما هو ببيانها لمن لم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الفتوى ليست تعليماً بالسنة، بل برأي المفتي الذي قد يخالفها، وإن كان معذوراً في مخالفتها، ومعذّراً لمن يجوز له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بالسنة في هذه النصوص هي السنة الواقعية، دون الظاهرية والصورية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 رواية الأحاديث تتضمن السنة الواقعية دون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ظاهرها قد لا يطابق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تكون السنة صورية لو تضمنت الرواية نقل كلام النبي من دون تنبيه لقرينة المجاز ونحوها مما يوجب تبدل ظهور الكلام، وهو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الفتوى فهي لا تتضمن حكاية السنة، بل حكاية رأي المجتهد المتحصل من السنة المنقولة وغيرها من القرائن</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من ذلك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نقل الحديث من دون فهمه ودرايته لا يوجب صلاحية الشخص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 المراد من الخلافة إن كانت هي الخلافة بلحاظ التبليغ فهي تثبت لراوي الحديث وإن لم يفهمه، فضلاً عما إذا فهمه ولم يستطع استنباط الحكم منه، لعدم استكماله الفحص عن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الخلافة بلحاظ الولاية ونحوها من مناصبه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بعد إرادتها من هذه الأحاديث، ليتعين حمل الرواة على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يتعين من أجل أن موضوعها الرواة البناء على عدم إرادتها، كما ذهب إليه غير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كون المراد بالرواة للسنة من يصل للمراد منها بعد النظر في القرائن الخارجية والجمع بين النصوص، إلا أن ذلك لا يختص بالمجتهد في الأحكام الفرعية الذي هو محل الكلام، بل يعمّ كل من له معرفة بالسنة الواردة في سائر المعارف الدينية، نظير ما سبق في ذيل الحديث الثالث، فيدور الأمر بين تخصيص الخلافة بخصوص التبليغ حفاظاً على عموم الرواة، وتخصيص الرواة بخصوص المجتهدين حفاظاً على إطلاق الخلافة بنحو تشمل الولاية لو تم، ولا إشكال في ترجيح الأول، إذ لا يظن بأحد البناء على قصور هذه النصوص عن مثل الرواة في العقائد وفي تفسير الكتاب المجيد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للبناء على إطلاق الخلافة بنحو تشمل الولاية مطلقاً أو في الجملة، لعدم ورود هذه الأحاديث لبيان خلافة هؤلاء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ليدعى أن حذف المتعلق يقتضي إطلاق الخلافة وعمومها، بل كل ما تضمنته هو الدعاء لهم بعد فرض خلافتهم من دون تحديد لجهة خلافتهم، فالإطلاق ليس وارداً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أعظم الناس مصيبة لما غلبتم عليه من منازل العلماء لو كنتم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مجاري الأمور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صريح في أن الحكم وجريان الأمور إنما يكون بيد العلماء وإذا كان جريان الأمور بأيديهم فلابد من ولايتهم بنحو تقدم على ولاية كل فرد على نفسه، لعدم جريان الأمور إلا بذلك، وهو عبارة أخرى عن كون العالم أولى بالمسلمين من أنفسهم، الذي إليه ترجع الولاية العامة التي هي محل الكلام</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المرسِل له صاحب تحف العقول الذي هو من أجلاء علمائنا، لا يكفي في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أنه لا دافع لاحتمال التصحيف المخل بالمعنى فيه من الوسائط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الناظر فيه يكاد يقطع بذلك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له في إرادة الفقهاء المجتهدين في الأحكام الفرعية، بل العلماء بالله الأمناء على حلاله وحرامه، ومن القريب جداً كون المراد بهم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التبكيت فيه للمخاطبين، لحرمانهم من ذلك بسبب تفرقهم واختلافهم بعد البينة، بل يكاد يقطع بذلك بعد النظر في تمام الخطبة الموجودة في باب ما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بكت عليه 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بتقريب أن الإسلام مركب من الأحكام الشرعية والكيان الإسلامي، وإذا كان الفقهاء حفظة الإسلام، فهم حفظة الأحكام بتصديهم للفتوى، وحفظة الكيان الإسلامي بتصديهم لرئاسته، المستلزمة للولاية على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لا يخلو عن اضطراب، لأن موضوعه مطلق المؤمن، والتعليل فيه يختص بالفقيه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يناسب حمل الفقيه فيه على الذي يفهم ما يعرض له، نظير ما تقدم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ليقرب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مجال لحمل الفقيه فيه على خصوص المجتهد بالأحكام الفرعية، لما سبق من أنه معنى مستحدث، ولعدم مناسبته للإطلاق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الفقهاء حصون الإسلام وحفظته لا يتوقف على ثبوت الولاية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فقد العلماء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 بل قد يكون المراد أنهم حافظون له بمعرفتهم بدينهم وثباتهم عليه وتسليمه لمن بعدهم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بالأنبياء أعلمهم بما جاؤوا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 وإن بعدت لحمته، وإن عدو محمد من عصى الله وإن قربت قرابته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وارداً لبيان الولاية التي هي محل الكلام فهو ظاهر في ولاية الأعلم، وهو ظاهر في الأعلم بنحو الإطلاق، وهم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الأعلم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ولاية الحاكم الشرعي الذي هو المجتهد العادل، وإن لم يكن أعلم، بل لا يظهر منهم القول باختصاص الولاية بالأعلم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القريب حصول التصحيف فيه، وأن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أعملهم بما جاؤوا به، لمناسبته للاستشهاد بالآية الكريمة ولآخر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نبّه لذلك ابن أبي الحديد، وهو المنقول عن بعض نسخ مجمع البيان في حكايته لكلام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المتن المثبت في نهج البلاغة فلا ينسجم مع ذلك إلا بتكلف ذكره كمال الدين البحراني في شرحه الوسيط للنهج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مقتضى هذه الأحاديث السبعة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دلالتها على الولاية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الفقيه في عرض 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طول ولايتهم ومتفرعة عليها بجعل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يظن بأحد البناء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مخالف لظاهر ما ورد في 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كحديث الغدير، لظهوره في اختصاصهم بهذه المناصب بأشخاصهم، وأنها تنتقل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ومن بعضهم لبعض بالنص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يعلم بعدم تصدي أحد لذلك غيرهم وعدم دعواه إلا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قد يدعى من أنه لا مانع من البناء على ولاية الفقيه في عرض</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خلافة الإمام أوسع من ولاية الفقيه، فهو ولي حتى على الفقيه، أما الفقيه فلا يكون ولياً على الإمام، كما أن للإمام عزل الفقيه ونصبه، وليس للفقيه ولاية على الفقهاء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الإمام باقية بعد وفاته، ولذا تبقى الروايات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بعد وفاتهم كروايات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فتوى الفقيه، حيث تسقط عن الحجية، إلا بناءً على جواز البقاء على تقليد الميت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أثر لذلك في الواقع الإسلامي، ولذا لم يدّعِ الولاية المذكورة أحد ولم تدّع لأحد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خلفاء الجور لم يدّعوها ولم تدّع لهم في الجملة إلا بالبيعة، مع أن دعواهم الفقه في الدين من أجل ثبوت ولايتهم شرعاً أولى بهم وأيسر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أنكر عليهم أهل الحق لم يكن إنكارهم من طريق إنكار فقههم، أو دعوى عزل إمام الحق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لا يناسب مثل مقبولة ابن حنظلة ومعتبري أبي خديجة المتضمنة لجعل الفقيه حاكماً وقاضياً، فإنها كالصريحة في عدم ثبوت منصب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شؤون رئاسة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لولا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لو كانت الولاية ثابتة له بالأصل لكفى عدم عزلهم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الولايتين يحتاج إلى دليل بعد مشابهة لسان دليل ولاية الفقيه لو تم لولاية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وفاتهم ليس لولايتهم، بل لعصمتهم، بخلاف فتوى المجتهد بعد موته فإن حجيتها قابلة للتقييد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ثبوت الولاية العامة لغير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عرضهم أظهر من أن يحتاج إلى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 النصوص كفالة العلماء لأيتام الشيعة عند انقطاعهم عن إمامهم،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الكفالة تبتني على الولاية على المكفول</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في نفسها، وأن الفقيه فيها أعمّ </w:t>
      </w:r>
    </w:p>
    <w:p>
      <w:pPr>
        <w:pStyle w:val="BookText"/>
        <w:rPr/>
      </w:pPr>
      <w:r>
        <w:rPr>
          <w:rFonts w:ascii="Amiri" w:hAnsi="Amiri" w:eastAsia="Amiri" w:cs="Amiri"/>
          <w:color w:val="111111"/>
          <w:sz w:val="28"/>
          <w:sz w:val="28"/>
          <w:szCs w:val="28"/>
          <w:rtl w:val="true"/>
          <w:lang w:bidi="ar-SA"/>
        </w:rPr>
        <w:t xml:space="preserve">من المجتهد بالأحكام الفرعية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أن كفالة العلماء لهؤلاء الأيتام بتعليمهم إياهم، فعن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كافل يتيم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عن مواليه الناشب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الجهل، يخرجه من جهله ويوضح له ما اشتبه عليه، على فضل كافل يتيم يطعمه ويسقيه كفضل الشمس على السهى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الكلام فيه من النصوص التي قد يستدل بها على الولاية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ووضوح ضعف الاستدلال بكثير منها يغني عن التعرض له لولا اهتمام غير واحد من الأعيان بها واستدلالهم به عليها أو على الولاية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مفروغيتهم عن الحاجة لجعل الولي، بحيث لا يمكن إغفال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كان له الأثر في استيضاح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النراقي في محكي العوائد بعد أن سرد مضامين أكثر النصوص المتقدمة في مقام الاستدلال بها على الولاية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البديهيات التي يفهمها كل عامي وعالم، ويحكم بها، بأنه إذا قال نبي لأحد عند سفره أو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وارثي، ومثلي، وبمنزلتي، وخليفتي، وأميني، وحجتي، والحاكم من قبلي عليكم، والمرجع لكم في جميع حوادثكم، وبيده مجاري أموركم وأحكامكم، وهو الكافي لرعيتي، له كل ما كان لذلك في أمور الرعية وما يتعلق بأمته، بحيث لا يشك فيه أحد، ويتبادر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فإن مقام الكلام الذي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السفر أو الموت اللذين من شأنهما الحاجة للاستخلاف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على فهم الاستخلاف الملازم للولاية العامة من هذه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يفهم مما دونها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غفل أو أغفل القرائن والشواهد الصارفة للنصوص عما فهمه منها، والمانعة من الاستدلال بها،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سبق عن المحقق الكركي في رسالته قاطعة اللجاج الشك في عموم</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نيابة الحاكم الشرعي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تعقيب احتمال ثبوت عموم ولاية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بعد التتبع للأخبار على شيء من هذه العمومات والإطلاقات، لا في النكاح، ولا في المال، وإن كان مشهوراً في كلامهم ومسلماً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مما ربما يتوهم منه ذلك إلا الروايات الدالة على الترافع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تدلّ عليه الترافع إليه في الحكم والفتوى، وأنه منصوب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بالنسبة إلى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 الحاكم الشرعي في جملة الأولياء كما ذكروا وإن كان مسلماً بينهم ومتفقاً عليه عندهم، إلا أنه خالٍ عن الدليل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الأمر الخطير لابد أن يشرع بنحو لا يكون مثاراً للخلاف والشقاق والتشاح، خصوصاً مع طول المدة والانقطاع المطلق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بوضوح الأدلة وجلائها، بحيث لا تقبل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جعل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كبروياً بحدود دقيقة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إحراز الموضوع المذكور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الوظيفة كبروياً عند تعدد الفقهاء وحصول الخلاف أو التشاح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صغروياً، بأن لا يكون التشخيص قابلاً للاجتهاد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الإخلال بشيء من ذلك لا يتأدى الغرض من جعل الولاية، وهي طاعة الولي وتنفيذ تصرفه، بل تترتب مضاعفات خطيرة وإفرازات مأساوية لا تناسب كمال التشريع الإسلامي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تجر بالآخرة إلى الخدش بقدسية الدين الحق، وزعزعة العقيدة به والولاء لرموزه</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لا يناسب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يؤمن الخطأ في حقهم، فلا يكون تسليطهم سبباً لتلف النفوس والأموال بغير الحق وانتهاك الأعراض والحرمات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باستمرار الزمان، وتعاقب الأحداث، وتعوّد الخروج تدريجاً عن حرفية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أدنى تأمل في أدلة الولاية الثابتة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بمساوقتها للإمامة، فأدلة اعتبار العصمة في الإمامة تكفي في منع الولاية المطلقة لغير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يدعى أن طول عهد الغيبة الكبرى في علم الله تعالى، وتبدل الأوضاع العامة والخاصة فيها، وما نتج وينتج عن ذلك من تفاعلات ومشاكل يتعذر حلّها والخروج منها بالاقتصار على ما تقتضيه القاعدة من بقاء الأحكام الأولية، وفعلية سلطنة كل شخص على نفسه وماله، كل ذلك بمجموعه كاشف عقلاً عن جعل الشارع الأقدس الولاية لبعض الناس من أجل حلّ تلك المشاكل والخروج عنها، مع بذل الجهد في مراعاة الاولويات والمرجحات بما يتناسب مع صلاح الدين والمؤمنين، وحيث لا يحتمل ولاية غير الحاكم الشرعي، تعين كونه هو الولي المجعول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ذلك لا يخفى على الشارع الأقدس، وكان باستطاعته جعل ذلك على إطلاقه أو تقييده ببعض القيود التي يراها أدفع للمحاذير، ثم بيانه بوجه ظاهر لا لبس فيه، وحيث لم يظهر منه ذلك فلعله يعلم أن المفاسد المترتبة على جعل ذلك، وتعهد الشارع به وتحمله مسؤوليته، أهم من محذور ترك الناس وما يختارونه لأنفسهم من حلّ يتحملون مسؤوليته بأنفسهم، بعد أن أدى هو وظيفته في حقهم على أفضل وجه بجعل الولاية للمعصوم، وكان حرمانهم من خيره من قبلهم، لتقصيرهم في أداء وظيفتهم في حقه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من ذلك ما قد يدعى من أنه من المعلوم اهتمام الشارع الأقدس بالكيان الإسلامي العام، وبإعلان كلمة الحق في الأرض، وبتطبيق الإسلام بنظمه ومفرداته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كاشف عن جعل الولاية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المتمادية من أجل القيام بذلك بعد أن تعذر قيام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لما ابتلي به من موانع ظهوره وتوليه ذلك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يحتمل ولاية غير الحاكم الشرعي تعين كونه هو الولي المجعول شرعاً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لاندفاعه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يقتضي ولاية الحاكم عند تهيؤ الظرف المناسب للقيام بذلك من دون أن ينهض بإثبات ولايته مطلقاً حتى مع عدم تهيؤ ذلك، كما هو المدعى للقائلين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العلم بعدم تطبيق الإسلام التام، ولو لعدم كون المباشر لذلك هو المنصوص عليه المعصوم، فلا طريق لنا للعلم باهتمام الشارع الأقدس بتطبيق ما يمكن تطبيقه حسب اختلاف الظروف والأشخاص، بحيث يتعهد الشارع بذلك ويتحمل مسؤوليته، إذ لعلّ السلبيات المترتبة على ذلك أهم بنظره الشريف من إيجابياته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بقاء دعوة الدين في موقع المعارضة والتصدي لسلبيات الأنظمة القائمة وفضحها، ومحاسبة القائمين بها، خير من تحملها المسؤولية المباشرة بعد الانحراف الذي حصل في مسيرة الدعوة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بغضّ النظر عن النصوص الواردة في هذا المقام، حيث لا يسعنا استطرادها والنظر في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يحسن بكل أحد يهتم بالحقيقة أن يكون قريباً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هذان الوجهان، مع حصول المشاكل فعلاً، واحتكاك بعض الناس بها، سبباً لحصول القطع للحاكم الشرعي، أو لخصوص من يقلده من الناس ويرجعون إليه في أمورهم بجعل الولاية بوجه عام أو جزئي، حسب اختلاف الأشخاص والموارد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معذوراً في ذلك، بل قد يمضي الشارع الأقدس حينئذٍ تصرفه لو صادف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الشخص المذكور هو الذي يتحمل وحده تبعة قطعه والسلبيات الحاصلة من خطئه لو كان، من دون أن يتحمل الشارع الأقدس شيئاً من ذلك، لتنعكس آثاره ومضاعفاته على دينه العظيم وتشريعه القويم وعقائده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العاصم</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الخاصة الراجعة إلى كون الحاكم الشرعي ولي من لا ولي له وما لا ولي له في مورد الحاجة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كثير من الأصحاب البناء على </w:t>
      </w:r>
    </w:p>
    <w:p>
      <w:pPr>
        <w:pStyle w:val="BookText"/>
        <w:rPr/>
      </w:pPr>
      <w:r>
        <w:rPr>
          <w:rFonts w:ascii="Amiri" w:hAnsi="Amiri" w:eastAsia="Amiri" w:cs="Amiri"/>
          <w:color w:val="111111"/>
          <w:sz w:val="28"/>
          <w:sz w:val="28"/>
          <w:szCs w:val="28"/>
          <w:rtl w:val="true"/>
          <w:lang w:bidi="ar-SA"/>
        </w:rPr>
        <w:t>ذلك، حيث صرّحوا بولاية الحاكم في كثير من موارده وصغرياته، كاليتيم والمجنون والأوقاف التي لا ولي لها ومجهول المالك وغيرها، ويظهر من بعض كلماتهم 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الإجماع عليه صريحاً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 الحدائق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يفهم من مساق كلماتهم عدم الخصوصية لتلك الموارد في ذلك، وأن الحكم فيها بالرجوع للحاكم لعدم وجود الولي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المستفاد من كلماتهم،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حصول الإجماع في المقام، لعدم تعرض بعض القدماء للمسألة، ومن تعرض لها وإن عبّر بالحاكم، إلا أنه لم يتضح كون المراد به في كلمات القدماء هو المجتهد العادل، لأن إطلاق الحاكم عليه اصطلاح متأخر، بل من القريب أن يكون مرادهم به هو حاكم المسلمين، وهو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المبسوط في فصل تصرف الولي في مال اليتيم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مال اليتيم جاز له أن يتجر فيه للصبي نظراً له، سواءً كان أباً أو جدّاً أو وصياً أو حاكماً أو أميناً 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 الرهن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يلي أمر الصغير والمجنون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والجد ووصي الأب والجد والإمام أو من يأمره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النهاية في باب الوكالات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وللناظر في أمور المسلمين وحاكمهم أن يوكل على سفهائهم ونواقصي عقولهم من يطالب بحقوقهم ويحتج عنهم 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باب أقسام الطلاق وشرائطه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 الرجل امرأته وهو زائل العقل بالسكر أو الجنون أو المرة أو ما أشبهها كان طلاقه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احتاج من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الطلاق طلق عنه وليه، فإن لم يكن له ولي طلق عنه الإمام أو من نصبه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يوجد ما يناسب ذلك في كلمات أخر لهم تظهر للمتتبع لا يسعنا استقصاؤها</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تكرر منّا أنه لا مجال للتعويل على الإجماع في المسائل الخالية من </w:t>
      </w:r>
    </w:p>
    <w:p>
      <w:pPr>
        <w:pStyle w:val="BookText"/>
        <w:rPr/>
      </w:pPr>
      <w:r>
        <w:rPr>
          <w:rFonts w:ascii="Amiri" w:hAnsi="Amiri" w:eastAsia="Amiri" w:cs="Amiri"/>
          <w:color w:val="111111"/>
          <w:sz w:val="28"/>
          <w:sz w:val="28"/>
          <w:szCs w:val="28"/>
          <w:rtl w:val="true"/>
          <w:lang w:bidi="ar-SA"/>
        </w:rPr>
        <w:t xml:space="preserve">النصوص، ولم تحرز فيها سيرة تطابقها، حيث لا مجال حينئذٍ لمعرفة رأي علماء الطائفة في العهود السابقة على تدوين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يقتصر في بيان الفتوى على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بعصور الأئمة، ليعرف بذلك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ظهور القول بذلك بعد الغيبة، عندما بدؤوا بتحرير المسائل مجردة عن النصوص وتبويبها، لا يكفي في الكشف عن رأي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احتمال استنادهم في ذلك إلى ما يأتي من الوجه، أو إلى بعض النصوص المتقدمة ولو بعد تتميم دلالتها ببعض الوجوه الاعتبارية، أو بلحاظ أولوية الحاكم من غيره بعد فرض الحاجة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يجب النظر فيه والبحث عن نهوضه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المفروغية عن قيام الحاكم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 المذكور لم يذكره أصحابنا إلا مرسلاً في بعض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أصله من العامة، حيث رووه مسنداً في أصولهم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ثبوت هذه الولاية للإمام، لكن في ضمن الولاية العامة، فلو ثبتت نيابة الحاكم عنه لم تقتصر ولايته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الحاكم مقام السلطان في 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مقام الإمام إن رجع إلى عموم نيابته عنه فقد عرفت المنع من ذلك، وإن رجع إلى نيابته في خصوص هذه الولاية فهي تحتاج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يستدل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بالتوقيع الشريف بناءً على كون الإرجاع فيه بلحاظ الولاية، لكن بعد تخصيصها بخصوص ما يحتاج فيه للولي مع فقده، لأنه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وعوائد الأيام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العائدة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والجواهر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مورد الحاجة والتحير الموجب للسؤال، دون ما له ولي فعلاً أو لا يحتاج فيه للولي أصلاً، لعدم كونه مورداً للتحير، بعد وضوح الوظيفة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كونه مورداً لولاية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لا قرينة على كونه مورداً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خروجه عن القدر المتيقن من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 الاستدلال المذكور مما سبق من عدم القرينة على النظر في التوقيع الشريف للولاية لو لم يكن ظاهراً في خصوص الإرجاع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لا مجال لحمله على الولاية الخاصة، لأن الالتفات لتقسيم الولاية بهذا التقسيم حصل متأخراً، والتوجه للولاية إنما يكون باعتبارها منصباً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لمن يقوم مقامه فيه عند تعذر الوصول إليه، وذلك يقتضي إرادة المنصب بسعته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وأن الحاجة للولي كما تكون عند فقد الولي حيث يحتاج لمن يقوم مقامه، كذلك تكون عند وجود الولي إذا كان الرجوع إليه لا يفي بحلّ المشكلة القائمة، لامتناعه من حلّها تمسكاً بسلطنته، حيث يحتاج في حلّها للولي العام الذي يكون مقدماً عليه، لأنه أولى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شيوع ابتلاء الشيعة بالحاجة لخصوص بعض أقسام الولاية، بحيث يحتمل انصراف السؤال إليه، اتجه الاقتصار عليها، لأنها المتيقن بعد عدم التعرض للسؤال في التوقيع الشريف، ليتيسر فهم الإطلاق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السابع المتقدم المتضمن أن مجاري الأمور بيد العلماء، بناءً على حمل العلماء فيه على الفقهاء والمجتهدين، بتقريب ظهوره في حصر مجاري الأمور بهم، وذلك لا يتم فيما له ولي يمكن الوصول له فعلاً، أو لا يحتاج فيه للولي، وإن دخل تحت ولاية الإمام العامة، وإنما ينحصر فيما يحتاج للولي ولا ولي له، أو له ولي يتعذر الوصول إليه</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اندفاعه مما سبق من ظهور الحديث المذكور في أن المراد بالعلماء هم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ظهوره في الحصر وإن كان مسلماً، إلا أن الظاهر من الأمور فيه ما هو من شؤون الرئاسة المبنية على الولاية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ظهوره في إرادة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لظهوره في بيان رئاستهم وولايتهم المساوقة لإمامتهم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والرجوع إليهم فيما يحتاج للولي مع فقده أو تعذر الوصول إليه إنما هو لأنه من موارد الرجوع للولي العام، لا لأنه وحده المراد بالحديث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الإشكال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ثبوت الولاية العامة للحاكم، ثم الاستدلال على ثبوت الولاية الإذنية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احتمال رجوعها للولاية الخاصة التي هي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بالحديث السابع المذكور، وبالتوقيع الشريف بعد حمل الحوادث فيه على الحوادث التي يرجع فيها للرئيس وبالمقبولة بعد حمل الحاكم فيها على الحكام المنصوبين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قام مقامه، كما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الاستدلال بها على ثبوت الولاية العامة للحاكم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للإشكال فيه بأن الرئيس والحكام المنصوبين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قام مقامه لا يستطيعون أداء مهماتهم التي تناط بهم كاملاً إلا بإعمال الولاية العامة في موارد الحاجة إليها لحفظ النظام ورعاية مصالح العباد والبلاد، كفتح الطرق، وحشر الناس للأعمال الجَماعية، وتحديد تحرك أهل الريبة وغير ذلك مما تفرضه الأحداث المستجدة، فلو تم تقريب دلالة التوقيع والمقبولة على ما ذكره تعين دلالتهما على الولاية العامة، كما هو الظاهر من الحديث السابع، على ما تقدم</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لابد من تخصيص ولاية الحاكم بالتصرف الذي يكون مفروغاً عن مشروعيته في الخارج، بحيث لو فرض عدم وجود الحاكم كان على الناس القيام به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يشك في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كالحدود لغير الإمام، وتزويج الصغيرة لغير الأب والجد، وولاية العاملة على مال الغائب بالعقد عليه، وفسخ العقد عنه،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من تلك الأدلة مشروعيتها للفقيه، بل لابد للفقيه من استنباط مشروعيتها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الولاية على هذه الأمور </w:t>
      </w:r>
    </w:p>
    <w:p>
      <w:pPr>
        <w:pStyle w:val="BookText"/>
        <w:rPr/>
      </w:pPr>
      <w:r>
        <w:rPr>
          <w:rFonts w:ascii="Amiri" w:hAnsi="Amiri" w:eastAsia="Amiri" w:cs="Amiri"/>
          <w:color w:val="111111"/>
          <w:sz w:val="28"/>
          <w:sz w:val="28"/>
          <w:szCs w:val="28"/>
          <w:rtl w:val="true"/>
          <w:lang w:bidi="ar-SA"/>
        </w:rPr>
        <w:t xml:space="preserve">وغيرها ثابتة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المتقدمة المختصة به، مثل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تمامية موضوع هذه الأمور، ولذا يكون للإمام الولاية عليها، وإنما يشك في مشروعية قيام الحاكم بها للشك في ولايته، فمقتضى النصوص المذكورة بناءً على تمامية وجه استدلاله بها للولاية جواز قيام الحاكم بها، لدخولها في عموم مجاري الأمور في الحديث السابع، وعموم الحوادث في التوقيع الشريف، ووضوح أن وظيفة الحكام والولاة المنصوبين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قام مقامه من بعده تعم إقامة الحدود فتنهض المقبولة بإثباتها للحاكم بناءً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تقصر وظيفتهم عن الأمور الخاصة، كتزويج الصغيرة والتصرف في مال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يبعد الرجوع إليهم فيها عند الضرورة العرفية الملزمة بإيقاع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يكفي فيها عموم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الحث على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البر بالمؤمنين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تولي الحاكم أمر من لا ولي له وقيامه بإدارة شؤونه من أظهر مصاديق المعروف والبر بالمؤمنين ونفع الناس ونحوها من العناوين الراجحة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لا يختص بالحاكم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الأمور المذكورة فرع السلطنة عليها بثبوت الولاية شرعاً، فلا ينهض بإثبات الولاية، لوضوح أنه مع عدم الولاية يكون التصرف الخارجي في النفس والمال المحترمين محرماً شرعاً، فلا يكون معروفاً، كما يخرج عن عموم حسن البر والنفع ونحوهما، لوضوح أن ما هو المطلوب للشارع البر النفع ونحوهما بالوجه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التصرف الاعتباري مع عدم الولاية لا ينفذ ولا يتحقق به المعروف والبر والنفع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فعل المعروف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الصدقة، 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فعل المعروف</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فعل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لا ريب في قصور الأدلة المذكورة عن التصرف في نفس الكبير الرشيد وماله من دون إذنه مع إمكان الوصول إليه حتى لو كان التصرف صلاحاً بنظر المتصرف، مع أنه يشترك مع القاصر في دليل المنع، وهو عموم عدم حلّ التصرف الخارجي تكليفاً والاعتباري وضعاً في مال الغير ونفسه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يلزم التصرف الخارجي ولا الاعتباري فلا إشكال في حسن ما يصدق عليه المعروف والبر والنفع ونحوها، كحراسة المال، ودفع كيد الباغي والحاسد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يصعب إثبات عموم الولاية الخاصة التي هي محل الكلام للحاكم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تضمنه معتبرا أبي خديجة المتقدمان من جعل الفقيه قاضياً يقتضي توليه لجميع ما يتولاه القضاة في عصر صدورهما، مثل أخذ الحق من المماطل وحبسه وبيع ماله، والتصرف في مال القصير، ونصب القيم عليه ونحو ذلك، فتكون ولاية الحاكم تابعة سعة وضيقاً لوظائف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ذلك في المقبولة بناءً على ما سبق من حمل الحاكم فيها على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ذكره إنما يتجه إذا ثبت أن تولي الأمور المذكورة من الوظائف الشرعية للقاضي، وهو غير ثابت، لعدم تعرض الأدلة لشرح مناصب القاضي، والمناسب لمعناه اختصاصه بفصل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 القضاة المنصوبين من قبل سلاطين العدل أو الجور لتلك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يبتني على إيكال ذلك إليهم زائداً على منصب القضاء، لا لكونه من شؤون منصب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الرجوع إليهم في مثل أخذ الحق من المماطل وحبسه لمجرد تشخيص موضوع الاستحقاق الذي هو من شؤون فصل الخصومة، مع كون المتولي لذلك والمنصوب له هو الهيئة التنفيذية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استفادة العموم لهذه الأمور من النصوص المتقدمة، بلحاظ أن نصبه لو كان مختصاً بفصل الخصومة لكفى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بينكم </w:t>
      </w:r>
    </w:p>
    <w:p>
      <w:pPr>
        <w:pStyle w:val="BookText"/>
        <w:rPr/>
      </w:pPr>
      <w:r>
        <w:rPr>
          <w:rFonts w:ascii="Amiri" w:hAnsi="Amiri" w:eastAsia="Amiri" w:cs="Amiri"/>
          <w:color w:val="111111"/>
          <w:sz w:val="28"/>
          <w:sz w:val="28"/>
          <w:szCs w:val="28"/>
          <w:rtl w:val="true"/>
          <w:lang w:bidi="ar-SA"/>
        </w:rPr>
        <w:t>رجلاً ممن قد عرف حلالنا وحرامنا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ولم يحتج لمثل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سوقه تعليلاً بالكبرى التي هي أعم من الحكم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بأنه يكفي في كبروية التعليل كونه مشيراً إلى كبرى نفوذ جعلهم أو نصبهم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ما تقدم عند الاستدلال بالمقبولة على الولاية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نصب القاضي لما كان هو استغناء الشيعة عن قضاة الجور فهو يقتضي جعل جميع مناصبهم التي يحتاج فيها إليهم للفقيه، دون خصوص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المتيقن من الغرض المذكور هو استغناؤهم عن قضاة الجور في فصل الخصومة، لأن ذلك هو الذي تضمنته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على عموم الغرض لجميع المهام التي كانوا يقوم بها القضاء المذكورون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احتمال احتياج بعض تلك المناصب بنظرهم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كفاءة زائدة على العلم والعدالة المعتبرين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ترتب فائدة بعض تلك 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كحبس الممتنع من أداء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تمتع صاحبه بقوة تجعله قادراً على تنفيذ مقتضى النصب، وهو أمر غير متحقق نوعاً في عصر صدور الأحاديث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تحقق نادراً فقد يكون ظهور القيام به من الشيعة مضراً بهم، بل خطراً عليهم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أكد في المقبولة على أهمية تنفيذ الحكم وشدة جريمة ردّه دينياً، بنحو يناسب الاتكال في التنفيذ على الحافز الديني وحده، ومع ذلك كيف يحرز عموم الغرض من نصب القضاة لاستغناء الشيعة عن قضاة الجور في جميع مناصب وظائفهم التي كانوا يقومون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عند الكلام في نفوذ حكم الحاكم بالهلال من كتاب الصوم من هذا الشرح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لاستفادة ولاية الحاكم على غير فصل الخصومة 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لاستفادة ولايته من بقية النصوص المستدل بها في المقام، ولا من غيرها من الأدلة التعبدية كالإجماع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يتعين الرجوع لما تقتضيه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دليل أو أصل يقتضي جواز التصرف أو نفوذه من كل أحد لم يجب مراجعة الحاكم، كما قربناه فيما سبق بالإضافة إلى اليتيم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هناك أنه لا مجال للخروج عن الدليل المذكور بنصوص جعل الفقيه قاضياً حتى لو فرض نهوضها بإثبات جميع مناصب القضاة له وثبت توليهم للتصرف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هناك دليل ولا أصل يقتضي جواز التصرف المذكور لكل أحد، فإن احتمل عدم رضا الشارع بإيقاع التصرف أصلاً تعين امتناع الحاكم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سبق من عدم الدليل على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برضا الشارع الأقدس بالتصرف أو لزومه في الجملة بلحاظ ما يترتب عليه من مصالح عامة أو خاصة، فحيث لا دليل ولا أصل يقتضي جواز التصرف لكل أحد، يتعين الاقتصار فيه على الحاكم، فيباشره بنفسه أو يأذن فيه لغيره، لأن ولايته وإن لم تثبت، إلا أنه لا دافع لاحتمالها، ولو في خصوص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بعد ظهور معروفية القول بها في الجملة بين الأصحاب، وبعد كون الحاكم هو الأولى بنظر المتشرعة بالولاية لأنه الأبصر بضوابط التصرف الشرعية والآمن على مراعاتها بسبب عدالته المفروضة ونحو ذلك، فيدخل تصرفه أو التصرف الواقع بإذنه في المتيقن مما فرض من جواز التصرف أو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المنشأ لحكم الأصحاب بولايته أو لزوم الرجوع إليه، وإن لم يحدد في كلمات كثير منهم بهذا النحو</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احتمال ولاية غيره أيضاً لم يجز لكل منهما الانفراد بالتصرف وتعين الاشتراك بينهما في السلطنة، بمعنى لزم الجمع بين نظريهما، لعدم تحقق المتيقن من جواز التصرف أو وجوبه إلا بذلك، فاللازم الاقتصار عليه بعد فرض عدم الدليل على جواز التصرف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تيسر لنا من الكلام في ولاية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 والحمد لله رب العالمين، وهو حسبنا ونعم الوكيل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تعذر الرجوع إليه فالولاية لعدول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لصريح بعض الأصحاب، بل نسب إلى مشهورهم، بل ربما نسب ذلك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بصحيح إسماعيل بن سعد الأشعري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بغير وصية، وله ولد صغار وكبار، أيحل شراء شيء من خدمه ومتاعه من غير أن يتولى القاضي بيع ذلك، فإن تولاه قاضٍ قد تراضوا به ولم يستعمله الخليفة أيطيب الشراء منه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الأكابر من ولده معه في البيع فلا بأس إذا رضي الورثة بالبيع وقام عدل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الظاهر من أن المراد بالقاضي فيه من يتراضون به ليشرف على تصفية التركة، دون الحاكم الشرعي، لعدم تعارف التعبير عنه بالقاضي في تلك العصور، بل حتى في عصورنا، ولعدم مناسبته لاعتبار قيام العادل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هو المراد لكان التنبيه على جعله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التنبيه على تراضيهم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التعرض في السؤال للمنصوب من قبل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جداً توقف السائل حينئذٍ في الاجتزاء به بناءً على ولايته بعد ظهور حال السائل في المفروغية عن الاجتزاء بالقاضي المنصوب من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يخرج عن إطلاق الثقة في 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وله بنون وبنات صغار وكبار، من غير وصية، وله خدم ومماليك وعقد، كيف يصنع الورثة بقسمة ذلك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وفي صحيح محمد بن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رجل من أصحابنا ولم يوصِ، فرفع أمره إلى قاضي الكوفة، فصير عبد الحميد القيم بماله، وكان الرجل خلف ورثة صغاراً ومتاعاً وجواري، فباع عبد الحميد المتاع، فلما أراد بيع الجواري ضعف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قلبه عن بيعهن، إذ لم يكن الميت صيّر إليه وصيته، وكان قيامه فيها بأمر القاضي، لأنهن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 ولا يوصي إلى أحد، ويخلف جواري، فيقيم القاضي رجلاً منّا، فيبيعهن،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رجلاً منّا، فيضعف قلبه، لأنهن فروج، 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القيم مثلك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عبد الحميد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تذكر فيه جهة المماثلة فهو مجمل، وينهض الحديثان السابقان ببيان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مجال لحمله على العدالة، لأنه لا يناسب حال عبد الحميد، حيث باع المتاع بمجرد نصب القاضي مع التفاته لعدم شرعية نصبه، ولذا توقف عن بيع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من حال الشيعة في تلك العصور بناؤهم على توقف تصفية التركة على الولاية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يتورع بعضهم عن بيع الجواري لأنهن فروج، وعن بيع العقار لأنه مال ثابت يصلح لأن يكون ذخراً لصاحبه ونحو ذلك من الأمور المهمة التي يحتمل عدم جواز بيعها شرعاً إلا بوصية خاصة من الأب، نظير الاتجار بمال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يظهر من ابن بزيع على جلالته التوقف في بيع المتاع، وهو الظاهر من بعض النصوص الواردة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فمن البعيد جداً أن يكون جعل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عديلاً لابن بزيع لمجرد الثقة من دون 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من أجلاء الشيعة بحيث يحسن عرفاً قرنه بابن بزيع، وحيث لا يمكن عرفاً تنزيل موثق سماعة على خصوص هذه المرتبة من الجلالة يتعين البناء على عدم سوق الشرطية في صحيح ابن بزيع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وإن كانت أخص من الوثاقة، إلا أن الوثاقة حيث كانت كافية عرفاً مراعاة لمصلحة الأيتام فالاقتصار عليها في موثق سماعة يوجب قوة ظهوره في كفايتها جرياً على ما عند العرف، بحيث يكون تنزيله على خصوص ما إذ</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وشروطه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الثقة عدلاً أصعب من تنزيل صحيح إسماعيل بن سعد عليه، إما بالبناء على عدم سوق الشرطية فيه للمفهوم وأن ذكر العدالة فيه لأنها تستلزم الوثاقة، أو على تنزيل العدالة فيه على العدالة في أمر الأيتام في مقابل الحيف عليهم ويمكن أن يكون ذلك هو الملحوظ في صحيح ابن بزيع، بلحاظ أن هذه المرتبة من الجلالة تمنع من الحيف على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الشرطية فيه غير مسوقة للمفهوم، وهو أمر لازم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ما ذكرنا وضوحاً ما في صحيح ابن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بيني وبينه قرابة مات وترك أولاداً صغاراً، وترك مماليك له غلماناً وجواري ولم يوصِ فما ترى فيمن يشتري منهم الجارية، فيتخذها أم ولد؟ وما ترى في بيعهم‌؟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 يقوم بأمرهم باع عليهم ونظر لهم كان مأجوراً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فيمن يشتري الجارية فيتخذها أم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باع عليهم القيم لهم الناظر فيما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أن يرجعوا عما صنع القيم لهم الناظر فيما يصلحهم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لقوة ظهوره في أن المعيار في نفوذ التصرف نظر المتصرف فيما يصلحهم من دون توقف على أمر آخر، فيكفي إحراز ذلك، وهو المنصرف من الثقة في موثق سماعة، بأن يراد به الثقة في أمر اليتيم ورعاية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المناسبات الارتكازية قاضية بأن مقتضى الجمع بين موثق سماعة وصحيح ابن رئاب هو البناء على أن معيار نفوذ التصرف واقعاً هو نظر القيم في صلاح اليتيم، عملاً بصحيح ابن رئاب، ومعيار نفوذه ظاهراً من أجل ترتيب غير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الورثة والأجانب، ومنهم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على التصرف هو وثوقه بالقيم في ذلك، عملاً بموثق سماعة بعد تنزيل صحيح إسماعيل بن سعد عليه، أو على العدل في أمر اليتيم، فيناسب ما في صحيح 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استدلالهم بهذه النصوص على ولاية الثقة أو العدل عند فقد الحاكم</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 مبني على تنزيلهم لها على صورة تعذر الرجوع للحاكم، لبنائهم على تعينه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لكثرة فقهاء الشيعة في عصر صدور هذه النصوص، خصوصاً في العراق، ولاسيما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فهي تصلح لأن تكون دليلاً على عدم تعين الحاكم للولاية على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فتؤكد ما سبق الإشارة إليه في أول الكلام في هذه المسألة من أنه يجوز لكل أحد تولي أمر اليتيم ورعايته ومخالطته بالمعروف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يحتاج للولي، ليقع الكلام في ولاية الحاكم له مع تيسر الوصول إليه، وولاية عدول المؤمنين مع تعذر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حمل المتولي له على الصحة، وجواز التعامل معه في شؤون اليتيم من دون حاجة إلى إحراز عدالته أو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لابد من الاقتصار في ذلك على ما تقتضيه الكفالة والمخالطة من التصرفات، كحفظ ماله والإنفاق عليه منه ومداواته ونحو ذلك، دون التصرفات الاستثنائية النادرة، كتصفية التركة من أجل تعيين حصته منها، ومثل تبديل العقار بالنقد أو العكس أو نحو ذلك، لخروجه عن المتيقن من دليل جواز التصرف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هذه النصوص اعتبار عدالة القائم بها أو وثاقته واقعاً أو ظاهراً في حق غيره من أجل التعامل معه وترتيب آثار صحة المعاملة، على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لا مجال للاستدلال بهذه النصوص على ولاية عدول المؤمنين عند تعذر الوصول للحاكم في غير اليتيم مما يحتاج فيه للولي</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الاستدلال عليها، بأنه حيث تقدم اختصاص ولاية الحاكم أو وجوب مراجعته بما إذا علم برضا الشارع الأقدس بإيقاع التصرف من دون أن يكون هناك دليل أو أصل يقتضي جواز إيقاعه لكل أحد، فكما يكون الحاكم عند تيسر الوصول له هو المتيقن من جواز التصرف، كذلك يكون المؤمن العادل هو المتيقن من جواز التصرف عند تعذر الوصول للحاكم، لاحتمال ولايته في هذا الحال، ولا يجوز التصرف لغيره، لخروجه عن المتيقن بعد فرض عدم المسوغ له من دليل أو 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الأحوط الاقتصار على صورة لزوم الضرر في ترك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خيف على ماله التلف مثلاً، فيبيعه العادل لئلا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حينئذٍ أن يكون التصرف فيه غبطة وفائدة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تعذر وجود العادل حينئذٍ لم يبعد جواز ذلك لسائر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احتياج المكلف إلى دخول دار أيتام والجلوس على فراشهم والأكل من طعامهم وتعذر الاستئذان من وليهم لم يبعد جواز ذلك إذا عوضهم عن ذلك 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فيه ضرر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التصرف مصلحة لهم جاز من دون حاجة إلى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المنشأ لذلك بعد عموم النصوص المتقدمة المستفاد من ترك الاستفصال فيها، بناءً على كونها مما نحن فيه من ولاية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معيار ولاية العدول في غير موردها هو مجرد العلم بجواز التصرف ورضا الشارع الأقدس به وإن لم يلزم الضرر من تركه، كما يظهر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الغبطة والفائدة حينئذٍ تجنب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الوجه المتقدم في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اعتبر لزوم الضرر من عدم التصرف هناك اعتبر هنا أيضاً،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ذلك بعد الكلام في حكم ما إذا كان في دخوله منفعة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حرمة الإضرار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صحيح الكاهلي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لصحيح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أخ لنا في بيت أيتام، ومعه خادم لهم، فنقعد على بساطهم، ونشرب من مائهم، ويخدمنا خادمهم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طعمنا فيه الطعام من عند صاحبنا وفيه من طعامهم، فما ترى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 فلا بأس، وإن كان فيه ضرر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لا يخفى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المصلح من المفسد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بصورة الحاجة للدخول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كان فرض الحاجة أنسب بالجواز فعدم التنبيه لها في السؤال ظاهر أو مشعر بعدمها أو بعدم التقيد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الجواز مع عدم الحاجة يقتضي الجواز معها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مقتضى عموم الصحيح المستفاد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أو محتمل لكون الأيتام في كفالة الأخ الذي يدخلون عليه ورعايته، وهو الذي يتولى أمرهم، وجواز الدخول بإذنه لا يقتضي جواز الدخول مطلقاً، من دون مراجعة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على مبنى الأصحاب من عدم الأثر لرعايته أمر الأيتام إذا لم يكن منصوباً من قبل الحاكم الذي هو الولي الشرعي لهم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ذلك لا يكفي في تقييد الصحيح به، بل مقتضى ترك الاستفصال فيه العموم لما إذا لم يكن متوالياً أمرهم، بل كان ساكناً معهم تعدياً أو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الصورة الأولى، وهي ما إذا لم يكن في الدخول لدار الأيتام منفعة لهم، حيث لا يبعد أن يستفاد من الصحيح أن اللازم حصول العوض لهم عما يخسرون بسبب الدخول عليهم، إما بأن يكون في الدخول نفسه مصلحة لهم، أو بتعويضهم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العالم العاصم</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انتهى الكلام في فصل شروط المتعاقدين من كتاب البيع 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سيدنا الأستاذ الجد آية الله العظمى المرجع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أواخر شهر ذي القعدة الحرام سنة ألف وأربعمائة وخمس وعشرين للهجرة النبوية على صاحبها وآله أفضل الصلاة والتحية في النجف الأشرف ببركة الحرم المقدس على مشرفه الصلاة السلام</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العون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bookmarkStart w:id="27" w:name="pg14736_155889"/>
    </w:p>
    <w:p>
      <w:pPr>
        <w:pStyle w:val="Heading3"/>
        <w:numPr>
          <w:ilvl w:val="2"/>
          <w:numId w:val="1"/>
        </w:numPr>
        <w:rPr/>
      </w:pPr>
      <w:bookmarkStart w:id="28" w:name="__RefHeading___Toc734972_730472459"/>
      <w:bookmarkStart w:id="29" w:name="_Toc9"/>
      <w:bookmarkEnd w:id="27"/>
      <w:bookmarkEnd w:id="28"/>
      <w:r>
        <w:rPr>
          <w:rtl w:val="true"/>
        </w:rPr>
        <w:t>فهرست تفصيلى</w:t>
      </w:r>
      <w:bookmarkEnd w:id="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التفقة في التجارة</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ترتيب آثار الصحة عند الشك</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التساوي بين المتبايعين</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إقالة النادم</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التكبير والشهادتين</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مدح البائع سلعته</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الحلف على البيع والبيع في مكان مظلم</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الربح على المؤمن زائداً عن مقدار الحاجة</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الربح على الموعود بالإحسان</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السوم ما بين الطلوعين</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مبايعة الأدنين</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مبايعة ذوي العاهات</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طلب تنقيص الثمن بعد العقد</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الزيادة وقت النداء</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فيمن لا يحسن الكيل أو الوزن</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الدخول في سوم المؤمن</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 بعض أهل البلد لمن هو غريب عنها</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تلقي الركبان</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حد التلقي المنهي عنه</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الاحتكار مع الكلام في تحديده</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 في شروط العقد</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مفهوم البيع</w:t>
      </w:r>
      <w:r>
        <w:rPr>
          <w:rFonts w:eastAsia="Amiri" w:cs="Amiri" w:ascii="Amiri" w:hAnsi="Amiri"/>
          <w:color w:val="111111"/>
          <w:sz w:val="28"/>
          <w:szCs w:val="28"/>
          <w:lang w:bidi="ar-SA"/>
        </w:rPr>
        <w:t>41</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والقبول وما يعتبر فيهما</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كل لفظ دال على الإيجاب والقبول في البيع</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ليس شرطاً في العقد</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تقديم القبول على الإيجاب</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 بين الإيجاب القبول ليست شرطاً في صحة العقد</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التطابق بين الإيجاب والقبول</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تعذر النطق تكفي الإشارة إلى العقد</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المعاطاة</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المعاطاتي لا يختلف عن البيع العقدي في شروطه</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لازم من الطرفين</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ذكر من شروط لزوم البيع المعاطاتي</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أحد المالكين في البيع المعاطاتي</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النكاح لا يقع بالمعاطاة</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الطلاق بالمعاطاة</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العتق بالمعاطاة</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التحليل بالمعاطاة</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النذر بالمعاطاة</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 اليمين بغير اللفظ</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المعاطاة في الرهن</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المعاطاة في الوقف</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الرهن والوقف المعاطاتي</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المنع من سببية المعاطاة لبعض العقود</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البيع المعاطاتي للشرط</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البيع على أمر غير حاصل</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المقبوض بالعقد الفاسد</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ضمان اليد</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دل على ضمان المقبوض بالعقد الفاسد</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المثلي بالمثل</w:t>
      </w:r>
      <w:r>
        <w:rPr>
          <w:rFonts w:eastAsia="Amiri" w:cs="Amiri" w:ascii="Amiri" w:hAnsi="Amiri"/>
          <w:color w:val="111111"/>
          <w:sz w:val="28"/>
          <w:szCs w:val="28"/>
          <w:lang w:bidi="ar-SA"/>
        </w:rPr>
        <w:t>125</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القيمي بالقيمة</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تحديد المثلي والقيمي</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المتعاقدين</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عقد الصبي</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نفوذ معاملة الصبي بإذن وليه</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شرطية العقل في نفوذ العقد</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المكره</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لا يتحقق بها الإكراه</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الإكراه</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لا يصدق من دون خوف الضرر</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أكره أحد الشخصين</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أكره على بيع أحد الفردين</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فيما لو أكره على إيقاع الشيء في الوقت الموسع</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أكره على الجامع بين ذي الأثر الوضعي أو التكليفي</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تردد الأمر المكره عليه بين العقد وفعل الحرام</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أكره على الجامع بين الصحيح والفاسد</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أكره على الجامع بين ما يستحق وما لا يستحق</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الإكراه عدم إمكان التغضي بالتورية</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الضرر الموجب لصدق الإكراه</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عقد المكره إذا تعقبه الرضا</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الفضولي</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بيع الفضولي بعد الإجازة</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على بطلان بيع الفضولي حتى مع الإجازة</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 المالك البيع الفضولي ثم أجازه صح البيع</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السابق على البيع لا أثر له</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كفاية الرضا الباطني في توقف البيع الفضولي على الإجازة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الفضولي مال غيره بتخيل أنه المالك</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في الإجازة الرضا الشأني بل لا بد من الرضا العقلي</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كون الإجازة ناقلة أو كاشفة‌؟</w:t>
      </w:r>
      <w:r>
        <w:rPr>
          <w:rFonts w:eastAsia="Amiri" w:cs="Amiri" w:ascii="Amiri" w:hAnsi="Amiri"/>
          <w:color w:val="111111"/>
          <w:sz w:val="28"/>
          <w:szCs w:val="28"/>
          <w:lang w:bidi="ar-SA"/>
        </w:rPr>
        <w:t>255</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كاشفة عن صحة العقد مع الكلام في كونه من الكشف الحكمي أو الانقلابي</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 المترتبة على الكشف والانقلاب</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في عقد الفضولي</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مال غيره فضولاً ثم ملكه قبل الإجازة</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الفضولي ثم ملكه بالإرث</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الفضولي ولم تتحقق الإجازة</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 المستوفاة في العقد الفضولي مضمونة</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المنافع غير المستوفاة</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 في القيمة المضمون بها زمان الأداء لا زمان التلف</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المشتري على البائع بجميع الخسارات</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لكن المشتري مغروراً فلا يرجع على البائع بشيء</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 الأيدي</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ملكه وملك غيره فضولاً صفقة واحدة</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معرفة حصة كل واحد من الثمن</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نصف العين المشتركة بينه وبين غيره</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الأب والجد</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كل من الأب والجد بالولاية</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اعتبار العدالة في ولايتهما</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نفوذ تصرفات الولي عدم المفسدة</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للولي التصرف في نفس الصغير</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عن الولي بمنزلة الولي</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تزويج الوصي للصغير</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صحة وصية الأب مع وجود الجد وبالعكس</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الحاكم الشرعي</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ثبوت الولاية المطلقة للحاكم الشرعي</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استعراض الأدلة على الولاية المطلقة ومناقشتها</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ولاية الحاكم الخاصة وأنه ولي من لا ولي له</w:t>
      </w:r>
      <w:r>
        <w:rPr>
          <w:rFonts w:eastAsia="Amiri" w:cs="Amiri" w:ascii="Amiri" w:hAnsi="Amiri"/>
          <w:color w:val="111111"/>
          <w:sz w:val="28"/>
          <w:szCs w:val="28"/>
          <w:lang w:bidi="ar-SA"/>
        </w:rPr>
        <w:t>445</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ولاية عدول المؤمنين</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130437</Words>
  <Characters>569237</Characters>
  <CharactersWithSpaces>696039</CharactersWithSpaces>
  <Paragraphs>4097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2026-08-24T16:59:30Z</dcterms:created>
  <dc:creator>ghaemiyeh.com</dc:creator>
  <dc:description/>
  <dc:language>en-US</dc:language>
  <cp:lastModifiedBy/>
  <dcterms:modified xsi:type="dcterms:W3CDTF">2026-08-24T20:29:55Z</dcterms:modified>
  <cp:revision>1</cp:revision>
  <dc:subject/>
  <dc:title>مصباح المنهاج - کتاب التجارة جلد 2</dc:title>
</cp:coreProperties>
</file>

<file path=docProps/custom.xml><?xml version="1.0" encoding="utf-8"?>
<Properties xmlns="http://schemas.openxmlformats.org/officeDocument/2006/custom-properties" xmlns:vt="http://schemas.openxmlformats.org/officeDocument/2006/docPropsVTypes"/>
</file>