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نهایه الدرایه فی شرح الکفایه آخوند خراسانی طبع جدید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41605_322426499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041607_322426499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041609_3224264995">
            <w:r>
              <w:rPr>
                <w:webHidden/>
                <w:rStyle w:val="IndexLink"/>
                <w:rtl w:val="true"/>
              </w:rPr>
              <w:t>[</w:t>
            </w:r>
            <w:r>
              <w:rPr>
                <w:rStyle w:val="IndexLink"/>
                <w:rtl w:val="true"/>
              </w:rPr>
              <w:t>مقدمه</w:t>
            </w:r>
            <w:r>
              <w:rPr>
                <w:rStyle w:val="IndexLink"/>
                <w:rtl w:val="true"/>
              </w:rPr>
              <w:t>]</w:t>
              <w:tab/>
            </w:r>
            <w:r>
              <w:rPr>
                <w:rStyle w:val="IndexLink"/>
              </w:rPr>
              <w:t>10</w:t>
            </w:r>
          </w:hyperlink>
        </w:p>
        <w:p>
          <w:pPr>
            <w:pStyle w:val="Contents2"/>
            <w:tabs>
              <w:tab w:val="clear" w:pos="8743"/>
              <w:tab w:val="right" w:pos="9026" w:leader="dot"/>
            </w:tabs>
            <w:rPr/>
          </w:pPr>
          <w:hyperlink w:anchor="__RefHeading___Toc8041611_3224264995">
            <w:r>
              <w:rPr>
                <w:webHidden/>
                <w:rStyle w:val="IndexLink"/>
                <w:rtl w:val="true"/>
              </w:rPr>
              <w:t>مباحث الاصول العملیة</w:t>
            </w:r>
            <w:r>
              <w:rPr>
                <w:rStyle w:val="IndexLink"/>
                <w:rtl w:val="true"/>
              </w:rPr>
              <w:tab/>
            </w:r>
            <w:r>
              <w:rPr>
                <w:rStyle w:val="IndexLink"/>
              </w:rPr>
              <w:t>12</w:t>
            </w:r>
          </w:hyperlink>
        </w:p>
        <w:p>
          <w:pPr>
            <w:pStyle w:val="Contents3"/>
            <w:tabs>
              <w:tab w:val="clear" w:pos="8459"/>
              <w:tab w:val="right" w:pos="9026" w:leader="dot"/>
            </w:tabs>
            <w:rPr/>
          </w:pPr>
          <w:hyperlink w:anchor="__RefHeading___Toc8041613_3224264995">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8041615_3224264995">
            <w:r>
              <w:rPr>
                <w:webHidden/>
                <w:rStyle w:val="IndexLink"/>
                <w:rtl w:val="true"/>
              </w:rPr>
              <w:t>[</w:t>
            </w:r>
            <w:r>
              <w:rPr>
                <w:rStyle w:val="IndexLink"/>
                <w:rtl w:val="true"/>
              </w:rPr>
              <w:t xml:space="preserve">تعریف الاصول العملیة و انها داخله فی علم الاصول </w:t>
            </w:r>
            <w:r>
              <w:rPr>
                <w:rStyle w:val="IndexLink"/>
                <w:rtl w:val="true"/>
              </w:rPr>
              <w:t>]</w:t>
              <w:tab/>
            </w:r>
            <w:r>
              <w:rPr>
                <w:rStyle w:val="IndexLink"/>
              </w:rPr>
              <w:t>13</w:t>
            </w:r>
          </w:hyperlink>
        </w:p>
        <w:p>
          <w:pPr>
            <w:pStyle w:val="Contents3"/>
            <w:tabs>
              <w:tab w:val="clear" w:pos="8459"/>
              <w:tab w:val="right" w:pos="9026" w:leader="dot"/>
            </w:tabs>
            <w:rPr/>
          </w:pPr>
          <w:hyperlink w:anchor="__RefHeading___Toc8041617_3224264995">
            <w:r>
              <w:rPr>
                <w:webHidden/>
                <w:rStyle w:val="IndexLink"/>
                <w:rtl w:val="true"/>
              </w:rPr>
              <w:t>[</w:t>
            </w:r>
            <w:r>
              <w:rPr>
                <w:rStyle w:val="IndexLink"/>
                <w:rtl w:val="true"/>
              </w:rPr>
              <w:t>أصالة البراءة</w:t>
            </w:r>
            <w:r>
              <w:rPr>
                <w:rStyle w:val="IndexLink"/>
                <w:rtl w:val="true"/>
              </w:rPr>
              <w:t>]</w:t>
              <w:tab/>
            </w:r>
            <w:r>
              <w:rPr>
                <w:rStyle w:val="IndexLink"/>
              </w:rPr>
              <w:t>24</w:t>
            </w:r>
          </w:hyperlink>
        </w:p>
        <w:p>
          <w:pPr>
            <w:pStyle w:val="Contents4"/>
            <w:tabs>
              <w:tab w:val="clear" w:pos="8176"/>
              <w:tab w:val="right" w:pos="9026" w:leader="dot"/>
            </w:tabs>
            <w:rPr/>
          </w:pPr>
          <w:hyperlink w:anchor="__RefHeading___Toc8041619_3224264995">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8041621_3224264995">
            <w:r>
              <w:rPr>
                <w:webHidden/>
                <w:rStyle w:val="IndexLink"/>
                <w:rtl w:val="true"/>
              </w:rPr>
              <w:t>[</w:t>
            </w:r>
            <w:r>
              <w:rPr>
                <w:rStyle w:val="IndexLink"/>
                <w:rtl w:val="true"/>
              </w:rPr>
              <w:t>الاستدلال بالکتاب علی البراءة فی الشبهات الحکمیة</w:t>
            </w:r>
            <w:r>
              <w:rPr>
                <w:rStyle w:val="IndexLink"/>
                <w:rtl w:val="true"/>
              </w:rPr>
              <w:t>]</w:t>
              <w:tab/>
            </w:r>
            <w:r>
              <w:rPr>
                <w:rStyle w:val="IndexLink"/>
              </w:rPr>
              <w:t>27</w:t>
            </w:r>
          </w:hyperlink>
        </w:p>
        <w:p>
          <w:pPr>
            <w:pStyle w:val="Contents4"/>
            <w:tabs>
              <w:tab w:val="clear" w:pos="8176"/>
              <w:tab w:val="right" w:pos="9026" w:leader="dot"/>
            </w:tabs>
            <w:rPr/>
          </w:pPr>
          <w:hyperlink w:anchor="__RefHeading___Toc8041623_3224264995">
            <w:r>
              <w:rPr>
                <w:webHidden/>
                <w:rStyle w:val="IndexLink"/>
                <w:rtl w:val="true"/>
              </w:rPr>
              <w:t>[</w:t>
            </w:r>
            <w:r>
              <w:rPr>
                <w:rStyle w:val="IndexLink"/>
                <w:rtl w:val="true"/>
              </w:rPr>
              <w:t>الاستدلال بحدیث الرفع علی البراءة فی الشبهات الحکمیة</w:t>
            </w:r>
            <w:r>
              <w:rPr>
                <w:rStyle w:val="IndexLink"/>
                <w:rtl w:val="true"/>
              </w:rPr>
              <w:t>]</w:t>
              <w:tab/>
            </w:r>
            <w:r>
              <w:rPr>
                <w:rStyle w:val="IndexLink"/>
              </w:rPr>
              <w:t>34</w:t>
            </w:r>
          </w:hyperlink>
        </w:p>
        <w:p>
          <w:pPr>
            <w:pStyle w:val="Contents5"/>
            <w:tabs>
              <w:tab w:val="clear" w:pos="7892"/>
              <w:tab w:val="right" w:pos="9026" w:leader="dot"/>
            </w:tabs>
            <w:rPr/>
          </w:pPr>
          <w:hyperlink w:anchor="__RefHeading___Toc8041625_3224264995">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8041627_3224264995">
            <w:r>
              <w:rPr>
                <w:webHidden/>
                <w:rStyle w:val="IndexLink"/>
                <w:rtl w:val="true"/>
              </w:rPr>
              <w:t>و الکل غیر صحیح</w:t>
            </w:r>
            <w:r>
              <w:rPr>
                <w:rStyle w:val="IndexLink"/>
                <w:rtl w:val="true"/>
              </w:rPr>
              <w:t>:</w:t>
              <w:tab/>
            </w:r>
            <w:r>
              <w:rPr>
                <w:rStyle w:val="IndexLink"/>
              </w:rPr>
              <w:t>46</w:t>
            </w:r>
          </w:hyperlink>
        </w:p>
        <w:p>
          <w:pPr>
            <w:pStyle w:val="Contents4"/>
            <w:tabs>
              <w:tab w:val="clear" w:pos="8176"/>
              <w:tab w:val="right" w:pos="9026" w:leader="dot"/>
            </w:tabs>
            <w:rPr/>
          </w:pPr>
          <w:hyperlink w:anchor="__RefHeading___Toc8041629_3224264995">
            <w:r>
              <w:rPr>
                <w:webHidden/>
                <w:rStyle w:val="IndexLink"/>
                <w:rtl w:val="true"/>
              </w:rPr>
              <w:t>[</w:t>
            </w:r>
            <w:r>
              <w:rPr>
                <w:rStyle w:val="IndexLink"/>
                <w:rtl w:val="true"/>
              </w:rPr>
              <w:t>الاستدلال بحدیث الحجب علی البراءة فی الشبهات الحکمیة</w:t>
            </w:r>
            <w:r>
              <w:rPr>
                <w:rStyle w:val="IndexLink"/>
                <w:rtl w:val="true"/>
              </w:rPr>
              <w:t>]</w:t>
              <w:tab/>
            </w:r>
            <w:r>
              <w:rPr>
                <w:rStyle w:val="IndexLink"/>
              </w:rPr>
              <w:t>63</w:t>
            </w:r>
          </w:hyperlink>
        </w:p>
        <w:p>
          <w:pPr>
            <w:pStyle w:val="Contents4"/>
            <w:tabs>
              <w:tab w:val="clear" w:pos="8176"/>
              <w:tab w:val="right" w:pos="9026" w:leader="dot"/>
            </w:tabs>
            <w:rPr/>
          </w:pPr>
          <w:hyperlink w:anchor="__RefHeading___Toc8041631_3224264995">
            <w:r>
              <w:rPr>
                <w:webHidden/>
                <w:rStyle w:val="IndexLink"/>
                <w:rtl w:val="true"/>
              </w:rPr>
              <w:t>[</w:t>
            </w:r>
            <w:r>
              <w:rPr>
                <w:rStyle w:val="IndexLink"/>
                <w:rtl w:val="true"/>
              </w:rPr>
              <w:t>الاستدلال بحدیث</w:t>
            </w:r>
            <w:r>
              <w:rPr>
                <w:rStyle w:val="IndexLink"/>
                <w:rtl w:val="true"/>
              </w:rPr>
              <w:t>:«</w:t>
            </w:r>
            <w:r>
              <w:rPr>
                <w:rStyle w:val="IndexLink"/>
                <w:rtl w:val="true"/>
              </w:rPr>
              <w:t>کل شیء لک حلال</w:t>
            </w:r>
            <w:r>
              <w:rPr>
                <w:rStyle w:val="IndexLink"/>
                <w:rtl w:val="true"/>
              </w:rPr>
              <w:t>»</w:t>
            </w:r>
            <w:r>
              <w:rPr>
                <w:rStyle w:val="IndexLink"/>
                <w:rtl w:val="true"/>
              </w:rPr>
              <w:t>علی البراءة فی الشبهات الحکمیة التحریمیة</w:t>
            </w:r>
            <w:r>
              <w:rPr>
                <w:rStyle w:val="IndexLink"/>
                <w:rtl w:val="true"/>
              </w:rPr>
              <w:t>]</w:t>
              <w:tab/>
            </w:r>
            <w:r>
              <w:rPr>
                <w:rStyle w:val="IndexLink"/>
              </w:rPr>
              <w:t>68</w:t>
            </w:r>
          </w:hyperlink>
        </w:p>
        <w:p>
          <w:pPr>
            <w:pStyle w:val="Contents4"/>
            <w:tabs>
              <w:tab w:val="clear" w:pos="8176"/>
              <w:tab w:val="right" w:pos="9026" w:leader="dot"/>
            </w:tabs>
            <w:rPr/>
          </w:pPr>
          <w:hyperlink w:anchor="__RefHeading___Toc8041633_3224264995">
            <w:r>
              <w:rPr>
                <w:webHidden/>
                <w:rStyle w:val="IndexLink"/>
                <w:rtl w:val="true"/>
              </w:rPr>
              <w:t>[</w:t>
            </w:r>
            <w:r>
              <w:rPr>
                <w:rStyle w:val="IndexLink"/>
                <w:rtl w:val="true"/>
              </w:rPr>
              <w:t>الاستدلال بحدیث السعة علی البراءة فی الشبهات الحکمیة</w:t>
            </w:r>
            <w:r>
              <w:rPr>
                <w:rStyle w:val="IndexLink"/>
                <w:rtl w:val="true"/>
              </w:rPr>
              <w:t>]</w:t>
              <w:tab/>
            </w:r>
            <w:r>
              <w:rPr>
                <w:rStyle w:val="IndexLink"/>
              </w:rPr>
              <w:t>72</w:t>
            </w:r>
          </w:hyperlink>
        </w:p>
        <w:p>
          <w:pPr>
            <w:pStyle w:val="Contents4"/>
            <w:tabs>
              <w:tab w:val="clear" w:pos="8176"/>
              <w:tab w:val="right" w:pos="9026" w:leader="dot"/>
            </w:tabs>
            <w:rPr/>
          </w:pPr>
          <w:hyperlink w:anchor="__RefHeading___Toc8041635_3224264995">
            <w:r>
              <w:rPr>
                <w:webHidden/>
                <w:rStyle w:val="IndexLink"/>
                <w:rtl w:val="true"/>
              </w:rPr>
              <w:t>[</w:t>
            </w:r>
            <w:r>
              <w:rPr>
                <w:rStyle w:val="IndexLink"/>
                <w:rtl w:val="true"/>
              </w:rPr>
              <w:t>الاستدلال بحدیث کل شیء مطلق</w:t>
            </w:r>
            <w:r>
              <w:rPr>
                <w:rStyle w:val="IndexLink"/>
                <w:rtl w:val="true"/>
              </w:rPr>
              <w:t>...</w:t>
              <w:tab/>
            </w:r>
            <w:r>
              <w:rPr>
                <w:rStyle w:val="IndexLink"/>
              </w:rPr>
              <w:t>76</w:t>
            </w:r>
          </w:hyperlink>
        </w:p>
        <w:p>
          <w:pPr>
            <w:pStyle w:val="Contents5"/>
            <w:tabs>
              <w:tab w:val="clear" w:pos="7892"/>
              <w:tab w:val="right" w:pos="9026" w:leader="dot"/>
            </w:tabs>
            <w:rPr/>
          </w:pPr>
          <w:hyperlink w:anchor="__RefHeading___Toc8041637_3224264995">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8041639_3224264995">
            <w:r>
              <w:rPr>
                <w:webHidden/>
                <w:rStyle w:val="IndexLink"/>
                <w:rtl w:val="true"/>
              </w:rPr>
              <w:t>توضیحه أن الاباحة علی قسمین</w:t>
            </w:r>
            <w:r>
              <w:rPr>
                <w:rStyle w:val="IndexLink"/>
                <w:rtl w:val="true"/>
              </w:rPr>
              <w:t>:</w:t>
              <w:tab/>
            </w:r>
            <w:r>
              <w:rPr>
                <w:rStyle w:val="IndexLink"/>
              </w:rPr>
              <w:t>76</w:t>
            </w:r>
          </w:hyperlink>
        </w:p>
        <w:p>
          <w:pPr>
            <w:pStyle w:val="Contents5"/>
            <w:tabs>
              <w:tab w:val="clear" w:pos="7892"/>
              <w:tab w:val="right" w:pos="9026" w:leader="dot"/>
            </w:tabs>
            <w:rPr/>
          </w:pPr>
          <w:hyperlink w:anchor="__RefHeading___Toc8041641_3224264995">
            <w:r>
              <w:rPr>
                <w:webHidden/>
                <w:rStyle w:val="IndexLink"/>
                <w:rtl w:val="true"/>
              </w:rPr>
              <w:t>و عن شیخنا الاستاذ</w:t>
            </w:r>
            <w:r>
              <w:rPr>
                <w:rStyle w:val="IndexLink"/>
                <w:rtl w:val="true"/>
              </w:rPr>
              <w:t>(</w:t>
            </w:r>
            <w:r>
              <w:rPr>
                <w:rStyle w:val="IndexLink"/>
                <w:rtl w:val="true"/>
              </w:rPr>
              <w:t>قدس سره</w:t>
            </w:r>
            <w:r>
              <w:rPr>
                <w:rStyle w:val="IndexLink"/>
                <w:rtl w:val="true"/>
              </w:rPr>
              <w:t>)</w:t>
            </w:r>
            <w:r>
              <w:rPr>
                <w:rStyle w:val="IndexLink"/>
                <w:rtl w:val="true"/>
              </w:rPr>
              <w:t>تقریبان آخران فی الجواب</w:t>
            </w:r>
            <w:r>
              <w:rPr>
                <w:rStyle w:val="IndexLink"/>
                <w:rtl w:val="true"/>
              </w:rPr>
              <w:t>:</w:t>
              <w:tab/>
            </w:r>
            <w:r>
              <w:rPr>
                <w:rStyle w:val="IndexLink"/>
              </w:rPr>
              <w:t>81</w:t>
            </w:r>
          </w:hyperlink>
        </w:p>
        <w:p>
          <w:pPr>
            <w:pStyle w:val="Contents4"/>
            <w:tabs>
              <w:tab w:val="clear" w:pos="8176"/>
              <w:tab w:val="right" w:pos="9026" w:leader="dot"/>
            </w:tabs>
            <w:rPr/>
          </w:pPr>
          <w:hyperlink w:anchor="__RefHeading___Toc8041643_3224264995">
            <w:r>
              <w:rPr>
                <w:webHidden/>
                <w:rStyle w:val="IndexLink"/>
                <w:rtl w:val="true"/>
              </w:rPr>
              <w:t>[</w:t>
            </w:r>
            <w:r>
              <w:rPr>
                <w:rStyle w:val="IndexLink"/>
                <w:rtl w:val="true"/>
              </w:rPr>
              <w:t>الاستدلال بحکم العقل علی البراءة فی الشبهات الحکمیة</w:t>
            </w:r>
            <w:r>
              <w:rPr>
                <w:rStyle w:val="IndexLink"/>
                <w:rtl w:val="true"/>
              </w:rPr>
              <w:t>]</w:t>
              <w:tab/>
            </w:r>
            <w:r>
              <w:rPr>
                <w:rStyle w:val="IndexLink"/>
              </w:rPr>
              <w:t>87</w:t>
            </w:r>
          </w:hyperlink>
        </w:p>
        <w:p>
          <w:pPr>
            <w:pStyle w:val="Contents5"/>
            <w:tabs>
              <w:tab w:val="clear" w:pos="7892"/>
              <w:tab w:val="right" w:pos="9026" w:leader="dot"/>
            </w:tabs>
            <w:rPr/>
          </w:pPr>
          <w:hyperlink w:anchor="__RefHeading___Toc8041645_3224264995">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8041647_3224264995">
            <w:r>
              <w:rPr>
                <w:webHidden/>
                <w:rStyle w:val="IndexLink"/>
                <w:rtl w:val="true"/>
              </w:rPr>
              <w:t>أما الأول</w:t>
            </w:r>
            <w:r>
              <w:rPr>
                <w:rStyle w:val="IndexLink"/>
                <w:rtl w:val="true"/>
              </w:rPr>
              <w:t>:</w:t>
            </w:r>
            <w:r>
              <w:rPr>
                <w:rStyle w:val="IndexLink"/>
                <w:rtl w:val="true"/>
              </w:rPr>
              <w:t>فقد منع</w:t>
            </w:r>
            <w:r>
              <w:rPr>
                <w:rStyle w:val="IndexLink"/>
                <w:rtl w:val="true"/>
              </w:rPr>
              <w:t>(</w:t>
            </w:r>
            <w:r>
              <w:rPr>
                <w:rStyle w:val="IndexLink"/>
                <w:rtl w:val="true"/>
              </w:rPr>
              <w:t>قدّس سرّه</w:t>
            </w:r>
            <w:r>
              <w:rPr>
                <w:rStyle w:val="IndexLink"/>
                <w:rtl w:val="true"/>
              </w:rPr>
              <w:t>)</w:t>
            </w:r>
            <w:r>
              <w:rPr>
                <w:rStyle w:val="IndexLink"/>
                <w:rtl w:val="true"/>
              </w:rPr>
              <w:t>من کون المفسدة أو ترک استیفاء</w:t>
            </w:r>
            <w:r>
              <w:rPr>
                <w:rStyle w:val="IndexLink"/>
                <w:rtl w:val="true"/>
              </w:rPr>
              <w:tab/>
            </w:r>
            <w:r>
              <w:rPr>
                <w:rStyle w:val="IndexLink"/>
              </w:rPr>
              <w:t>97</w:t>
            </w:r>
          </w:hyperlink>
        </w:p>
        <w:p>
          <w:pPr>
            <w:pStyle w:val="Contents5"/>
            <w:tabs>
              <w:tab w:val="clear" w:pos="7892"/>
              <w:tab w:val="right" w:pos="9026" w:leader="dot"/>
            </w:tabs>
            <w:rPr/>
          </w:pPr>
          <w:hyperlink w:anchor="__RefHeading___Toc8041649_3224264995">
            <w:r>
              <w:rPr>
                <w:webHidden/>
                <w:rStyle w:val="IndexLink"/>
                <w:rtl w:val="true"/>
              </w:rPr>
              <w:t>و أمّا الثانی فالوجه فی منع الکبری أمران</w:t>
            </w:r>
            <w:r>
              <w:rPr>
                <w:rStyle w:val="IndexLink"/>
                <w:rtl w:val="true"/>
              </w:rPr>
              <w:t>:</w:t>
              <w:tab/>
            </w:r>
            <w:r>
              <w:rPr>
                <w:rStyle w:val="IndexLink"/>
              </w:rPr>
              <w:t>98</w:t>
            </w:r>
          </w:hyperlink>
        </w:p>
        <w:p>
          <w:pPr>
            <w:pStyle w:val="Contents4"/>
            <w:tabs>
              <w:tab w:val="clear" w:pos="8176"/>
              <w:tab w:val="right" w:pos="9026" w:leader="dot"/>
            </w:tabs>
            <w:rPr/>
          </w:pPr>
          <w:hyperlink w:anchor="__RefHeading___Toc8041651_3224264995">
            <w:r>
              <w:rPr>
                <w:webHidden/>
                <w:rStyle w:val="IndexLink"/>
                <w:rtl w:val="true"/>
              </w:rPr>
              <w:t>[</w:t>
            </w:r>
            <w:r>
              <w:rPr>
                <w:rStyle w:val="IndexLink"/>
                <w:rtl w:val="true"/>
              </w:rPr>
              <w:t>الاستدلال بآیة التهلکة علی وجوب الاحتیاط فی الشبهات الحکمیة</w:t>
            </w:r>
            <w:r>
              <w:rPr>
                <w:rStyle w:val="IndexLink"/>
                <w:rtl w:val="true"/>
              </w:rPr>
              <w:t>]</w:t>
              <w:tab/>
            </w:r>
            <w:r>
              <w:rPr>
                <w:rStyle w:val="IndexLink"/>
              </w:rPr>
              <w:t>103</w:t>
            </w:r>
          </w:hyperlink>
        </w:p>
        <w:p>
          <w:pPr>
            <w:pStyle w:val="Contents4"/>
            <w:tabs>
              <w:tab w:val="clear" w:pos="8176"/>
              <w:tab w:val="right" w:pos="9026" w:leader="dot"/>
            </w:tabs>
            <w:rPr/>
          </w:pPr>
          <w:hyperlink w:anchor="__RefHeading___Toc8041653_3224264995">
            <w:r>
              <w:rPr>
                <w:webHidden/>
                <w:rStyle w:val="IndexLink"/>
                <w:rtl w:val="true"/>
              </w:rPr>
              <w:t>[</w:t>
            </w:r>
            <w:r>
              <w:rPr>
                <w:rStyle w:val="IndexLink"/>
                <w:rtl w:val="true"/>
              </w:rPr>
              <w:t>الاستدلال بروایات التوقف علی وجوب الاحتیاط فی الشبهة الحکمیة التحریمیة</w:t>
            </w:r>
            <w:r>
              <w:rPr>
                <w:rStyle w:val="IndexLink"/>
                <w:rtl w:val="true"/>
              </w:rPr>
              <w:t>]</w:t>
              <w:tab/>
            </w:r>
            <w:r>
              <w:rPr>
                <w:rStyle w:val="IndexLink"/>
              </w:rPr>
              <w:t>105</w:t>
            </w:r>
          </w:hyperlink>
        </w:p>
        <w:p>
          <w:pPr>
            <w:pStyle w:val="Contents4"/>
            <w:tabs>
              <w:tab w:val="clear" w:pos="8176"/>
              <w:tab w:val="right" w:pos="9026" w:leader="dot"/>
            </w:tabs>
            <w:rPr/>
          </w:pPr>
          <w:hyperlink w:anchor="__RefHeading___Toc8041655_3224264995">
            <w:r>
              <w:rPr>
                <w:webHidden/>
                <w:rStyle w:val="IndexLink"/>
                <w:rtl w:val="true"/>
              </w:rPr>
              <w:t>[</w:t>
            </w:r>
            <w:r>
              <w:rPr>
                <w:rStyle w:val="IndexLink"/>
                <w:rtl w:val="true"/>
              </w:rPr>
              <w:t>فی امکان الاستدلال علی وجوب الاحتیاط فی الشبهات الحکمیة بالأخبار الظاهرة فیه و عدمه</w:t>
            </w:r>
            <w:r>
              <w:rPr>
                <w:rStyle w:val="IndexLink"/>
                <w:rtl w:val="true"/>
              </w:rPr>
              <w:t>]</w:t>
              <w:tab/>
            </w:r>
            <w:r>
              <w:rPr>
                <w:rStyle w:val="IndexLink"/>
              </w:rPr>
              <w:t>110</w:t>
            </w:r>
          </w:hyperlink>
        </w:p>
        <w:p>
          <w:pPr>
            <w:pStyle w:val="Contents5"/>
            <w:tabs>
              <w:tab w:val="clear" w:pos="7892"/>
              <w:tab w:val="right" w:pos="9026" w:leader="dot"/>
            </w:tabs>
            <w:rPr/>
          </w:pPr>
          <w:hyperlink w:anchor="__RefHeading___Toc8041657_3224264995">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8041659_3224264995">
            <w:r>
              <w:rPr>
                <w:webHidden/>
                <w:rStyle w:val="IndexLink"/>
                <w:rtl w:val="true"/>
              </w:rPr>
              <w:t>لأن ایجاب الاحتیاط</w:t>
            </w:r>
            <w:r>
              <w:rPr>
                <w:rStyle w:val="IndexLink"/>
                <w:rtl w:val="true"/>
              </w:rPr>
              <w:t>:</w:t>
              <w:tab/>
            </w:r>
            <w:r>
              <w:rPr>
                <w:rStyle w:val="IndexLink"/>
              </w:rPr>
              <w:t>113</w:t>
            </w:r>
          </w:hyperlink>
        </w:p>
        <w:p>
          <w:pPr>
            <w:pStyle w:val="Contents4"/>
            <w:tabs>
              <w:tab w:val="clear" w:pos="8176"/>
              <w:tab w:val="right" w:pos="9026" w:leader="dot"/>
            </w:tabs>
            <w:rPr/>
          </w:pPr>
          <w:hyperlink w:anchor="__RefHeading___Toc8041661_3224264995">
            <w:r>
              <w:rPr>
                <w:webHidden/>
                <w:rStyle w:val="IndexLink"/>
                <w:rtl w:val="true"/>
              </w:rPr>
              <w:t>[</w:t>
            </w:r>
            <w:r>
              <w:rPr>
                <w:rStyle w:val="IndexLink"/>
                <w:rtl w:val="true"/>
              </w:rPr>
              <w:t>فی انحلال العلم الإجمالی بالأحکام بالأمارات و الأصول المثبتة قبل المراجعة الیها و عدمه</w:t>
            </w:r>
            <w:r>
              <w:rPr>
                <w:rStyle w:val="IndexLink"/>
                <w:rtl w:val="true"/>
              </w:rPr>
              <w:t>]</w:t>
              <w:tab/>
            </w:r>
            <w:r>
              <w:rPr>
                <w:rStyle w:val="IndexLink"/>
              </w:rPr>
              <w:t>118</w:t>
            </w:r>
          </w:hyperlink>
        </w:p>
        <w:p>
          <w:pPr>
            <w:pStyle w:val="Contents5"/>
            <w:tabs>
              <w:tab w:val="clear" w:pos="7892"/>
              <w:tab w:val="right" w:pos="9026" w:leader="dot"/>
            </w:tabs>
            <w:rPr/>
          </w:pPr>
          <w:hyperlink w:anchor="__RefHeading___Toc8041663_3224264995">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8041665_3224264995">
            <w:r>
              <w:rPr>
                <w:webHidden/>
                <w:rStyle w:val="IndexLink"/>
                <w:rtl w:val="true"/>
              </w:rPr>
              <w:t>و هذا الجواب یتوقف علی أمرین</w:t>
            </w:r>
            <w:r>
              <w:rPr>
                <w:rStyle w:val="IndexLink"/>
                <w:rtl w:val="true"/>
              </w:rPr>
              <w:t>:</w:t>
              <w:tab/>
            </w:r>
            <w:r>
              <w:rPr>
                <w:rStyle w:val="IndexLink"/>
              </w:rPr>
              <w:t>120</w:t>
            </w:r>
          </w:hyperlink>
        </w:p>
        <w:p>
          <w:pPr>
            <w:pStyle w:val="Contents5"/>
            <w:tabs>
              <w:tab w:val="clear" w:pos="7892"/>
              <w:tab w:val="right" w:pos="9026" w:leader="dot"/>
            </w:tabs>
            <w:rPr/>
          </w:pPr>
          <w:hyperlink w:anchor="__RefHeading___Toc8041667_3224264995">
            <w:r>
              <w:rPr>
                <w:webHidden/>
                <w:rStyle w:val="IndexLink"/>
                <w:rtl w:val="true"/>
              </w:rPr>
              <w:t>و یمکن الجواب بوجهین</w:t>
            </w:r>
            <w:r>
              <w:rPr>
                <w:rStyle w:val="IndexLink"/>
                <w:rtl w:val="true"/>
              </w:rPr>
              <w:t>:</w:t>
              <w:tab/>
            </w:r>
            <w:r>
              <w:rPr>
                <w:rStyle w:val="IndexLink"/>
              </w:rPr>
              <w:t>124</w:t>
            </w:r>
          </w:hyperlink>
        </w:p>
        <w:p>
          <w:pPr>
            <w:pStyle w:val="Contents4"/>
            <w:tabs>
              <w:tab w:val="clear" w:pos="8176"/>
              <w:tab w:val="right" w:pos="9026" w:leader="dot"/>
            </w:tabs>
            <w:rPr/>
          </w:pPr>
          <w:hyperlink w:anchor="__RefHeading___Toc8041669_3224264995">
            <w:r>
              <w:rPr>
                <w:webHidden/>
                <w:rStyle w:val="IndexLink"/>
                <w:rtl w:val="true"/>
              </w:rPr>
              <w:t>تنبیهات البراءة</w:t>
            </w:r>
            <w:r>
              <w:rPr>
                <w:rStyle w:val="IndexLink"/>
                <w:rtl w:val="true"/>
              </w:rPr>
              <w:tab/>
            </w:r>
            <w:r>
              <w:rPr>
                <w:rStyle w:val="IndexLink"/>
              </w:rPr>
              <w:t>137</w:t>
            </w:r>
          </w:hyperlink>
        </w:p>
        <w:p>
          <w:pPr>
            <w:pStyle w:val="Contents5"/>
            <w:tabs>
              <w:tab w:val="clear" w:pos="7892"/>
              <w:tab w:val="right" w:pos="9026" w:leader="dot"/>
            </w:tabs>
            <w:rPr/>
          </w:pPr>
          <w:hyperlink w:anchor="__RefHeading___Toc8041671_3224264995">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8041673_3224264995">
            <w:r>
              <w:rPr>
                <w:webHidden/>
                <w:rStyle w:val="IndexLink"/>
                <w:rtl w:val="true"/>
              </w:rPr>
              <w:t>[</w:t>
            </w:r>
            <w:r>
              <w:rPr>
                <w:rStyle w:val="IndexLink"/>
                <w:rtl w:val="true"/>
              </w:rPr>
              <w:t>التنبیه الأول</w:t>
            </w:r>
            <w:r>
              <w:rPr>
                <w:rStyle w:val="IndexLink"/>
                <w:rtl w:val="true"/>
              </w:rPr>
              <w:t>]</w:t>
              <w:tab/>
            </w:r>
            <w:r>
              <w:rPr>
                <w:rStyle w:val="IndexLink"/>
              </w:rPr>
              <w:t>139</w:t>
            </w:r>
          </w:hyperlink>
        </w:p>
        <w:p>
          <w:pPr>
            <w:pStyle w:val="Contents6"/>
            <w:tabs>
              <w:tab w:val="clear" w:pos="7609"/>
              <w:tab w:val="right" w:pos="9026" w:leader="dot"/>
            </w:tabs>
            <w:rPr/>
          </w:pPr>
          <w:hyperlink w:anchor="__RefHeading___Toc8041675_3224264995">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8041677_3224264995">
            <w:r>
              <w:rPr>
                <w:webHidden/>
                <w:rStyle w:val="IndexLink"/>
                <w:rtl w:val="true"/>
              </w:rPr>
              <w:t>و أما أصالة عدم کونها میتة فمدفوعة</w:t>
            </w:r>
            <w:r>
              <w:rPr>
                <w:rStyle w:val="IndexLink"/>
                <w:rtl w:val="true"/>
              </w:rPr>
              <w:t>:</w:t>
              <w:tab/>
            </w:r>
            <w:r>
              <w:rPr>
                <w:rStyle w:val="IndexLink"/>
              </w:rPr>
              <w:t>139</w:t>
            </w:r>
          </w:hyperlink>
        </w:p>
        <w:p>
          <w:pPr>
            <w:pStyle w:val="Contents6"/>
            <w:tabs>
              <w:tab w:val="clear" w:pos="7609"/>
              <w:tab w:val="right" w:pos="9026" w:leader="dot"/>
            </w:tabs>
            <w:rPr/>
          </w:pPr>
          <w:hyperlink w:anchor="__RefHeading___Toc8041679_3224264995">
            <w:r>
              <w:rPr>
                <w:webHidden/>
                <w:rStyle w:val="IndexLink"/>
                <w:rtl w:val="true"/>
              </w:rPr>
              <w:t>و فیه مواقع للنظر</w:t>
            </w:r>
            <w:r>
              <w:rPr>
                <w:rStyle w:val="IndexLink"/>
                <w:rtl w:val="true"/>
              </w:rPr>
              <w:t>:</w:t>
              <w:tab/>
            </w:r>
            <w:r>
              <w:rPr>
                <w:rStyle w:val="IndexLink"/>
              </w:rPr>
              <w:t>146</w:t>
            </w:r>
          </w:hyperlink>
        </w:p>
        <w:p>
          <w:pPr>
            <w:pStyle w:val="Contents5"/>
            <w:tabs>
              <w:tab w:val="clear" w:pos="7892"/>
              <w:tab w:val="right" w:pos="9026" w:leader="dot"/>
            </w:tabs>
            <w:rPr/>
          </w:pPr>
          <w:hyperlink w:anchor="__RefHeading___Toc8041681_3224264995">
            <w:r>
              <w:rPr>
                <w:webHidden/>
                <w:rStyle w:val="IndexLink"/>
                <w:rtl w:val="true"/>
              </w:rPr>
              <w:t>[</w:t>
            </w:r>
            <w:r>
              <w:rPr>
                <w:rStyle w:val="IndexLink"/>
                <w:rtl w:val="true"/>
              </w:rPr>
              <w:t>التنبیه الثانی</w:t>
            </w:r>
            <w:r>
              <w:rPr>
                <w:rStyle w:val="IndexLink"/>
                <w:rtl w:val="true"/>
              </w:rPr>
              <w:t>]</w:t>
              <w:tab/>
            </w:r>
            <w:r>
              <w:rPr>
                <w:rStyle w:val="IndexLink"/>
              </w:rPr>
              <w:t>162</w:t>
            </w:r>
          </w:hyperlink>
        </w:p>
        <w:p>
          <w:pPr>
            <w:pStyle w:val="Contents6"/>
            <w:tabs>
              <w:tab w:val="clear" w:pos="7609"/>
              <w:tab w:val="right" w:pos="9026" w:leader="dot"/>
            </w:tabs>
            <w:rPr/>
          </w:pPr>
          <w:hyperlink w:anchor="__RefHeading___Toc8041683_3224264995">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8041685_3224264995">
            <w:r>
              <w:rPr>
                <w:webHidden/>
                <w:rStyle w:val="IndexLink"/>
                <w:rtl w:val="true"/>
              </w:rPr>
              <w:t>فنقول</w:t>
            </w:r>
            <w:r>
              <w:rPr>
                <w:rStyle w:val="IndexLink"/>
                <w:rtl w:val="true"/>
              </w:rPr>
              <w:t>:</w:t>
            </w:r>
            <w:r>
              <w:rPr>
                <w:rStyle w:val="IndexLink"/>
                <w:rtl w:val="true"/>
              </w:rPr>
              <w:t>أما التفریع فهو علی قسمین</w:t>
            </w:r>
            <w:r>
              <w:rPr>
                <w:rStyle w:val="IndexLink"/>
                <w:rtl w:val="true"/>
              </w:rPr>
              <w:t>:</w:t>
              <w:tab/>
            </w:r>
            <w:r>
              <w:rPr>
                <w:rStyle w:val="IndexLink"/>
              </w:rPr>
              <w:t>180</w:t>
            </w:r>
          </w:hyperlink>
        </w:p>
        <w:p>
          <w:pPr>
            <w:pStyle w:val="Contents6"/>
            <w:tabs>
              <w:tab w:val="clear" w:pos="7609"/>
              <w:tab w:val="right" w:pos="9026" w:leader="dot"/>
            </w:tabs>
            <w:rPr/>
          </w:pPr>
          <w:hyperlink w:anchor="__RefHeading___Toc8041687_3224264995">
            <w:r>
              <w:rPr>
                <w:webHidden/>
                <w:rStyle w:val="IndexLink"/>
                <w:rtl w:val="true"/>
              </w:rPr>
              <w:t>و الاشکال فی التطبیق من وجهین</w:t>
            </w:r>
            <w:r>
              <w:rPr>
                <w:rStyle w:val="IndexLink"/>
                <w:rtl w:val="true"/>
              </w:rPr>
              <w:t>:</w:t>
              <w:tab/>
            </w:r>
            <w:r>
              <w:rPr>
                <w:rStyle w:val="IndexLink"/>
              </w:rPr>
              <w:t>189</w:t>
            </w:r>
          </w:hyperlink>
        </w:p>
        <w:p>
          <w:pPr>
            <w:pStyle w:val="Contents6"/>
            <w:tabs>
              <w:tab w:val="clear" w:pos="7609"/>
              <w:tab w:val="right" w:pos="9026" w:leader="dot"/>
            </w:tabs>
            <w:rPr/>
          </w:pPr>
          <w:hyperlink w:anchor="__RefHeading___Toc8041689_3224264995">
            <w:r>
              <w:rPr>
                <w:webHidden/>
                <w:rStyle w:val="IndexLink"/>
                <w:rtl w:val="true"/>
              </w:rPr>
              <w:t>تذنیب</w:t>
            </w:r>
            <w:r>
              <w:rPr>
                <w:rStyle w:val="IndexLink"/>
                <w:rtl w:val="true"/>
              </w:rPr>
              <w:tab/>
            </w:r>
            <w:r>
              <w:rPr>
                <w:rStyle w:val="IndexLink"/>
              </w:rPr>
              <w:t>192</w:t>
            </w:r>
          </w:hyperlink>
        </w:p>
        <w:p>
          <w:pPr>
            <w:pStyle w:val="Contents5"/>
            <w:tabs>
              <w:tab w:val="clear" w:pos="7892"/>
              <w:tab w:val="right" w:pos="9026" w:leader="dot"/>
            </w:tabs>
            <w:rPr/>
          </w:pPr>
          <w:hyperlink w:anchor="__RefHeading___Toc8041691_3224264995">
            <w:r>
              <w:rPr>
                <w:webHidden/>
                <w:rStyle w:val="IndexLink"/>
                <w:rtl w:val="true"/>
              </w:rPr>
              <w:t>[</w:t>
            </w:r>
            <w:r>
              <w:rPr>
                <w:rStyle w:val="IndexLink"/>
                <w:rtl w:val="true"/>
              </w:rPr>
              <w:t>التنبیه الثالث</w:t>
            </w:r>
            <w:r>
              <w:rPr>
                <w:rStyle w:val="IndexLink"/>
                <w:rtl w:val="true"/>
              </w:rPr>
              <w:t>]</w:t>
              <w:tab/>
            </w:r>
            <w:r>
              <w:rPr>
                <w:rStyle w:val="IndexLink"/>
              </w:rPr>
              <w:t>200</w:t>
            </w:r>
          </w:hyperlink>
        </w:p>
        <w:p>
          <w:pPr>
            <w:pStyle w:val="Contents5"/>
            <w:tabs>
              <w:tab w:val="clear" w:pos="7892"/>
              <w:tab w:val="right" w:pos="9026" w:leader="dot"/>
            </w:tabs>
            <w:rPr/>
          </w:pPr>
          <w:hyperlink w:anchor="__RefHeading___Toc8041693_3224264995">
            <w:r>
              <w:rPr>
                <w:webHidden/>
                <w:rStyle w:val="IndexLink"/>
                <w:rtl w:val="true"/>
              </w:rPr>
              <w:t>[</w:t>
            </w:r>
            <w:r>
              <w:rPr>
                <w:rStyle w:val="IndexLink"/>
                <w:rtl w:val="true"/>
              </w:rPr>
              <w:t>التنبیه الرابع</w:t>
            </w:r>
            <w:r>
              <w:rPr>
                <w:rStyle w:val="IndexLink"/>
                <w:rtl w:val="true"/>
              </w:rPr>
              <w:t>]</w:t>
              <w:tab/>
            </w:r>
            <w:r>
              <w:rPr>
                <w:rStyle w:val="IndexLink"/>
              </w:rPr>
              <w:t>211</w:t>
            </w:r>
          </w:hyperlink>
        </w:p>
        <w:p>
          <w:pPr>
            <w:pStyle w:val="Contents6"/>
            <w:tabs>
              <w:tab w:val="clear" w:pos="7609"/>
              <w:tab w:val="right" w:pos="9026" w:leader="dot"/>
            </w:tabs>
            <w:rPr/>
          </w:pPr>
          <w:hyperlink w:anchor="__RefHeading___Toc8041695_3224264995">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8041697_3224264995">
            <w:r>
              <w:rPr>
                <w:webHidden/>
                <w:rStyle w:val="IndexLink"/>
                <w:rtl w:val="true"/>
              </w:rPr>
              <w:t>[</w:t>
            </w:r>
            <w:r>
              <w:rPr>
                <w:rStyle w:val="IndexLink"/>
                <w:rtl w:val="true"/>
              </w:rPr>
              <w:t>دوران الامر بین المحذورین</w:t>
            </w:r>
            <w:r>
              <w:rPr>
                <w:rStyle w:val="IndexLink"/>
                <w:rtl w:val="true"/>
              </w:rPr>
              <w:t>]</w:t>
              <w:tab/>
            </w:r>
            <w:r>
              <w:rPr>
                <w:rStyle w:val="IndexLink"/>
              </w:rPr>
              <w:t>213</w:t>
            </w:r>
          </w:hyperlink>
        </w:p>
        <w:p>
          <w:pPr>
            <w:pStyle w:val="Contents6"/>
            <w:tabs>
              <w:tab w:val="clear" w:pos="7609"/>
              <w:tab w:val="right" w:pos="9026" w:leader="dot"/>
            </w:tabs>
            <w:rPr/>
          </w:pPr>
          <w:hyperlink w:anchor="__RefHeading___Toc8041699_3224264995">
            <w:r>
              <w:rPr>
                <w:webHidden/>
                <w:rStyle w:val="IndexLink"/>
                <w:rtl w:val="true"/>
              </w:rPr>
              <w:t>فی البحث عن وجوب الموافقة الالتزامیة جهتان</w:t>
            </w:r>
            <w:r>
              <w:rPr>
                <w:rStyle w:val="IndexLink"/>
                <w:rtl w:val="true"/>
              </w:rPr>
              <w:t>:</w:t>
              <w:tab/>
            </w:r>
            <w:r>
              <w:rPr>
                <w:rStyle w:val="IndexLink"/>
              </w:rPr>
              <w:t>214</w:t>
            </w:r>
          </w:hyperlink>
        </w:p>
        <w:p>
          <w:pPr>
            <w:pStyle w:val="Contents6"/>
            <w:tabs>
              <w:tab w:val="clear" w:pos="7609"/>
              <w:tab w:val="right" w:pos="9026" w:leader="dot"/>
            </w:tabs>
            <w:rPr/>
          </w:pPr>
          <w:hyperlink w:anchor="__RefHeading___Toc8041701_3224264995">
            <w:r>
              <w:rPr>
                <w:webHidden/>
                <w:rStyle w:val="IndexLink"/>
                <w:rtl w:val="true"/>
              </w:rPr>
              <w:t>و تقریب وجوب الالتزام بأحد الحکمین بنحو التخییر بوجهین</w:t>
            </w:r>
            <w:r>
              <w:rPr>
                <w:rStyle w:val="IndexLink"/>
                <w:rtl w:val="true"/>
              </w:rPr>
              <w:t>:</w:t>
              <w:tab/>
            </w:r>
            <w:r>
              <w:rPr>
                <w:rStyle w:val="IndexLink"/>
              </w:rPr>
              <w:t>216</w:t>
            </w:r>
          </w:hyperlink>
        </w:p>
        <w:p>
          <w:pPr>
            <w:pStyle w:val="Contents6"/>
            <w:tabs>
              <w:tab w:val="clear" w:pos="7609"/>
              <w:tab w:val="right" w:pos="9026" w:leader="dot"/>
            </w:tabs>
            <w:rPr/>
          </w:pPr>
          <w:hyperlink w:anchor="__RefHeading___Toc8041703_3224264995">
            <w:r>
              <w:rPr>
                <w:webHidden/>
                <w:rStyle w:val="IndexLink"/>
                <w:rtl w:val="true"/>
              </w:rPr>
              <w:t>فکما أن فعلیة التکلیف منوطة بأمرین</w:t>
            </w:r>
            <w:r>
              <w:rPr>
                <w:rStyle w:val="IndexLink"/>
                <w:rtl w:val="true"/>
              </w:rPr>
              <w:t>:</w:t>
              <w:tab/>
            </w:r>
            <w:r>
              <w:rPr>
                <w:rStyle w:val="IndexLink"/>
              </w:rPr>
              <w:t>221</w:t>
            </w:r>
          </w:hyperlink>
        </w:p>
        <w:p>
          <w:pPr>
            <w:pStyle w:val="Contents3"/>
            <w:tabs>
              <w:tab w:val="clear" w:pos="8459"/>
              <w:tab w:val="right" w:pos="9026" w:leader="dot"/>
            </w:tabs>
            <w:rPr/>
          </w:pPr>
          <w:hyperlink w:anchor="__RefHeading___Toc8041705_3224264995">
            <w:r>
              <w:rPr>
                <w:webHidden/>
                <w:rStyle w:val="IndexLink"/>
                <w:rtl w:val="true"/>
              </w:rPr>
              <w:t>أصالة الاحتیاط</w:t>
            </w:r>
            <w:r>
              <w:rPr>
                <w:rStyle w:val="IndexLink"/>
                <w:rtl w:val="true"/>
              </w:rPr>
              <w:tab/>
            </w:r>
            <w:r>
              <w:rPr>
                <w:rStyle w:val="IndexLink"/>
              </w:rPr>
              <w:t>231</w:t>
            </w:r>
          </w:hyperlink>
        </w:p>
        <w:p>
          <w:pPr>
            <w:pStyle w:val="Contents4"/>
            <w:tabs>
              <w:tab w:val="clear" w:pos="8176"/>
              <w:tab w:val="right" w:pos="9026" w:leader="dot"/>
            </w:tabs>
            <w:rPr/>
          </w:pPr>
          <w:hyperlink w:anchor="__RefHeading___Toc8041707_3224264995">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8041709_3224264995">
            <w:r>
              <w:rPr>
                <w:webHidden/>
                <w:rStyle w:val="IndexLink"/>
                <w:rtl w:val="true"/>
              </w:rPr>
              <w:t>العلم الاجمالی بالتکلیف المردد بین المتباینین</w:t>
            </w:r>
            <w:r>
              <w:rPr>
                <w:rStyle w:val="IndexLink"/>
                <w:rtl w:val="true"/>
              </w:rPr>
              <w:tab/>
            </w:r>
            <w:r>
              <w:rPr>
                <w:rStyle w:val="IndexLink"/>
              </w:rPr>
              <w:t>233</w:t>
            </w:r>
          </w:hyperlink>
        </w:p>
        <w:p>
          <w:pPr>
            <w:pStyle w:val="Contents4"/>
            <w:tabs>
              <w:tab w:val="clear" w:pos="8176"/>
              <w:tab w:val="right" w:pos="9026" w:leader="dot"/>
            </w:tabs>
            <w:rPr/>
          </w:pPr>
          <w:hyperlink w:anchor="__RefHeading___Toc8041711_3224264995">
            <w:r>
              <w:rPr>
                <w:webHidden/>
                <w:rStyle w:val="IndexLink"/>
                <w:rtl w:val="true"/>
              </w:rPr>
              <w:t>و تحقیق حال العلم الاجمالی من حیث التنجیز برسم أمور</w:t>
            </w:r>
            <w:r>
              <w:rPr>
                <w:rStyle w:val="IndexLink"/>
                <w:rtl w:val="true"/>
              </w:rPr>
              <w:t>:</w:t>
              <w:tab/>
            </w:r>
            <w:r>
              <w:rPr>
                <w:rStyle w:val="IndexLink"/>
              </w:rPr>
              <w:t>238</w:t>
            </w:r>
          </w:hyperlink>
        </w:p>
        <w:p>
          <w:pPr>
            <w:pStyle w:val="Contents5"/>
            <w:tabs>
              <w:tab w:val="clear" w:pos="7892"/>
              <w:tab w:val="right" w:pos="9026" w:leader="dot"/>
            </w:tabs>
            <w:rPr/>
          </w:pPr>
          <w:hyperlink w:anchor="__RefHeading___Toc8041713_3224264995">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8041715_3224264995">
            <w:r>
              <w:rPr>
                <w:webHidden/>
                <w:rStyle w:val="IndexLink"/>
                <w:rtl w:val="true"/>
              </w:rPr>
              <w:t>[</w:t>
            </w:r>
            <w:r>
              <w:rPr>
                <w:rStyle w:val="IndexLink"/>
                <w:rtl w:val="true"/>
              </w:rPr>
              <w:t>التنبیه الأول</w:t>
            </w:r>
            <w:r>
              <w:rPr>
                <w:rStyle w:val="IndexLink"/>
                <w:rtl w:val="true"/>
              </w:rPr>
              <w:t>]</w:t>
              <w:tab/>
            </w:r>
            <w:r>
              <w:rPr>
                <w:rStyle w:val="IndexLink"/>
              </w:rPr>
              <w:t>259</w:t>
            </w:r>
          </w:hyperlink>
        </w:p>
        <w:p>
          <w:pPr>
            <w:pStyle w:val="Contents5"/>
            <w:tabs>
              <w:tab w:val="clear" w:pos="7892"/>
              <w:tab w:val="right" w:pos="9026" w:leader="dot"/>
            </w:tabs>
            <w:rPr/>
          </w:pPr>
          <w:hyperlink w:anchor="__RefHeading___Toc8041717_3224264995">
            <w:r>
              <w:rPr>
                <w:webHidden/>
                <w:rStyle w:val="IndexLink"/>
                <w:rtl w:val="true"/>
              </w:rPr>
              <w:t>[</w:t>
            </w:r>
            <w:r>
              <w:rPr>
                <w:rStyle w:val="IndexLink"/>
                <w:rtl w:val="true"/>
              </w:rPr>
              <w:t>التنبیه الثانی</w:t>
            </w:r>
            <w:r>
              <w:rPr>
                <w:rStyle w:val="IndexLink"/>
                <w:rtl w:val="true"/>
              </w:rPr>
              <w:t>]</w:t>
              <w:tab/>
            </w:r>
            <w:r>
              <w:rPr>
                <w:rStyle w:val="IndexLink"/>
              </w:rPr>
              <w:t>266</w:t>
            </w:r>
          </w:hyperlink>
        </w:p>
        <w:p>
          <w:pPr>
            <w:pStyle w:val="Contents5"/>
            <w:tabs>
              <w:tab w:val="clear" w:pos="7892"/>
              <w:tab w:val="right" w:pos="9026" w:leader="dot"/>
            </w:tabs>
            <w:rPr/>
          </w:pPr>
          <w:hyperlink w:anchor="__RefHeading___Toc8041719_3224264995">
            <w:r>
              <w:rPr>
                <w:webHidden/>
                <w:rStyle w:val="IndexLink"/>
                <w:rtl w:val="true"/>
              </w:rPr>
              <w:t>[</w:t>
            </w:r>
            <w:r>
              <w:rPr>
                <w:rStyle w:val="IndexLink"/>
                <w:rtl w:val="true"/>
              </w:rPr>
              <w:t>التنبیه الثالث</w:t>
            </w:r>
            <w:r>
              <w:rPr>
                <w:rStyle w:val="IndexLink"/>
                <w:rtl w:val="true"/>
              </w:rPr>
              <w:t>]</w:t>
              <w:tab/>
            </w:r>
            <w:r>
              <w:rPr>
                <w:rStyle w:val="IndexLink"/>
              </w:rPr>
              <w:t>278</w:t>
            </w:r>
          </w:hyperlink>
        </w:p>
        <w:p>
          <w:pPr>
            <w:pStyle w:val="Contents5"/>
            <w:tabs>
              <w:tab w:val="clear" w:pos="7892"/>
              <w:tab w:val="right" w:pos="9026" w:leader="dot"/>
            </w:tabs>
            <w:rPr/>
          </w:pPr>
          <w:hyperlink w:anchor="__RefHeading___Toc8041721_3224264995">
            <w:r>
              <w:rPr>
                <w:webHidden/>
                <w:rStyle w:val="IndexLink"/>
                <w:rtl w:val="true"/>
              </w:rPr>
              <w:t>[</w:t>
            </w:r>
            <w:r>
              <w:rPr>
                <w:rStyle w:val="IndexLink"/>
                <w:rtl w:val="true"/>
              </w:rPr>
              <w:t>التنبیه الرابع</w:t>
            </w:r>
            <w:r>
              <w:rPr>
                <w:rStyle w:val="IndexLink"/>
                <w:rtl w:val="true"/>
              </w:rPr>
              <w:t>]</w:t>
              <w:tab/>
            </w:r>
            <w:r>
              <w:rPr>
                <w:rStyle w:val="IndexLink"/>
              </w:rPr>
              <w:t>283</w:t>
            </w:r>
          </w:hyperlink>
        </w:p>
        <w:p>
          <w:pPr>
            <w:pStyle w:val="Contents4"/>
            <w:tabs>
              <w:tab w:val="clear" w:pos="8176"/>
              <w:tab w:val="right" w:pos="9026" w:leader="dot"/>
            </w:tabs>
            <w:rPr/>
          </w:pPr>
          <w:hyperlink w:anchor="__RefHeading___Toc8041723_3224264995">
            <w:r>
              <w:rPr>
                <w:webHidden/>
                <w:rStyle w:val="IndexLink"/>
                <w:rtl w:val="true"/>
              </w:rPr>
              <w:t>[</w:t>
            </w:r>
            <w:r>
              <w:rPr>
                <w:rStyle w:val="IndexLink"/>
                <w:rtl w:val="true"/>
              </w:rPr>
              <w:t>العلم الاجمالی بالتکلیف المردد بین الأقل و الأکثر</w:t>
            </w:r>
            <w:r>
              <w:rPr>
                <w:rStyle w:val="IndexLink"/>
                <w:rtl w:val="true"/>
              </w:rPr>
              <w:t>]</w:t>
              <w:tab/>
            </w:r>
            <w:r>
              <w:rPr>
                <w:rStyle w:val="IndexLink"/>
              </w:rPr>
              <w:t>294</w:t>
            </w:r>
          </w:hyperlink>
        </w:p>
        <w:p>
          <w:pPr>
            <w:pStyle w:val="Contents5"/>
            <w:tabs>
              <w:tab w:val="clear" w:pos="7892"/>
              <w:tab w:val="right" w:pos="9026" w:leader="dot"/>
            </w:tabs>
            <w:rPr/>
          </w:pPr>
          <w:hyperlink w:anchor="__RefHeading___Toc8041725_3224264995">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8041727_3224264995">
            <w:r>
              <w:rPr>
                <w:webHidden/>
                <w:rStyle w:val="IndexLink"/>
                <w:rtl w:val="true"/>
              </w:rPr>
              <w:t>[</w:t>
            </w:r>
            <w:r>
              <w:rPr>
                <w:rStyle w:val="IndexLink"/>
                <w:rtl w:val="true"/>
              </w:rPr>
              <w:t>التنبیه الأول</w:t>
            </w:r>
            <w:r>
              <w:rPr>
                <w:rStyle w:val="IndexLink"/>
                <w:rtl w:val="true"/>
              </w:rPr>
              <w:t>]</w:t>
              <w:tab/>
            </w:r>
            <w:r>
              <w:rPr>
                <w:rStyle w:val="IndexLink"/>
              </w:rPr>
              <w:t>331</w:t>
            </w:r>
          </w:hyperlink>
        </w:p>
        <w:p>
          <w:pPr>
            <w:pStyle w:val="Contents6"/>
            <w:tabs>
              <w:tab w:val="clear" w:pos="7609"/>
              <w:tab w:val="right" w:pos="9026" w:leader="dot"/>
            </w:tabs>
            <w:rPr/>
          </w:pPr>
          <w:hyperlink w:anchor="__RefHeading___Toc8041729_3224264995">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8041731_3224264995">
            <w:r>
              <w:rPr>
                <w:webHidden/>
                <w:rStyle w:val="IndexLink"/>
                <w:rtl w:val="true"/>
              </w:rPr>
              <w:t>تقریب الانحلال من وجوه</w:t>
            </w:r>
            <w:r>
              <w:rPr>
                <w:rStyle w:val="IndexLink"/>
                <w:rtl w:val="true"/>
              </w:rPr>
              <w:t>:</w:t>
              <w:tab/>
            </w:r>
            <w:r>
              <w:rPr>
                <w:rStyle w:val="IndexLink"/>
              </w:rPr>
              <w:t>331</w:t>
            </w:r>
          </w:hyperlink>
        </w:p>
        <w:p>
          <w:pPr>
            <w:pStyle w:val="Contents5"/>
            <w:tabs>
              <w:tab w:val="clear" w:pos="7892"/>
              <w:tab w:val="right" w:pos="9026" w:leader="dot"/>
            </w:tabs>
            <w:rPr/>
          </w:pPr>
          <w:hyperlink w:anchor="__RefHeading___Toc8041733_3224264995">
            <w:r>
              <w:rPr>
                <w:webHidden/>
                <w:rStyle w:val="IndexLink"/>
                <w:rtl w:val="true"/>
              </w:rPr>
              <w:t>[</w:t>
            </w:r>
            <w:r>
              <w:rPr>
                <w:rStyle w:val="IndexLink"/>
                <w:rtl w:val="true"/>
              </w:rPr>
              <w:t>التنبیه الثانی</w:t>
            </w:r>
            <w:r>
              <w:rPr>
                <w:rStyle w:val="IndexLink"/>
                <w:rtl w:val="true"/>
              </w:rPr>
              <w:t>]</w:t>
              <w:tab/>
            </w:r>
            <w:r>
              <w:rPr>
                <w:rStyle w:val="IndexLink"/>
              </w:rPr>
              <w:t>338</w:t>
            </w:r>
          </w:hyperlink>
        </w:p>
        <w:p>
          <w:pPr>
            <w:pStyle w:val="Contents6"/>
            <w:tabs>
              <w:tab w:val="clear" w:pos="7609"/>
              <w:tab w:val="right" w:pos="9026" w:leader="dot"/>
            </w:tabs>
            <w:rPr/>
          </w:pPr>
          <w:hyperlink w:anchor="__RefHeading___Toc8041735_3224264995">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8041737_3224264995">
            <w:r>
              <w:rPr>
                <w:webHidden/>
                <w:rStyle w:val="IndexLink"/>
                <w:rtl w:val="true"/>
              </w:rPr>
              <w:t>و اجیب عنه بوجوه</w:t>
            </w:r>
            <w:r>
              <w:rPr>
                <w:rStyle w:val="IndexLink"/>
                <w:rtl w:val="true"/>
              </w:rPr>
              <w:t>:</w:t>
              <w:tab/>
            </w:r>
            <w:r>
              <w:rPr>
                <w:rStyle w:val="IndexLink"/>
              </w:rPr>
              <w:t>342</w:t>
            </w:r>
          </w:hyperlink>
        </w:p>
        <w:p>
          <w:pPr>
            <w:pStyle w:val="Contents5"/>
            <w:tabs>
              <w:tab w:val="clear" w:pos="7892"/>
              <w:tab w:val="right" w:pos="9026" w:leader="dot"/>
            </w:tabs>
            <w:rPr/>
          </w:pPr>
          <w:hyperlink w:anchor="__RefHeading___Toc8041739_3224264995">
            <w:r>
              <w:rPr>
                <w:webHidden/>
                <w:rStyle w:val="IndexLink"/>
                <w:rtl w:val="true"/>
              </w:rPr>
              <w:t>[</w:t>
            </w:r>
            <w:r>
              <w:rPr>
                <w:rStyle w:val="IndexLink"/>
                <w:rtl w:val="true"/>
              </w:rPr>
              <w:t>التنبیه الثالث</w:t>
            </w:r>
            <w:r>
              <w:rPr>
                <w:rStyle w:val="IndexLink"/>
                <w:rtl w:val="true"/>
              </w:rPr>
              <w:t>]</w:t>
              <w:tab/>
            </w:r>
            <w:r>
              <w:rPr>
                <w:rStyle w:val="IndexLink"/>
              </w:rPr>
              <w:t>349</w:t>
            </w:r>
          </w:hyperlink>
        </w:p>
        <w:p>
          <w:pPr>
            <w:pStyle w:val="Contents6"/>
            <w:tabs>
              <w:tab w:val="clear" w:pos="7609"/>
              <w:tab w:val="right" w:pos="9026" w:leader="dot"/>
            </w:tabs>
            <w:rPr/>
          </w:pPr>
          <w:hyperlink w:anchor="__RefHeading___Toc8041741_3224264995">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8041743_3224264995">
            <w:r>
              <w:rPr>
                <w:webHidden/>
                <w:rStyle w:val="IndexLink"/>
                <w:rtl w:val="true"/>
              </w:rPr>
              <w:t>[</w:t>
            </w:r>
            <w:r>
              <w:rPr>
                <w:rStyle w:val="IndexLink"/>
                <w:rtl w:val="true"/>
              </w:rPr>
              <w:t>أن الآتی بالزیادة لو یاتی بها بقصد الجزئیة شرعا علی قسمین</w:t>
            </w:r>
            <w:r>
              <w:rPr>
                <w:rStyle w:val="IndexLink"/>
                <w:rtl w:val="true"/>
              </w:rPr>
              <w:t>]</w:t>
              <w:tab/>
            </w:r>
            <w:r>
              <w:rPr>
                <w:rStyle w:val="IndexLink"/>
              </w:rPr>
              <w:t>356</w:t>
            </w:r>
          </w:hyperlink>
        </w:p>
        <w:p>
          <w:pPr>
            <w:pStyle w:val="Contents5"/>
            <w:tabs>
              <w:tab w:val="clear" w:pos="7892"/>
              <w:tab w:val="right" w:pos="9026" w:leader="dot"/>
            </w:tabs>
            <w:rPr/>
          </w:pPr>
          <w:hyperlink w:anchor="__RefHeading___Toc8041745_3224264995">
            <w:r>
              <w:rPr>
                <w:webHidden/>
                <w:rStyle w:val="IndexLink"/>
                <w:rtl w:val="true"/>
              </w:rPr>
              <w:t>[</w:t>
            </w:r>
            <w:r>
              <w:rPr>
                <w:rStyle w:val="IndexLink"/>
                <w:rtl w:val="true"/>
              </w:rPr>
              <w:t>التنبیه الرابع</w:t>
            </w:r>
            <w:r>
              <w:rPr>
                <w:rStyle w:val="IndexLink"/>
                <w:rtl w:val="true"/>
              </w:rPr>
              <w:t>]</w:t>
              <w:tab/>
            </w:r>
            <w:r>
              <w:rPr>
                <w:rStyle w:val="IndexLink"/>
              </w:rPr>
              <w:t>383</w:t>
            </w:r>
          </w:hyperlink>
        </w:p>
        <w:p>
          <w:pPr>
            <w:pStyle w:val="Contents6"/>
            <w:tabs>
              <w:tab w:val="clear" w:pos="7609"/>
              <w:tab w:val="right" w:pos="9026" w:leader="dot"/>
            </w:tabs>
            <w:rPr/>
          </w:pPr>
          <w:hyperlink w:anchor="__RefHeading___Toc8041747_3224264995">
            <w:r>
              <w:rPr>
                <w:webHidden/>
                <w:rStyle w:val="IndexLink"/>
                <w:rtl w:val="true"/>
              </w:rPr>
              <w:t>اشارة</w:t>
            </w:r>
            <w:r>
              <w:rPr>
                <w:rStyle w:val="IndexLink"/>
                <w:rtl w:val="true"/>
              </w:rPr>
              <w:tab/>
            </w:r>
            <w:r>
              <w:rPr>
                <w:rStyle w:val="IndexLink"/>
              </w:rPr>
              <w:t>383</w:t>
            </w:r>
          </w:hyperlink>
        </w:p>
        <w:p>
          <w:pPr>
            <w:pStyle w:val="Contents6"/>
            <w:tabs>
              <w:tab w:val="clear" w:pos="7609"/>
              <w:tab w:val="right" w:pos="9026" w:leader="dot"/>
            </w:tabs>
            <w:rPr/>
          </w:pPr>
          <w:hyperlink w:anchor="__RefHeading___Toc8041749_3224264995">
            <w:r>
              <w:rPr>
                <w:webHidden/>
                <w:rStyle w:val="IndexLink"/>
                <w:rtl w:val="true"/>
              </w:rPr>
              <w:t>یقرر الاستصحاب بوجوه أربعة</w:t>
            </w:r>
            <w:r>
              <w:rPr>
                <w:rStyle w:val="IndexLink"/>
                <w:rtl w:val="true"/>
              </w:rPr>
              <w:t>:</w:t>
              <w:tab/>
            </w:r>
            <w:r>
              <w:rPr>
                <w:rStyle w:val="IndexLink"/>
              </w:rPr>
              <w:t>385</w:t>
            </w:r>
          </w:hyperlink>
        </w:p>
        <w:p>
          <w:pPr>
            <w:pStyle w:val="Contents6"/>
            <w:tabs>
              <w:tab w:val="clear" w:pos="7609"/>
              <w:tab w:val="right" w:pos="9026" w:leader="dot"/>
            </w:tabs>
            <w:rPr/>
          </w:pPr>
          <w:hyperlink w:anchor="__RefHeading___Toc8041751_3224264995">
            <w:r>
              <w:rPr>
                <w:webHidden/>
                <w:rStyle w:val="IndexLink"/>
                <w:rtl w:val="true"/>
              </w:rPr>
              <w:t>و ربما یتخیل</w:t>
            </w:r>
            <w:r>
              <w:rPr>
                <w:rStyle w:val="IndexLink"/>
                <w:rtl w:val="true"/>
              </w:rPr>
              <w:tab/>
            </w:r>
            <w:r>
              <w:rPr>
                <w:rStyle w:val="IndexLink"/>
              </w:rPr>
              <w:t>387</w:t>
            </w:r>
          </w:hyperlink>
        </w:p>
        <w:p>
          <w:pPr>
            <w:pStyle w:val="Contents6"/>
            <w:tabs>
              <w:tab w:val="clear" w:pos="7609"/>
              <w:tab w:val="right" w:pos="9026" w:leader="dot"/>
            </w:tabs>
            <w:rPr/>
          </w:pPr>
          <w:hyperlink w:anchor="__RefHeading___Toc8041753_3224264995">
            <w:r>
              <w:rPr>
                <w:webHidden/>
                <w:rStyle w:val="IndexLink"/>
                <w:rtl w:val="true"/>
              </w:rPr>
              <w:t>و هو تخیل عجیب و توهم غریب</w:t>
            </w:r>
            <w:r>
              <w:rPr>
                <w:rStyle w:val="IndexLink"/>
                <w:rtl w:val="true"/>
              </w:rPr>
              <w:t>:</w:t>
              <w:tab/>
            </w:r>
            <w:r>
              <w:rPr>
                <w:rStyle w:val="IndexLink"/>
              </w:rPr>
              <w:t>387</w:t>
            </w:r>
          </w:hyperlink>
        </w:p>
        <w:p>
          <w:pPr>
            <w:pStyle w:val="Contents6"/>
            <w:tabs>
              <w:tab w:val="clear" w:pos="7609"/>
              <w:tab w:val="right" w:pos="9026" w:leader="dot"/>
            </w:tabs>
            <w:rPr/>
          </w:pPr>
          <w:hyperlink w:anchor="__RefHeading___Toc8041755_3224264995">
            <w:r>
              <w:rPr>
                <w:webHidden/>
                <w:rStyle w:val="IndexLink"/>
                <w:rtl w:val="true"/>
              </w:rPr>
              <w:t>و أما فی صورة تعذّر الشرط</w:t>
            </w:r>
            <w:r>
              <w:rPr>
                <w:rStyle w:val="IndexLink"/>
                <w:rtl w:val="true"/>
              </w:rPr>
              <w:t>:</w:t>
              <w:tab/>
            </w:r>
            <w:r>
              <w:rPr>
                <w:rStyle w:val="IndexLink"/>
              </w:rPr>
              <w:t>389</w:t>
            </w:r>
          </w:hyperlink>
        </w:p>
        <w:p>
          <w:pPr>
            <w:pStyle w:val="Contents6"/>
            <w:tabs>
              <w:tab w:val="clear" w:pos="7609"/>
              <w:tab w:val="right" w:pos="9026" w:leader="dot"/>
            </w:tabs>
            <w:rPr/>
          </w:pPr>
          <w:hyperlink w:anchor="__RefHeading___Toc8041757_3224264995">
            <w:r>
              <w:rPr>
                <w:webHidden/>
                <w:rStyle w:val="IndexLink"/>
                <w:rtl w:val="true"/>
              </w:rPr>
              <w:t>و أما حدیث استکشاف الوفاء بالغرض بتمامه أو بمعظمه،ففیه</w:t>
            </w:r>
            <w:r>
              <w:rPr>
                <w:rStyle w:val="IndexLink"/>
                <w:rtl w:val="true"/>
              </w:rPr>
              <w:t>:</w:t>
              <w:tab/>
            </w:r>
            <w:r>
              <w:rPr>
                <w:rStyle w:val="IndexLink"/>
              </w:rPr>
              <w:t>398</w:t>
            </w:r>
          </w:hyperlink>
        </w:p>
        <w:p>
          <w:pPr>
            <w:pStyle w:val="Contents4"/>
            <w:tabs>
              <w:tab w:val="clear" w:pos="8176"/>
              <w:tab w:val="right" w:pos="9026" w:leader="dot"/>
            </w:tabs>
            <w:rPr/>
          </w:pPr>
          <w:hyperlink w:anchor="__RefHeading___Toc8041759_3224264995">
            <w:r>
              <w:rPr>
                <w:webHidden/>
                <w:rStyle w:val="IndexLink"/>
                <w:rtl w:val="true"/>
              </w:rPr>
              <w:t>[</w:t>
            </w:r>
            <w:r>
              <w:rPr>
                <w:rStyle w:val="IndexLink"/>
                <w:rtl w:val="true"/>
              </w:rPr>
              <w:t>شرط إجراء أصالة الاحتیاط</w:t>
            </w:r>
            <w:r>
              <w:rPr>
                <w:rStyle w:val="IndexLink"/>
                <w:rtl w:val="true"/>
              </w:rPr>
              <w:t>]</w:t>
              <w:tab/>
            </w:r>
            <w:r>
              <w:rPr>
                <w:rStyle w:val="IndexLink"/>
              </w:rPr>
              <w:t>403</w:t>
            </w:r>
          </w:hyperlink>
        </w:p>
        <w:p>
          <w:pPr>
            <w:pStyle w:val="Contents4"/>
            <w:tabs>
              <w:tab w:val="clear" w:pos="8176"/>
              <w:tab w:val="right" w:pos="9026" w:leader="dot"/>
            </w:tabs>
            <w:rPr/>
          </w:pPr>
          <w:hyperlink w:anchor="__RefHeading___Toc8041761_3224264995">
            <w:r>
              <w:rPr>
                <w:webHidden/>
                <w:rStyle w:val="IndexLink"/>
                <w:rtl w:val="true"/>
              </w:rPr>
              <w:t>[</w:t>
            </w:r>
            <w:r>
              <w:rPr>
                <w:rStyle w:val="IndexLink"/>
                <w:rtl w:val="true"/>
              </w:rPr>
              <w:t>شرط اجراء البراءة العقلیة</w:t>
            </w:r>
            <w:r>
              <w:rPr>
                <w:rStyle w:val="IndexLink"/>
                <w:rtl w:val="true"/>
              </w:rPr>
              <w:t>]</w:t>
              <w:tab/>
            </w:r>
            <w:r>
              <w:rPr>
                <w:rStyle w:val="IndexLink"/>
              </w:rPr>
              <w:t>409</w:t>
            </w:r>
          </w:hyperlink>
        </w:p>
        <w:p>
          <w:pPr>
            <w:pStyle w:val="Contents5"/>
            <w:tabs>
              <w:tab w:val="clear" w:pos="7892"/>
              <w:tab w:val="right" w:pos="9026" w:leader="dot"/>
            </w:tabs>
            <w:rPr/>
          </w:pPr>
          <w:hyperlink w:anchor="__RefHeading___Toc8041763_3224264995">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8041765_3224264995">
            <w:r>
              <w:rPr>
                <w:webHidden/>
                <w:rStyle w:val="IndexLink"/>
                <w:rtl w:val="true"/>
              </w:rPr>
              <w:t>بأحد تقریبین</w:t>
            </w:r>
            <w:r>
              <w:rPr>
                <w:rStyle w:val="IndexLink"/>
                <w:rtl w:val="true"/>
              </w:rPr>
              <w:t>:</w:t>
              <w:tab/>
            </w:r>
            <w:r>
              <w:rPr>
                <w:rStyle w:val="IndexLink"/>
              </w:rPr>
              <w:t>409</w:t>
            </w:r>
          </w:hyperlink>
        </w:p>
        <w:p>
          <w:pPr>
            <w:pStyle w:val="Contents5"/>
            <w:tabs>
              <w:tab w:val="clear" w:pos="7892"/>
              <w:tab w:val="right" w:pos="9026" w:leader="dot"/>
            </w:tabs>
            <w:rPr/>
          </w:pPr>
          <w:hyperlink w:anchor="__RefHeading___Toc8041767_3224264995">
            <w:r>
              <w:rPr>
                <w:webHidden/>
                <w:rStyle w:val="IndexLink"/>
                <w:rtl w:val="true"/>
              </w:rPr>
              <w:t>و فی کلا الوجهین نظر</w:t>
            </w:r>
            <w:r>
              <w:rPr>
                <w:rStyle w:val="IndexLink"/>
                <w:rtl w:val="true"/>
              </w:rPr>
              <w:t>:</w:t>
              <w:tab/>
            </w:r>
            <w:r>
              <w:rPr>
                <w:rStyle w:val="IndexLink"/>
              </w:rPr>
              <w:t>410</w:t>
            </w:r>
          </w:hyperlink>
        </w:p>
        <w:p>
          <w:pPr>
            <w:pStyle w:val="Contents4"/>
            <w:tabs>
              <w:tab w:val="clear" w:pos="8176"/>
              <w:tab w:val="right" w:pos="9026" w:leader="dot"/>
            </w:tabs>
            <w:rPr/>
          </w:pPr>
          <w:hyperlink w:anchor="__RefHeading___Toc8041769_3224264995">
            <w:r>
              <w:rPr>
                <w:webHidden/>
                <w:rStyle w:val="IndexLink"/>
                <w:rtl w:val="true"/>
              </w:rPr>
              <w:t>[</w:t>
            </w:r>
            <w:r>
              <w:rPr>
                <w:rStyle w:val="IndexLink"/>
                <w:rtl w:val="true"/>
              </w:rPr>
              <w:t>شرط اجراء البراءة العقلیة</w:t>
            </w:r>
            <w:r>
              <w:rPr>
                <w:rStyle w:val="IndexLink"/>
                <w:rtl w:val="true"/>
              </w:rPr>
              <w:t>]</w:t>
              <w:tab/>
            </w:r>
            <w:r>
              <w:rPr>
                <w:rStyle w:val="IndexLink"/>
              </w:rPr>
              <w:t>414</w:t>
            </w:r>
          </w:hyperlink>
        </w:p>
        <w:p>
          <w:pPr>
            <w:pStyle w:val="Contents5"/>
            <w:tabs>
              <w:tab w:val="clear" w:pos="7892"/>
              <w:tab w:val="right" w:pos="9026" w:leader="dot"/>
            </w:tabs>
            <w:rPr/>
          </w:pPr>
          <w:hyperlink w:anchor="__RefHeading___Toc8041771_3224264995">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8041773_3224264995">
            <w:r>
              <w:rPr>
                <w:webHidden/>
                <w:rStyle w:val="IndexLink"/>
                <w:rtl w:val="true"/>
              </w:rPr>
              <w:t>إلا أن الأمر فیه دائر بین أمور</w:t>
            </w:r>
            <w:r>
              <w:rPr>
                <w:rStyle w:val="IndexLink"/>
                <w:rtl w:val="true"/>
              </w:rPr>
              <w:t>:</w:t>
              <w:tab/>
            </w:r>
            <w:r>
              <w:rPr>
                <w:rStyle w:val="IndexLink"/>
              </w:rPr>
              <w:t>418</w:t>
            </w:r>
          </w:hyperlink>
        </w:p>
        <w:p>
          <w:pPr>
            <w:pStyle w:val="Contents5"/>
            <w:tabs>
              <w:tab w:val="clear" w:pos="7892"/>
              <w:tab w:val="right" w:pos="9026" w:leader="dot"/>
            </w:tabs>
            <w:rPr/>
          </w:pPr>
          <w:hyperlink w:anchor="__RefHeading___Toc8041775_3224264995">
            <w:r>
              <w:rPr>
                <w:webHidden/>
                <w:rStyle w:val="IndexLink"/>
                <w:rtl w:val="true"/>
              </w:rPr>
              <w:t>فاذا عرفت منشأ الحب فی نفسه،فنقول</w:t>
            </w:r>
            <w:r>
              <w:rPr>
                <w:rStyle w:val="IndexLink"/>
                <w:rtl w:val="true"/>
              </w:rPr>
              <w:t>:</w:t>
              <w:tab/>
            </w:r>
            <w:r>
              <w:rPr>
                <w:rStyle w:val="IndexLink"/>
              </w:rPr>
              <w:t>430</w:t>
            </w:r>
          </w:hyperlink>
        </w:p>
        <w:p>
          <w:pPr>
            <w:pStyle w:val="Contents5"/>
            <w:tabs>
              <w:tab w:val="clear" w:pos="7892"/>
              <w:tab w:val="right" w:pos="9026" w:leader="dot"/>
            </w:tabs>
            <w:rPr/>
          </w:pPr>
          <w:hyperlink w:anchor="__RefHeading___Toc8041777_3224264995">
            <w:r>
              <w:rPr>
                <w:webHidden/>
                <w:rStyle w:val="IndexLink"/>
                <w:rtl w:val="true"/>
              </w:rPr>
              <w:t>توضیح المقام</w:t>
            </w:r>
            <w:r>
              <w:rPr>
                <w:rStyle w:val="IndexLink"/>
                <w:rtl w:val="true"/>
              </w:rPr>
              <w:t>:</w:t>
            </w:r>
            <w:r>
              <w:rPr>
                <w:rStyle w:val="IndexLink"/>
                <w:rtl w:val="true"/>
              </w:rPr>
              <w:t>أن الاشکال هنا من وجوه</w:t>
            </w:r>
            <w:r>
              <w:rPr>
                <w:rStyle w:val="IndexLink"/>
                <w:rtl w:val="true"/>
              </w:rPr>
              <w:t>:</w:t>
              <w:tab/>
            </w:r>
            <w:r>
              <w:rPr>
                <w:rStyle w:val="IndexLink"/>
              </w:rPr>
              <w:t>431</w:t>
            </w:r>
          </w:hyperlink>
        </w:p>
        <w:p>
          <w:pPr>
            <w:pStyle w:val="Contents3"/>
            <w:tabs>
              <w:tab w:val="clear" w:pos="8459"/>
              <w:tab w:val="right" w:pos="9026" w:leader="dot"/>
            </w:tabs>
            <w:rPr/>
          </w:pPr>
          <w:hyperlink w:anchor="__RefHeading___Toc8041779_3224264995">
            <w:r>
              <w:rPr>
                <w:webHidden/>
                <w:rStyle w:val="IndexLink"/>
                <w:rtl w:val="true"/>
              </w:rPr>
              <w:t>قاعدة نفی الضرر</w:t>
            </w:r>
            <w:r>
              <w:rPr>
                <w:rStyle w:val="IndexLink"/>
                <w:rtl w:val="true"/>
              </w:rPr>
              <w:tab/>
            </w:r>
            <w:r>
              <w:rPr>
                <w:rStyle w:val="IndexLink"/>
              </w:rPr>
              <w:t>440</w:t>
            </w:r>
          </w:hyperlink>
        </w:p>
        <w:p>
          <w:pPr>
            <w:pStyle w:val="Contents2"/>
            <w:tabs>
              <w:tab w:val="clear" w:pos="8743"/>
              <w:tab w:val="right" w:pos="9026" w:leader="dot"/>
            </w:tabs>
            <w:rPr/>
          </w:pPr>
          <w:hyperlink w:anchor="__RefHeading___Toc8041781_3224264995">
            <w:r>
              <w:rPr>
                <w:webHidden/>
                <w:rStyle w:val="IndexLink"/>
                <w:rtl w:val="true"/>
              </w:rPr>
              <w:t>فهرس المطالب</w:t>
            </w:r>
            <w:r>
              <w:rPr>
                <w:rStyle w:val="IndexLink"/>
                <w:rtl w:val="true"/>
              </w:rPr>
              <w:tab/>
            </w:r>
            <w:r>
              <w:rPr>
                <w:rStyle w:val="IndexLink"/>
              </w:rPr>
              <w:t>467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22_173776"/>
      <w:bookmarkStart w:id="1" w:name="pg13122_173776"/>
      <w:bookmarkEnd w:id="1"/>
    </w:p>
    <w:p>
      <w:pPr>
        <w:pStyle w:val="Heading2"/>
        <w:numPr>
          <w:ilvl w:val="1"/>
          <w:numId w:val="1"/>
        </w:numPr>
        <w:rPr/>
      </w:pPr>
      <w:bookmarkStart w:id="2" w:name="pg13122_173776"/>
      <w:bookmarkStart w:id="3" w:name="__RefHeading___Toc8041605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محمدحسین،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الدرایه فی شرح الکفایه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محمدحسین الاصفهانی؛ تحقیق ابوالحسن القائمی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لاحیاآ التراث،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5503</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x4</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5503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Times New Roman" w:cs="Times New Roman" w:ascii="Times New Roman" w:hAnsi="Times New Roman"/>
          <w:color w:val="111111"/>
          <w:sz w:val="28"/>
          <w:szCs w:val="28"/>
          <w:lang w:val="en-US" w:bidi="en-US"/>
        </w:rPr>
        <w:t>s</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نهایه الدرایه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نهایه الدرایه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محمدکاظم‌بن حسین،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محمدکاظم‌بن حسین،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قائمی، ابوالحسن،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لاحیاآ التراث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‌۷۰۲۱۲۴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41607_322426499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نهایه الدرایه فی شرح الکفایه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 محمدحسین الاصفهانی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ابوالحسن القائمی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122_173781"/>
      <w:bookmarkStart w:id="8" w:name="pg13122_173781"/>
      <w:bookmarkEnd w:id="8"/>
    </w:p>
    <w:p>
      <w:pPr>
        <w:pStyle w:val="Heading2"/>
        <w:numPr>
          <w:ilvl w:val="1"/>
          <w:numId w:val="1"/>
        </w:numPr>
        <w:rPr/>
      </w:pPr>
      <w:bookmarkStart w:id="9" w:name="pg13122_173781"/>
      <w:bookmarkStart w:id="10" w:name="__RefHeading___Toc8041609_3224264995"/>
      <w:bookmarkStart w:id="11" w:name="_Toc3"/>
      <w:bookmarkEnd w:id="9"/>
      <w:bookmarkEnd w:id="10"/>
      <w:r>
        <w:rPr>
          <w:rtl w:val="true"/>
        </w:rPr>
        <w:t>[</w:t>
      </w:r>
      <w:r>
        <w:rPr>
          <w:rtl w:val="true"/>
        </w:rPr>
        <w:t>مقدمه</w:t>
      </w:r>
      <w:r>
        <w:rPr>
          <w:rtl w:val="true"/>
        </w:rPr>
        <w:t>]</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منتهی الحمد و غایته،و الصلاة و التسلیم علی نبیّه الأمین،و رسوله المصطفی علی طول الأزمنة و الدهور محمّد صلّی اللّه علیه و آله و سلّم،و علی أهل بیته الأمناء المعصومین،حجج اللّه تبارک و تعالی علی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مؤسستنا إذ تقوم بنشر هذا الکتاب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رافقت مسألة نشره فترة تأخیر قهریة مبعثها حصولنا لاحقا علی نسخة المؤلّف بخطّه الشریف، فاضطرّ المحقّق بعد إتمام عمله إلی مراجعته علی هذه النسخة ابتغاء الحصول علی النصّ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تتقدّم بجزیل الشکر و الامتنان لمحقّق الکتاب سماحة حجّة الإسلام و المسلمین الشیخ أبو الحسن القائمی علی ما بذله من جهود صادقة و متواصلة فی إنجاز هذا العمل و إخراج الکتاب بحلّته المحقّقة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فإنّا ندین بالعرفان لکلّ الجهود المخلصة و الکبیرة التی بذلت من قبل بعض الإخوة الأفاضل و بأشکال مختلفة فی إتمام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 اللّه تعالی جمیع العاملین فی نشر و إحیاء تراث العترة الطاهرة،و تقبّل أعمالهم،إنّه سمیع مجیب</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آل البیت علیهم سلم لاحیاء التّراث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3122_173783"/>
      <w:bookmarkStart w:id="13" w:name="pg13122_173783"/>
      <w:bookmarkEnd w:id="13"/>
    </w:p>
    <w:p>
      <w:pPr>
        <w:pStyle w:val="Heading2"/>
        <w:numPr>
          <w:ilvl w:val="1"/>
          <w:numId w:val="1"/>
        </w:numPr>
        <w:rPr/>
      </w:pPr>
      <w:bookmarkStart w:id="14" w:name="pg13122_173783"/>
      <w:bookmarkStart w:id="15" w:name="__RefHeading___Toc8041611_3224264995"/>
      <w:bookmarkStart w:id="16" w:name="_Toc4"/>
      <w:bookmarkEnd w:id="14"/>
      <w:bookmarkEnd w:id="15"/>
      <w:r>
        <w:rPr>
          <w:rtl w:val="true"/>
        </w:rPr>
        <w:t>مباحث الاصول العملیة</w:t>
      </w:r>
      <w:bookmarkEnd w:id="1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8041613_3224264995"/>
      <w:bookmarkStart w:id="18" w:name="_Toc5"/>
      <w:bookmarkEnd w:id="17"/>
      <w:r>
        <w:rPr>
          <w:rtl w:val="true"/>
        </w:rPr>
        <w:t>اشارة</w:t>
      </w:r>
      <w:bookmarkStart w:id="19" w:name="pg13122_173784"/>
      <w:bookmarkEnd w:id="18"/>
    </w:p>
    <w:p>
      <w:pPr>
        <w:pStyle w:val="Heading3"/>
        <w:numPr>
          <w:ilvl w:val="2"/>
          <w:numId w:val="1"/>
        </w:numPr>
        <w:rPr/>
      </w:pPr>
      <w:bookmarkStart w:id="20" w:name="__RefHeading___Toc8041615_3224264995"/>
      <w:bookmarkStart w:id="21" w:name="_Toc6"/>
      <w:bookmarkEnd w:id="19"/>
      <w:bookmarkEnd w:id="20"/>
      <w:r>
        <w:rPr>
          <w:rtl w:val="true"/>
        </w:rPr>
        <w:t>[</w:t>
      </w:r>
      <w:r>
        <w:rPr>
          <w:rtl w:val="true"/>
        </w:rPr>
        <w:t xml:space="preserve">تعریف الاصول العملیة و انها داخله فی علم الاصول </w:t>
      </w:r>
      <w:r>
        <w:rPr>
          <w:rtl w:val="true"/>
        </w:rPr>
        <w:t>]</w:t>
      </w:r>
      <w:bookmarkEnd w:id="2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التی ینتهی إلیها المجتهد بعد الفحص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القواعد المزبورة بما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لادراجها فی المسائل الاصولیة،و لا خراج القواعد العامة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إدراجها فی المسائل الاصولیة؛فلأن مضامینها و ان کانت بنفسها أحکاما مستنبطة،کاثبات الاباحة الشرعیة،أو رفع الحکم الشرعی،أو جعل الحکم المماثل لما أیقن به،أو کانت اعتبارات شرعیة،أو عقلیة غیر منتهیة إلی حکم تکلیفی شرعی،کالبراءة العقلیة أو رفع المؤاخذة شرعا،أو المنجزیة العقلیة أو الشرعیة و لو بجعل الیقین السابق منجزا للحکم فی اللاحق</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أنّها علی أیّ تقدیر لا تقع فی طریق الاستنباط،فلا بد من تعمیم القواعد الاصولیة إلی ما یقع فی طریق الاستنباط،و ما ینتهی إلیه المجتهد بعد </w:t>
      </w:r>
    </w:p>
    <w:p>
      <w:pPr>
        <w:pStyle w:val="BookText"/>
        <w:rPr/>
      </w:pPr>
      <w:r>
        <w:rPr>
          <w:rFonts w:ascii="IRNazanin" w:hAnsi="IRNazanin" w:eastAsia="IRNazanin"/>
          <w:color w:val="111111"/>
          <w:sz w:val="28"/>
          <w:sz w:val="28"/>
          <w:szCs w:val="28"/>
          <w:rtl w:val="true"/>
          <w:lang w:bidi="fa-IR"/>
        </w:rPr>
        <w:t>الفحص عن الدلیل علی حکم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إخراج القواعد الفقهیة،کقاعدة ما یضمن بصحیحه یضمن بفاسده،أو سائر قواعد أبواب المعاملات،أو العبادات فلأنّها قواعد لا ینتهی إلیها أمر الفقیه بعد الفحص عن الدلیل علی حکم العمل،بل هی أحکام کلیة ابتدائیة للعمل،لعدم ترتبها علی الشیء بعنوان کونه مجهول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الاصول العملیة مما ینتهی إلیه امر المجتهد بعد الفحص عن الدلیل،فلا محالة تختص بالمجتهد،إذ لیس من شأنه الفحص عن الدلیل إلاّ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فبهذه الخصوصیة تمتاز هذه القواعد عن سائر القواعد،و تختص بالمجتهد دون غیرها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ما مرّ فی أوائل الجزء الأول من التعلیقة </w:t>
      </w:r>
      <w:r>
        <w:rPr>
          <w:rStyle w:val="FootnoteAnchor"/>
          <w:rtl w:val="true"/>
        </w:rPr>
        <w:footnoteReference w:id="3"/>
      </w:r>
      <w:r>
        <w:rPr>
          <w:rFonts w:ascii="IRNazanin" w:hAnsi="IRNazanin" w:eastAsia="IRNazanin"/>
          <w:color w:val="111111"/>
          <w:sz w:val="28"/>
          <w:sz w:val="28"/>
          <w:szCs w:val="28"/>
          <w:rtl w:val="true"/>
          <w:lang w:bidi="fa-IR"/>
        </w:rPr>
        <w:t xml:space="preserve">،و فی أول حجّیة خبر الواحد </w:t>
      </w:r>
      <w:r>
        <w:rPr>
          <w:rStyle w:val="FootnoteAnchor"/>
          <w:rtl w:val="true"/>
        </w:rPr>
        <w:footnoteReference w:id="4"/>
      </w:r>
      <w:r>
        <w:rPr>
          <w:rFonts w:ascii="IRNazanin" w:hAnsi="IRNazanin" w:eastAsia="IRNazanin"/>
          <w:color w:val="111111"/>
          <w:sz w:val="28"/>
          <w:sz w:val="28"/>
          <w:szCs w:val="28"/>
          <w:rtl w:val="true"/>
          <w:lang w:bidi="fa-IR"/>
        </w:rPr>
        <w:t>أن تعمیم القواعد إلی الممهدة للاستنباط،و إلی ما ینتهی إلیه أمر المجتهد یقتضی فرض غرض جامع بین الغرضین،لئلا یکون علم الاصول علمین،لتعدد العلم بتعدد الغرض فی المورد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هذا التعمیم،و إن کان یجدی فی إدراج الاصول العملیة الشرعیة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لا یجدی فی دخول مباحث حجیة الامارات سندا و دلالة فی علم الاصول،لأنها لیست مما ینتهی إلیه أمر المجتهد بعد الفحص عن الدلیل،بل هی الأدلة علی حکم العمل،و لیس العمل بمقتضیاتها منوطا بعدم التمکن من تحصیل العلم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الحجیة إمّا بمعنی الوساطة فی اثبات الواقع عنوانا أو اعتبارا،و إمّا بمعنی الوساطة فی إثبات الواقع أثرا و تنجزا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المبحوث عنه فی علم الاصول وساطة الخبر و نحوه بأحد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المبحوث عنه فی علم الفقه قیام الواسطة علی إثبات الحکم لا وساطتها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علیه،فالعلم المأخوذ فی حد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علم بأفعال المکلفین من حیث الاقتضاء و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العلم الوجدانی و العلم التنزیلی،بل أعم من العلم بالحکم و قیام المنجز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نعم،فیما لیس له جهة الکاشفیة و المرآتیة لیس له عنوان الوساطة للاثبات،فلا بد من تعمیم الحجیة إلی مطلق المنجزیة و المعذریّة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البحث عن منجزیة الاحتمال،و عن معذریة الجهل أیضا فی 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یبقی خصوص البراءة الشرعیة بمعنی رفع الحکم أو ثبوت الاباحة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 وساطة فی الاثبات اصلا،و لا معذریة شرعا حتی یندرج تحت قیام الحجة علی حکم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بالاستطراد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حدیث اختصاص </w:t>
      </w:r>
      <w:r>
        <w:rPr>
          <w:rStyle w:val="FootnoteAnchor"/>
          <w:rtl w:val="true"/>
        </w:rPr>
        <w:footnoteReference w:id="5"/>
      </w:r>
      <w:r>
        <w:rPr>
          <w:rFonts w:ascii="IRNazanin" w:hAnsi="IRNazanin" w:eastAsia="IRNazanin"/>
          <w:color w:val="111111"/>
          <w:sz w:val="28"/>
          <w:sz w:val="28"/>
          <w:szCs w:val="28"/>
          <w:rtl w:val="true"/>
          <w:lang w:bidi="fa-IR"/>
        </w:rPr>
        <w:t xml:space="preserve">مفاد الاصول العملیة بالمجتهد،لکونه ممن </w:t>
      </w:r>
      <w:r>
        <w:rPr>
          <w:rStyle w:val="FootnoteAnchor"/>
          <w:rtl w:val="true"/>
        </w:rPr>
        <w:footnoteReference w:id="6"/>
      </w:r>
      <w:r>
        <w:rPr>
          <w:rFonts w:ascii="IRNazanin" w:hAnsi="IRNazanin" w:eastAsia="IRNazanin"/>
          <w:color w:val="111111"/>
          <w:sz w:val="28"/>
          <w:sz w:val="28"/>
          <w:szCs w:val="28"/>
          <w:rtl w:val="true"/>
          <w:lang w:bidi="fa-IR"/>
        </w:rPr>
        <w:t>یتفحص عن الحجة علی حکم العمل،دون سائر القواعد الفقهیة العامة، فانها تعم المجتهد و المقلد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فتحقیق الحال فیه أن عناوین موضوعات هذه الأحکام الکلیة،و وجوب تصدیق العادل،و وجوب الأخذ بالراجح من الخبرین،أو التخییر بینهما،و إن </w:t>
      </w:r>
    </w:p>
    <w:p>
      <w:pPr>
        <w:pStyle w:val="BookText"/>
        <w:rPr/>
      </w:pPr>
      <w:r>
        <w:rPr>
          <w:rFonts w:ascii="IRNazanin" w:hAnsi="IRNazanin" w:eastAsia="IRNazanin"/>
          <w:color w:val="111111"/>
          <w:sz w:val="28"/>
          <w:sz w:val="28"/>
          <w:szCs w:val="28"/>
          <w:rtl w:val="true"/>
          <w:lang w:bidi="fa-IR"/>
        </w:rPr>
        <w:t>کانت مختصة بالمجتهد،فانه الشاک فی الحکم و هو المتیقن بحکم فی السابق، و الشاک فیه فی اللاحق و هو من أتاه النبأ،و من جاءه الحدیثان المتعارضان،دون المقلد فی کل ذلک،فیتوهم اختصاص تلک الأحکام به دون سائر القواعد الفقهیة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مفاد تلک الأحکام الکلیة،إما جعل الحکم المماثل،أو جعل المنجزیة و المعذریة،و ربما لا یکون للواقع مساس به حتی یتعلق به حکم فعلی مماثل أو یتنجز الواقع علیه علی تقدیر الاصابة،و یعذر عنه علی تقدیر الخطأ، فما معنی اختصاصه به؟</w:t>
      </w:r>
    </w:p>
    <w:p>
      <w:pPr>
        <w:pStyle w:val="BookText"/>
        <w:rPr/>
      </w:pPr>
      <w:r>
        <w:rPr>
          <w:rFonts w:ascii="IRNazanin" w:hAnsi="IRNazanin" w:eastAsia="IRNazanin"/>
          <w:color w:val="111111"/>
          <w:sz w:val="28"/>
          <w:sz w:val="28"/>
          <w:szCs w:val="28"/>
          <w:rtl w:val="true"/>
          <w:lang w:bidi="fa-IR"/>
        </w:rPr>
        <w:t>و دعوی أن فتوی المجتهد المستندة إلی حجة شرعیة بمنزلة الخبر مع الواسطة،تکون حجة علی ثبوت الحجة فی حق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تجدی فیما إذا کانت مستندة إلی الخبر و نحوه،لا فی مثل الاستصحاب المتقوم بالیقین و الشک،مع أن المکلف لا یقین له و لا شک،و المجتهد لا تکلیف له و إن أیقن و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تضمّنه الأمارات أو الاصول العملیة من التکالیف الثابتة لذات الفعل،أو له بوصف کونه مجهول الحکم حکم عملی للمکلف الذی له مساس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المقلد حیث إنه لا یتمکن من استنباطه من دلیله،أو لا یتمکن من تطبیقه علی مصداقه،إذ لا یعلم کونه لا حجة علیه إلا بعد الفحص عنها ینوب عنه المجتهد بأدلة وجوب التقلید،و جواز الافتاء فی أعمال رأیه و نظره فی استنباط الحکم من دلیله،أو فی تطبیقه علی مصداقه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فالمجتهد هو الموضوع عنوانا،و المقلد هو الموضوع 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مجیء الخبر إلی المجتهد منزّل منزلة مجیئه إلی المقلد،و یقینه و شکه بمنزلة یقین المقلّد و شکه،و إلاّ لکان إیجاب اتباع رأیه لغوا مع عدم تحقق موضوع الحکم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فالحکم المستنبط،أو الحکم الکلی الذی یراد تطبیقه علی مورده لا یختص بالمجتهد،بل المقدمات المؤدیة إلی استنباطه،أو إلی تطبیقه هی المختصة بالمجتهد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اختصاص مقدمات الاجتهاد و الاستنباط لا یوجب اختصاص الحکم المستنبط بالمجتهد،کذلک اختصاص الفحص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الحجة المحقق لموضوع الحکم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لا یوجب اختصاص ذلک الحکم الکلی الذی لا ینطبق علی مصداقه إلا بالفحص المحقق للمصداق بالمجتهد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تبین أنه لا امتیاز للاصول العملیة عن القواعد الفقهیة،فان اختصاص تطبیقها علی مصادیقها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بالفحص المحقق لمطابق موضوعها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بالمجتهد من حیث کونه أهل الخبرة بالتطبیق لا یوجب إدراج هذه المسائل فی علم الاصول دون غیرها،لأن خبرة تطبیق القواعد العامة الفقهیة أیضا تحتاج إلی مقدمات نظریة تختص بالمجتهد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هذه الخصوصیة لا یوجب کون هذا الحکم الکلی العملی حکما أصولیا،لا حکما فقهیا،بل الکل بناء علیه قواعد 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 هذه القواعد قواعد عامة لا تختص بباب دون باب،بخلاف تلک القواعد،فانها ربما تختص بباب الطهارة،أو بباب الصلاة أو بخصوص باب البیع،أو غیره، أو بأبواب العبادات مطلقا أو بابواب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التعمیم و التخصیص لا یوجب خروج المسألة عن کونها فقهیة،و لا دخولها فی المسائل الاصولیة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ما ذکرنا،فالکل من القواعد الممهدة لاستنباط الحکم الشرعی،إلا ما لا بأس بالاستطراد فیه،کالبراءة الشرعیة بمعنی الاباحة و رفع الحکم لا بمعنی المعذریة شرعا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جریانها فی کل الأبواب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مسائل العلم،و ان کان کلیة المبحوث عنه،حیث لا یبحث عن الجزئی فی العلوم،إلا أن عمومه لجمیع الأبواب غیر لازم،و تخصیص القواعد الاصولیة بالعامة لجمیع الأبواب بلا مخصص،بل بعض مسائلها لا یجری إلا فی العبادات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رتبة العلم الأعلی علی الأدنی لا یستدعی إلاّ تقدم کل جزء من الأعلی علی ما یناسبه من الأدنی،لا علی جمیع أجزاء العلم الأدنی حتی یجب عمومه لجمیع أبوابه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هامش الکتاب لشیخنا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توهّم خروج قاعدة الطهارة مطلقا عن المسائل الاصولیة وجه آخر مع جوابه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قاعدة الطهارة مطلقا تکون قاعدة فی الشبهة الموضوعیة،فان الطهارة و النجاسة من الموضوعات الخارجیة التی یکشف عنها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نمنع ذلک،بل إنهما من الأحکام الوضعیة الشرعیة،و لذا اختلفتا فی الشرائع بحسب المصالح الموجبة لشرعهما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لو کانا کذلک فالشبهة فیهما فیما کان الاشتباه لعدم الدلیل علی إحداهما کانت حکمیة؛فانه لا مرجع لرفعهما إلا الشارع،و ما کانت کذلک لیست إلا حکمیة،انتهت عباراته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الجواب الأول،فتقریبه أن ما یقابل الطهارة من النجاسة </w:t>
      </w:r>
    </w:p>
    <w:p>
      <w:pPr>
        <w:pStyle w:val="BookText"/>
        <w:rPr/>
      </w:pPr>
      <w:r>
        <w:rPr>
          <w:rFonts w:ascii="IRNazanin" w:hAnsi="IRNazanin" w:eastAsia="IRNazanin"/>
          <w:color w:val="111111"/>
          <w:sz w:val="28"/>
          <w:sz w:val="28"/>
          <w:szCs w:val="28"/>
          <w:rtl w:val="true"/>
          <w:lang w:bidi="fa-IR"/>
        </w:rPr>
        <w:t>و الحدث،لو کان أمرا واقعیا خارجیا لکان من جملة المقولات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یحتمل منها لیس إلا مقولة الکیف القائم بالجسم فی النجاسة، و الکیف القائم بالنفس فی الحدث،لما هو المعروف بینهم من أنه حالة معنویة، و لیس بعد الجسم محل یقوم به الحدث إلا النفس،و کلاهما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الکیف القائم بالجسم،فمن الواضح أن المتنجّس ینجس بالذات علی ما هو علیه من جواهره و أعراضه،من دون عروض کیف حقیقی علیه، لیکون مطابق ماهیة النجاسة،و لیس من شرط الملاقاة أن یستصحب أجزاء من النجس بالذات،أو عرضه القائم به،و لو فرض لحوق شیء منه،فزواله محسوس بغیر الماء أیضا،فلا معنی لبقاء أمر عینی فی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النجس بالذات من الأعیان المعروفة من البول و الغائط و المیتة و الکافر و غیرها،فهی مع ما یشاکلها من الأعیان الطاهرة فی الصورة النوعیة و الشخصیة و الاعراض القائمة بهما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فالدم مما له نفس سائلة،و ما لیس له نفس سائلة،و المیتة منهما،و البول و الغائط من مأکول اللحم،و غیره،و بدون الکافر،و المسلم کلها فی جواهرها و أعراضها حسّا و عیانا علی حد سواء،فما ذلک الکیف القائم بالجسم المختص بالنجس،أو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الکیف النفسانی القائم بالنفس فی الحدث،فالأمور القائمة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من الصور العلمیة من الاعتقادات الصحیحة التی هی کمال النفس او الاعتقادات الفاسدة التی هی نقصها،أو غیرهما مما لیس کمالا و نقصا بهذا المعنی،و ان کان فعلیة التعقل بمعنی آخر کمال الجوهر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من الملکات الفاضلة و الاخلاق الرذیلة</w:t>
      </w:r>
    </w:p>
    <w:p>
      <w:pPr>
        <w:pStyle w:val="BookText"/>
        <w:rPr/>
      </w:pPr>
      <w:r>
        <w:rPr>
          <w:rFonts w:ascii="IRNazanin" w:hAnsi="IRNazanin" w:eastAsia="IRNazanin"/>
          <w:color w:val="111111"/>
          <w:sz w:val="28"/>
          <w:sz w:val="28"/>
          <w:szCs w:val="28"/>
          <w:rtl w:val="true"/>
          <w:lang w:bidi="fa-IR"/>
        </w:rPr>
        <w:t>و ثالثة من مبادئ صدور الفعل الاختیاری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الحدث لیس شیء منها جزما؛إذ المحتمل هو کونه حالة رذیلة توجب </w:t>
      </w:r>
    </w:p>
    <w:p>
      <w:pPr>
        <w:pStyle w:val="BookText"/>
        <w:rPr/>
      </w:pPr>
      <w:r>
        <w:rPr>
          <w:rFonts w:ascii="IRNazanin" w:hAnsi="IRNazanin" w:eastAsia="IRNazanin"/>
          <w:color w:val="111111"/>
          <w:sz w:val="28"/>
          <w:sz w:val="28"/>
          <w:szCs w:val="28"/>
          <w:rtl w:val="true"/>
          <w:lang w:bidi="fa-IR"/>
        </w:rPr>
        <w:t>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الجنابة حالة تحصل للنبی و الوصی و المؤمن،و حاشاهم من اتصاف نفوسهم الکاملة بصفة نقص أو خلق رذیل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خروج المنی،أو مس المیت، أو النوم لا یوجب حدوث خلق رذیل فی النفس،بل ربما تقع هذه الأمور علی وجه العبادیة المکملة للنفس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الملکة الرذیلة النفسانیة لا تزول بالغسل و الوضوء،بل بضد تلک الحالة،و لعله لذا 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المؤمن لا ینجس،و إن الوضوء و الغسل من حدود اللّه تعالی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فیدور الأمر فی الطهارة و ما یقابلها بین أن یکونا حکمین تکلیفیین، أو أمرین انتزاعیین من الحکم التکلیفی،أو من غیره،أو اعتبارین وضعیین شرعیین،علی ما نراه من اعتبار معنی مقولیّ أو غیر مقولی،کما فی اعتبار الملکیة،أو اعتبار الوضع و الارتباط بین اللفظ 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 غیر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مفاهیم هذه الألفاظ غیر مفاهیم وجوب شیء و إباحة شیء،فلا یصح حمل إحداهما علی الأخری بالحمل الذاتی و لا بالحمل الشائع،فلا وجه لجعلهما عین الحکم التکلیفی،و أن قیام الأمر الانتزاعی بمنشئه یصحح حمل العنوان المأخوذ منه علیه،علی حد قیام شیء بشیء انضماما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لا یصح حمل العنوان المأخوذ من الطهارة و ما یقابلها علی الحکم، بل علی متعلق الحکم،کما لا یصح انتزاعهما من الأسباب للوجه المزبور،و أما انتزاعهما عن الأعیان أو عن البدن أو النفس،فقد عرفت ما فیه آنفا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 یبق إلا اعتبار الطهارة و النجاسة و الحدث فی عین أو شخص،علی حدّ اعتبار المالکیة و المملوکیة لمصلحة تدعو الی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النجس و ما یساوقه مفهوما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کالرجس و الدنس و القذر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یوجب تنفّر الطبع فی قبال الطاهر الذی لیس فیه ما یوجب تنفر الطبع،و تنفر الطبع لیس إلا بلحاظ عدم الملاءمة لقوة من القوی،فما فیه رائحة منتنة غیر ملائم للشامة،و ما کان کریه المنظر غیر ملائم للباصرة،و ما کان مرّا للذائقة،و ما کان خشنا للامسة،و هکذا بالاضافة إلی القوی الباطنة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اقتضاء شیء لتنفر الطبع السلیم أمر واقعی لا یزید فی الوجود علی المقتضی،بل هو ذاتی المقتضی إذا قلنا بأن خصوصیة الفاعلیة و الاقتضاء فی الفاعل و المقتضی لیست من الکیفیات الاستعدادیة بل ذاتی العلة،کما علیه بعض الأکابر </w:t>
      </w:r>
      <w:r>
        <w:rPr>
          <w:rStyle w:val="FootnoteAnchor"/>
          <w:rtl w:val="true"/>
        </w:rPr>
        <w:footnoteReference w:id="9"/>
      </w:r>
      <w:r>
        <w:rPr>
          <w:rFonts w:ascii="IRNazanin" w:hAnsi="IRNazanin" w:eastAsia="IRNazanin"/>
          <w:color w:val="111111"/>
          <w:sz w:val="28"/>
          <w:sz w:val="28"/>
          <w:szCs w:val="28"/>
          <w:rtl w:val="true"/>
          <w:lang w:bidi="fa-IR"/>
        </w:rPr>
        <w:t>،و إلا کانت داخلة فی الکیفیات الاستعدادیة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اقتضاءات الاعیان الخارجیة المحسوسة لآثار موجبة لتنفر الطبع تختلف بالاضافة إلی الأشخاص علما و جهلا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فالجاهل و إن لم یتنفر طبعه لتقوّمه وجدانا بالادراک،لکن عدم فعلیة تنفر الطبع لا ینافی وجود الاقتضاء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الطهارة و ما یقابلها بهذا المعنی،فهما من المعانی العامة التی لا تختص بالاعیان الخاصة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القلب المشحون بالعقائد الباطلة نجس خبیث،فیوجب تنفر الطبع السلیم و العقل المستقیم،فانها نقص للنفس،و هو مما یتنفر منه الطبع،و ازالتها </w:t>
      </w:r>
    </w:p>
    <w:p>
      <w:pPr>
        <w:pStyle w:val="BookText"/>
        <w:rPr/>
      </w:pPr>
      <w:r>
        <w:rPr>
          <w:rFonts w:ascii="IRNazanin" w:hAnsi="IRNazanin" w:eastAsia="IRNazanin"/>
          <w:color w:val="111111"/>
          <w:sz w:val="28"/>
          <w:sz w:val="28"/>
          <w:szCs w:val="28"/>
          <w:rtl w:val="true"/>
          <w:lang w:bidi="fa-IR"/>
        </w:rPr>
        <w:t>بضدها تطهیرها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اتصاف النفس بالملکات الرذیلة،و کذا اتصاف الشخص بالأعمال القبیحة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لعله إلی کل ذلک یشیر قوله تعالی إِنَّما یُرِیدُ اللّهُ لِیُذْهِبَ عَنْکُمُ الرِّجْسَ أَهْلَ الْبَیْتِ وَ یُطَهِّرَکُمْ تَطْهِیراً </w:t>
      </w:r>
      <w:r>
        <w:rPr>
          <w:rStyle w:val="FootnoteAnchor"/>
          <w:rtl w:val="true"/>
        </w:rPr>
        <w:footnoteReference w:id="10"/>
      </w:r>
      <w:r>
        <w:rPr>
          <w:rFonts w:ascii="IRNazanin" w:hAnsi="IRNazanin" w:eastAsia="IRNazanin"/>
          <w:color w:val="111111"/>
          <w:sz w:val="28"/>
          <w:sz w:val="28"/>
          <w:szCs w:val="28"/>
          <w:rtl w:val="true"/>
          <w:lang w:bidi="fa-IR"/>
        </w:rPr>
        <w:t>فإن الغرض أرجاس الجهالة و الملکات الرذیلة و الاعمال القبیحة،و کذا ما فی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تنجسک الجاهلیة بأنجاسها</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و کذا ما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العبد القاذورة</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أی الذی موصوف بأنجاس الاعمال القبیحة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و بهذا الاعتبار تکون التوبة مطهرة للعاصی،و إجراء الحد مطهرا للزانی مثلا،کما أطلق علیهما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استبعاد فی اقتضاء الأعیان المعروفة بالنجاسة لآثار توجب تنفر الطبع عند الالتفات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إنها توجب مباشرتها باعیانها تأثرا نوعا بما یوجب تنفر الطبع، فطریق تطهیرها إزالتها بالماء و نحوه،فلذا اختصت من بین سائر الموجبات للتنفر بعنوان النجاسة،و تعرضوا لها فی الفقه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نضایق من کونها اعتباریة فی بعض الموارد،کما فی ملاقاة بدن الکافر،حیث یدعی القطع بعدم اقتضاء نوعیّ لبدنه أثرا خاصا،إلا أن معاشرته حیث توجب اکتسابات توجب تنفر الطبع،فتأکیدا للزجر عن معاشرته اعتبرت النجاسة فی مباشرته لحکمة نوعیة،لا لتأثیر من بدنه فی بدن </w:t>
      </w:r>
    </w:p>
    <w:p>
      <w:pPr>
        <w:pStyle w:val="BookText"/>
        <w:rPr/>
      </w:pP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الطهارة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الطهارة و الحدث،فالکلام فیهما من حیث کونهما وجودیین أو أحدهما وجودیا و الآخر عدمیا،و معنی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نورا و الحدث 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 مجال واسع،ربما یخرج تفصیل القول فیه عن وضع التعلیقة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الجواب الثانی،فهو تام ربما نتکلم فیه فی موضع مناسب له</w:t>
      </w:r>
      <w:r>
        <w:rPr>
          <w:rFonts w:eastAsia="IRNazanin" w:cs="IRNazanin"/>
          <w:color w:val="111111"/>
          <w:sz w:val="28"/>
          <w:szCs w:val="28"/>
          <w:rtl w:val="true"/>
          <w:lang w:bidi="fa-IR"/>
        </w:rPr>
        <w:t>.</w:t>
      </w:r>
      <w:bookmarkStart w:id="22" w:name="pg13122_173795"/>
    </w:p>
    <w:p>
      <w:pPr>
        <w:pStyle w:val="Heading3"/>
        <w:numPr>
          <w:ilvl w:val="2"/>
          <w:numId w:val="1"/>
        </w:numPr>
        <w:rPr/>
      </w:pPr>
      <w:bookmarkStart w:id="23" w:name="__RefHeading___Toc8041617_3224264995"/>
      <w:bookmarkStart w:id="24" w:name="_Toc7"/>
      <w:bookmarkEnd w:id="22"/>
      <w:bookmarkEnd w:id="23"/>
      <w:r>
        <w:rPr>
          <w:rtl w:val="true"/>
        </w:rPr>
        <w:t>[</w:t>
      </w:r>
      <w:r>
        <w:rPr>
          <w:rtl w:val="true"/>
        </w:rPr>
        <w:t>أصالة البراءة</w:t>
      </w:r>
      <w:r>
        <w:rPr>
          <w:rtl w:val="true"/>
        </w:rPr>
        <w:t>]</w:t>
      </w:r>
      <w:bookmarkEnd w:id="24"/>
    </w:p>
    <w:p>
      <w:pPr>
        <w:pStyle w:val="Heading4"/>
        <w:numPr>
          <w:ilvl w:val="3"/>
          <w:numId w:val="1"/>
        </w:numPr>
        <w:rPr/>
      </w:pPr>
      <w:bookmarkStart w:id="25" w:name="__RefHeading___Toc8041619_3224264995"/>
      <w:bookmarkStart w:id="26" w:name="_Toc8"/>
      <w:bookmarkEnd w:id="25"/>
      <w:r>
        <w:rPr>
          <w:rtl w:val="true"/>
        </w:rPr>
        <w:t>اشارة</w:t>
      </w:r>
      <w:bookmarkEnd w:id="2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شک فی وجوب شیء أو حرمته و لم تنهض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قدس سره فی هامش الکتاب فی وجه الجمع بین هذه المسائل فی مسألة واحدة ما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حاجة إلی عقد مسائل متعددة بعد الاتحاد فی ما هو الملاک،و ما هو العمدة من الدلیل علی المهم إلی آخر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المسائل عبارة عن القضایا المشترکة فی غرض واحد دوّن لأجله العلم،و تعدد القضایا بما هی بتعددها موضوعا أو محمولا أو 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الواسطة فی الثبوت و الواسطة فی الاثبات لا دخل لهما بالقضیة،فلا یکون وحدتهما و تعددهما موجبا لوحدة القضایا و تعددها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وحدة الواسطة ثبوتا و إثباتا،بل وحدة الجهة التقییدیة المقومة لموضوعیة الموضوع بحسب الدلیل المتکفل لهذا الحکم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محمول ثابت 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یکون من الأمور الواقعیة الغیر المتوقفة علی جعل جاعل،کالمحمولات المبحوث عنها فی علم المعقول من إمکان شیء،أو امتناعه،أو وجوبه،و من جوهریة شیء أو عرضیته،و أشباه ذلک،فالموضوع لتلک المحمولات واقعی،لا بجعل جاعل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یکون من الامور الجعلیة،کوضع مادة کذائیة لمعنی خاص أو هیئة کذائیة لمعنی خاص،فان الموضوع هی المادة الشخصیة أو الهیئة النوعیة بحسب ما جعله الواضع،و کالاحکام الکلیة المترتبة علی الموضوعات الخاصة بحسب جعل الشارع،فان المحمول حیث إنه شرعی،فالاعتبار بما جعله </w:t>
      </w:r>
    </w:p>
    <w:p>
      <w:pPr>
        <w:pStyle w:val="BookText"/>
        <w:rPr/>
      </w:pPr>
      <w:r>
        <w:rPr>
          <w:rFonts w:ascii="IRNazanin" w:hAnsi="IRNazanin" w:eastAsia="IRNazanin"/>
          <w:color w:val="111111"/>
          <w:sz w:val="28"/>
          <w:sz w:val="28"/>
          <w:szCs w:val="28"/>
          <w:rtl w:val="true"/>
          <w:lang w:bidi="fa-IR"/>
        </w:rPr>
        <w:t>موضوعا لحکمه بحسب لسان الدلیل،مثلا الموضوع للحکم الاستصحابی مع اختلاف السنة أدلته،حیث إن التعبیر عنه وقع تارة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علی یقینه</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و هکذا لیس إلا ما أیقن به سابقا،و حکمه الحکم المماثل لما أیقن به،أو لحکم ما أیقن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بالاضافة إلی حجیة الخبر مع اختلاف الادلة عنوانا لیس موضوعها إلا ما أخبر به العادل،أو الثقة،و محمولها الحکم المماثل لما أخبر به، و تعدد المتیقن فی الأول،و تعدد المخبر به فی الثانی لا یوجب تعدّد الجهة التقییدیة العنوانیة المأخوذة من الأدلة،فلا یوجب تعدد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فکذا فیما نحن فیه،فان أدلة البراءة الشرعیة و إن اختلفت من حیث رفع ما لا یعلمون تارة،و وضع المحجوب أخری،و کون الناس فی سعة مما لا یعلمون ثالثة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الموضوع الجامع بین الکل لبّا لیس إلا ما لم یعلم حکمه،و محموله رفع ذلک الحکم،و تعدد مصادیق ما لم یعلم حکمه من حیث الوجوب،أو الحرمة،أو الالزام المطلق،فضلا عن تعدد اسباب الجهل بالحکم، لا یوجب تعدد الجهة التقییدیة العنوانیة لموضوع الحکم الشرعی المأخوذ من الشارع بحسب لسان دلیله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عذر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عقد مسائل متعددة أنه لم یقع نزاع فی رفع الحکم مطلقا و عدمه مطلقا،بل النزاع وقع فی خصوصیات ربما یکون المخالف فی إحداها موافقا فی الأخری،کما عن الاخباریین فی الشبهة </w:t>
      </w:r>
    </w:p>
    <w:p>
      <w:pPr>
        <w:pStyle w:val="BookText"/>
        <w:rPr/>
      </w:pPr>
      <w:r>
        <w:rPr>
          <w:rFonts w:ascii="IRNazanin" w:hAnsi="IRNazanin" w:eastAsia="IRNazanin"/>
          <w:color w:val="111111"/>
          <w:sz w:val="28"/>
          <w:sz w:val="28"/>
          <w:szCs w:val="28"/>
          <w:rtl w:val="true"/>
          <w:lang w:bidi="fa-IR"/>
        </w:rPr>
        <w:t>التحریمیة،فانهم یقولون بالاحتیاط فیها،دون الشبهة الوجوبیة،بل ربما یوجد التفصیل فی کل منهما بین ما لا نص فیه،أو ما أجمل فیه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فلو بنینا علی ملاحظة المیزان المزبور الموافق لتدوین مسائل العلم، لزم جعل البراءة الشرعیة مطلقا مسألة مستقلة،من دون فرق بین الشبهات البدویة،أو المقرونة بالعلم الاجمالی،سواء کان التردید بین المتباینین،أو الأقل و الأکثر،بأن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الحکم المجهول مرفوع مطلقا،سواء کان وجوبا،أو تحریما،نفسیا أو غیریا أو منتزعا من الوجوب النفسی،کالجزئیة و الشرطیة فی باب الأقل و الأکثر،و سواء کان الجهل مقرونا بالعلم الاجمالی أم لا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یختار البراءة فی الجمیع یقول برفع الحکم مطلقا،و من لا یقول بها فی الجمیع یقول بعدم رفع الحکم مطلقا،و من یختار البراءة فی بعض دون بعض لأی وجه،سواء کان من جهة قصور الدلیل عن الشمول أو لورود الدلیل علی خلافه،یکون مفصلا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فتوجد حینئذ تفاصیل کثیرة،کما فی مسألة الاستصحاب،و اللّه أعلم بالصواب</w:t>
      </w:r>
      <w:r>
        <w:rPr>
          <w:rFonts w:eastAsia="IRNazanin" w:cs="IRNazanin"/>
          <w:color w:val="111111"/>
          <w:sz w:val="28"/>
          <w:szCs w:val="28"/>
          <w:rtl w:val="true"/>
          <w:lang w:bidi="fa-IR"/>
        </w:rPr>
        <w:t>.</w:t>
      </w:r>
      <w:bookmarkStart w:id="27" w:name="pg13122_173798"/>
    </w:p>
    <w:p>
      <w:pPr>
        <w:pStyle w:val="Heading4"/>
        <w:numPr>
          <w:ilvl w:val="3"/>
          <w:numId w:val="1"/>
        </w:numPr>
        <w:rPr/>
      </w:pPr>
      <w:bookmarkStart w:id="28" w:name="__RefHeading___Toc8041621_3224264995"/>
      <w:bookmarkStart w:id="29" w:name="_Toc9"/>
      <w:bookmarkEnd w:id="27"/>
      <w:bookmarkEnd w:id="28"/>
      <w:r>
        <w:rPr>
          <w:rtl w:val="true"/>
        </w:rPr>
        <w:t>[</w:t>
      </w:r>
      <w:r>
        <w:rPr>
          <w:rtl w:val="true"/>
        </w:rPr>
        <w:t>الاستدلال بالکتاب علی البراءة فی الشبهات الحکمیة</w:t>
      </w:r>
      <w:r>
        <w:rPr>
          <w:rtl w:val="true"/>
        </w:rPr>
        <w:t>]</w:t>
      </w:r>
      <w:bookmarkEnd w:id="2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أن نفی التعذیب قبل إتمام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الآیات و الروایات الدالة علی الثواب و العقاب ظاهرة فی الاقتضاء،لا الفعلیة،فکذلک ما دل علی النفی ظاهر فی الاقتضاء بقرینة المقابلة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الأمر کذلک فی جمیع القضایا الواردة فی بیان الخواص و الآثار، فقولهم السم قاتل،و السنا مسهل،و النار محرقة،و أشباه ذلک کلها فی مقام إفادة الاقتضاء،و الحکم بثبوت محمولاتها لموضوعاتها اقتضاء لا فعلا،فیکون دلیلا علی الاستحقاق و علی عدم الاستحقاق فی مثل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منّة فی رفع العذاب مع عدم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 أن الآیة فی مقام إظهار المنة،بل لعلها فی مقام إظهار العدل و أنه تعالی لا یظلم أحدا مثقال 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العقاب إذا کان من الشارع،فعدم جعله بعدم جعل الاحتمال منجزا فیه کمال المنة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ظاهر القضیة الحکم بثبوت المحمول للموضوع فعلا، و إنما نقول بکون القضایا المثبتة للخواص و الآثار اقتضائیة لا فعلیة،إذ قلما یوجد فی العالم ما یکون علة تامة لثبوت شیء،بل لا محالة له شرط أو مانع، و لو من حیث قبول القابل،و إن فرض أن الفاعل تام الفاعلیة بخلاف طرف النفی،فان العدم فعلی علی أی حال سواء کان بعدم مقتضیه،أو بعدم شرطه </w:t>
      </w:r>
    </w:p>
    <w:p>
      <w:pPr>
        <w:pStyle w:val="BookText"/>
        <w:rPr/>
      </w:pPr>
      <w:r>
        <w:rPr>
          <w:rFonts w:ascii="IRNazanin" w:hAnsi="IRNazanin" w:eastAsia="IRNazanin"/>
          <w:color w:val="111111"/>
          <w:sz w:val="28"/>
          <w:sz w:val="28"/>
          <w:szCs w:val="28"/>
          <w:rtl w:val="true"/>
          <w:lang w:bidi="fa-IR"/>
        </w:rPr>
        <w:t>أو بوجود مانعة،فلا موجب للحمل علی الاقتضاء دون الفعلیة کما فی طرف الاثبات،و لیس العدم بالاقتضاء حتی یتوهم کونه نظیر ثبوت المقتضی بثبوت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أنه لا موجب لحمل القضایا النافیة علی غیر الفعلیة،لا ثبوتا و لا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فعدم شیء إذا کان مترتبا علی عدم شیء آخر،فلا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ذلک الآخر،إما عدم مقتضیه أو عدم شرطه،و إذا کان مترتبا علی وجود شیء، فلا محالة ذلک الشیء مانعة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الوجود لا یقتضی العدم،فعدمه من باب الشرط،فترتب العدم علیه من باب ترتب عدم المشروط علی عدم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تقدیر،فترتب عدم شیء علی وجود شیء أو عدم شیء لا یکشف عن ثبوت المقتضی،و لا عن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المترتب علیه عدم شرطه أو وجود مانعة،فربما یکون کاشفا عن وجود المقتضی له،و إلا لکان استناده إلی عدم المقتضی أولی من الاستناد إلی عدم شرطه،أو وجود مانعة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صح الاستدلال بها إلا جدلا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بعض الأجلة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إمکان جعله برهانا،نظرا إلی الاجماع علی عدم الاستحقاق علی تقدیر عدم الفعلیة فی هذه المسألة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علی فرض صحته أجنبی عن الاجماع المصطلح،لأن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عقلیا،فملازمته للعقاب فی الآخرة و عدمها واقعیان،لا جعلیان تشریعیان،فان أحد الطرفین مجعول عقلائی و الآخر مجعول تکوینی،و الملازمة و عدمها لیسا بتشریعیین حتی یکون الاجماع علی أمر تعبدی و مجعول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الاستحقاق شرعیا،فهو و إن کان قابلا شرعا للاناطة بشیء، فتکون الملازمة جعلیة شرعیة،إلا أن إناطته بفعلیة نفس العقاب فی الآخرة غیر معقولة حتی بنحو الشرط المتأخر،لأنّ فعلیة العقاب مترتبة علی استحقاقه، فترتب استحقاقه علی فعلیته دوریّ،للزوم کون الشیء شرطا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نعم،إناطة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ما یمنع عن فعلیة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معقولة، فیرجع الأمر إلی إناطة الاستحقاق بالبیان بالاجماع،فهو استدلال علی عدم الاستحقاق مع الجهل بالاجماع من دون حاجة إلی الآیة حتی یصح الاستدلال المفید للقطع بالمرکب من الآیة و الاجماع،کما هو المقصود فی محل النزاع،فتدبّر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وضوح منعه ضرورة أن ما شک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ملخصه منع اعتراف الخصم بالملازمة بین عدم الفعلیة و عدم الاستحقاق، فان مجهول الحکم لیس بأعظم من معلومه،و أدلة الاحتیاط لیست بأقوی من أدلة الواجبات و المحرمات الواقعیة بعناوینها،مع أن عدم فعلیة العقاب هناک لا یلازم عنده عدم الاستحقاق،فکیف یقول بها هنا؟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تعلیقته </w:t>
      </w:r>
      <w:r>
        <w:rPr>
          <w:rStyle w:val="FootnoteAnchor"/>
          <w:rtl w:val="true"/>
        </w:rPr>
        <w:footnoteReference w:id="22"/>
      </w:r>
      <w:r>
        <w:rPr>
          <w:rFonts w:ascii="IRNazanin" w:hAnsi="IRNazanin" w:eastAsia="IRNazanin"/>
          <w:color w:val="111111"/>
          <w:sz w:val="28"/>
          <w:sz w:val="28"/>
          <w:szCs w:val="28"/>
          <w:rtl w:val="true"/>
          <w:lang w:bidi="fa-IR"/>
        </w:rPr>
        <w:t>الأنیقة علی رسالة البراءة بوجهه،و هو أن الاخبار بالعقوبة من باب الاخبار بالشیء لقیام ما یقتضیه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یلازم وجود المقتضی وجود مقتضاه، لا مکان وجود المانع من توبة،أو فعل حسنة مذهبة للسیّئة،أو 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المانع لیس شأنه إلا مزاحمة المقتضی فی تأثیره فعلا،لا فی وجوده، و لا فی اقتضائه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همّ القائل بالبراءة هو الأمن من فعلیة العقاب،فتکفیه الآیة الدالة علی نفی فعلیة العقاب،و لو لم تدل علی عدم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مقدمة قریبة لعلم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القواعد المنتهیة إلی حکم عملی إثباتا أو نفیا،أو منجزیته أو المعذوریة عنه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العقاب یتحقق فی الآخرة أولا لوجود مانع،فهو أجنبی عن العلمین،و لا معنی لأن یکون همّ المجتهد المدوّن للقواعد الأصولیة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المجتهد إنما یذهب إلی البراءة نظرا إلی أنه غیر عامل للحرام الفعلی،و غیر فاعل لما یستحق علیه الذم و العقاب،لا و لو کان فاعلا للحرام الفعلی،و ما هو موجب للذم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أصل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إثباتا و نفیا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استحقاق العقاب علی المعصیة،إما لعلاقة لزومیة بینهما،أو بمجرد جعل العقلاء،أو جعل الشارع،مع عدم علاقة لزومیة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بالأول،و أن العقاب من لوازم الأعمال،و توابع الملکات الرذیلة الحاصلة من القبائح المتکررة،فالعمل مادة مستعدة لأن یتصور بصورة العذاب فی النشأة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الاستحقاق قبول المادة الدنیویة لافاضة الصورة الأخرویة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المانع حینئذ ما یکون عدمه شرطا لأن یتصور تلک المادة بتلک الصورة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الشرط إما مصحح فاعلیة الفاعل،أو متمم قابلیة القابل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المبدأ </w:t>
      </w:r>
    </w:p>
    <w:p>
      <w:pPr>
        <w:pStyle w:val="BookText"/>
        <w:rPr/>
      </w:pPr>
      <w:r>
        <w:rPr>
          <w:rFonts w:ascii="IRNazanin" w:hAnsi="IRNazanin" w:eastAsia="IRNazanin"/>
          <w:color w:val="111111"/>
          <w:sz w:val="28"/>
          <w:sz w:val="28"/>
          <w:szCs w:val="28"/>
          <w:rtl w:val="true"/>
          <w:lang w:bidi="fa-IR"/>
        </w:rPr>
        <w:t>المفیض للصور علی المواد القابلة تام الفاعلیة،لا نقص فی فاعلیته،حتی یخرج من القوة إلی الفعل بما یصحح فاعلیته فلا محالة یکون الشرط بمعنی متمم قابلیة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فالمانع إذا کان مقارنا لذات المادة،فلا توجد المادة قابلة مستعدة لافاضة الصورة علیها کعدم البیان المقارن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لاحقا لها فهو مسقط لها عن القابلیة و الاستعداد لإفاضة الصورة علیها،کالتوبة و الحسنة المکفرة للسیئة،و لا نعنی بالاستحقاق و عدمه إلا استعداد المادة لافاضة صورة العذاب علیها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فعدم الفعلیة ملازم لعدم الاستحقاق،و تمامیة القبول و الاستعداد إما حدوثا کما فیما نحن فیه،و إما بقاء کما فی الموانع المتأخرة عن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قلنا بالثانی فان کان استحقاق العقاب بحکم العقلاء،فمعناه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مر </w:t>
      </w:r>
      <w:r>
        <w:rPr>
          <w:rStyle w:val="FootnoteAnchor"/>
          <w:rtl w:val="true"/>
        </w:rPr>
        <w:footnoteReference w:id="23"/>
      </w:r>
      <w:r>
        <w:rPr>
          <w:rFonts w:ascii="IRNazanin" w:hAnsi="IRNazanin" w:eastAsia="IRNazanin"/>
          <w:color w:val="111111"/>
          <w:sz w:val="28"/>
          <w:sz w:val="28"/>
          <w:szCs w:val="28"/>
          <w:rtl w:val="true"/>
          <w:lang w:bidi="fa-IR"/>
        </w:rPr>
        <w:t>فی بیان الأحکام العقلیة المبنیة علی التحسین و التقبیح العقلائیین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الفعل بحیث یصح ذم فاعله علیه،و ذم الشارع عقابه،و معنی استحقاق الثواب کونه بحیث یحسن مدح فاعله علیه،و مدح الشارع ثوابه،فمع وجود المانع عن الذم و العقاب لا یصح الذم،فلیس کون الفعل فعلا بحیث یحسن ذم فاعله علیه إما حدوثا،کما فیما نحن فیه و إما بقاء،کما فی الموانع المتأخرة عن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عدم البیان مانعا عن فعلیة الذم کان مساوقا لعدم الاستحقاق،و عدم صحة الذم و العقوبة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 عدم فعلیة الذم منة منه تعالی علی الفاعل،فلا ینافی صحة الذم،و إنما لا یذمه فضلا منه تعالی،و امتنانا علی العبد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الارادة الجزافیة التی یقول بها الأشاعرة مستحیلة عندنا،لرجوعها إلی جواز الترجح بلا مرجح،و هو مساوق لوجود المعلول بلا علة،فلا محالة تکون الارادة منبعثة عن خصوصیة موجبة للامتنان علی العبد،و لو کانت تلک الخصوصیة موجبة للجواد الکریم و الرءوف الرحیم دون غیره فلا یحسن الذم منه، و إن حسن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استحقاق الذم و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باستحقاقهما من الشارع، فان التمسک بالاستحقاق عند العقلاء لأجل أن الشارع رئیس العقلاء و واهب العقل،و إلا فالاعتبار بحسن الذم و العقاب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حسن الذم منه بما هو عاقل،و عدم حسن الذم منه تعالی بما هو جواد کریم،فافهم و 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إن کان الاستحقاق بحکم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بجعل الشارع،فمعناه الوعد علی الفعل بالثواب،و التوعید علیه بالعقاب،و فعلیتهما عبارة عن إیفائه بوعده،و تصدیقه لتوعیده،و إذا وجد هناک مانع عن تصدیقه لوعیده من توبة،أو حسنة مکفرة للسیئة،فلا محالة یمنع من بقاء توعیده،و یکون محددا لا یعاده بالعقاب بما إذا لم یحصل منه توبة مطهرة أو حسنة مکفرة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الأمر فی المانع البدوی عن تصدیقه لوعیده،فانه مخصص لتوعیده بما إذا قام علیه البیان،و بلّغه الرسول مثلا،فلیس الفعل هنا موعدا علیه بالعقاب حدوثا،و فی غیره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ربما یورد </w:t>
      </w:r>
      <w:r>
        <w:rPr>
          <w:rStyle w:val="FootnoteAnchor"/>
          <w:rtl w:val="true"/>
        </w:rPr>
        <w:footnoteReference w:id="24"/>
      </w:r>
      <w:r>
        <w:rPr>
          <w:rFonts w:ascii="IRNazanin" w:hAnsi="IRNazanin" w:eastAsia="IRNazanin"/>
          <w:color w:val="111111"/>
          <w:sz w:val="28"/>
          <w:sz w:val="28"/>
          <w:szCs w:val="28"/>
          <w:rtl w:val="true"/>
          <w:lang w:bidi="fa-IR"/>
        </w:rPr>
        <w:t>علی أصل الاستدلال بالآیة،بأن سیاقها یقتضی إرادة العذاب الدنیوی دون الأخروی،و نفی أحدهما قبل اتمام الحجة لا یلازم نفی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أرید أصل العذاب الدنیوی،فالعذاب الأخروی منفی بالأولویة،فانه أعظم و أدوم،و توقف الأخف علی إتمام الحجة یقتضی توقف الأشد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ارید المعاجلة بالعقوبات الدنیویة،فلا مجری لها فی العقوبة الأخرویة،حیث لا یتصور فیها المعاجلة،لکونها فی حد ذاتها مؤجلة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الآیة بناء علی تسلیم إرادة العذاب الدنیوی ناظرة إلی أصله،لا إلی المعاجلة به،فتدبر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ربما یورد </w:t>
      </w:r>
      <w:r>
        <w:rPr>
          <w:rStyle w:val="FootnoteAnchor"/>
          <w:rtl w:val="true"/>
        </w:rPr>
        <w:footnoteReference w:id="25"/>
      </w:r>
      <w:r>
        <w:rPr>
          <w:rFonts w:ascii="IRNazanin" w:hAnsi="IRNazanin" w:eastAsia="IRNazanin"/>
          <w:color w:val="111111"/>
          <w:sz w:val="28"/>
          <w:sz w:val="28"/>
          <w:szCs w:val="28"/>
          <w:rtl w:val="true"/>
          <w:lang w:bidi="fa-IR"/>
        </w:rPr>
        <w:t>علی الاستدلال بها بأن ظاهرها عدم وقوع التعذیب منه سابقا قبل البعث،فیختص بالعذاب الدنیوی الواقع فی الأمم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مساقها ظاهر فی أنه سنة اللّه تعالی فی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الأمة المرحومة أولی بالعنایة و الرعایة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العقوبة الدنیویة قد عرفت ما فیها من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عن شیخنا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الجواب من أن الأفعال المنسوبة إلیه تعالی منسلخة غالبا عن الزمان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حققنا فی مبحث المشتق من أن الفعل الزمانی لا یکون إلا لفاعل زمانی،و مع ذلک فالافعال المنسوبة إلیه تعالی کالأفعال المنسوبة إلی غیره من حیث الدلالة علی الزمان،إما بمعیّته القیومیّة مع الزمان،فمع السابق سابق، و مع اللاحق لا حق،و إما بلحاظ سبقه بملاک السبق الزمانی،و هو عدم مجامعة المتأخر مع المتقدم فی الوجود،و إما بوجه آخر،فراجع مبحث المشتق </w:t>
      </w:r>
      <w:r>
        <w:rPr>
          <w:rStyle w:val="FootnoteAnchor"/>
          <w:rtl w:val="true"/>
        </w:rPr>
        <w:footnoteReference w:id="27"/>
      </w:r>
      <w:r>
        <w:rPr>
          <w:rFonts w:ascii="IRNazanin" w:hAnsi="IRNazanin" w:eastAsia="IRNazanin"/>
          <w:color w:val="111111"/>
          <w:sz w:val="28"/>
          <w:sz w:val="28"/>
          <w:szCs w:val="28"/>
          <w:rtl w:val="true"/>
          <w:lang w:bidi="fa-IR"/>
        </w:rPr>
        <w:t>،و تدبر</w:t>
      </w:r>
      <w:r>
        <w:rPr>
          <w:rFonts w:eastAsia="IRNazanin" w:cs="IRNazanin"/>
          <w:color w:val="111111"/>
          <w:sz w:val="28"/>
          <w:szCs w:val="28"/>
          <w:rtl w:val="true"/>
          <w:lang w:bidi="fa-IR"/>
        </w:rPr>
        <w:t xml:space="preserve">. </w:t>
      </w:r>
      <w:bookmarkStart w:id="30" w:name="pg13122_173805"/>
    </w:p>
    <w:p>
      <w:pPr>
        <w:pStyle w:val="Heading4"/>
        <w:numPr>
          <w:ilvl w:val="3"/>
          <w:numId w:val="1"/>
        </w:numPr>
        <w:rPr/>
      </w:pPr>
      <w:bookmarkStart w:id="31" w:name="__RefHeading___Toc8041623_3224264995"/>
      <w:bookmarkStart w:id="32" w:name="_Toc10"/>
      <w:bookmarkEnd w:id="30"/>
      <w:bookmarkEnd w:id="31"/>
      <w:r>
        <w:rPr>
          <w:rtl w:val="true"/>
        </w:rPr>
        <w:t>[</w:t>
      </w:r>
      <w:r>
        <w:rPr>
          <w:rtl w:val="true"/>
        </w:rPr>
        <w:t>الاستدلال بحدیث الرفع علی البراءة فی الشبهات الحکمیة</w:t>
      </w:r>
      <w:r>
        <w:rPr>
          <w:rtl w:val="true"/>
        </w:rPr>
        <w:t>]</w:t>
      </w:r>
      <w:bookmarkEnd w:id="32"/>
    </w:p>
    <w:p>
      <w:pPr>
        <w:pStyle w:val="Heading5"/>
        <w:numPr>
          <w:ilvl w:val="4"/>
          <w:numId w:val="1"/>
        </w:numPr>
        <w:rPr/>
      </w:pPr>
      <w:bookmarkStart w:id="33" w:name="__RefHeading___Toc8041625_3224264995"/>
      <w:bookmarkStart w:id="34" w:name="_Toc11"/>
      <w:bookmarkEnd w:id="33"/>
      <w:r>
        <w:rPr>
          <w:rtl w:val="true"/>
        </w:rPr>
        <w:t>اشارة</w:t>
      </w:r>
      <w:bookmarkEnd w:id="3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فالالزام المجهول مما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المناسب للرفع عن الأمة تعلقه بأمر ثقیل علیهم، فالموصول إذا کان کنایة عن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الفعل أو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فاتصافه بکونه ثقیلا،إما بلحاظ ترتب المؤاخذة علیه،و إما بلحاظ کون المکلف مقهورا علیه فعلا،أو 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بلحاظ المؤاخذة،فالموصوف به فی الحقیقة نفس مخالفة التکلیف الایجابی أو التحریمی،دون الایجاب و التحریم،و دخلهما فی ترتب المؤاخذة علی المخالفة علی حد دخل الشرط فی تحقق عنوان محکوم علیه باستحقاق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اتصاف الشیء بکونه ثقیلا لا یوصف بکونه ثقیلا حتی یناسبه تعلق الرفع به؛لما حقق فی محله أن السبب لا یوصف بمسببه،فضلا عن الشرط بمشروطه،لأن القیام به یصحح صدق الوصف المأخوذ من المبدأ الذی له القیام، لا القیام عنه،فسبب بیاض الجسم مثلا لا یوصف بالبیاض،بل الأبیض عنوان ما یقوم به البیاض،لا ما یصدر عنه البیاض،فضلا عما هو شرط لتحققه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بلحاظ المقهوریة فی الفعل و الترک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من المقهوریة کون المکلف بسبب التکلیف اللزومی بالفعل مسلوب القدرة عن الترک من قبل المولی،بعد أن کانت قدرته بالاضافة إلی الفعل و الترک متساویة،فکونه مکلفا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 لتخصص قدرته بالفعل؛ لأنه جعل للداعی نحو الفعل،فیجب إعمال قدرته فی تحصیل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کونه </w:t>
      </w:r>
    </w:p>
    <w:p>
      <w:pPr>
        <w:pStyle w:val="BookText"/>
        <w:rPr/>
      </w:pPr>
      <w:r>
        <w:rPr>
          <w:rFonts w:ascii="IRNazanin" w:hAnsi="IRNazanin" w:eastAsia="IRNazanin"/>
          <w:color w:val="111111"/>
          <w:sz w:val="28"/>
          <w:sz w:val="28"/>
          <w:szCs w:val="28"/>
          <w:rtl w:val="true"/>
          <w:lang w:bidi="fa-IR"/>
        </w:rPr>
        <w:t>مسلوب القدرة عن الترک،بل ملازم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فالفعل هو الواجب و مورد التکلیف،و الترک هو مورد انسلاب القدرة عنه،فیکون مقهورا فی الفعل،لانسلاب قدرته من ناحیة التکلیف عن الترک، و قد مر أن السبب لا یوصف بمسببه،فلا یوصف التکلیف بانه ثقیل،بل سبب لثقل الفعل بتلک الملاحظة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من المقهوریة نفس کون الفعل مما لا بد منه شرعا، فاللابدیة عین التکلیف اللزومی بالفعل مثلا،فاللابدیة نفس ثقل الفعل لا أنها موصوفة بکونها ثقیلة،و الظاهر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أنهم لا یعلمون الثقیل لا أنهم لا یعلمون ثقله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المحمول علی المکلف هو الثقیل علیه،و الفعل هو المحمول، و التکلیف تحمیله علیه،فالفعل هو الثقیل،و التکلیف تثقیله،و جعله ثقیلا، فالایجاب تثقیل،و الوجوب ثقل،و الفعل ثقیل،فما یتعلق به الرفع إذا کان هو الثقیل،فالفعل هو المرفوع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ایجاب الفعل هو حمله علی المکلف،و وضعه علی عاتقه،و الرفع بدیل الوضع،فیرد علی ما یرد علیه الوضع،لا أنه یرد علی الوضع</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الرفع عن المکلف و إن کان یستدعی الثقل فی المرفوع،إلا أن غایة ما یقتضیه تعلقه بما له مساس بالثقل،سواء کان ثقیلا،أو ثقلا،أو موجبا للثقل،فلا حاجة إلی اتصاف التکلیف بکونه ثقیلا،و یشهد له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 حتی یحتلم</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فانه إما قلم التکلیف،أو قلم </w:t>
      </w:r>
    </w:p>
    <w:p>
      <w:pPr>
        <w:pStyle w:val="BookText"/>
        <w:rPr/>
      </w:pPr>
      <w:r>
        <w:rPr>
          <w:rFonts w:ascii="IRNazanin" w:hAnsi="IRNazanin" w:eastAsia="IRNazanin"/>
          <w:color w:val="111111"/>
          <w:sz w:val="28"/>
          <w:sz w:val="28"/>
          <w:szCs w:val="28"/>
          <w:rtl w:val="true"/>
          <w:lang w:bidi="fa-IR"/>
        </w:rPr>
        <w:t>المؤاخذة،فهو موجب للثقل بواسطة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الفعل بلحاظ ترتب المؤاخذة علیه أیضا لا قیام للمؤاخذة به ذلک النحو من القیام المصحح لصدق وصف الثقیل،بل المؤاخذة هی الثقیلة علی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العقاب بمعنی ظهور العمل بصورة العذاب فی الآخرة یوجب کون العمل ثقیلا،بنفسه معنی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إلی کثرة اتصاف الشیء بکونه ثقیلا بسبب الاشتمال و التضمن لما هو ثقیل،کما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یَذَرُونَ وَراءَهُمْ یَوْماً ثَقِیلاً </w:t>
      </w:r>
      <w:r>
        <w:rPr>
          <w:rStyle w:val="FootnoteAnchor"/>
          <w:rtl w:val="true"/>
        </w:rPr>
        <w:footnoteReference w:id="30"/>
      </w:r>
      <w:r>
        <w:rPr>
          <w:rFonts w:ascii="IRNazanin" w:hAnsi="IRNazanin" w:eastAsia="IRNazanin"/>
          <w:color w:val="111111"/>
          <w:sz w:val="28"/>
          <w:sz w:val="28"/>
          <w:szCs w:val="28"/>
          <w:rtl w:val="true"/>
          <w:lang w:bidi="fa-IR"/>
        </w:rPr>
        <w:t>لوقوع الأهوال الثقال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سَنُلْقِی عَلَیْکَ قَوْلاً ثَقِیلاً </w:t>
      </w:r>
      <w:r>
        <w:rPr>
          <w:rStyle w:val="FootnoteAnchor"/>
          <w:rtl w:val="true"/>
        </w:rPr>
        <w:footnoteReference w:id="31"/>
      </w:r>
      <w:r>
        <w:rPr>
          <w:rFonts w:ascii="IRNazanin" w:hAnsi="IRNazanin" w:eastAsia="IRNazanin"/>
          <w:color w:val="111111"/>
          <w:sz w:val="28"/>
          <w:sz w:val="28"/>
          <w:szCs w:val="28"/>
          <w:rtl w:val="true"/>
          <w:lang w:bidi="fa-IR"/>
        </w:rPr>
        <w:t>بناء علی إرادة القرآن المتضمن للتکالیف،أو إرادة التکلیف بقیام اللیل،کما تشهد له الآیة المتصلة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إرادة الوحی المغیّر لحاله صلّی اللّه علیه و آله فهو الثقیل بالحقیقة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أن الاتصاف بالثقیل بتلک الملاحظة لیس فیه کثیر عنایة حتی بکون توصیفه من باب التوصیف بحال المتعلق بالنظر العرفی،و إن کان کذلک بالنظر الدقیق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تبادل الرفع و الوضع،و تعلقهما بالفعل،فتوضیح الحال فیه أن کون شیء علی شیء،و إن کان من أعراض ذلک الشیء،و حیثیة الاستعلاء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بعد احتلام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4:260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 علی علیه السلام أما علمت أن القلم یرفع عن ثلاثة عن الصبی حتی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الحدیث،الخصال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مقومة لذلک الکون العارض،و منوعة له،فیکون نوعا من مقولة الأین،له نسبه خاصة إلی المکان،و لیس لهذا النوع من العرض کون استعلائی علی ذلک المستعلی علیه،بل هو عین الکون الاستعلائی للغیر،فثبوت الفعل علی المکلف الذی هو عین وجوبه علیه و ان کان حینئذ متقوما اعتبارا بما ینوعه و یجعله نوعا خاصا من العرض الاعتباری،لکنه لیس له کون استعلائی بالاعتبار،بل هو عین الکون الاستعلائی للفعل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الفعل الذی یتعلق به التکلیف حیث إنه فی مرتبة تعلق التکلیف مقوّم للتکلیف و ثابت بنحو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فالفعل فی مرتبة الارادة،و هی الشوق الأکید النفسانی مقوم للارادة،حیث إن الشوق المطلق لا یوجد،و یستحیل أن یکون موجود فعلی مقوما لفعلی آخر و مشخصا له،لاستحالة اتحاد الفعلیین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یکون ثبوت الفعل فی مرتبة الشوق بثبوت شوقی،و فی مرتبة البعث الاعتباری کذلک ثابتا بنحو ثبوت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فالثابت بالحقیقة هو الشوق،أو البعث،فهو المجعول و الموضوع علی المکلف،و الفعل مجعول بجعله،و موضوع بوضعه،فهو مرفوع برفعه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لا ریب فی صحة نسبة الوضع إلی نفس التکلیف،کما فیما سیجیء إن شاء اللّه تعالی من حیث الحجب،فان المحجب علمه الموضوع عن المکلف لیس إلاّ التکلیف،فهو الموضوع علیه إذا کان غیر محجوب،فتدبره، فانه حقیق به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تبین أنه لا مانع من تعلق الرفع بنفس الحکم،لا من حیث تعلقه بالأمر الثقیل،و لا من حیث کونه بدیلا للوضع،بل قد عرفت أنه لا بد أن یتعلق فی الحقیقة،و بلا عنایة بنفس الحکم،و سیجیء إن شاء اللّه تعالی بقیة </w:t>
      </w:r>
    </w:p>
    <w:p>
      <w:pPr>
        <w:pStyle w:val="BookText"/>
        <w:rPr/>
      </w:pPr>
      <w:r>
        <w:rPr>
          <w:rFonts w:ascii="IRNazanin" w:hAnsi="IRNazanin" w:eastAsia="IRNazanin"/>
          <w:color w:val="111111"/>
          <w:sz w:val="28"/>
          <w:sz w:val="28"/>
          <w:szCs w:val="28"/>
          <w:rtl w:val="true"/>
          <w:lang w:bidi="fa-IR"/>
        </w:rPr>
        <w:t xml:space="preserve">الکلام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مرفوع فعلا و ان کان ثابتا واقعا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ما 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تعلیقته المبارکة </w:t>
      </w:r>
      <w:r>
        <w:rPr>
          <w:rStyle w:val="FootnoteAnchor"/>
          <w:rtl w:val="true"/>
        </w:rPr>
        <w:footnoteReference w:id="34"/>
      </w:r>
      <w:r>
        <w:rPr>
          <w:rFonts w:ascii="IRNazanin" w:hAnsi="IRNazanin" w:eastAsia="IRNazanin"/>
          <w:color w:val="111111"/>
          <w:sz w:val="28"/>
          <w:sz w:val="28"/>
          <w:szCs w:val="28"/>
          <w:rtl w:val="true"/>
          <w:lang w:bidi="fa-IR"/>
        </w:rPr>
        <w:t>من مراتب الحکم،و أن الحکم الواقعی حکم إنشائی،لا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مبحث جعل الطریق </w:t>
      </w:r>
      <w:r>
        <w:rPr>
          <w:rStyle w:val="FootnoteAnchor"/>
          <w:rtl w:val="true"/>
        </w:rPr>
        <w:footnoteReference w:id="35"/>
      </w:r>
      <w:r>
        <w:rPr>
          <w:rFonts w:ascii="IRNazanin" w:hAnsi="IRNazanin" w:eastAsia="IRNazanin"/>
          <w:color w:val="111111"/>
          <w:sz w:val="28"/>
          <w:sz w:val="28"/>
          <w:szCs w:val="28"/>
          <w:rtl w:val="true"/>
          <w:lang w:bidi="fa-IR"/>
        </w:rPr>
        <w:t>من کون الحکم الواقعی فعلیا من وجه،فلا حاجة إلی رفع الحکم الفعلی؛فان رفعه إما بلحاظ أثره و هی المؤاخذة،أو بلحاظ المضادة بین الحکم الواقعی و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المؤاخذة أثر التکلیف المنجز عقلا،لا أثر التکلیف الفعلی،و لو لم ینجز حتی بایجاب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الحکم الفعلی من وجه لا ینافی الفعلی من جمیع الوجوه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موجب لرفع الحکم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حمله علی إرادة رفع الفعلیة المطلقة،و ثبوت مطلق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مناف لظاهر العبارة،فان ظاهرها المقابلة بین الفعلیة و الثبوت الواقعی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مر </w:t>
      </w:r>
      <w:r>
        <w:rPr>
          <w:rStyle w:val="FootnoteAnchor"/>
          <w:rtl w:val="true"/>
        </w:rPr>
        <w:footnoteReference w:id="36"/>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الانشاء بلا داع محال،و الانشاء بداع من الدواعی لیست فعلیته،إلا فعلیة ذلک الداعی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ففعلیة الانشاء بداع الارشاد إرشاد فعلی،و بداع البعث بعث فعلی، </w:t>
      </w:r>
    </w:p>
    <w:p>
      <w:pPr>
        <w:pStyle w:val="BookText"/>
        <w:rPr/>
      </w:pPr>
      <w:r>
        <w:rPr>
          <w:rFonts w:ascii="IRNazanin" w:hAnsi="IRNazanin" w:eastAsia="IRNazanin"/>
          <w:color w:val="111111"/>
          <w:sz w:val="28"/>
          <w:sz w:val="28"/>
          <w:szCs w:val="28"/>
          <w:rtl w:val="true"/>
          <w:lang w:bidi="fa-IR"/>
        </w:rPr>
        <w:t>و یستحیل أن یکون الانشاء بداع فی صراط الفعلیة بداع آخر،و قیاسه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لیس الانشاء الواقعی المترقب منه فعلیة البعث و الزجر،إلا الانشاء بداعی جعل الداعی فعلا أو ترکا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w:t>
      </w:r>
      <w:r>
        <w:rPr>
          <w:rStyle w:val="FootnoteAnchor"/>
          <w:rtl w:val="true"/>
        </w:rPr>
        <w:footnoteReference w:id="37"/>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فعلیة کل داع متقومة بالوصول،فالانشاء بداع الارشاد قبل وصوله لا یکون إرشادا فعلا إلی ما هو خیر العبد و رشده، و الانشاء بداع البعث و التحریک قبل وصوله لیس قابلا فعلا للتحریک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انقداح الداعی علی أی تقدیر فی نفس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علیه،فعدم فعلیّته البعثیّة بعدم الوصول عقلی لا جعلی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هو أمره بید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تمام ما هو الفعلی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الانشاء بداع البعث،و بوصوله یکون مصداقا للبعث الحقیقی،فکأن ما هو بعث بالقوة یخرج من حد القوة إلی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المراد من الفعلی من وجه نفس ما هو فعلی من قبل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الفعلی بقول مطلق ما هو بحیث یکون مصداقا للبعث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الوصول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بجعل الحکم المماثل علی طبقه بعنوان تصدیق العادل بلسان أنه الواقع،فثبوت الحکم المماثل ثبوت الواقع تنزیلا،و وصوله وصول الواقع عرضا، و تنجزه تنجز الواقع اعتبارا،و إلاّ فالواقع علی ما هو علیه لم یخرج من حد إلی حد حقیقة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بایصال الواقع بأثره،بجعل الخبر مثلا منجزا له،إذ لیس أثر الواقع الواصل إلا فعلیته المساوقة لتنجزه،فجعل الخبر منجزا له شرعا یخرج </w:t>
      </w:r>
    </w:p>
    <w:p>
      <w:pPr>
        <w:pStyle w:val="BookText"/>
        <w:rPr/>
      </w:pPr>
      <w:r>
        <w:rPr>
          <w:rFonts w:ascii="IRNazanin" w:hAnsi="IRNazanin" w:eastAsia="IRNazanin"/>
          <w:color w:val="111111"/>
          <w:sz w:val="28"/>
          <w:sz w:val="28"/>
          <w:szCs w:val="28"/>
          <w:rtl w:val="true"/>
          <w:lang w:bidi="fa-IR"/>
        </w:rPr>
        <w:t>الانشاء الواقعی من حد القوة إلی حد الفعلیة عند مصادفة الخبر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الأمر فیما نحن فیه،فانه کما سیأتی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إیجاب الاحتیاط بداعی تنجیز الواقع،فانه إیصال للواقع المحتمل بأثره،فیرجع الی جعل احتماله منجزا له علی تقدیر ثبوته،فیصیر فعلیا منجزا علی تقدیر المصادفة، کما فی الامارة المعتبرة بهذا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عدم فعلیة الواقع بعدم ایصاله بجمیع أنحائه،و عدم الفعلیة بعدم جعل الحکم المماثل،أو بعدم جعل الخبر،أو الاحتمال منجزا لیس مجعولا حتی یکون معنی رفع الفعلیة رفعها بعدم جعل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العدم المجعول المعدود من الأحکام المجعولة ما کان کالوجود مجعولا، فعدم الوجوب بعدم المقتضی لیس مجعولا شرعیا،بل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إنشاء جعل للعدم تسبیبا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قوله علیه السلام رفع علی حد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 لعدم التکلیف کالجعل للاباحة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یکون إیصالا لعدم التکلیف فی موارد الجهل بعبارة جامعة لها،فیکون مفاده فعلیة عدم التکلیف ظاهرا،لا عدم فعلیة التکلیف،لما عرفت أن عدم فعلیة التکلیف بعدم الوصول عقلی لا جعلی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لازم إیصال عدم التکلیف فعلا عدم فعلیة التکلیف،لاستحالة ثبوت المتنافین من حیث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ففائدة إیصال عدم التکلیف و جعل عدمه فعلیا بایصاله دلالته علی عدم وجوب الاحتیاط،المبلغ للحکم الواقعی إلی مرتبة الفعلیة و التنجز</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حیث إن لسانه عدم التکلیف،فهو وارد علی دلیل الاحتیاط،فانه فی مورد ثبوت الواقع احتمالا،و هذا ناف لموضوعه،لأنّ لسانه فعلیة العدم، لا مجرد عدم فعلیة التکلیف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 تبین أن مثل إیصال عدم التکلیف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مفاده أنه لا یجب و لا یحرم جعلا و انشاء رافع لموضوع حکم العقل بقبح العقاب بلا بیان، فان موضوعه عدم وصول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أنه مع وصوله لا موضوع للقاعدة،کذلک مع وصول عدمه،فان عدم الوصول حینئذ بنحو السالبة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نکتة إیصال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کفایة عدم الوصول فی رفع الفعلیة،و أثرها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علی عدم وجوب الاحتیاط،بحیث یکون دلیلا علی عدمه بعدم موضوعه، لا مجرد کشف عدم الفعلیة عن عدم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ذکرنا تبین أن حدیث الرفع إذا کان متکفلا لأمر مجعول تشریعی،فهو عدم التکلیف،بحیث یکون العدم فعلیا جعلیا،لا عدم فعلیة التکلیف الواقعی،فان مثله غیر مجعول،و ان عدم فعلیة التکلیف مستند إلی عدم وجوب الاحتیاط،فیکشف عنه کشف المعلول عن العلة،بخلاف فعلیة عدم التکلیف،فانه یستند إلیه عدم وجوب الاحتیاط،فیکشف عنه کشف العلة عن المعلول،فتدبره،فانه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مفاد حدیث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رفع فعلیة التکلیف بدوا،أو جعل عدم التکلیف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بحسب لسانه رفع،و فی اللبّ دفع،فانه بحسب لسانه حیث إنه رفع الإلزام المجهول المفروض ثبوته،فهو رافع له،و قاطع لاستمراره، و بحسب اللبّ حیث إن إعدام الحکم الواقعی المجهول غیر معقول،فهو دافع لفعلیته مع وجود المقتضی لجعله فعلیا بایصاله بجعل الاحتیاط</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مانعیة شیء عن تأثیر شیء،و إن لم تکن متقومة بسبق وجود أثر ذلک الشیء،و لا بعدمه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ان صدق عنوان الرافع و الدافع منوط بوجود الاثر فی الأول و عدمه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عنوان الحدوث و البقاء،فان وجود شیء فی زمان غیر منوط بوجوده فی السابق،و لا بعدمه فیه،إلا أن عنوان الحدوث و البقاء منوط بسبق العدم فی الاول و سبق الوجود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 عدم الفرق بین الرافع و الدافع،و صحة استعمال کل منهما مکان الآخر،لعدم تفاوت المانعیة فاسد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نسبة الرفع دون الدفع بلحاظ تعلقه فی مرحلة الاسناد الکلامی بما هو مفروض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اللازم فی باب مراعاة إسناد مفهوم إلی ما یناسبه ملاحظة مقام الاسناد الکلامی،فان طرف الاسناد فی ظرف اسناد المفهوم مناسب له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من الخبر ثبوت هذه الأحکام فی الشریعة الالهیة سابقا،فنسبة الرفع و هو العدم بعد الوجود بلحاظ أصل ثبوته حقیقة فی الشریعة الالهیة،فرفع عن هذه الأمّة لا بملاحظة وجود المقتضی لفعلیته فی هذه الأمّة حتی یکون متمحضا فی الدفع،و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یقال لیست المؤاخذة من الآثار الشرعیة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فی المؤاخذة من وجهین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صریحا،و هو أن المؤاخذة لیست من الآثار الشرعیة،بل استحقاقها عقلی،لا جعلی شرعی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نفس المؤاخذة و إن کانت جعلیة لکنها تکوینیة لا تشریعیة،فلا معنی للتعبد بها نفیا و اثباتا،لا بلا واسطة،کمن یقول بتعلق الرفع بالمؤاخذة،و لا مع الواسطة،کمن یقول بالتعبد برفعها برفع الحکم الفعلی،و لو برفع ایجاب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المؤاخذة من آثار التکلیف الفعلی المنجز،و لا عقاب عقلا علی ما لم یتنجز،فلیس للواقع المجهول هذا الأثر کی یرفع برفعه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الأول بما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المتن و فی الهامش،و جامعهما أن رفع المؤاخذة لیس بعنوان التعبد برفعها حتی لا یعقل التعبد بها نفیا أو اثباتا، بل بعنوان تحقیق موضوعها،فان الاستحقاق مترتب علی التکلیف الفعلی الواقعی أو الظاهری،فعدمه مترتب علی عدمهما،سواء کان بعدم التکلیف ظاهرا،کما هو مفاد جواب الهامش،أو بعدم فعلیة التکلیف بجعل الاحتیاط، کما هو مفاد جواب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مخالفة التکلیف الواصل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واقعیا کان أو ظاهریا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الاستحقاق تارة،بعدم مخالفة التکلیف الواصل 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التکلیف،و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وصوله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فعدم التکلیف ظاهرا محقق لموضوع عدم الاستحقاق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عدم فعلیة التکلیف بعدم جعل الاحتیاط المبلغ له إلی مرتبة الفعلیة المطلقة أیضا محقق لموضوع عدم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تعبد حقیقة إلا بعدم التکلیف،أو بعدم فعلیته بعدم ایجاب الاحتیاط،</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 الاشکال الثانی بما یظهر من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المتن،من أن رفع المؤاخذة لیس برفع التکلیف المجهول 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لیست من آثار الواقع،بل من آثار التکلیف المنجز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هی من آثار الواقع بالواسطة </w:t>
      </w:r>
    </w:p>
    <w:p>
      <w:pPr>
        <w:pStyle w:val="BookText"/>
        <w:rPr/>
      </w:pPr>
      <w:r>
        <w:rPr>
          <w:rFonts w:ascii="IRNazanin" w:hAnsi="IRNazanin" w:eastAsia="IRNazanin"/>
          <w:color w:val="111111"/>
          <w:sz w:val="28"/>
          <w:sz w:val="28"/>
          <w:szCs w:val="28"/>
          <w:rtl w:val="true"/>
          <w:lang w:bidi="fa-IR"/>
        </w:rPr>
        <w:t>فان التکلیف الواقعی یقتضی جعله فعلیا بایجاب الاحتیاط المصحح للمؤاخذة فهی أثر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فالتعبد برفع الواقع تعبد بأثره و مقتضاه،و هو عدم ایجاب الاحتیاط، و هو موضوع الاستحقاق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لکنک قد عرفت </w:t>
      </w:r>
      <w:r>
        <w:rPr>
          <w:rStyle w:val="FootnoteAnchor"/>
          <w:rtl w:val="true"/>
        </w:rPr>
        <w:footnoteReference w:id="40"/>
      </w:r>
      <w:r>
        <w:rPr>
          <w:rFonts w:ascii="IRNazanin" w:hAnsi="IRNazanin" w:eastAsia="IRNazanin"/>
          <w:color w:val="111111"/>
          <w:sz w:val="28"/>
          <w:sz w:val="28"/>
          <w:szCs w:val="28"/>
          <w:rtl w:val="true"/>
          <w:lang w:bidi="fa-IR"/>
        </w:rPr>
        <w:t>فی مباحث القطع و الظن،أن استحقاق العقاب بحکم العقل موضوعه مخالفة التکلیف الواصل المنطبق علیها الظلم،لکونها خروجا عن زیّ الرقیة و رسم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نفس المخالفة مقتضیة للاستحقاق و وصول التکلیف شرطا،إذ الحکم بالاستحقاق بالاضافة إلی مخالفة التکلیف الواصل المنطبق علیها الظلم حکم بالاضافة إلی موضوعه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1"/>
      </w:r>
      <w:r>
        <w:rPr>
          <w:rFonts w:ascii="IRNazanin" w:hAnsi="IRNazanin" w:eastAsia="IRNazanin"/>
          <w:color w:val="111111"/>
          <w:sz w:val="28"/>
          <w:sz w:val="28"/>
          <w:szCs w:val="28"/>
          <w:rtl w:val="true"/>
          <w:lang w:bidi="fa-IR"/>
        </w:rPr>
        <w:t>مرارا أن الحکم لا یترشح من مقام ذات موضوعه،بل سببه الفاعلی هو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کون الحکم باقتضاء موضوعه،أن الفائدة المترقبة من موضوعه غایة داعیة للحاکم،لا بمعنی المقتضی الذی یترشح منه مقتضاه حتی یعقل اشتراط تأثیره بشیء</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الغایة الداعیة للعقلاء الی البناء علی مدح فاعل بعض الأفعال و ذم فاعل بعضها الآخر،کون العدل مثلا بعنوانه مما ینحفظ به النظام، و کون الظلم بعنوانه مما یختل به النظام،و انحفاظ النظام هی الفائدة المترقبة من العدل،و اختلال النظام هی المفسدة المترتبة علی الظلم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وصول التکلیف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یوجب کون مخالفته هتکا لحرمة المولی و ظلما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بمجرد الانشاء بداعی تنجیز الواقع،فان هذا الانشاء الطریقی کنفس التکلیف الحقیقی لیس وجوده الواقعی موجبا للفعلیة و التنجز، إذ لو کفی وجوده الواقعی لکفی نفس التکلیف الواقعی فی فعلیة نفسه و تنجزه، بل لا بد من وصوله حتی یکون وصولا للواقع بأثره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فایجاب الاحتیاط واقعا لا ینجز الواقع،بل الایجاب الواصل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المقدمة تعرف أن کون التکلیف الواقعی مقتضیا لایجاب الاحتیاط،و ایجاب الاحتیاط مقتضیا لاستحقاق المؤاخذة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موضوع استحقاق العقاب مخالفة التکلیف الواصل بایجاب الاحتیاط الواصل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 وصول ایجاب الاحتیاط،أو عدم ایجابه،و إن لم یتحقق موضوع الاستحقاق،إلاّ أن استحقاق المؤاخذة لا مرفوع و لا 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فواضح؛إذ لم یثبت الاستحقاق حتی یکون عدمه بعد ثبوته رفعا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الثانی،فلأنّه لم یثبت مقتضی الاستحقاق حتی یکون عدمه مع مقتضی الثبوت دفعا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عرفت من أن مقتضی الاستحقاق بالمعنی المعروف من المقتضی لا یعقل،و بمعنی الغایة الداعیة لا یثبت إلا مع وصول التکلیف،و لو بوصول ما ینجزه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عدمهما و إن لم یکن استحقاق،لکنه غیر مدفوع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لیس کل عدم دفعا،کما لا یکون کل عدم رفعا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هذا الاشکال شدید الورود علی من یرفع المؤاخذة بدوا،فانه لا رفع و لا دفع</w:t>
      </w:r>
      <w:r>
        <w:rPr>
          <w:rFonts w:eastAsia="IRNazanin" w:cs="IRNazanin"/>
          <w:color w:val="111111"/>
          <w:sz w:val="28"/>
          <w:szCs w:val="28"/>
          <w:rtl w:val="true"/>
          <w:lang w:bidi="fa-IR"/>
        </w:rPr>
        <w:t xml:space="preserve">. </w:t>
      </w:r>
      <w:bookmarkStart w:id="35" w:name="pg13122_173817"/>
    </w:p>
    <w:p>
      <w:pPr>
        <w:pStyle w:val="BookText"/>
        <w:rPr/>
      </w:pPr>
      <w:bookmarkEnd w:id="35"/>
      <w:r>
        <w:rPr>
          <w:rFonts w:ascii="IRNazanin" w:hAnsi="IRNazanin" w:eastAsia="IRNazanin"/>
          <w:color w:val="111111"/>
          <w:sz w:val="28"/>
          <w:sz w:val="28"/>
          <w:szCs w:val="28"/>
          <w:rtl w:val="true"/>
          <w:lang w:bidi="fa-IR"/>
        </w:rPr>
        <w:t>و أما من یرفع التکلیف فهو فی سعة من هذا الاشکال،إذ لا یجب علیه رفع المؤاخذة أو دفعها،بل یکفیه عدمها المرتب علی عدم مقتضیها بعدم التکلیف الفعلی،و لو بعدم ایجاب الاحتیاط الواصل من دون حاجة إلی عنوان رفع المؤاخذة أو دفعها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یکتفی فی نسبة الدفع إلی ثبوت مقتضی المقتضی،فان ثبوت التکلیف الواقعی أو الغرض الباعث إلیه مقتض لإیصاله بایجاب الاحتیاط الواصل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یکاد یکون ایجابه مستتبعا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 أن ایجاب الاحتیاط،إما مقدمی،و إما إرشادی،و إما نفسی</w:t>
      </w:r>
      <w:r>
        <w:rPr>
          <w:rFonts w:eastAsia="IRNazanin" w:cs="IRNazanin"/>
          <w:color w:val="111111"/>
          <w:sz w:val="28"/>
          <w:szCs w:val="28"/>
          <w:rtl w:val="true"/>
          <w:lang w:bidi="fa-IR"/>
        </w:rPr>
        <w:t>.</w:t>
      </w:r>
    </w:p>
    <w:p>
      <w:pPr>
        <w:pStyle w:val="Heading5"/>
        <w:numPr>
          <w:ilvl w:val="4"/>
          <w:numId w:val="1"/>
        </w:numPr>
        <w:rPr/>
      </w:pPr>
      <w:bookmarkStart w:id="36" w:name="__RefHeading___Toc8041627_3224264995"/>
      <w:bookmarkStart w:id="37" w:name="_Toc12"/>
      <w:bookmarkEnd w:id="36"/>
      <w:r>
        <w:rPr>
          <w:rtl w:val="true"/>
        </w:rPr>
        <w:t>و الکل غیر صحیح</w:t>
      </w:r>
      <w:r>
        <w:rPr>
          <w:rtl w:val="true"/>
        </w:rPr>
        <w:t>:</w:t>
      </w:r>
      <w:bookmarkEnd w:id="37"/>
    </w:p>
    <w:p>
      <w:pPr>
        <w:pStyle w:val="BookText"/>
        <w:rPr/>
      </w:pPr>
      <w:r>
        <w:rPr>
          <w:rFonts w:ascii="IRNazanin" w:hAnsi="IRNazanin" w:eastAsia="IRNazanin"/>
          <w:color w:val="111111"/>
          <w:sz w:val="28"/>
          <w:sz w:val="28"/>
          <w:szCs w:val="28"/>
          <w:rtl w:val="true"/>
          <w:lang w:bidi="fa-IR"/>
        </w:rPr>
        <w:t>أما الأول،فلان الوجوب المقدمی وجوب معلولی لوجوب ذی المقدمة فیتبعه ثبوتا،و فعلیة،و تنجزا،فکیف یعقل أن یکون تنجز وجوب ذی المقدمة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الاحتیاط عنوان ما تعلق به التکلیف المجهول،و لا اثنینیة بینهما وجودا،لیکون مقدمة وجودیة له حتی تجب بوجوبه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الثانی،فلأن الارشاد الی ترتب العقاب علی الواقع فرع تنجز الواقع،و المفروض أنه لا منجز له إلا الأمر الارشادی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الارشاد إلی غیر العقاب،فلا یجدی فی ما هو المهم فی هذا الباب، و هو واضح</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الثالث،فلان مقتضی النفسیة تنجز نفسه بوصوله دون الواقع،و هو </w:t>
      </w:r>
    </w:p>
    <w:p>
      <w:pPr>
        <w:pStyle w:val="BookText"/>
        <w:rPr/>
      </w:pP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الاحتیاط فی محتمل الوجوب مثلا بفعل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یعقل عروض وجوبین نفسیین علی واحد خصوصا إذا کان متعلق أحدهما معنون متعلق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ایجاب الاحتیاط لا یوجب تنجز الواقع لبقاء الجهل علی حاله،فملاک عدم تنجز الخطاب الواقعی و هو الجهل به،حیث إنه لم یرتفع،فکیف یتنجز؟</w:t>
      </w:r>
    </w:p>
    <w:p>
      <w:pPr>
        <w:pStyle w:val="BookText"/>
        <w:rPr/>
      </w:pPr>
      <w:r>
        <w:rPr>
          <w:rFonts w:ascii="IRNazanin" w:hAnsi="IRNazanin" w:eastAsia="IRNazanin"/>
          <w:color w:val="111111"/>
          <w:sz w:val="28"/>
          <w:sz w:val="28"/>
          <w:szCs w:val="28"/>
          <w:rtl w:val="true"/>
          <w:lang w:bidi="fa-IR"/>
        </w:rPr>
        <w:t xml:space="preserve">و أجاب عنه شیخنا العلامة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ایجاب الاحتیاط سنخ آخر من الایجاب،و هو الانشاء بداعی تنجیز الواقع،و ملاک عدم التنجز لیس الجهل بما هو،بل عدم قیام الحجة،و مع الانشاء بداعی تنجیز الواقع یصح له الاحتجاج به علی العبد،و لا یکون معذورا من قبل مولاه مع أنه جعله غیر معذور عن قبل ما أقام علیه الحجة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لکنک قد عرفت </w:t>
      </w:r>
      <w:r>
        <w:rPr>
          <w:rStyle w:val="FootnoteAnchor"/>
          <w:rtl w:val="true"/>
        </w:rPr>
        <w:footnoteReference w:id="44"/>
      </w:r>
      <w:r>
        <w:rPr>
          <w:rFonts w:ascii="IRNazanin" w:hAnsi="IRNazanin" w:eastAsia="IRNazanin"/>
          <w:color w:val="111111"/>
          <w:sz w:val="28"/>
          <w:sz w:val="28"/>
          <w:szCs w:val="28"/>
          <w:rtl w:val="true"/>
          <w:lang w:bidi="fa-IR"/>
        </w:rPr>
        <w:t>فی مبحث جعل الطریق أن الانشاء بهذا الداعی لا یخلو عن إشکال هو أن الانشاء بأی داع کان هو مصداق ذلک الداعی بالاضافة إلی ما یرد علیه مفاد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فالانشاء بداعی البعث الی الصلاة مصداق حقیقة للبعث نحو الصلاة، و بداعی الامتحان مصداق للامتحان بالمادة التی تعلقت به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القابل للتنجز هو التکلیف،و للتنجیز هو الخبر،او أمارة اخری أو الیقین السابق فی الاستصحاب،أو احتمال التکلیف فی باب الاحتیاط،و ما تعلق به مفاد الهیئة الموصوف بأنه تنجیز نفس مادة الاحتیاط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هو قابل لتعلق البعث الانشائی به غیر قابل للتنجز و لا للتنجیز،و ما هو قابل للمنجزیة و المتنجزیة و هو الاحتمال و التکلیف غیر قابل لتعلق البعث الانشائی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فالایجاب بداعی تنجیز التکلیف الواقعی فی جمیع الموارد غیر معقول، لا أن تنجز الواقع بالخبر و نحوه غیر معقول و قد تقدم بعض الکلام فی مبحث جعل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ایجاب تصدیق العادل أو ایجاب الاحتیاط،ایجاب حقیقی بداعی جعل الداعی،و منبعث عن المصلحة الواقعیة علی حد التکلیف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التکلیف الواقعی متعلق بالفعل بذاته،و ایجاب التصدیق و ایجاب الاحتیاط متعلق به بعنوانه،ایصالا للواقع فی الأوّل،و تحفظا علیه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ایجاب الشیء بمعرّف أو معرفات إذا کان منبعثا عن غرض واحد بداعی جعل الداعی لا یوجب تعدد الایجاب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عرفت </w:t>
      </w:r>
      <w:r>
        <w:rPr>
          <w:rStyle w:val="FootnoteAnchor"/>
          <w:rtl w:val="true"/>
        </w:rPr>
        <w:footnoteReference w:id="45"/>
      </w:r>
      <w:r>
        <w:rPr>
          <w:rFonts w:ascii="IRNazanin" w:hAnsi="IRNazanin" w:eastAsia="IRNazanin"/>
          <w:color w:val="111111"/>
          <w:sz w:val="28"/>
          <w:sz w:val="28"/>
          <w:szCs w:val="28"/>
          <w:rtl w:val="true"/>
          <w:lang w:bidi="fa-IR"/>
        </w:rPr>
        <w:t>فی محله أن التماثل و التضاد بین الحکمین الفعلیین،لا بین الفعلی و الانشائی بداعی جعل الداعی الذی لم یتصف بفعلیة الدعوة لعدم وصوله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فایجاب الاحتیاط ایجاب حقیقی نفسی بعنوان آخر غیر نفس عنوان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إنه منبعث عن الغرض الواقعی،فلذا یکون مقصورا علی صورة الموافقة مع الواقع،فلا یستحق إلا عقوبة واحدة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إنه بعنوان التحفظ علی الواقع،فوصوله وصول الواقع و تنجزه </w:t>
      </w:r>
    </w:p>
    <w:p>
      <w:pPr>
        <w:pStyle w:val="BookText"/>
        <w:rPr/>
      </w:pPr>
      <w:r>
        <w:rPr>
          <w:rFonts w:ascii="IRNazanin" w:hAnsi="IRNazanin" w:eastAsia="IRNazanin"/>
          <w:color w:val="111111"/>
          <w:sz w:val="28"/>
          <w:sz w:val="28"/>
          <w:szCs w:val="28"/>
          <w:rtl w:val="true"/>
          <w:lang w:bidi="fa-IR"/>
        </w:rPr>
        <w:t>تنجز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تعاریف الواجب النفسی منطبقة علیه،فانه منبعث عن غرض فی نفسه أی ما هو بالحمل الشائع احتیاط،لفرض کونه معرفا لنفس الواجب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واجب لا لواجب آخر،حیث إن وجوبه غیر منبعث عن وجوب آخر،کالواجب المقدمی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هو قضیته من ایجاب الاحتیاط فرفعه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هنا کصریحه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العبارة السابقة أن وجوب الاحتیاط من مقتضیات التکلیف الواقعی و آثاره،فلذا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التعبد برفع التکلیف الواقعی تعبد برفع أثره و مقتضاه،و هو ایجاب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علیک أن ایجاب الاحتیاط لیس من مقتضیات التکلیف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المقتضی بمعنی المسبب بالاضافة إلی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w:t>
      </w:r>
      <w:r>
        <w:rPr>
          <w:rStyle w:val="FootnoteAnchor"/>
          <w:rtl w:val="true"/>
        </w:rPr>
        <w:footnoteReference w:id="47"/>
      </w:r>
      <w:r>
        <w:rPr>
          <w:rFonts w:ascii="IRNazanin" w:hAnsi="IRNazanin" w:eastAsia="IRNazanin"/>
          <w:color w:val="111111"/>
          <w:sz w:val="28"/>
          <w:sz w:val="28"/>
          <w:szCs w:val="28"/>
          <w:rtl w:val="true"/>
          <w:lang w:bidi="fa-IR"/>
        </w:rPr>
        <w:t>مرّ مرارا أن المقتضی لکل حکم بمعنی سببه الفاعلی هو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المقتضی بمعنی ذی الغایة بالاضافة إلی الغایة الداعیة الیه،لان التکلیف الواقعی لیس من الفوائد القائمة بوجوب الاحتیاط،حتی یکون اقتضائه له بهذا النحو من الاقتضاء</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المقتضی بمعنی مطلق الأثر الشامل للحکم بالاضافة إلی موضوعه، لأن ایجاب الاحتیاط لیس حکما متعلقا بالتکلیف الواقعی،بل لا یعقل أن یکون کذلک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مجرد تأخر رتبة وجوب الاحتیاط عن التکلیف الواقعی،لکونه حکما فی مرتبة الجهل بالتکلیف الواقعی،لا یقتضی أن یکون من مقتضیاته و معلولاته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المعروف استحالة اقتضاء التکلیف شیئا فی مرتبة الجهل به ثبوتا و إثباتا، للزوم أخذ الشیء فی مرتبة نفسه،و کون الشیء مقتضیا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المعقول ما أشرنا الیه فی مطاوی کلماتنا من أن الغرض الباعث علی التکلیف،کما یدعو إلی جعل التکلیف،کذلک یدعو الی ایصاله بایجاب الاحتیاط الواصل المبلّغ له إلی مرتبة الفعلیة و التنجز،حتی یکون المکلف مقهورا فی ایجاده،و غیر معذور فی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فکلا الایجابین من مقتضیات الموضوع،لا أن أحدهما من مقتضیات الآخر،حتی یکون من باب التعبد بالأثر عند التعبد بما یترتب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هما بحسب الغرض الداعی متلازمان،و لا یصحح التعبد بأحدهما التعبد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أرید الموضوع من الموصول لصح أن یکون التعبد به تعبدا بکلا الأثرین،و هذا أحد الوجوه المصححة لارادة الموضوع من الموصول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ما لم یعلم من التکلیف مطلقا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تعمیم ما لا یعلمون للشبهة الحکمیة و الموضوعیة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المتن،و هو إرادة التکلیف المجهول مطلقا،سواء کان سبب الجهل به فقد النص،أو إجماله،أو تعارض النصین،أو الامور الخارجیة، فالمراد من الموصول خصوص التکلیف مع التعمیم من حیث أسباب الجهل به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الظاهر من التکلیف الذی لا یعلمونه،أنه بنفسه غیر معلوم،لا أن انطباقه علی المورد غیر معلوم بسبب الجهل بانطباق موضوعه </w:t>
      </w:r>
    </w:p>
    <w:p>
      <w:pPr>
        <w:pStyle w:val="BookText"/>
        <w:rPr/>
      </w:pPr>
      <w:r>
        <w:rPr>
          <w:rFonts w:ascii="IRNazanin" w:hAnsi="IRNazanin" w:eastAsia="IRNazanin"/>
          <w:color w:val="111111"/>
          <w:sz w:val="28"/>
          <w:sz w:val="28"/>
          <w:szCs w:val="28"/>
          <w:rtl w:val="true"/>
          <w:lang w:bidi="fa-IR"/>
        </w:rPr>
        <w:t>الکلی،فان من لم یعلم بخمریة مائع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غیر عالم بحرمة الخمر و المائع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له واقعا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حرمة هذا المائع غیر معلومة،بل المائع بما هو خمر حرام،و حرمة الخمر معلومة،و کون المائع خمرا غیر معلوم،فالانطباق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ظهور التکلیف الذی لا یعلمونه فی کونه بنفسه غیر معلوم، و القول بانحلال النهی،لدوران فعلیته مدار فعلیة موضوعه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فعلیة التکلیف فی المورد مساوقة لتحققه بحقیقته التی لها الاطاعة و العصیان،لا أمر زائد علی حقیقته،و الحرام لیس إلا شرب ما هو خمر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فحرمة هذا المائع بما هو خمر غیر معلومة،و لیس هذا من باب الوصف بحال المتعلق،فان الجهل بخمریته سبب حقیقة للجهل بحرمته حقیقة بما هو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الفعل من الموصول،لکنه بما هو واجب و حرام،لأنه بهذا العنوان ثقیل علی المکلف،إما بنفسه،أو بلحاظ ترتب المؤاخذة علیه بما هو فعل حرام،أو ترک واجب،مع التعمیم من حیث أسباب الجهل بالواجب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مناف لظاهر سائر الفقرات،فان الموصول فیها عبارة عن الأفعال بعناوینها،لا بعنوان الواجب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مما اکرهوا علیه ذات الفعل الذی اکره علیه،لا الحرام الذی اکره علیه،فان الاکراه علی الفعل بما هو شرب الخمر،لا علیه بما 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فیما اضطروا إلیه،و هکذا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المشتقات غیر موجودة بالذات،و لذا لا تدخل تحت المقولات،بل الموجود بالذات نفس ذات الموضوع،و مبدأ المحمول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فالمجهول بالذات،إما نفس ذات الموضوع کالجهل بالخمر،و إما مبدأ المحمول کالجهل بالحرمة،و إما الجهل بالفعل المعنون بعنوان الحرام،فلیس أمرا ما وراء أحد النحوین من الجهل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العنوان کما أنه موجود بالعرض کذلک مجهول بالعرض بنحو وساطة أحد النحوین من الجهل لعروضه،لا وساطتهما لثبوته کوساطة الجهل بالموضوع لثبوت الجهل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الذی لا یعلمونه حقیقة، لا ما لا یعلمونه عرضا من حیث نسبة الجهل بشیء حقیقة إلیه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الفعل بما هو من الموصول،لکنه مع تعمیم الجهل به،من حیث الجهل به بنفسه،أو بوصفه و هو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مناف لظاهر الوصف،فان إرادة الجهل به بوصفه من باب الوصف بحال المتعلق،فان الظاهر مما لا یعلمون الشیء الذی لا یعلمونه لا الشیء الذی لا یعلمون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 التصدیقی کنفس العلم التصدیقی یتعلق بثبوت شیء لشیء،و لا فرق حینئذ بین ثبوت الخمریة للمائع،أو ثبوت الحرمة لشرب التتن من حیث کون العنوان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عنوان الخمریة للمائع ذاتی،و عنوان الحرمة للشرب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فالمجهول دائما عنوان ذات الفعل،و إلا فالفعل بذاته لا جهل به،لعدم تعلق الجهل المقابل للعلم التصدیقی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بتقابل العدم و الملکة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بالمفردات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المراد من الموصول هو الفعل،فلا محالة لیس إلا موضوع الحکم،فانه الذی یکون رفع الحکم برفعه،دون الفعل الذی لیس موضوعا للحکم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فشرب المائع لیس موضوعا للحکم،حتی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شرب المائع حیث لم یعلم عنوانه،و هو کونه خمرا،فهو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شرب الخمر هو الموضوع،و هو المرفوع إذا کان مجهولا،و حینئذ، فالمراد من الجهل به هو الجهل بتحققه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فالموضوع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معلوم الوجود،فیترتب علیه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الوجود،فحکمه مرفوع،و لم یلزم حینئذ تعلق الجهل بالمفرد،بل بکونه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الحکم و الموضوع معا من الموصول،بلحاظ عموم الموصول من حیث انطباقه علیهما،فالمراد رفع کل ما کان مجهولا،حکما کان أو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شیخنا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تعلیقته </w:t>
      </w:r>
      <w:r>
        <w:rPr>
          <w:rStyle w:val="FootnoteAnchor"/>
          <w:rtl w:val="true"/>
        </w:rPr>
        <w:footnoteReference w:id="49"/>
      </w:r>
      <w:r>
        <w:rPr>
          <w:rFonts w:ascii="IRNazanin" w:hAnsi="IRNazanin" w:eastAsia="IRNazanin"/>
          <w:color w:val="111111"/>
          <w:sz w:val="28"/>
          <w:sz w:val="28"/>
          <w:szCs w:val="28"/>
          <w:rtl w:val="true"/>
          <w:lang w:bidi="fa-IR"/>
        </w:rPr>
        <w:t>بعدم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إسناد الرفع إلی الحکم إسناد إلی ما هو له،و اسناده الی الموضوع إسناد إلی غیر ما هو له،و الجامع بین الاسنادین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الحاجة إلی الاسناد الجامع بین الاسنادین إنما تثبت إذا کان اتصاف الاسناد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 إلی ما هو له،و إلی غیر ما 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اتصاف الواحد بوصفین متقابلین،و هو محال،فلا بد من تعقل إسناد جامع،و هو أیضا محال،لعدم خروج الطرف عن کونه ما هو له،أو غیر ما هو له،و إلا فلا إسناد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اتصاف الاسناد الواحد بوصفین متقابلین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کانا اعتباریین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معقول،لتعقل اعتبارین فی واحد،بلحاظ کل منهما له اعتبار مغایر لاعتبار آخر،نظیر ما ذکرنا </w:t>
      </w:r>
      <w:r>
        <w:rPr>
          <w:rStyle w:val="FootnoteAnchor"/>
          <w:rtl w:val="true"/>
        </w:rPr>
        <w:footnoteReference w:id="50"/>
      </w:r>
      <w:r>
        <w:rPr>
          <w:rFonts w:ascii="IRNazanin" w:hAnsi="IRNazanin" w:eastAsia="IRNazanin"/>
          <w:color w:val="111111"/>
          <w:sz w:val="28"/>
          <w:sz w:val="28"/>
          <w:szCs w:val="28"/>
          <w:rtl w:val="true"/>
          <w:lang w:bidi="fa-IR"/>
        </w:rPr>
        <w:t>فی باب استعمال اللفظ فی معنییه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الحقیقی و المجازی،فی </w:t>
      </w:r>
    </w:p>
    <w:p>
      <w:pPr>
        <w:pStyle w:val="BookText"/>
        <w:rPr/>
      </w:pPr>
      <w:r>
        <w:rPr>
          <w:rFonts w:ascii="IRNazanin" w:hAnsi="IRNazanin" w:eastAsia="IRNazanin"/>
          <w:color w:val="111111"/>
          <w:sz w:val="28"/>
          <w:sz w:val="28"/>
          <w:szCs w:val="28"/>
          <w:rtl w:val="true"/>
          <w:lang w:bidi="fa-IR"/>
        </w:rPr>
        <w:t>دفع شبهة استلزام اجتماع المتقابلین،و لو کان الاستعمال فی أکثر من معنی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اللفظ من حیث استعماله فیما وضع له موصوف بالحقیقة،و من حیث استعماله فی غیر ما وضع له موصوف بالمجازیة،فهناک وصفان بلحاظ حیثیتین واقعیتین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هنا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الشیء بشیئیته لا مرفوع،و لا غیر مرفوع،بل بلحاظ انطباقه علی الحکم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الاسناد الواحد إلی الشیء من حیث انطباقه علی الحکم إسناد إلی ما هو له،و من حیث انطباقه علی الموضوع إسناد الی غیر ما هو له،فلهذا الإسناد الجدی وصفان اعتباریان بلحاظ حیثیتین حقیقیتین،و هی حیثیة الانطباق علی الحکم،و حیثیة الانطباق علی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لا بد من هذا التصحیح لمن یرید شمول الخبر للشبهة الحکمیة لا بلحاظ التفکیک بین السیاق،إذا حمل الموصول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الحکم،و فی غیره علی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لأن صدر الخبر نسب فیه الرفع إلی التسعة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تسعة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هذا الاسناد الواحد الذی طرفه التسعة بالاضافة إلی بعضها إسناد إلی ما هو له،و بالاضافة إلی بعضها الآخر إسناد إلی غیر ما هو له،و لیس کالاسناد إلی الموصول المتعدد،لیکون الاسناد الکلامی متعددا حقیقة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علیک أن اتصاف الاسناد الواحد بوصفین،و إن کان معقولا،إلا أن مخالفته للظاهر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تمحضه فی الاسناد إلی ما 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باقیة علی حالها،و سیأتی </w:t>
      </w:r>
      <w:r>
        <w:rPr>
          <w:rStyle w:val="FootnoteAnchor"/>
          <w:rtl w:val="true"/>
        </w:rPr>
        <w:footnoteReference w:id="51"/>
      </w:r>
      <w:r>
        <w:rPr>
          <w:rFonts w:ascii="IRNazanin" w:hAnsi="IRNazanin" w:eastAsia="IRNazanin"/>
          <w:color w:val="111111"/>
          <w:sz w:val="28"/>
          <w:sz w:val="28"/>
          <w:szCs w:val="28"/>
          <w:rtl w:val="true"/>
          <w:lang w:bidi="fa-IR"/>
        </w:rPr>
        <w:t>إن شاء اللّه دفعها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الموضوع من الموصول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سائر الفقرات،إلاّ أن الموضوع لیس هو المائع المردّد خارجا،إذ متعلق الحکم و موضوعه ما یتقوم به الحکم فی أفق الاعتبار،لا الشیء الخارجی کما بیناه </w:t>
      </w:r>
      <w:r>
        <w:rPr>
          <w:rStyle w:val="FootnoteAnchor"/>
          <w:rtl w:val="true"/>
        </w:rPr>
        <w:footnoteReference w:id="52"/>
      </w:r>
      <w:r>
        <w:rPr>
          <w:rFonts w:ascii="IRNazanin" w:hAnsi="IRNazanin" w:eastAsia="IRNazanin"/>
          <w:color w:val="111111"/>
          <w:sz w:val="28"/>
          <w:sz w:val="28"/>
          <w:szCs w:val="28"/>
          <w:rtl w:val="true"/>
          <w:lang w:bidi="fa-IR"/>
        </w:rPr>
        <w:t>فی اجتماع الأمر و النهی،بل الموضوع الکلی المقوم للحکم،و جعل الموضوع بهذا المعنی بعین جعل الحکم،فان البعث المطلق لا یوجد بنحو وجوده الاعتباری، إلا متعلقا بمتعلقه،و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فالموضوع الکلی المقوم للحکم موجود بعین الوجود الاعتباری المحقق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وساطة الحکم لعروض الوجود للموضوع وساطة دقیقة برهانیة کوساطة الوجود لموجودیة الماهیة مع أن صدق الموجود علی الماهیة المتحدة مع الوجود عرفا مما لا شک فیه بلا عنایة و لا 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 رفع الموضوع الکلی تشریعا مساوق لرفع الحکم،کما أن وضعه بعین 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فالاسناد إلی الجمیع إسناد إلی ما هو له عرفا مع انحفاظ وحدة السیاق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علیه،فرفع الموضوع الکلی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رفع الموضوع المجهول نفسا،و من المجهول تطبیقا،فشرب التتن المجهول کونه موضوعا مرفوع،و شرب الخمر المجهول کونه موضوعا تطبیقا أیضا مرفوع</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وضوح أن المقدّر فی غیر واحد غیرها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یتعین أن یکون المقدّر فیه غیر المؤاخذة لیس إلا الثلاثة الأخیرة، و هی الحسد،و الطیرة،و الوسوسة،فانها غیر محرمة،لا أنها محرمة معفو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عدم حرمتها لا یوجب عدم تقدیر المؤاخذة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یقدر المؤاخذة فی الکل بجامع عدم التکلیف المصحح للمؤاخذة،مع وجود المقتضی لما یصحح المؤاخذة حتی یصح نسبة الرفع،و لو بمعنی الدفع إلی الکل،و یصح اختصاص رفعها بهذه الأمة دون سائر الأمم،و إن امتاز بعض التسعة عن بعضها الآخر بثبوت التکلیف الواقعی،و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فی المقام أن تقدیر المؤاخذة یوجب إرادة الفعل من الموصول حتی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مؤاخذة علی التکلیف،بل علی الفعل أو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تقدیر الآثار؛فانه لا یأبی عن إرادة التکلیف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مع شمول الآثار للمؤاخذة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توجیهه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عنوان المؤاخذة لا تضاف إلی التکلیف،فتقدیرها بعنوانها یأبی عن إرادة التکلیف من الموصول،بخلاف عنوان الآثار،فانها بمعنی مقتضیات الموضوع و الحکم،و المؤاخذة من مقتضیات التکلیف،و ان لم تکن علی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فارادة خصوص المؤاخذة فی الجمیع مع إرادة التکلیف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معقولة،لکنه لا بعنوانها،بل بعنوان مقتضی التکلیف،کما هو واضح</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لزوم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لخصوص المؤاخذة لتیقنها،أو لمطلق الآثار لکونه أقرب إلی نفی الحقیقة،أو الأثر الظاهر فی کل مورد بحسبه،لکونه المتیقن فی مقام التخاطب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یتوجه بناء علی عدم توجه الرفع الی نفس </w:t>
      </w:r>
    </w:p>
    <w:p>
      <w:pPr>
        <w:pStyle w:val="BookText"/>
        <w:rPr/>
      </w:pP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أرید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التکلیف،فمقتضی عموم الموصول ارتفاع کل تکلیف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لزوم التقدیر إنما یکون فی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یتعین فیه ارادة الفعل من الموصول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استشهد الامام علیه السلام بمثل هذا الخبر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علیک أن ظاهر السؤال و الجواب عن لزوم الحلف علی المذکورات،لا عن الأحکام التکلیفیة المترتبة علی الطلاق،و العتق،و الصدقة، أو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عن غیر واحد،منهم شیخنا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تعلیقته </w:t>
      </w:r>
      <w:r>
        <w:rPr>
          <w:rStyle w:val="FootnoteAnchor"/>
          <w:rtl w:val="true"/>
        </w:rPr>
        <w:footnoteReference w:id="56"/>
      </w:r>
      <w:r>
        <w:rPr>
          <w:rFonts w:ascii="IRNazanin" w:hAnsi="IRNazanin" w:eastAsia="IRNazanin"/>
          <w:color w:val="111111"/>
          <w:sz w:val="28"/>
          <w:sz w:val="28"/>
          <w:szCs w:val="28"/>
          <w:rtl w:val="true"/>
          <w:lang w:bidi="fa-IR"/>
        </w:rPr>
        <w:t>من أن إرادة رفع المؤاخذة معقولة،غایة الأمر أن المؤاخذة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علی ذات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علی مخالفة التکلیف المنبعث عن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دلالة له علی رفع الوضع فیما لا یترتب علیه حکم تکلیفی مصحح للمؤاخذة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أجنبی عن مورد الروایة سؤالا و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الحلف علی المذکورات و إن کان باطلا حتی مع الاختیار أیضا، إلا أن استدلال الامام علیه السلام فی مقام الالزام لا یصح إلا مع دلالة رفع الاکراه علی رفع أثره الوضعی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احتمل أنه من باب الالزام بما یراه المخالف ظاهرا فی رفع الوضع </w:t>
      </w:r>
    </w:p>
    <w:p>
      <w:pPr>
        <w:pStyle w:val="BookText"/>
        <w:rPr/>
      </w:pPr>
      <w:r>
        <w:rPr>
          <w:rFonts w:ascii="IRNazanin" w:hAnsi="IRNazanin" w:eastAsia="IRNazanin"/>
          <w:color w:val="111111"/>
          <w:sz w:val="28"/>
          <w:sz w:val="28"/>
          <w:szCs w:val="28"/>
          <w:rtl w:val="true"/>
          <w:lang w:bidi="fa-IR"/>
        </w:rPr>
        <w:t>و إن لم یکن کذلک لصح الالزام بما تسالم علیه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إنه علیه السلام فی مقام الالزام و الافحام علی الخصم،لا فی مقام بیان الحکم الحقیقی من قبل الاکراه،لم یکن الاحتمال المزبور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نظائر فی کلماتهم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المرفوع فی ما اضطروا الیه و غیره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 أنه قد أورد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الرسائل </w:t>
      </w:r>
      <w:r>
        <w:rPr>
          <w:rStyle w:val="FootnoteAnchor"/>
          <w:rtl w:val="true"/>
        </w:rPr>
        <w:footnoteReference w:id="58"/>
      </w:r>
      <w:r>
        <w:rPr>
          <w:rFonts w:ascii="IRNazanin" w:hAnsi="IRNazanin" w:eastAsia="IRNazanin"/>
          <w:color w:val="111111"/>
          <w:sz w:val="28"/>
          <w:sz w:val="28"/>
          <w:szCs w:val="28"/>
          <w:rtl w:val="true"/>
          <w:lang w:bidi="fa-IR"/>
        </w:rPr>
        <w:t>بأنه موهون إذا أرید منه رفع جمیع الآثار للزوم التخصیص الکثیر فیه،لأن آثار الخطأ و النسیان غیر مرتفعة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الشیخ الاعظم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الخبر لا یرفع آثار الخطأ و النسیان بما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الآثار المترتبة علی ذات الفعل لا بشرط العمد و الخطأ مرفوعة بالخبر إذا صدر عن الخطأ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یعقل رفع الآثار الشرعیة المترتبة علی الخطأ و السهو من حیث هذین العنوانین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بملاحظة أن رفع ما فرض ثبوته فی هذه الشریعة تناقض،فان معناه حینئذ أن الآثار الثابتة لهذه العناوین فی هذه الشریعة غیر ثابتة فی هذه الشریعة،و هو تناقض واضح</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الرفع إذا کان بمعناه الحقیقی کانت هذه المناقضة ثابتة فیما إذا </w:t>
      </w:r>
    </w:p>
    <w:p>
      <w:pPr>
        <w:pStyle w:val="BookText"/>
        <w:rPr/>
      </w:pPr>
      <w:r>
        <w:rPr>
          <w:rFonts w:ascii="IRNazanin" w:hAnsi="IRNazanin" w:eastAsia="IRNazanin"/>
          <w:color w:val="111111"/>
          <w:sz w:val="28"/>
          <w:sz w:val="28"/>
          <w:szCs w:val="28"/>
          <w:rtl w:val="true"/>
          <w:lang w:bidi="fa-IR"/>
        </w:rPr>
        <w:t>رفعت آثار الفعل لذاته فی حال الخطأ،فان الرفع الحقیقی یقتضی ثبوتها فی هذه الشریعة للفعل فی حال الخطأ،فرفعها فی حال الخطأ مناقضة،و رفع الآثار الثابتة فی الشرائع السابقة صحیح فی کلا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أرید الرفع بمعنی الدفع،فمعقول فی کلا المقامین،فکما یکفی ثبوت المقتضی للاثر حتی فی حال الخطأ،کذلک یکتفی بثبوت المقتضی له فی نفس الخطأ،فلا یکون رفعه بما هو أقوی اقتضاء منه مناقضة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یکون معارضا للأدلة المتکفلة لآثار الخطأ و النسیان بما هما،و هذا غیر عدم المعقولیة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الاشکال فی الخبر من حیث إن ظاهر أخذ عنوان فی الموضوع کونه عنوانا،و مقتضیا له حقیقة،فمعنی رفع حکم الخطأ رفع حکمه بما هو خطأ، لا رفع حکم ذات ما أخطأ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معارضا للدلیل المتکفل لحکم الخطأ بما هو،فیلزم التخصیص الکثیر فی الحدیث إذا کان المراد منه رفع مطلق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ورود الخبر مورد الامتنان یقتضی أن الجهات الموجبة للمنة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 الأحکام و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هذه العناوین المأخوذة فی الخبر من الجهل و الخطأ و النسیان و الاکراه و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کانت هذه الجهات مقتضیة لرفع تلک الأحکام،فلا محالة لیست بما هی مقتضیة لثبوتها،إذ لا یعقل أن یکون العنوان الواحد مقتضیا لطرفی النقیض،فموضوعات تلک الأحکام المستدعیة لها ذات المجهول و ذات ما أکره علیه و هکذا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علیه،فلا یکون الخبر رافعا لآثار الخطأ و النسیان بما هما حتی،یلزم ورود التخصیص الکثیر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العناوین الظاهرة فی العنوانیة علی حد سائر العناوین المأخوذة فی موضوعات القضایا،إلا أنها موضوعات لنفی الحکم لا للحکم المنفی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رفع الاکراه ینحل إلی قضیة موضوعها الفعل المکره علیه بما هو کذلک،و محمولها نفی الحکم عنه بما هو کذلک،و مفاده لا یحرم الفعل المکره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العنوان موضوع لنفی الحکم،فلا محالة موضوع الحکم المنفی غیره،لاستحالة اقتضاء الشیء للمتنافیین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فالتحفظ علی ظاهر القضیة،و ظهور العنوان فی العنوانیة بضمیمة البرهان،یدل علی أن موضوع نفی الحکم شیء،و موضوع الحکم المنفی شیء آخر،و لو لم یکن الخبر واردا مورد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معنی لجعل حکم الخطأ موضوعا،و جعل رفعه محمولا،حتی یکون مفاد القضیة ان حکم الخطأ مرفوع،فان المحمول لکل موضوع باقتضاء موضوعه بنحو من 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یستحیل اقتضاء الشیء لعدم نفسه،فلا محالة الخطأ موضوع مقتض لرفع الحکم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و إن کان کذلک فی العنوان المقتضی لثبوت الحکم أو المقتضی لنفیه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حیث إن رفع المذکورات فی الخبر بعنوان رفع الحکم برفع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أن یکون الموضوع المرفوع موضوع الحکم المرفوع،لا موضوع رفع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فلو کان الموضوع موضوع رفع الحکم لکان رفعه مفیدا لضد المقصود،إذ رفع موضوع الرفع یقتضی رفع الرفع و ثبوت الحکم،لا نفیه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حینئذ،فیتوجه الاشکال المتقدم من ظهور الخبر فی رفع حکم الخطأ بما هو خطأ،لا حکم ذات ما أخطأ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ذکر من البرهان إنما یتم فی ما إذا کان نفی الحکم باقتضاء الموضوع المجعول فی القضیة النافیة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عدم الحکم بعدم موضوعه من باب عدم المقتضی بعدم المقتضی،و لو لاختلاف الأزمنة، لإناطة اقتضائه بزمان خاص،کما فی النسخ أحیانا،فلا موقع للبرهان المزبور،فلا کاشف عن أن موضوع الحکم المنفی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فی الثلاثة الأخیرة من التسعة،و هی الحسد و الطیرة و الوسوسة کذلک،فان موضوع الحکم المنفی لیس إلاّ نفس هذه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الاقتصار علی الجواب الأول باستظهار رافعیة هذه العناوین الطاریة من نفس ورود رفعها مورد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الثلاثة الأخیرة،فالمقتضی للرفع غلبة وقوعها حتی ورد أنه لا یخلو منها أحد،فغلبة وقوعها مانعة عن تأثیر اقتضائها للحکم امتنانا علی الأمة المرحومة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و إیجاب الاحتیاط فیما لا یعلم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ایجاب الاحتیاط حال العلم بالتکلیف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ایجاب التحفظ حال التذکر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لا یکون ایجاب الاحتیاط إلاّ بلحاظ حال الجهل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یکون ایجاب التحفظ إلاّ بلحاظ الخطأ و النسیان،فیکون الخبر دلیلا علی رفع آثار هذه العناوین بما هی،لا رفع آثار ذوات المعنونات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ما مرّ </w:t>
      </w:r>
      <w:r>
        <w:rPr>
          <w:rStyle w:val="FootnoteAnchor"/>
          <w:rtl w:val="true"/>
        </w:rPr>
        <w:footnoteReference w:id="61"/>
      </w:r>
      <w:r>
        <w:rPr>
          <w:rFonts w:ascii="IRNazanin" w:hAnsi="IRNazanin" w:eastAsia="IRNazanin"/>
          <w:color w:val="111111"/>
          <w:sz w:val="28"/>
          <w:sz w:val="28"/>
          <w:szCs w:val="28"/>
          <w:rtl w:val="true"/>
          <w:lang w:bidi="fa-IR"/>
        </w:rPr>
        <w:t>منا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کون إیجاب الاحتیاط مثلا من </w:t>
      </w:r>
    </w:p>
    <w:p>
      <w:pPr>
        <w:pStyle w:val="BookText"/>
        <w:rPr/>
      </w:pPr>
      <w:r>
        <w:rPr>
          <w:rFonts w:ascii="IRNazanin" w:hAnsi="IRNazanin" w:eastAsia="IRNazanin"/>
          <w:color w:val="111111"/>
          <w:sz w:val="28"/>
          <w:sz w:val="28"/>
          <w:szCs w:val="28"/>
          <w:rtl w:val="true"/>
          <w:lang w:bidi="fa-IR"/>
        </w:rPr>
        <w:t>مقتضیات التکلیف أو من مقتضیات التکلیف المجهول،سواء کان بنحو اقتضاء السبب لمسبّبه،أو بنحو اقتضاء الغایة لذی الغایة،غیر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وجوب الاحتیاط من آثار التکلیف و أحکامه،و لا من أحکام التکلیف المجهول و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 مقتضیات نفس الغرض الباعث علی التکلیف الواقعی،فان الغرض الواقعی کما یدعو المولی إلی جعل البعث نحو ما یحصّله،کذلک یدعوه إلی ایصاله بما یبلغه إلی مرتبة الفعلیة و التنجز،إما بنصب الطریق،أو بجعل الاحتیاط بأحد النحوین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یستحیل أن یکون ایجاب التحفظ من آثار الخطأ و النسیان،کیف و ایجاب التحفظ لئلا یقع فی الخطأ و النسیان،فکیف یکون من آثار الفعل الصادر خطأ،أو نسیانا؟</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کون وجوب الاحتیاط أثرا للتکلیف المجهول،أو الحکم علی الخطأ و النسیان إلی تحریم مخالفة التکلیف المجهول 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فالتکلیف المجهول لیس متعلقا للتکلیف حتی یقال باستحالته،بل موضوع لتعلق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التکلیف المجهول بما هو إذا کانت ذات مفسدة مقتضیة للتحریم،فهی خارجة عن محل الکلام،لأنها اجنبیة عن عنوان الاحتیاط،و التحفظ علی الواقع المجهول،و الأمر فی التکلیف المنبعث عن الغرض الواقعی ما مرّ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إیجاب التحفظ لئلا یقع فی الخطأ و النسیان مرجعه الی حفظ الغرض الذی یفوت بالخطإ و النسیان،لا إلی الفرار عن المفسدة التی تترتب علی الخطأ بما هو خطأ و علی النسیان بما هو نسیان فتدبر جیّدا</w:t>
      </w:r>
      <w:r>
        <w:rPr>
          <w:rFonts w:eastAsia="IRNazanin" w:cs="IRNazanin"/>
          <w:color w:val="111111"/>
          <w:sz w:val="28"/>
          <w:szCs w:val="28"/>
          <w:rtl w:val="true"/>
          <w:lang w:bidi="fa-IR"/>
        </w:rPr>
        <w:t>.</w:t>
      </w:r>
      <w:bookmarkStart w:id="38" w:name="pg13122_173834"/>
    </w:p>
    <w:p>
      <w:pPr>
        <w:pStyle w:val="Heading4"/>
        <w:numPr>
          <w:ilvl w:val="3"/>
          <w:numId w:val="1"/>
        </w:numPr>
        <w:rPr/>
      </w:pPr>
      <w:bookmarkStart w:id="39" w:name="__RefHeading___Toc8041629_3224264995"/>
      <w:bookmarkStart w:id="40" w:name="_Toc13"/>
      <w:bookmarkEnd w:id="38"/>
      <w:bookmarkEnd w:id="39"/>
      <w:r>
        <w:rPr>
          <w:rtl w:val="true"/>
        </w:rPr>
        <w:t>[</w:t>
      </w:r>
      <w:r>
        <w:rPr>
          <w:rtl w:val="true"/>
        </w:rPr>
        <w:t>الاستدلال بحدیث الحجب علی البراءة فی الشبهات الحکمیة</w:t>
      </w:r>
      <w:r>
        <w:rPr>
          <w:rtl w:val="true"/>
        </w:rPr>
        <w:t>]</w:t>
      </w:r>
      <w:bookmarkEnd w:id="40"/>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ربما یشکل بمنع ظهوره فی وضع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ظهور الحجب فی ثبوت الحکم الموحی إلی النبی صلی اللّه علیه و آله أو الملهم به الوصی علیه السلام،إذ مع قطع النظر عنه لا ثبوت إلا للمقتضی،فلا مقتضی حینئذ حتی یکون محجوبا أو غیر محجوب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نسبة الحجب إلی العلم لعلها مبالغة فی حجب المعلوم،و إلا فحیث لا یعقل ثبوت العلم و کونه محجوبا عن العالم،فلا محالة یراد من ظهوره ثبوته،فان الوجود عین الظهور،و یراد من احتجابه عدمه،لکونه فی ظلمة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ثبوت العلم و الجهل المقابل له بتقابل العدم و الملکة،و إن کان لا یستدعی إلا ثبوت المعلوم و المجهول بثبوته الماهوی لا بثبوته الخارجی،لعدم توقف العلم إلا علی المعلوم بالذات،لا علی المعلوم بالعرض،کما مرّ مرارا فلا دلالة حینئذ علی ثبوت التکلیف خارجا وحیا أو إلهاما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مع ذلک لا یصدق فی شأنه أنه مما لم یوقف اللّه عباده علیه و لم یعلمهم به،فانه ظاهر فی ثبوت حکم ما أوقفهم اللّه علیه و لم یطلعهم علیه لا بنحو السالبة بانتفاء الموضوع</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أن الحجب علی أی حال یستدعی ثبوت التکلیف وحیا أو الهاما و حجبه حینئذ بأحد وجهین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إما بعدم أمره حججه علیهم السلام بتبلیغه و تعریفه للعباد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باختفائه بعد تبلیغ الحجج و تعریفهم إیاه باخفاء الظالمین،أو غیره من العوارض الموجبة لاختفائه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نسبة الحجب إلیه تعالی علی الأول ظاهرة،حیث إن الحکم صار محجوبا من قبله تعالی بعدم أمره حججه علیهم السلام بتعریفه و تبلیغه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لأنه لا یصدق فی حقه أنه مما حجبه اللّه عن العباد،بل عرفهم إیاه علی لسان حججه علیهم السلام،و إن لم یصل إلی بعضهم لعارض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لأن حجبه مستند إلی الظالمین و غیرهم لا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الحجب الیه تعالی بلحاظ انتهاء سلسلة الاسباب إلی رب الأرباب،فیکون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غلب اللّه علیه فهو أولی بالعذر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المقهوریة فی الاسباب العذریة مستندة ابتداء إلی أسباب طبیعیة من نوم أو إغماء أو جنون و نحوها،بل لیس فی العالم شیء إلا و له سبب أو أسباب،و مرجع الکل الی مسبب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ذکرنا فی مبحث الطلب و الارادة </w:t>
      </w:r>
      <w:r>
        <w:rPr>
          <w:rStyle w:val="FootnoteAnchor"/>
          <w:rtl w:val="true"/>
        </w:rPr>
        <w:footnoteReference w:id="64"/>
      </w:r>
      <w:r>
        <w:rPr>
          <w:rFonts w:ascii="IRNazanin" w:hAnsi="IRNazanin" w:eastAsia="IRNazanin"/>
          <w:color w:val="111111"/>
          <w:sz w:val="28"/>
          <w:sz w:val="28"/>
          <w:szCs w:val="28"/>
          <w:rtl w:val="true"/>
          <w:lang w:bidi="fa-IR"/>
        </w:rPr>
        <w:t>أن المسببات بما هی موجودات محدودة لا تنسب إلا إلی أسباب هی کذلک،و بما هی موجودات بقصر النظر علی طبیعة الوجود المطلق تنسب إلی الموجود المطلق،لأن الفاعل الذی منه الوجود منحصر فی واجب الوجود دون فاعل ما به الوجود،فانه غیر منحصر فی شیء</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ربما یکون الفعل المحدود بلحاظ تأثیره اثرا خارقا للعادة بغلیة </w:t>
      </w:r>
    </w:p>
    <w:p>
      <w:pPr>
        <w:pStyle w:val="BookText"/>
        <w:rPr/>
      </w:pPr>
      <w:r>
        <w:rPr>
          <w:rFonts w:ascii="Amiri" w:hAnsi="Amiri" w:eastAsia="Amiri" w:cs="Amiri"/>
          <w:color w:val="111111"/>
          <w:sz w:val="28"/>
          <w:sz w:val="28"/>
          <w:szCs w:val="28"/>
          <w:rtl w:val="true"/>
          <w:lang w:bidi="ar-SA"/>
        </w:rPr>
        <w:t>العنصر الربوبی فیه مما ینسب الیه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رَمَیْتَ إِذْ رَمَیْتَ وَ لکِنَّ اللّهَ رَمی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ربما یکون بلحاظ غلبة العنصر الربوبی علی الجهة التی تلی الماهیة لخلوصه و وقوعه قریبا ینسب الیه تعالی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یَأْخُذُ الصَّدَقاتِ </w:t>
      </w:r>
      <w:r>
        <w:rPr>
          <w:rStyle w:val="FootnoteAnchor"/>
          <w:rtl w:val="true"/>
        </w:rPr>
        <w:footnoteReference w:id="66"/>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أَصابَکَ مِنْ حَسَنَةٍ فَمِنَ اللّهِ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انه اذا غلبت الجهة التی تلی الماهیة ینسب الی الشخص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 مِنْ سَیِّئَةٍ فَمِنْ نَفْسِکَ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انه بلحاظ الاطلاق و النظر الی طبیعة الوجود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مِنْ عِنْدِ اللّهِ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فالمسببات الصادرة عن الاسباب الطبیعة بلحاظ الاطلاق ینسب إلیه تعالی فهو المحیی،و الممیت،و الضار،و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اذا صدرت عن اشخاص غلبت الجهة التی تلی الماهیة فیهم، فإنها تنفی عنه تعالی بهذا النظر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اختفی باخفاء الظالمین من هذا القبیل،فلذا ورد فی کلامه تعالی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یَکْتُمُونَ ما أَنْزَلْنا مِنَ الْبَیِّناتِ وَ الْهُدی مِنْ بَعْدِ ما بَیَّنّاهُ لِلنّاسِ فِی الْکِتابِ أُولئِکَ یَلْعَنُهُمُ اللّهُ الخ </w:t>
      </w:r>
      <w:r>
        <w:rPr>
          <w:rStyle w:val="FootnoteAnchor"/>
          <w:rtl w:val="true"/>
        </w:rPr>
        <w:footnoteReference w:id="70"/>
      </w:r>
      <w:r>
        <w:rPr>
          <w:rFonts w:ascii="IRNazanin" w:hAnsi="IRNazanin" w:eastAsia="IRNazanin"/>
          <w:color w:val="111111"/>
          <w:sz w:val="28"/>
          <w:sz w:val="28"/>
          <w:szCs w:val="28"/>
          <w:rtl w:val="true"/>
          <w:lang w:bidi="fa-IR"/>
        </w:rPr>
        <w:t>فنسب الکتمان الیهم لغلبة الجهة التی تلی الماهیة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فکذا فیما نحن فیه،فان الحکم الذی أمر حججه علیهم السلام بتبلیغه للعباد فقد عرفه لهم و إنما حجبه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کذلک فی عدم الاسناد إلیه تعالی لتلک النکتة إذا کان الحجب بعد البیان باخفاء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موجب لحصره فیه،مع کون المبحوث عنه أعم مما فقد فیه النص و ما أجمل فیه النص،و ما تعارض فیه النصان،بل لا یکاد یشک فی أن عدم بیان حکم شرب التتن و أمثاله لعدم الابتلاء به فی أزمنة الحضور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موقع للسؤال،و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یراد من إخفاء الظالمین سد باب الامامة و الولایة،و إلا لوصل الینا جمیع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الوضع المساوق للرفع فی رفع ما کان ثابتا علیهم قرینة علی أن المراد حجب ما أمر الحجة بتبلیغه،فانه الثابت علیهم،فالثبوت فی نفسه لا یناسب الرفع،بل الثبوت علیهم،و لا یکون ثابتا علیهم إلا بعد التبلیغ و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الوضع بمعنی الرفع،بل الوضع بمعنی الجعل و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تعدی بحرف الاستعلاء کان المراد منه جعل شیء علی شیء و إثباته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تعدی بحرف المجاوزة کان المراد صرفه عنه إلی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یکون ثابتا حقیقة،فصرفه عنه یکون مساوقا للرفع</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لا یکون ثابتا بل مقتضیه ثابت،فیتمحض فی الصرف و الجعل عنه إلی جانب،فاذا کان مقتضی جعل الحکم مقتضیا لاثباته علی العباد،و لکن مصلحة التسهیل أو مصلحة أخری منعت من أمره بتبلیغه و تعریفه،فقد صرف عنهم،و جعل عنهم الی جانب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فحینئذ لا معارض لظهور الحجب المستند الیه تعالی حتی یلتزم بالحجب بالمعنی الثانی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شیخنا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الوسائل </w:t>
      </w:r>
      <w:r>
        <w:rPr>
          <w:rStyle w:val="FootnoteAnchor"/>
          <w:rtl w:val="true"/>
        </w:rPr>
        <w:footnoteReference w:id="71"/>
      </w:r>
      <w:r>
        <w:rPr>
          <w:rFonts w:ascii="IRNazanin" w:hAnsi="IRNazanin" w:eastAsia="IRNazanin"/>
          <w:color w:val="111111"/>
          <w:sz w:val="28"/>
          <w:sz w:val="28"/>
          <w:szCs w:val="28"/>
          <w:rtl w:val="true"/>
          <w:lang w:bidi="fa-IR"/>
        </w:rPr>
        <w:t>فی الجواب عن هذه الروایة أنها مختصة بالشبهة الوجوبیة مدعیا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عنهم قرینة ظاهرة فی إرادة الشک فی وجوب فعل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الواجب هو الفعل الثابت علی المکلف فیناسب رفعه،بخلاف الحرام،فان المکلف مزجور عنه،لا أنه ثابت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ترک الحرام واجبا شرعیا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بثبوته علی المکلف،بل ترک الحرام ترک ما یستحق العقوبة علی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مرّ </w:t>
      </w:r>
      <w:r>
        <w:rPr>
          <w:rStyle w:val="FootnoteAnchor"/>
          <w:rtl w:val="true"/>
        </w:rPr>
        <w:footnoteReference w:id="72"/>
      </w:r>
      <w:r>
        <w:rPr>
          <w:rFonts w:ascii="IRNazanin" w:hAnsi="IRNazanin" w:eastAsia="IRNazanin"/>
          <w:color w:val="111111"/>
          <w:sz w:val="28"/>
          <w:sz w:val="28"/>
          <w:szCs w:val="28"/>
          <w:rtl w:val="true"/>
          <w:lang w:bidi="fa-IR"/>
        </w:rPr>
        <w:t>منا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التکلیف اللزومی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ثقله علی المکلف بالجهات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کما یتعدی الوجوب بحرف الاستعلاء بالاضافة إلی المکلف،فیقال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علیه،کذلک الحرمة تتعدی بحرف الاستعلاء،فیقال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علیه،کما تشهد له الاستعمالات القرآنیة،حتی فی المحرمات التکوینیة کما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حَرَّمْنا عَلَیْهِ الْمَراضِعَ</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حَرَّمَهُما عَلَی الْکافِرِینَ </w:t>
      </w:r>
      <w:r>
        <w:rPr>
          <w:rStyle w:val="FootnoteAnchor"/>
          <w:rtl w:val="true"/>
        </w:rPr>
        <w:footnoteReference w:id="74"/>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 xml:space="preserve">. </w:t>
      </w:r>
      <w:bookmarkStart w:id="41" w:name="pg13122_173839"/>
    </w:p>
    <w:p>
      <w:pPr>
        <w:pStyle w:val="Heading4"/>
        <w:numPr>
          <w:ilvl w:val="3"/>
          <w:numId w:val="1"/>
        </w:numPr>
        <w:rPr/>
      </w:pPr>
      <w:bookmarkStart w:id="42" w:name="__RefHeading___Toc8041631_3224264995"/>
      <w:bookmarkStart w:id="43" w:name="_Toc14"/>
      <w:bookmarkEnd w:id="41"/>
      <w:bookmarkEnd w:id="42"/>
      <w:r>
        <w:rPr>
          <w:rtl w:val="true"/>
        </w:rPr>
        <w:t>[</w:t>
      </w:r>
      <w:r>
        <w:rPr>
          <w:rtl w:val="true"/>
        </w:rPr>
        <w:t>الاستدلال بحدیث</w:t>
      </w:r>
      <w:r>
        <w:rPr>
          <w:rtl w:val="true"/>
        </w:rPr>
        <w:t>:«</w:t>
      </w:r>
      <w:r>
        <w:rPr>
          <w:rtl w:val="true"/>
        </w:rPr>
        <w:t>کل شیء لک حلال</w:t>
      </w:r>
      <w:r>
        <w:rPr>
          <w:rtl w:val="true"/>
        </w:rPr>
        <w:t>»</w:t>
      </w:r>
      <w:r>
        <w:rPr>
          <w:rtl w:val="true"/>
        </w:rPr>
        <w:t>علی البراءة فی الشبهات الحکمیة التحریمیة</w:t>
      </w:r>
      <w:r>
        <w:rPr>
          <w:rtl w:val="true"/>
        </w:rPr>
        <w:t>]</w:t>
      </w:r>
      <w:bookmarkEnd w:id="43"/>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لک حلال حتی تعرف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بهذا المضمون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شیخ الطائفة عن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یکون فیه حرام و حلال،فهو لک حلال أبدا حتی تعرف الحرام منه بعینه فتدعه</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الکافی عن عبد اللّه بن سلیمان عن أبی جعفر علیه السلام بعد السؤال عن الجبن،فقال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سأخبرک عن الجبن و غیره،کل ما کان فیه حلال و حرام فهو لک حلال حتی تعرف الحرام بعینه فتدعه</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البرقی بسنده عن معاویة بن عمار عن رجل من أصحابنا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عند أبی جعفر فسأله رجل عن الجبن فقال 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لطعام یعجبنی و سأخبرک عن الجبن و غیره،کل شیء فیه الحلال و الحرام، فهو لک حلال حتی تعرف الحرام فتدعه بعینه</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الکافی بسنده عن مسعدة بن صدقة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علیه السلام،یقول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هو لک </w:t>
      </w:r>
    </w:p>
    <w:p>
      <w:pPr>
        <w:pStyle w:val="BookText"/>
        <w:rPr/>
      </w:pPr>
      <w:r>
        <w:rPr>
          <w:rFonts w:ascii="IRNazanin" w:hAnsi="IRNazanin" w:eastAsia="IRNazanin"/>
          <w:color w:val="111111"/>
          <w:sz w:val="28"/>
          <w:sz w:val="28"/>
          <w:szCs w:val="28"/>
          <w:rtl w:val="true"/>
          <w:lang w:bidi="fa-IR"/>
        </w:rPr>
        <w:t>حلال حتی تعلم أنه حرام بعینه فتدعه من قبل نفسک،و ذلک مثل الثوب یکون قد اشتریته و هو سرقة،أو المملوک عندک و لعله حرّ قد باع نفسه أو خدع فبیع أو قهر أو امرأة تحتک و هی اختک أو رضیعتک،و الأشیاء کلها علی هذا حتی یستبین لک غیر ذلک أو تقوم به البینة</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جمیع ما وقفنا علیه فی جوامع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فی مورد الجبن و نحوه،مع أنه کلیّة فی مورد الشبهة الموضوعیة، فیه التقیید بوجود الحلال و الحرام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المحاذیر المانعة عن الاستدلال،فلا یجدی الخبر الأول المطلق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لیس فیه هذا التقیید منحصر فی خبر مسعدة بن صدقة،و ظهورها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 و ذیلا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الشبهة الموضوعیة فی غایة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 باب تخصیص الکلیّة بالمورد،بل الإمام علیه السلام طبّقها علی الشبهة الموضوعیة،بقوله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أکدها أخیرا بما یختص بالشبهة الموضوعیة،بقوله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تقوم به البینة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یظهر </w:t>
      </w:r>
      <w:r>
        <w:rPr>
          <w:rStyle w:val="FootnoteAnchor"/>
          <w:rtl w:val="true"/>
        </w:rPr>
        <w:footnoteReference w:id="80"/>
      </w:r>
      <w:r>
        <w:rPr>
          <w:rFonts w:ascii="IRNazanin" w:hAnsi="IRNazanin" w:eastAsia="IRNazanin"/>
          <w:color w:val="111111"/>
          <w:sz w:val="28"/>
          <w:sz w:val="28"/>
          <w:szCs w:val="28"/>
          <w:rtl w:val="true"/>
          <w:lang w:bidi="fa-IR"/>
        </w:rPr>
        <w:t>من شیخنا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تبعا </w:t>
      </w:r>
    </w:p>
    <w:p>
      <w:pPr>
        <w:pStyle w:val="BookText"/>
        <w:rPr/>
      </w:pPr>
      <w:r>
        <w:rPr>
          <w:rFonts w:ascii="IRNazanin" w:hAnsi="IRNazanin" w:eastAsia="IRNazanin"/>
          <w:color w:val="111111"/>
          <w:sz w:val="28"/>
          <w:sz w:val="28"/>
          <w:szCs w:val="28"/>
          <w:rtl w:val="true"/>
          <w:lang w:bidi="fa-IR"/>
        </w:rPr>
        <w:t>للشیخ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الرسائل </w:t>
      </w:r>
      <w:r>
        <w:rPr>
          <w:rStyle w:val="FootnoteAnchor"/>
          <w:rtl w:val="true"/>
        </w:rPr>
        <w:footnoteReference w:id="81"/>
      </w:r>
      <w:r>
        <w:rPr>
          <w:rFonts w:ascii="IRNazanin" w:hAnsi="IRNazanin" w:eastAsia="IRNazanin"/>
          <w:color w:val="111111"/>
          <w:sz w:val="28"/>
          <w:sz w:val="28"/>
          <w:szCs w:val="28"/>
          <w:rtl w:val="true"/>
          <w:lang w:bidi="fa-IR"/>
        </w:rPr>
        <w:t xml:space="preserve">من ورود خبر آخر بهذا المضمون من دون تطبیق علی الشبهة الموضوعیة،کما فی طی کلماته فی المقام،و فی صریح کلامه فی أول </w:t>
      </w:r>
      <w:r>
        <w:rPr>
          <w:rStyle w:val="FootnoteAnchor"/>
          <w:rtl w:val="true"/>
        </w:rPr>
        <w:footnoteReference w:id="82"/>
      </w:r>
      <w:r>
        <w:rPr>
          <w:rFonts w:ascii="IRNazanin" w:hAnsi="IRNazanin" w:eastAsia="IRNazanin"/>
          <w:color w:val="111111"/>
          <w:sz w:val="28"/>
          <w:sz w:val="28"/>
          <w:szCs w:val="28"/>
          <w:rtl w:val="true"/>
          <w:lang w:bidi="fa-IR"/>
        </w:rPr>
        <w:t>الشبهة الموضوعیة التحریمیة لا أثر منه فی جوامع الأخبار و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ذکرنا أنه لو کان مثل هذه الکلیة المطلقة لم یتکلف القوم بالاستدلال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مع ما فیه من المحذور،و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متوقفة علی استقلال الروایة و کونها غیر روایة مسعدة و إلاّ لما کان له وجه هذا ما ذکره فی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و أما ما ذکره فی الشبهة التحریمیة الموضوعیة فهو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دوران الحکم بین الحرمة و غیر الوجوب مع کون الشک فی الواقعة الجزئیة لأجل الاشتباه فی بعض الأمور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عدم الخلاف فی ان مقتضی الأصل فیه الاباحة للاخبار الکثیرة فی ذلک مثل قوله علیه السلام کل شیء لک حلال حتی تعلم أنه حرام و کل شیء فیه حلال و حرام فهو لک حلال و استدل العلامة فی التذکرة علی ذلک بروایة مسعدة بن صدقة ثم ذکر الروایة بتمامها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 جعل روایة مسعدة غیر الروایة الثانیة صریحا فلذا نسب الاستدلال بها الی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اورد علیه بعد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التی احتج بها المنصف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هی الروایة الأولی دون الثانیة أو الثالثة مع أن التی استدل بها الشیخ قده فی أول البراءة هی الروایة الثانیة دون الأولی نعم بین ما ذکره المصنف هنا و 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الشبهة الموضوعیة التحریمیة فرق یسیر فی اللفظ و هو لا یضر بالمطلوب هذا و من المحتمل أن یکون الروایة التی استدل بها المصنف قده هنا هو صدر روایة مسعدة و ذلک لما ذکره من التوجیه هناک فی تعلیقته علی کلام الشیخ قده حیث قال لکن یمکن أن یقال أنه لیس ذکرها للمثال بل إنما ذکرت تنظیرا لتقریب أصالة الاباحة فی الأذهان و أنها لیست بعادمة النظیر فی الشریعة الخ فان التوجیه المزبور دلیل علی إمکان الاستدلال بها للشبهة الحکمیة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حلال تأمل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حکم إیجابی أو تحریمی لا ینحل إلی حکمین إیجابی و تحریمی فعلا و ترکا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ترک الواجب حیث إنه ترک الواجب یستحق علیه العقاب،لا أنه حرام،و کذلک فی طرف الحرام</w:t>
      </w:r>
      <w:r>
        <w:rPr>
          <w:rFonts w:eastAsia="IRNazanin" w:cs="IRNazanin"/>
          <w:color w:val="111111"/>
          <w:sz w:val="28"/>
          <w:szCs w:val="28"/>
          <w:rtl w:val="true"/>
          <w:lang w:bidi="fa-IR"/>
        </w:rPr>
        <w:t>.</w:t>
      </w:r>
      <w:bookmarkStart w:id="44" w:name="pg13122_173843"/>
    </w:p>
    <w:p>
      <w:pPr>
        <w:pStyle w:val="Heading4"/>
        <w:numPr>
          <w:ilvl w:val="3"/>
          <w:numId w:val="1"/>
        </w:numPr>
        <w:rPr/>
      </w:pPr>
      <w:bookmarkStart w:id="45" w:name="__RefHeading___Toc8041633_3224264995"/>
      <w:bookmarkStart w:id="46" w:name="_Toc15"/>
      <w:bookmarkEnd w:id="44"/>
      <w:bookmarkEnd w:id="45"/>
      <w:r>
        <w:rPr>
          <w:rtl w:val="true"/>
        </w:rPr>
        <w:t>[</w:t>
      </w:r>
      <w:r>
        <w:rPr>
          <w:rtl w:val="true"/>
        </w:rPr>
        <w:t>الاستدلال بحدیث السعة علی البراءة فی الشبهات الحکمیة</w:t>
      </w:r>
      <w:r>
        <w:rPr>
          <w:rtl w:val="true"/>
        </w:rPr>
        <w:t>]</w:t>
      </w:r>
      <w:bookmarkEnd w:id="46"/>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یقال لم یعلم الوجوب أو الحرمة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 أن إیجاب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نفسیا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فعل محتمل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محتمل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 حقیقة،لمصلحة فیه بهذا العنوان،أو کان فعل محتمل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حراما حقیقة،لمفسدة فیه بهذا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فالتکلیف الواقعی،و إن کان مما لم یعلم،إلا أن التکلیف الفعلی بعنوان آخر معلوم،فاذا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بعنوان من العناوین الطاریة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عن کونه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دلیل الاحتیاط الموجب للعلم بالتکلیف بعنوان آخر رافعا لموضوع دلیل البراءة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إیجاب الاحتیاط طریقیا،أی إنشاء بداعی تنجیز الواقع باحتماله،فالواقع علی حاله مما لم یعلم،و کما أن دلیل الاحتیاط منجّز للواقع المحتمل،کذلک دلیل البراءة معذّر عن الواقع المحتمل،فیتعارضان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کان الاحتیاط واجبا نفسیا،فوروده مبنیّ علی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دلیل البراءة فی الأعم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ظاهره أنهم فی سعة من التکلیف الذی لا یعلمونه،لا فی سعة مما لا یعلمونه و لا یعلمون حکم ما لا یعلمونه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بین التعمیم من حیث العناوین الذاتیة و العرضیة،و بین </w:t>
      </w:r>
    </w:p>
    <w:p>
      <w:pPr>
        <w:pStyle w:val="BookText"/>
        <w:rPr/>
      </w:pPr>
      <w:r>
        <w:rPr>
          <w:rFonts w:ascii="IRNazanin" w:hAnsi="IRNazanin" w:eastAsia="IRNazanin"/>
          <w:color w:val="111111"/>
          <w:sz w:val="28"/>
          <w:sz w:val="28"/>
          <w:szCs w:val="28"/>
          <w:rtl w:val="true"/>
          <w:lang w:bidi="fa-IR"/>
        </w:rPr>
        <w:t>العناوین المترتبة علی التکلیف بالعناوین الأولیة،فان ظاهر الخبر تعیین وظیفة من لا یعلم تکلیفه،لا تعیین وظیفة من لا یعلم تکلیفه و لا یعلم وظیفة عدم علمه بتکلیفه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دلیل الاحتیاط إذا کان عاما کان دلیل البراءة لغوا،فان مثل هذا الدلیل ظاهر فی الشبهة الحکمیة،و مع قیام الدلیل علی الاحتیاط فی کل محتمل التکلیف لا مجال للتوسعة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قلنا باختصاصه بالشبهة التحریمیة کان مورد التوسعة هی الشبهة 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معنی الخبر إذا کان التوسعة ما دام لا یعلمون،فظاهره کون المورد مما یقبل تبدل جهله بالعلم،و هذا إنما یکون فی التکالیف الواقعیة التی یمکن قیام الطریق علیها بعد الجهل بها،بخلاف التکلیف الظاهری اللزومی،فان دلیل الاحتیاط متحقق 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 سعة ما دام لا یعلمون،فتدبر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الإیراد علی التعمیم بأن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الوجوب النفسی هو الوجوب المنبعث عن مصلحة أخری ما وراء مصلحة الواقع،و مثله لیس وظیفة عملیة للجاهل بحکمه حتی لا یعمه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کالحکم الواقعی،غایة الأمر أن عنوانه عرضی للعنوان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وجوب الاحتیاط نفسیا بالمعنی الذی بیناه سابقا </w:t>
      </w:r>
      <w:r>
        <w:rPr>
          <w:rStyle w:val="FootnoteAnchor"/>
          <w:rtl w:val="true"/>
        </w:rPr>
        <w:footnoteReference w:id="85"/>
      </w:r>
      <w:r>
        <w:rPr>
          <w:rFonts w:ascii="IRNazanin" w:hAnsi="IRNazanin" w:eastAsia="IRNazanin"/>
          <w:color w:val="111111"/>
          <w:sz w:val="28"/>
          <w:sz w:val="28"/>
          <w:szCs w:val="28"/>
          <w:rtl w:val="true"/>
          <w:lang w:bidi="fa-IR"/>
        </w:rPr>
        <w:t>المساوق للأمر الطریقی وظیفة عملیة للجاهل بالواقع،فیرد علیه ما أوردناه،لکنه غیر مراد له قدّس سره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 الاحتیاط واجبا طریقیا،فیمکن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بورود دلیل، </w:t>
      </w:r>
    </w:p>
    <w:p>
      <w:pPr>
        <w:pStyle w:val="BookText"/>
        <w:rPr/>
      </w:pPr>
      <w:r>
        <w:rPr>
          <w:rFonts w:ascii="IRNazanin" w:hAnsi="IRNazanin" w:eastAsia="IRNazanin"/>
          <w:color w:val="111111"/>
          <w:sz w:val="28"/>
          <w:sz w:val="28"/>
          <w:szCs w:val="28"/>
          <w:rtl w:val="true"/>
          <w:lang w:bidi="fa-IR"/>
        </w:rPr>
        <w:t>الاحتیاط أیضا بناء علی إرادة مطلق الحجة القاطعة للعذر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فمفاد دلیل البراءة حینئذ هی التوسعة فیما لم تقم حجة علی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کان احتمال التکلیف منجزا بدلیل الاحتیاط کان کما إذا وردت أمارة،و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معنی حجیتها منجزیتها للواقع،فکما لا شبهة فی ورودها علی دلیل البراءة،کذلک ینبغی أن لا یرتاب فی ورود دلیله علی دلیل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دلیل البراءة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عدم الحجة المنجزة للواقع،کذلک موضوع دلیل الاحتیاط المشتبه بمعنی ما لم تقم حجة معذرة عن الواقع،فیتعارضان،لأن أحدهما یوجب المنجزیة،و الآخر یوجب المعذریة،و لا وجه للتوسعة فی الاول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إیجاب الاحتیاط بعنوان التحفظ علی الغرض الواقعی المنبعث عنه التکلیف الواقعی،إما بایصاله عرضا بایصال الحکم المماثل،أو بایصاله بأثره بجعل الواقع منجزا به،فلا محالة لیس موضوعه إلا احتمال التکلیف اللزومیّ المنبعث عن الغرض الواقعی،لا احتمال عدمه،و لا عدم قیام المعذر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دلیل البراءة،فانه فی مقام التوسعة مما لم یتنجز بمنجز واقعی أو جعلیّ،فموضوعه ما لم یقم علیه منجز</w:t>
      </w:r>
    </w:p>
    <w:p>
      <w:pPr>
        <w:pStyle w:val="BookText"/>
        <w:rPr/>
      </w:pPr>
      <w:r>
        <w:rPr>
          <w:rFonts w:ascii="IRNazanin" w:hAnsi="IRNazanin" w:eastAsia="IRNazanin"/>
          <w:color w:val="111111"/>
          <w:sz w:val="28"/>
          <w:sz w:val="28"/>
          <w:szCs w:val="28"/>
          <w:rtl w:val="true"/>
          <w:lang w:bidi="fa-IR"/>
        </w:rPr>
        <w:t>و الکلام فی ورود دلیل الاحتیاط بلحاظ لسان دلیله،و عنوان موضوعه، و إلا فتعارض المنجّز و المعذّر بدیهی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دلیل الاحتیاط کما ذکر من حیث عموم موضوعه لعدم المعذّر لم یکن وجه لتقدیم الأمارة النافیة علیه،بناء علی کون الأمارة منجزة أو معذّرة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إنّ لسان الأمارة النافیة عدم التکلیف،فالمعذوریّة من حیث إنّ لسانها نفی التکلیف،فلا مجال لما یکون لسانه منجزیة احتمال ثبوت </w:t>
      </w:r>
    </w:p>
    <w:p>
      <w:pPr>
        <w:pStyle w:val="BookText"/>
        <w:rPr/>
      </w:pPr>
      <w:r>
        <w:rPr>
          <w:rFonts w:ascii="IRNazanin" w:hAnsi="IRNazanin" w:eastAsia="IRNazanin"/>
          <w:color w:val="111111"/>
          <w:sz w:val="28"/>
          <w:sz w:val="28"/>
          <w:szCs w:val="28"/>
          <w:rtl w:val="true"/>
          <w:lang w:bidi="fa-IR"/>
        </w:rPr>
        <w:t>التکلیف،و لأجل هذه الخصوصیة یکون دلیل الأمارة واردا أیضا إذا کانت مثبتة منجّزة للتکلیف،فان لسانها ثبوت التکلیف،فلا مجال لما یکون لسانه منجّزیة احتمال ثبوته،فتدبّر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سیجیء إن شاء اللّه تعالی تتمة الکلام عند التعرّض للجمع بین أخبار الاحتیاط و البراءة </w:t>
      </w:r>
      <w:r>
        <w:rPr>
          <w:rStyle w:val="FootnoteAnchor"/>
          <w:rtl w:val="true"/>
        </w:rPr>
        <w:footnoteReference w:id="86"/>
      </w:r>
      <w:bookmarkStart w:id="47" w:name="pg13122_173847"/>
    </w:p>
    <w:p>
      <w:pPr>
        <w:pStyle w:val="Heading4"/>
        <w:numPr>
          <w:ilvl w:val="3"/>
          <w:numId w:val="1"/>
        </w:numPr>
        <w:rPr/>
      </w:pPr>
      <w:bookmarkStart w:id="48" w:name="__RefHeading___Toc8041635_3224264995"/>
      <w:bookmarkStart w:id="49" w:name="_Toc16"/>
      <w:bookmarkEnd w:id="47"/>
      <w:bookmarkEnd w:id="48"/>
      <w:r>
        <w:rPr>
          <w:rtl w:val="true"/>
        </w:rPr>
        <w:t>[</w:t>
      </w:r>
      <w:r>
        <w:rPr>
          <w:rtl w:val="true"/>
        </w:rPr>
        <w:t>الاستدلال بحدیث کل شیء مطلق</w:t>
      </w:r>
      <w:r>
        <w:rPr>
          <w:rtl w:val="true"/>
        </w:rPr>
        <w:t>...</w:t>
      </w:r>
      <w:bookmarkEnd w:id="49"/>
    </w:p>
    <w:p>
      <w:pPr>
        <w:pStyle w:val="Heading5"/>
        <w:numPr>
          <w:ilvl w:val="4"/>
          <w:numId w:val="1"/>
        </w:numPr>
        <w:rPr/>
      </w:pPr>
      <w:bookmarkStart w:id="50" w:name="__RefHeading___Toc8041637_3224264995"/>
      <w:bookmarkStart w:id="51" w:name="_Toc17"/>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علی البراءة فی الشبهات الحکمیة التحریمیة أو الأعم منها و من الوجوبیة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دلالته تتوقف علی عدم صدق الورود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بقوله علیه السلام حتی یرد فیه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الورود فی نفسه المساوق للصدور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الورود علی المکلف المساوق للوصول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النافع فی المقام هی إباحة ما لم تصل حرمته إلی المکلف،لا إباحة ما لم یصدر فیه نهی واقعا،فانه دلیل إباحة الاشیاء قبل الشرع،لا الاباحة فیما لم یصل،و إن صدر فیه نهی واقعا</w:t>
      </w:r>
      <w:r>
        <w:rPr>
          <w:rFonts w:eastAsia="IRNazanin" w:cs="IRNazanin"/>
          <w:color w:val="111111"/>
          <w:sz w:val="28"/>
          <w:szCs w:val="28"/>
          <w:rtl w:val="true"/>
          <w:lang w:bidi="fa-IR"/>
        </w:rPr>
        <w:t>.</w:t>
      </w:r>
    </w:p>
    <w:p>
      <w:pPr>
        <w:pStyle w:val="Heading5"/>
        <w:numPr>
          <w:ilvl w:val="4"/>
          <w:numId w:val="1"/>
        </w:numPr>
        <w:rPr/>
      </w:pPr>
      <w:bookmarkStart w:id="52" w:name="__RefHeading___Toc8041639_3224264995"/>
      <w:bookmarkStart w:id="53" w:name="_Toc18"/>
      <w:bookmarkEnd w:id="52"/>
      <w:r>
        <w:rPr>
          <w:rtl w:val="true"/>
        </w:rPr>
        <w:t>توضیحه أن الاباحة علی قسمین</w:t>
      </w:r>
      <w:r>
        <w:rPr>
          <w:rtl w:val="true"/>
        </w:rPr>
        <w:t>:</w:t>
      </w:r>
      <w:bookmarkEnd w:id="53"/>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اللاحرج من قبل المولی فی قبال الحظر العقلی،لکونه عبدا مملوکا ینبغی أن یکون وروده و صدوره عن رأی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الاباحة الشرعیة فی قبال الحرمة الشرعیة الناشئة عن المفسدة الباعثة للمولی علی زجره عما فیه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إباحة واقعیة ثابتة لذات الموضوع،ناشئة عن لا اقتضائیّة الموضوع لخلوّه عن المصلحة و المفسدة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إباحة ظاهریّة ثابتة للموضوع بما هو محتمل الحرمة و الحلیة </w:t>
      </w:r>
    </w:p>
    <w:p>
      <w:pPr>
        <w:pStyle w:val="BookText"/>
        <w:rPr/>
      </w:pPr>
      <w:r>
        <w:rPr>
          <w:rFonts w:ascii="IRNazanin" w:hAnsi="IRNazanin" w:eastAsia="IRNazanin"/>
          <w:color w:val="111111"/>
          <w:sz w:val="28"/>
          <w:sz w:val="28"/>
          <w:szCs w:val="28"/>
          <w:rtl w:val="true"/>
          <w:lang w:bidi="fa-IR"/>
        </w:rPr>
        <w:t>ناشئة عما یقتضی التسهیل علی المکلف بجعله مرخصا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الاباحة القابلة لان یغیّا بعدم صدور النهی واقعا هی الاباحة بمعنی اللاّحرج،لا الاباحة الشرعیة سواء کانت واقعیّة أو 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الاباحة الواقعیة،فالمفروض أنها ناشئة عن لا اقتضائیة الموضوع فلا یعقل ورود حرمة فی موضوعها للزوم الخلف من فرض اقتضائیة الموضوع المفروض أنّه لا 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اقتضائیته من حیث ذاته لا تنافی عروض عنوان علیه یقتضی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إلا أن الذی یرد فیه نهی ذلک العنوان الذی له اقتضاء الحرمة،لا أن النهی یرد فی مورد 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بین ورود نهی فی مورد الاباحة کما هو ظاهر الخبر،و بین انطباق عنوان ورد فیه النهی علی مورد الاباحة،فالماء مثلا مباح و الغصب حرام، و انطباق عنوان الغصب علی الماء لا یقتضی صدق ورود النهی فی الماء المغصوب، بل من انطباق العنوان الوارد فیه النهی علی مورد 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أرید ما هو ظاهر الخبر من کون الاباحة مغیّاة بورود النهی فی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أرید بورود النهی تحدید الموضوع و تقییده،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المراد أن ما لم یرد فیه نهی مباح،و أن ما ورد فیه نهی لیس بمباح،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بنحو المعرفیة فلا محالة یکون حمل الخبر علیه حملا علی ما هو کالبدیهی الذی لا یناسب شأن الامام علیه السلام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بمعنی تقیید موضوع أحد الضدین بعدم الضد حدوثا أو بقاء، فهو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عدم الضد لیس شرطا لوجود ضده،لا حدوثا و لا بقاء، و لا معنی لتقیید موضوع الاباحة بعدم ورود النهی حقیقة إلا شرطیته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الاباحة الظاهریة،فجعلها مغیّاة أو محدّدة و مقیّدة بعدم صدور النهی فی موضوعها واقعا غیر صحیح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الاباحة الظاهریة التی موضوعها المشکوک لا یعقل أن تکون مغیّاة إلاّ بالعلم،و لا محدّدة إلاّ بعدمه،لا بأمر واقعی یجامع الشّک،و إلاّ لزم تخلف الحکم عن موضوعه التامّ،فإنه مع فرض کون الموضوع و هو المشکوک موجودا یرتفع حکمه بصدور النهی المجامع مع الشک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یعقل أن تتقید إلا بورود النهی علی المکلف،لیکون مساوقا للعلم المرتفع به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الاباحة حیث إنها مغیّاة بصدور النهی واقعا،أو محدّدة بعدم صدوره واقعا،و الغایة أو القید مشکوک الحصول،فلا محالة یحتاج إلی أصالة عدم صدوره لفعلیة 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سیجیء </w:t>
      </w:r>
      <w:r>
        <w:rPr>
          <w:rStyle w:val="FootnoteAnchor"/>
          <w:rtl w:val="true"/>
        </w:rPr>
        <w:footnoteReference w:id="88"/>
      </w:r>
      <w:r>
        <w:rPr>
          <w:rFonts w:ascii="IRNazanin" w:hAnsi="IRNazanin" w:eastAsia="IRNazanin"/>
          <w:color w:val="111111"/>
          <w:sz w:val="28"/>
          <w:sz w:val="28"/>
          <w:szCs w:val="28"/>
          <w:rtl w:val="true"/>
          <w:lang w:bidi="fa-IR"/>
        </w:rPr>
        <w:t>إن شاء اللّه تعالی أن الأصل إمّا أن یکون کافیا و إن لم یکن هذا الخبر،أو لا یکون کافیا إن أردنا ترتیب مضمون الخبر علیه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استدلال بالخبر،و علی الثانی لا یصح الاستدلال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الخبر جعل ورود النهی غایة رافعة للاباحة الظاهریة المفروضة،و مقتضی فرض عدم الحرمة الاّ بقاء هو فرض عدم الحرمة حدوثا، و مقتضاه عدم الشک فی الحلیة و الحرمة من أول الأمر،فما معنی جعل الاباحة الظاهریة المتقوّمة بالشک فی الحلیة و الحرمة فی فرض عدم الحرمة الا بقاء</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لیست الغایة غایة للاباحة الانشائیة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یحتمل فی فرض فعلیة الشک صدور النهی واقعا،بل غایة لحقیقة الاباحة الفعلیة بفعلیّة موضوعها و هو المشکوک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حیث إن المفروض صدور النهی بقاء فی مورد هذه الاباحة الفعلیة،فلذا یرد المحذور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المراد صدور النهی منه تعالی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أرید صدوره من النبی صلّی اللّه علیه و آله،أو الوصی علیه السلام علی طبق ما أوحی به أو ما الهم به،فیندفع هذا المحذور،لتقوّم الشک باحتمال صدوره منه تعالی، و الغایة صدوره من النبی صلّی اللّه علیه و آله أو الوصی علیه السلام،فیساوق روایة ما حجب اللّه علمه عن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فیفید أن الحرمة الواقعیة الموحی بها أو الملهم بها لا تؤاخذ لها،إلاّ بعد صدور النهی علی طبقها من النبی صلّی اللّه علیه و آله أو الوصی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غیر بعید،إذ الظاهر من الصدور التدریجی بعد جعل الاباحة الظاهریة هو الصدور من النبی صلّی اللّه علیه و آله أو الوصی علیه السلام فی مقام تبلیغ أحکامه تعالی تدریجا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إعطاء لقاعدة کلیة،حتی یقوم النبی صلّی اللّه علیه و آله أو الوصی علیه السلام فی مقام التبلیغ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بقاء المحذورین الأولین علی حالهما،أن الحکم الذی لم یقم النبی صلّی اللّه علیه و آله أو الوصی علیه السلام بصدد تبلیغه لا أثر لمقطوعه حتی یحتاج إلی جعل الاباحة الظّاهریة فی مشکوکه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الاثر واضح حتی من حیث وجوب الاحتیاط،فانه لا یصال ما ثبت علی المکلف و تنجیزه علیه،فلا یعقل فی موضوع عدم التبلیغ،کما هو واضح</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علم من جمیع ما ذکرنا عدم إمکان إرادة الاباحة الشرعیة واقعیة کانت أو ظاهریة،بناء علی إرادة الصدور من الورود،فلا مناص من حمل الإباحة علی اباحة الاشیاء قبل الشرع بمعنی اللاّحرج العقلی،فانها محدودة و مغیّاة بعدم صدور الحرمة الشرعیة،فیکون الخبر دلیلا علی هذه الاباحة،لا </w:t>
      </w:r>
    </w:p>
    <w:p>
      <w:pPr>
        <w:pStyle w:val="BookText"/>
        <w:rPr/>
      </w:pPr>
      <w:r>
        <w:rPr>
          <w:rFonts w:ascii="IRNazanin" w:hAnsi="IRNazanin" w:eastAsia="IRNazanin"/>
          <w:color w:val="111111"/>
          <w:sz w:val="28"/>
          <w:sz w:val="28"/>
          <w:szCs w:val="28"/>
          <w:rtl w:val="true"/>
          <w:lang w:bidi="fa-IR"/>
        </w:rPr>
        <w:t>الاباحة الشرعیة الظاهریة المبحوث عنها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حمل الاباحة علی الاباحة المالکیة قبل الشرع التی یحکم بها عقل کل عاقل بعید غیر مناسب للامام علیه السلام المعدّ لتبلیغ الاحکام،خصوصا بملاحظة أن الخبر مروی عن الصادق علیه السلام بعد ثبوت الشرع،و اکمال الشریعة،خصوصا فی المسائل العامّة البلوی التی یقطع بصدور حکمها عن الشارع،فلا فائدة فی الاباحة مع قطع النظر عن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علیه،فالمراد من الورود هو الورود علی المکلف المساوق لوصوله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بالاطلاق هو الترخیص الشرعی الظاهری،و عدم تقیّد المکلف ظاهرا بطرف الترک،أو بطرف الفعل،فیکون دلیلا علی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عن الوصول بالورود تعبیر شایع لا ینسبق الی أذهان أهل العرف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الظاهر کما یساعده تتبع موارد الاستعمالات أن الورود لیس بمعنی الصدور أو ما یساوقه،بل هو معنی متعد بنفسه،فهناک بلحاظه وارد و مورود،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الماء و ورد البلد و وردنی کتاب من فلان،و إن کان بلحاظ إشراف الوارد علی المورود ربما یتعدی بحرف الاستعلاء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یکون الوارد أمرا له محل فی نفسه کالحکم،فیقال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فیه نهی مثلا،فالموضوع محل الوارد،لا مضایف الوارد،بل مضایفه من ورده هذا التکلیف الخاص،و لذا لا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إلی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ورده نهی،بل ورد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المکلف،فانه الذی ورده التکلیف أو ورد علیه بلحاظ إشرافه علیه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معنی الورود متعد بنفسه إلی المورود،و لمکان التضایف لا یعقل الوارد إلا بلحاظ المورود،و لیس المورود هنا إلا المکلف دون محل الوارد، و لذا لو لم یکن الوارد محتاجا الی المحل لا یتعدی إلا بنفسه،أو بحرف الاستعلاء </w:t>
      </w:r>
      <w:bookmarkStart w:id="54" w:name="pg13122_173852"/>
    </w:p>
    <w:p>
      <w:pPr>
        <w:pStyle w:val="BookText"/>
        <w:rPr/>
      </w:pPr>
      <w:bookmarkEnd w:id="54"/>
      <w:r>
        <w:rPr>
          <w:rFonts w:ascii="IRNazanin" w:hAnsi="IRNazanin" w:eastAsia="IRNazanin"/>
          <w:color w:val="111111"/>
          <w:sz w:val="28"/>
          <w:sz w:val="28"/>
          <w:szCs w:val="28"/>
          <w:rtl w:val="true"/>
          <w:lang w:bidi="fa-IR"/>
        </w:rPr>
        <w:t>بلحاظ الاشراف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فتحقق أن الورود لیس بمعنی الصدور و ما یساوقه مفهوما حتی لا یحتاج فی ذاته إلی مکلّف یتعلق به،بل بمعنی یساوق الوصول إلیه،لتضایف الوارد و المورود،فتدبّر جیدا</w:t>
      </w:r>
      <w:r>
        <w:rPr>
          <w:rFonts w:eastAsia="IRNazanin" w:cs="IRNazanin"/>
          <w:color w:val="111111"/>
          <w:sz w:val="28"/>
          <w:szCs w:val="28"/>
          <w:rtl w:val="true"/>
          <w:lang w:bidi="fa-IR"/>
        </w:rPr>
        <w:t>.</w:t>
      </w:r>
    </w:p>
    <w:p>
      <w:pPr>
        <w:pStyle w:val="Heading5"/>
        <w:numPr>
          <w:ilvl w:val="4"/>
          <w:numId w:val="1"/>
        </w:numPr>
        <w:rPr/>
      </w:pPr>
      <w:bookmarkStart w:id="55" w:name="__RefHeading___Toc8041641_3224264995"/>
      <w:bookmarkStart w:id="56" w:name="_Toc19"/>
      <w:bookmarkEnd w:id="55"/>
      <w:r>
        <w:rPr>
          <w:rtl w:val="true"/>
        </w:rPr>
        <w:t>و عن شیخنا الاستاذ</w:t>
      </w:r>
      <w:r>
        <w:rPr>
          <w:rtl w:val="true"/>
        </w:rPr>
        <w:t>(</w:t>
      </w:r>
      <w:r>
        <w:rPr>
          <w:rtl w:val="true"/>
        </w:rPr>
        <w:t>قدس سره</w:t>
      </w:r>
      <w:r>
        <w:rPr>
          <w:rtl w:val="true"/>
        </w:rPr>
        <w:t>)</w:t>
      </w:r>
      <w:r>
        <w:rPr>
          <w:rtl w:val="true"/>
        </w:rPr>
        <w:t>تقریبان آخران فی الجواب</w:t>
      </w:r>
      <w:r>
        <w:rPr>
          <w:rtl w:val="true"/>
        </w:rPr>
        <w:t>:</w:t>
      </w:r>
      <w:bookmarkEnd w:id="56"/>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تعلیقته </w:t>
      </w:r>
      <w:r>
        <w:rPr>
          <w:rStyle w:val="FootnoteAnchor"/>
          <w:rtl w:val="true"/>
        </w:rPr>
        <w:footnoteReference w:id="89"/>
      </w:r>
      <w:r>
        <w:rPr>
          <w:rFonts w:ascii="IRNazanin" w:hAnsi="IRNazanin" w:eastAsia="IRNazanin"/>
          <w:color w:val="111111"/>
          <w:sz w:val="28"/>
          <w:sz w:val="28"/>
          <w:szCs w:val="28"/>
          <w:rtl w:val="true"/>
          <w:lang w:bidi="fa-IR"/>
        </w:rPr>
        <w:t>الأنیقة من أن الورود بمعنی الصدور،و الاباحة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صدور الحرمة منه تعالی أو قبل صدورها من النبی صلّی اللّه علیه و آله لعدم الأمر بتبلیغها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 عن مورد النزاع،و داخلة فیما حجب اللّه علمه عن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هذه الاباحة مغیّاة بصدور النهی واقعا فلا یمکن إثباتها بالخبر فقط،بل بضمّ أصالة عدم صدور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مع ذلک لا یجدی؛لأن التعبد بعدم الغایة لا یقتضی إلا التعبد بالمغیّا،و المفروض أن المغیّی أجنبی عما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ملخصه بتوضیح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متن الکفایة من أن الاباحة و إن کانت مجدیة إلاّ أنها مغیّاة بصدور النهی،فلا بد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فبضمیمة الأصل تثبت إباحة واقعیة للشیء بعنوانه الواقعی،کما هو ظاهر الشیء من دون قرینة صارفة إلی الشیء بما هو مجهول الحلیة و الحرمة،کما فیما إذا کان الورود بمعنی الوصول،فانه یحدّد الموضوع،و إباحة الشیء بعنوان أنه مجهول الحکم محل الکلام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أجاب بأن المهم دفع تبعة شرب التتن مثلا سواء کان بالحکم باباحته بما هو أو بما هو مجهول الحکم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فأورد علیه بانه یجدی فی غیر صورة العلم بصدور النهی و الاباحة،و شک فی تقدّمها و تأخّرها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الاستدلال إنما یتم بالاصل،و لا أصل،أو لان الخبر بنفسه لا یعمّ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بالالحاق بعدم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فأورد علیه بأنه یتم فیما إذا کان اثبات أحد المتلازمین بالدلیل لا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سیجیء إن شاء اللّه تعالی التعرض لما یتعلق بما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بضمیمة أصالة العدم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علیک أن إجراء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لمجرد نفی الحرمة و دفع تبعتها ظاهرا،فلا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لیس من الاستدلال بالخبر،بل الأصل عدم الحرمة،کان هناک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للتعبد بالاباحة المغیّاة أو المقیدة بعدم صدور الحرمة،أو لتحقیق موضوع تلک الاباحة،فحینئذ یرتبط الأصل بالاستدلال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 یکاد یجدی إجراء الأصل لهذا الغرض،فان المراد بالاباحة المتعبد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لأجل التعبد بعدم تحقق غایتها،أو التعبد بقیدها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هی الاباحة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واقعیة کانت أو 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الاباحة المالکیة بمعنی اللاحرج</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التعبد بالاولی فرض معقولیتها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عرفت </w:t>
      </w:r>
      <w:r>
        <w:rPr>
          <w:rStyle w:val="FootnoteAnchor"/>
          <w:rtl w:val="true"/>
        </w:rPr>
        <w:footnoteReference w:id="91"/>
      </w:r>
      <w:r>
        <w:rPr>
          <w:rFonts w:ascii="IRNazanin" w:hAnsi="IRNazanin" w:eastAsia="IRNazanin"/>
          <w:color w:val="111111"/>
          <w:sz w:val="28"/>
          <w:sz w:val="28"/>
          <w:szCs w:val="28"/>
          <w:rtl w:val="true"/>
          <w:lang w:bidi="fa-IR"/>
        </w:rPr>
        <w:t>عدم معقولیتها واقعیة کانت أو ظاهریة،فلا معنی للتعبد بها،لا بلا واسطة و لا معها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التعبد بالثانیة لا معنی له؛لان المفروض أن الاباحة قبل الشرع بمعنی اللاحرج العقلی لیست من مقولة الحکم،و إلا لزم 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موضوعا ذات حکم شرعی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الأصل محققا لموضوعها،فانما یصح إذا کانت من لوازم الأعم من الواقع و الظاهر،کوجوب الاطاعة و حرمة المعصیة،و وجوب المقدمة و حرمة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الاباحة قبل الشرع هی اللاّحرج عقلا قبل الشرع حقیقة،لا قبله و لو ظاهرا،مع ثبوته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اللاّحرج قبل وصول التکلیف من لوازم الأعم من عدم وصوله واقعا أو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بمعنی یساوق قبح العقاب بلا بیان،و مثله أجنبی عن اللاحرج المغیّا بعدم صدور النهی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الاباحة علی هذا المعنی خلف؛لأن المفروض أن الغایة صدور النهی،لا وصوله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لو ترتبت الاباحة بوجه علی الأصل لا یجدی فی هذه المسألة،إلا إذا کانت الاباحة المترتبة علیه بمعنی الاباحة الظاهریة المترتبة علی مجهول الحکم،بحیث لو علم لوجب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الاباحة المالکیة،فهی غیر شرعیة،فلا دخل لها بالبراءة مع النظر إلی ما هو تکلیف المکلف فعلا شرعا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الاباحة المترتبة علی الجهل بالحکم الذی ما قام النبی صلّی اللّه علیه و آله أو الوصی علیه السلام بصدد تبلیغه لا تجدی فی الحکم بالاباحة فی مورد الجهل بالحکم الصادر الذی لو علم به لوجب امتثاله،کما هو المفروض فی مسألة البراءة،و لذا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روایة الحجب لا تجدی فی محل البحث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یکاد یعم ما إذا ورد النهی عنه فی زمان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لعدم جریان الأصل فیهما فی نفسه،لعدم إحراز اتصال زمان الشک بزمان الیقین،أو لجریانهما و تساقطهما للمعارضة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لکنه لا یخفی علیک أن الاباحة الواقعیة المستفادة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تکون مغیّاة حقیقة بعدم صدور النهی واقعا،أو محدّدة بعدم 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أرید الاولی بحیث کانت هناک إباحة مستمرة تزول بالنهی،فحینئذ لا یعقل فرض الشک فی التقدم و التأخر؛لأن هذه الاباحة متقدمة علی النهی لفرض ثبوتها و استمرارها إلی أن یرد النهی،و الاباحة الاخری لا یعقل ورودها علی موضوع محکوم بالاباحة،فلا محالة لو فرضت إباحة أخری غیر الاولی فهی متأخرة عن صدور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الثانیة بحیث کان المراد أن ما لم یصدر فیه نهی مباح،و ما صدر فیه نهی لیس بمباح،ففرض الشک فی التقدم و التأخر معقول؛لاحتمال أن یکون المورد کان مما لم یصدر نهی فیه،فکان مباحا ثم ورد فیه نهی،أو کان المورد مما صدر فیه نهی،فلم یکن مباحا من الاول،ثم زال النهی و صار مباحا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مثل هذا الفرض لا یکون فی نفسه مشمولا للخبر،لا أنه لا یصح الاستدلال بالخبر علیه،لعدم جریان الأصل المتمم للاستدلال به کما هو ظاهر سیاق العبارة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عدم شمول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الفرض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جعل عدم صدور النهی محددا للموضوع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لم یصدر فیه نهی مباح،و أن ما </w:t>
      </w:r>
    </w:p>
    <w:p>
      <w:pPr>
        <w:pStyle w:val="BookText"/>
        <w:rPr/>
      </w:pPr>
      <w:r>
        <w:rPr>
          <w:rFonts w:ascii="IRNazanin" w:hAnsi="IRNazanin" w:eastAsia="IRNazanin"/>
          <w:color w:val="111111"/>
          <w:sz w:val="28"/>
          <w:sz w:val="28"/>
          <w:szCs w:val="28"/>
          <w:rtl w:val="true"/>
          <w:lang w:bidi="fa-IR"/>
        </w:rPr>
        <w:t>صدر فیه نهی لیس بمباح،لا ما صدر فیه نهی و زال مباح،أو ما لم یصدر فیه نهی ثم صدر لیس بمباح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العبارة غیر آبیة عن إرادة عدم شمول الخبر فی نفسه لهذا الفرض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إنما یجدی فیما کان المثبت للحکم بالاباحة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ثبت الملازمة بین حکمین واقعیین أو ظاهریین،فالدلیل علی ثبوت أحد المتلازمین دلیل علی ثبوت الآخر،کما یراه شیخنا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دلیل الملازمة عند وضع أحد المتلازمین دلیل علی ثبوت الآخر،کما اخترناه </w:t>
      </w:r>
      <w:r>
        <w:rPr>
          <w:rStyle w:val="FootnoteAnchor"/>
          <w:rtl w:val="true"/>
        </w:rPr>
        <w:footnoteReference w:id="94"/>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الأحکام الواقعیة ظاهر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الأحکام الظاهریة ما تقدم </w:t>
      </w:r>
      <w:r>
        <w:rPr>
          <w:rStyle w:val="FootnoteAnchor"/>
          <w:rtl w:val="true"/>
        </w:rPr>
        <w:footnoteReference w:id="95"/>
      </w:r>
      <w:r>
        <w:rPr>
          <w:rFonts w:ascii="IRNazanin" w:hAnsi="IRNazanin" w:eastAsia="IRNazanin"/>
          <w:color w:val="111111"/>
          <w:sz w:val="28"/>
          <w:sz w:val="28"/>
          <w:szCs w:val="28"/>
          <w:rtl w:val="true"/>
          <w:lang w:bidi="fa-IR"/>
        </w:rPr>
        <w:t>منه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مورده الشبهة التحریمیة،و بعدم القول بالفصل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بالبراءة فی الشبهة الوجوبیة؛نظرا إلی ثبوت الاتفاق علی اتحاد حکم الشبهة فیهما نفیا و إثباتا،فاذا ثبتت البراءة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الشبهة التحریمیة،ثبتت البراءة فی الشبهة الوجوبیة لأحد الوجهین المتقدّمین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فیما نحن فیه فلا ملازمة بین جریان الاستصحاب فی مورد و جریان البراءة فی مورد آخر،بحیث إذا جری الاستصحاب فی بعض أفراد الشبهة التحریمیة تجری البراءة فی بعض أفرادها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الملازمة بین جریان البراءة فی تمام أفراد الشبهة التحریمیة،و لا دلیل علی أحد المتلازمین من هذه الحیثیة فی بعضها کی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بثبوت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ینبغی حمل العبارة،لا ما یتراءی منها من الفرق بین الدلیل، و الأصل الموهم لکون المانع عدم ثبوت اللوازم بالاصل،فانه جار فی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ما ثبت بالأصل هنا لیس طرف الملازمة،إذ الطرفان البراءة فی هذا و البراءة فی ذاک،لا الاباحة التعبدیة بعنوان حرمة نقض الیقین بالشک فی طرف، و الاباحة الظاهریة بعنوان مجهول الحلیة و الحرمة فی طرف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تدبر</w:t>
      </w:r>
      <w:r>
        <w:rPr>
          <w:rFonts w:eastAsia="IRNazanin" w:cs="IRNazanin"/>
          <w:color w:val="111111"/>
          <w:sz w:val="28"/>
          <w:szCs w:val="28"/>
          <w:rtl w:val="true"/>
          <w:lang w:bidi="fa-IR"/>
        </w:rPr>
        <w:t xml:space="preserve">. </w:t>
      </w:r>
      <w:bookmarkStart w:id="57" w:name="pg13122_173858"/>
    </w:p>
    <w:p>
      <w:pPr>
        <w:pStyle w:val="Heading4"/>
        <w:numPr>
          <w:ilvl w:val="3"/>
          <w:numId w:val="1"/>
        </w:numPr>
        <w:rPr/>
      </w:pPr>
      <w:bookmarkStart w:id="58" w:name="__RefHeading___Toc8041643_3224264995"/>
      <w:bookmarkStart w:id="59" w:name="_Toc20"/>
      <w:bookmarkEnd w:id="57"/>
      <w:bookmarkEnd w:id="58"/>
      <w:r>
        <w:rPr>
          <w:rtl w:val="true"/>
        </w:rPr>
        <w:t>[</w:t>
      </w:r>
      <w:r>
        <w:rPr>
          <w:rtl w:val="true"/>
        </w:rPr>
        <w:t>الاستدلال بحکم العقل علی البراءة فی الشبهات الحکمیة</w:t>
      </w:r>
      <w:r>
        <w:rPr>
          <w:rtl w:val="true"/>
        </w:rPr>
        <w:t>]</w:t>
      </w:r>
      <w:bookmarkEnd w:id="59"/>
    </w:p>
    <w:p>
      <w:pPr>
        <w:pStyle w:val="Heading5"/>
        <w:numPr>
          <w:ilvl w:val="4"/>
          <w:numId w:val="1"/>
        </w:numPr>
        <w:rPr/>
      </w:pPr>
      <w:bookmarkStart w:id="60" w:name="__RefHeading___Toc8041645_3224264995"/>
      <w:bookmarkStart w:id="61" w:name="_Toc21"/>
      <w:bookmarkEnd w:id="60"/>
      <w:r>
        <w:rPr>
          <w:rtl w:val="true"/>
        </w:rPr>
        <w:t>اشارة</w:t>
      </w:r>
      <w:bookmarkEnd w:id="61"/>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العقل فقد استقل بقبح العقوبة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و إن ذکرنا مرارا </w:t>
      </w:r>
      <w:r>
        <w:rPr>
          <w:rStyle w:val="FootnoteAnchor"/>
          <w:rtl w:val="true"/>
        </w:rPr>
        <w:footnoteReference w:id="97"/>
      </w:r>
      <w:r>
        <w:rPr>
          <w:rFonts w:ascii="IRNazanin" w:hAnsi="IRNazanin" w:eastAsia="IRNazanin"/>
          <w:color w:val="111111"/>
          <w:sz w:val="28"/>
          <w:sz w:val="28"/>
          <w:szCs w:val="28"/>
          <w:rtl w:val="true"/>
          <w:lang w:bidi="fa-IR"/>
        </w:rPr>
        <w:t>أن مدار الاطاعة و العصیان علی الحکم الحقیقی، و أن الحکم الحقیقی متقوم بنحو من أنحاء الوصول،لعدم معقولیة تأثیر الانشاء الواقعی فی انقداح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تکلیف حقیقی مع عدم الوصول،فلا مخالفة للتکلیف الحقیقی فلا عقاب،فانه علی مخالفة التکلیف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عدم العقاب لعدم التکلیف أمر،و عدم العقاب لعدم وصوله أمر آخر،و ما هو مفاد قاعدة قبح العقاب بلا بیان هو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قاعدة قبح العقاب بلا بیان مما اتفق علیه الکل،و تقوّم التکلیف بالوصول مختلف فیه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صریح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تعلیقته </w:t>
      </w:r>
      <w:r>
        <w:rPr>
          <w:rStyle w:val="FootnoteAnchor"/>
          <w:rtl w:val="true"/>
        </w:rPr>
        <w:footnoteReference w:id="98"/>
      </w:r>
      <w:r>
        <w:rPr>
          <w:rFonts w:ascii="IRNazanin" w:hAnsi="IRNazanin" w:eastAsia="IRNazanin"/>
          <w:color w:val="111111"/>
          <w:sz w:val="28"/>
          <w:sz w:val="28"/>
          <w:szCs w:val="28"/>
          <w:rtl w:val="true"/>
          <w:lang w:bidi="fa-IR"/>
        </w:rPr>
        <w:t>الأنیقة انفکاک مرتبة الفعلیة البعثیة و الزجریة عن مرتبة التنجز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فالاولی تقریب القاعدة بوجه عام مناسب للمقام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توضیح المقام إن هذا الحکم العقلی حکم عقلی عملی بملاک التحسین و التقبیح العقلیین،و قد بینا فی مباحث القطع </w:t>
      </w:r>
      <w:r>
        <w:rPr>
          <w:rStyle w:val="FootnoteAnchor"/>
          <w:rtl w:val="true"/>
        </w:rPr>
        <w:footnoteReference w:id="99"/>
      </w:r>
      <w:r>
        <w:rPr>
          <w:rFonts w:ascii="IRNazanin" w:hAnsi="IRNazanin" w:eastAsia="IRNazanin"/>
          <w:color w:val="111111"/>
          <w:sz w:val="28"/>
          <w:sz w:val="28"/>
          <w:szCs w:val="28"/>
          <w:rtl w:val="true"/>
          <w:lang w:bidi="fa-IR"/>
        </w:rPr>
        <w:t>و الظن مرارا أن مثله مأخوذ من الاحکام العقلائیة التی حقیقتها ما تطابقت علیه آراء العقلاء حفظا للنظام و إبقاء للنوع،و هی المسماة بالقضایا المشهورة المعدودة فی الصناعات الخمس من علم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بقبح العقاب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حکما عقلیا عملیا منفردا عن سائر الاحکام العقلیة العملیة،بل هو من أفراد حکم العقل بقبح الظلم عند العقلاء،نظرا إلی أن مخالفة ما قامت علیه الحجة خروج عن زی الرقیة و رسم العبودیة،و هو ظلم من العبد علی مولاه،فیستحق منه الذم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مخالفة ما لم تقم علیه الحجة لیست من أفراد الظلم،إذ لیس من زی الرقیة أن لا یخالف العبد مولاه فی الواقع و فی نفس الامر،فلیس مخالفة ما لم تقم علیه الحجة خروجا عن زی الرقیة حتی یکون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فالعقوبة علیه ظلم من المولی علی عبده؛إذ الذم علی ما لا یذم علیه،و العقوبة علی ما لا یوجب العقوبة عدوان محض،و ایذاء بحت بلا موجب عقلائی،فهو ظلم،و الظلم بنوعه یؤدّی إلی فساد النوع،و اختلال النظام،و هو قبیح من کل أحد بالاضافة إلی کل أحد و لو من المولی إلی عبده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 یخفی أن المهم هو دفع استحقاق العقاب علی فعل محتمل الحرمة مثلا ما لم تقم علیه حجة منجزة 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حیث إن موضوع الاستحقاق بالأخرة هو الظلم علی المولی،فمع عدمه لا استحقاق قطعا،و ضم قبح العقاب من المولی أجنبی عن المقدار المهم هنا، و إن کان صحیحا فی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استقلاله بذلک لا احتمال لضرر العقوبة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مقتضی ما تقدم أنه لا ملازمة بین مخالفة التکلیف الواقعی و استحقاق الذم و العقاب بل الملازمة بین مخالفة التکلیف الذی قامت علیه الحجة و استحقاق الذم و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لم یکن تلازم بین مخالفة التکلیف الواقعی و استحقاق العقاب،فلا یلازم احتمال التکلیف احتمال استحقاق العقوبة علی مخالفته،إذ الملازمة بین القطعین أو الظنّین أو الاحتمالین،للتلازم بین المقطوعین و المظنونین و المحتملین، فبعد فرض انتفاء الملازمة بین المحتملین لا یعقل التلازم بین الاحتمالین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حصر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یبتنی علی کون استحقاق العقاب بحکم العقل من باب قبح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إذا کان بجعل الشارع کان الأمر کذلک،لما مرّ فی غیر مقام أن بناء جعل العقاب شرعا علی أن قاعدة اللطف تقتضی إیصال العباد إلی مصالحهم بالبعث نحو ما فیه المصلحة،و حفظهم عن الوقوع فی المفاسد بزجرهم عما فیه المفسدة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البعث و الزجر ما لم یکن علی مخالفتهما عقوبة لا یکون باعثا فعلیا،و لا زاجرا کذلک فی نفوس العامة،فقاعدة اللطف تقتضی جعل العقاب علی مخالفتهما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حیث ان جعل العقاب واقعا ما لم یصل إلی العبد لا یکون بوجوده الواقعی محقّقا للباعثیّة الفعلیة و الزاجریّة الفعلیة،فقاعدة اللطف تقتضی إیصاله تتمیما لمرحلة البعث و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تکون فعلیة استحقاق العقاب المجعول شرعا الا بوصوله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یکون احتمال التکلیف ملازما لاحتمال فعلیة الاستحقاق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العلم بالتکلیف علم بلازمه المجعول،و بهذا العلم یصیر الاستحقاق المجعول فعلیا مؤثرا،کما أنه به یصیر التکلیف فعلیا قابلا للباعثیة و الزاجریة فعلا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یکون مجال هاهنا لقاعدة وجوب دفع الضرر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قاعدة دفع الضرر المحتمل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احتمال العقوبة لا علی تقدیر،فاحتمال العقوبة قبل المراجعة إلی القاعدتین فی نفسه غیر ملازم لاحتمال التکلیف،لما مرّ من </w:t>
      </w:r>
      <w:r>
        <w:rPr>
          <w:rStyle w:val="FootnoteAnchor"/>
          <w:rtl w:val="true"/>
        </w:rPr>
        <w:footnoteReference w:id="102"/>
      </w:r>
      <w:r>
        <w:rPr>
          <w:rFonts w:ascii="IRNazanin" w:hAnsi="IRNazanin" w:eastAsia="IRNazanin"/>
          <w:color w:val="111111"/>
          <w:sz w:val="28"/>
          <w:sz w:val="28"/>
          <w:szCs w:val="28"/>
          <w:rtl w:val="true"/>
          <w:lang w:bidi="fa-IR"/>
        </w:rPr>
        <w:t>أن الملازمة بین الاحتمالین فرع الملازمة بین المحتملین،و الملازمة بین العقوبة و مخالفة التکلیف غیر ثابتة قبل المراجعة حتی تورث التلازم بین احتمال العقوبة و احتمال التکلیف،فلا احتمال للعقاب، بل للتکلیف فقط،و بعد المراجعة إلی القواعد العقلیة،فقاعدة قبح العقاب تنفی الملازمة بین التکلیف و استحقاق العقوبة علی مخالفته بما هو،بل تفید أن الملازمة إنما تکون بین التکلیف الذی قامت علیه الحجة و استحقاق العقوبة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فالاستدلال بقاعدة قبح العقاب بلا بیان للجزم بعدم العقوبة،لا للفراغ عن حکم العقاب المحتمل لا علی تقدیر،إذ المفروض عدم احتمال العقاب لا علی </w:t>
      </w:r>
    </w:p>
    <w:p>
      <w:pPr>
        <w:pStyle w:val="BookText"/>
        <w:rPr/>
      </w:pPr>
      <w:r>
        <w:rPr>
          <w:rFonts w:ascii="IRNazanin" w:hAnsi="IRNazanin" w:eastAsia="IRNazanin"/>
          <w:color w:val="111111"/>
          <w:sz w:val="28"/>
          <w:sz w:val="28"/>
          <w:szCs w:val="28"/>
          <w:rtl w:val="true"/>
          <w:lang w:bidi="fa-IR"/>
        </w:rPr>
        <w:t>تقدیر بمجرد احتمال التکلیف،لأنه فرع إحراز الملازمة بین المحتملین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موضوع قاعدة دفع الضرر المحتمل أعم من الاحتمال علی تقدیر و لا علی تقدیر؛لأن ملاکه أعم کما هو واضح،فاحتمال التکلیف ملازم لاحتمال العقوبة،لاحتمال الملازمة واقعا بین مخالفة التکلیف و استحقاق العقوبة، فالموضوع محرز قبل المراجعة إلی القاعدتین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فتقدیم قاعدة قبح العقاب بلا بیان علی قاعدة دفع الضرر المحتمل،لأجل أن قاعدة دفع الضرر المحتمل حکم فی فرض الاحتمال، و قاعدة قبح العقاب بلا بیان حیث تنفی الملازمة بین مخالفة التکلیف الواقعی و استحقاق العقوبة،فهی رافعة للاحتمال بتّا،بحیث لا یحتمل العقوبة علی تقدیر لابطال التقدیر بقاعدة قبح العقاب،فهی واردة علی قاعدة دفع الضرر المحتمل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یتوهم أنها تکون بیانا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العبارة صلاحیة قاعدة دفع الضرر المحتمل فی نفسها لأن تکون بیانا،غایة الأمر أن قاعدة قبح العقاب بلا بیان حیث إنها رافعة لموضوعها فتسقط عن البیانیة،نظرا الی ما فی تعلیقته الأنیقة </w:t>
      </w:r>
      <w:r>
        <w:rPr>
          <w:rStyle w:val="FootnoteAnchor"/>
          <w:rtl w:val="true"/>
        </w:rPr>
        <w:footnoteReference w:id="104"/>
      </w:r>
      <w:r>
        <w:rPr>
          <w:rFonts w:ascii="IRNazanin" w:hAnsi="IRNazanin" w:eastAsia="IRNazanin"/>
          <w:color w:val="111111"/>
          <w:sz w:val="28"/>
          <w:sz w:val="28"/>
          <w:szCs w:val="28"/>
          <w:rtl w:val="true"/>
          <w:lang w:bidi="fa-IR"/>
        </w:rPr>
        <w:t>و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أن بیانیة قاعدة دفع الضرر المحتمل تستلزم الدور،لأن بیانیّتها فرع تحقق موضوعها،و تحقق موضوعها فرع عدم جریان قاعدة قبح العقاب بلا بیان الرافعة لموضوعها،و عدم جریانها فرع بیانیة قاعدة دفع الضرر المحتمل فبیانیتها دوریة،فیستحیل کونها بیانا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یمکن إجراء الدور فی طرف قاعدة قبح العقاب بلا بیان أیضا، </w:t>
      </w:r>
    </w:p>
    <w:p>
      <w:pPr>
        <w:pStyle w:val="BookText"/>
        <w:rPr/>
      </w:pPr>
      <w:r>
        <w:rPr>
          <w:rFonts w:ascii="IRNazanin" w:hAnsi="IRNazanin" w:eastAsia="IRNazanin"/>
          <w:color w:val="111111"/>
          <w:sz w:val="28"/>
          <w:sz w:val="28"/>
          <w:szCs w:val="28"/>
          <w:rtl w:val="true"/>
          <w:lang w:bidi="fa-IR"/>
        </w:rPr>
        <w:t>بعد فرض صلاحیة قاعدة دفع الضرر المحتمل للبیانیة فی نفسها کما هو مفروض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بتقریب أن جریان قاعدة قبح العقاب فرع موضوعها،و هو عدم البیان، و هو موقوف علی عدم بیانیة قاعدة دفع الضرر،و عدم بیانیتها موقوف علی عدم موضوعها،و عدم موضوعها موقوف علی جریان قاعدة قبح العقاب الموقوفة علی عدم بیانیة قاعدة دفع الضرر،فعدم بیانیتها أیضا موقوفة علی عدم بیانیتها فکما أن بیانیتها دوریة،کذلک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قاعدة دفع الضرر فی نفسها لا تصلح للبیانیة حتی یرتفع بها موضوع قاعدة قبح العقاب بلا بیان،لأن المراد بالبیان المأخوذ عدمه فی موضوعها ما یصحح المؤاخذة علی مخالفة التکلیف،کالعلم التفصیلی و الاجمالی،و الخبر المجعول منجزا للواقع،و أشباه ذلک،و هذا المعنی غیر متحقق بقاعدة دفع الضرر المحتمل،لأنّها إما حکم إرشادی من العقل بدفع العقاب المحتمل ترتبه علی التکلیف الواقعی المحتمل،کما هو ظاهر العلماء،أو قاعدة کلیة ظاهریة متکفلة للعقوبة علی مخالفة التکلیف المحتمل بما هی کذلک،و إن لم یکن فی مورده تکلیف فی الواقع،کما هو صریح شیخنا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خصوص هذا المبحث من </w:t>
      </w:r>
      <w:r>
        <w:rPr>
          <w:rStyle w:val="FootnoteAnchor"/>
          <w:rtl w:val="true"/>
        </w:rPr>
        <w:footnoteReference w:id="105"/>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حال،فهی لیست مصححة للمؤاخذة علی مخالفة التکلیف الواقعی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الأول،فلأن استحقاق المؤاخذة مفروض فی موضوعها،لا أنه ناش من حکمها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الاستحقاق المفروض الثبوت لا بد من أن یکون بسبب مصحح للمؤاخذة غیرها،فلذا ینحصر موردها فی صورة العلم الاجمالی بالاضافة إلی کل </w:t>
      </w:r>
    </w:p>
    <w:p>
      <w:pPr>
        <w:pStyle w:val="BookText"/>
        <w:rPr/>
      </w:pPr>
      <w:r>
        <w:rPr>
          <w:rFonts w:ascii="IRNazanin" w:hAnsi="IRNazanin" w:eastAsia="IRNazanin"/>
          <w:color w:val="111111"/>
          <w:sz w:val="28"/>
          <w:sz w:val="28"/>
          <w:szCs w:val="28"/>
          <w:rtl w:val="true"/>
          <w:lang w:bidi="fa-IR"/>
        </w:rPr>
        <w:t>من الطرفین أو بالاضافة إلی الخبر المنجز للواقع علی تقدیر مصادفته و اشباه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ما نحن فیه فحیث لم یفرض فیه وجود المصحح،فالقاعدة غیر صالحة فی نفسها للبیانیة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الثانی،فلأنها علی الفرض مصححة للمؤاخذة علی مخالفة التکلیف المحتمل بما هی مخالفة له مع قطع النظر عن الواقع،فکیف یعقل أن تکون بیانا مصححا للمؤاخذة علی 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عنوان القاعدة دفع الضرر المحتمل،فموضوع هذا الحکم مما فرض فیه الوقوع فی العقاب علی تقدیر ثبوته،فلا یعقل أن یکون هذا الحکم طریقیا،لأن المنجز لا یتنجز،فیستحیل أن یکون هذا الحکم العقلی طریقیا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إذا فرض هناک حکم،فهو حکم نفسی حقیقی یترتب علی مخالفته العقاب،و هو أجنبی عن تنجیز الحکم الواقعی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عرفت أنها لا تصلح أن تکون بیانا فی نفسها،فلا یعقل أن تکون فی نفسها رافعة لموضوع قاعدة قبح العقاب بلا بیان،بل رافعة لحکمها علی تقدیر سلامة موضوع نفسها،فتدبره فانه حقیق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انه مع احتماله لا حاجة الی القاعدة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 أن کون قاعدة دفع الضرر قاعدة عقلیة لا معنی لها إلا مفاد الحکم العقلی العملی،أو بناء العقلاء عملا،کبنائهم علی العمل بخبر الثقة و بالظاهر و أشباه ذلک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کونها حکما عقلیا عملیا،فیحث إن العاقلة لا بعث لها و لا زجر لها، </w:t>
      </w:r>
    </w:p>
    <w:p>
      <w:pPr>
        <w:pStyle w:val="BookText"/>
        <w:rPr/>
      </w:pPr>
      <w:r>
        <w:rPr>
          <w:rFonts w:ascii="IRNazanin" w:hAnsi="IRNazanin" w:eastAsia="IRNazanin"/>
          <w:color w:val="111111"/>
          <w:sz w:val="28"/>
          <w:sz w:val="28"/>
          <w:szCs w:val="28"/>
          <w:rtl w:val="true"/>
          <w:lang w:bidi="fa-IR"/>
        </w:rPr>
        <w:t>بل شأنها محض التعقل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مرّ تفصیله فی مبحث الظن و غیره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تعرف أنه لا معنی لحکم العقل الارشادی،فان الارشادیة فی قبال المولویة من شئون الأمر؛و إذ لا بعث و لا زجر فلا معنی لارشادیة الحکم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لیس معنی الحکم العقلی إلا إذعان العقل بقبح الاقدام علی الضرر بملاک التحسین و التقبیح العقلائیین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8"/>
      </w:r>
      <w:r>
        <w:rPr>
          <w:rFonts w:ascii="IRNazanin" w:hAnsi="IRNazanin" w:eastAsia="IRNazanin"/>
          <w:color w:val="111111"/>
          <w:sz w:val="28"/>
          <w:sz w:val="28"/>
          <w:szCs w:val="28"/>
          <w:rtl w:val="true"/>
          <w:lang w:bidi="fa-IR"/>
        </w:rPr>
        <w:t>مرارا أن الحسن و القبح العقلیین فی أمثال المقام کون الفعل ممدوحا علیه أو مذموما علیه عند العقلاء،و مدح الشارع ثوابه و ذمه عقابه،کما مر تفصیله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الاقدام علی الممدوح أو المذموم لیس موردا لمدح آخر أو ذم آخر،و الاقدام علی الثواب أو العقاب لیس موردا لثواب آخر أو عقاب آخر،بل لا یترتب علی العدل الممدوح علیه إلا ذلک المدح،و لا یترتب علی الظلم المذموم إلا ذلک الذم،و کذا فی 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فالاقدام علی مقطوع العقاب فضلا عن محتمله خارج عن مورد التحسین و التقبیح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خروجه عنه لوجه آخر،و هو أن ملاک البناء العقلائی علی مدح فاعل بعض الأفعال،و ذم فاعل بعضها الآخر کون الأول ذا مصلحة عامة موجبة لانحفاظ النظام و کون الثانی ذا مفسدة مخلّة بالنظام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توافقت آراء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علی عهدتهم حفظ النظام بایجاد موجباته و إعدام موانعه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مدح فاعل ما ینحفظ به النظام،و ذم فاعل ما یخل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الاقدام علی العقاب إقدام علی ما لا یترتب،إلاّ فی نشأة أخری أجنبیة عن انحفاظ النظام و اختلاله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نفس الفعل المذموم المعاقب علیه ذا مفسدة نوعیة مخلة بالنظام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کونها داخلة فی سلک البناءات العقلائیة الغیر المربوطة بالتحسین و التقبیح العقلیین،کالبناء علی العمل بالخبر أو بالظاهر مثلا،ففیه أن تلک البناءات منبعثة عن حکمة نوعیة فی نظر العقلاء تدعوهم إلی العمل بالخبر الثقة أو الظاهر أو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أن الاقدام علی العقاب المقطوع أو المحتمل لا یترتب علیه إلا ذلک الأمر المقطوع أو المحتمل،لا أن هناک مصلحة مترتبة علی ترک الاقدام، أو مفسدة مترتبة علی نفس الاقدام زیادة علی الامر المقطوع أو المحتمل حتی تبعث العقلاء علی البناء علی دفعه،لیکون إمضاء الشارع لهذا البناء مقتضیا لایجاب دفعه بحیث یترتب علیه عقاب آخر علی الاقدام،و إلا فنفس ذلک الامر المقطوع أو المحتمل غیر منوط ترتّبه ببناء العقلاء علی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تبین أن قاعدة دفع الضرر لیست قاعدة عقلیة و لا عقلائیة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کل ذی شعور بالجبلة و الطبع حیث إنه یحبّ نفسه یفر عما یؤذیه، و هذا الفرار الجبلی أیضا لیس ملاکا لمسألة الاحتیاط،إذ الذی یحتاج إلیه القائل بالاحتیاط مجرد ترتب استحقاق العقاب،لا التزام العقلاء بالفرار عنه مع فرض ثبوته فی الواقع،بل مجرد الوقوع فی العقاب المترتب علی مخالفة التکلیف الواقعی کاف فی مرامه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فتدبره جیّدا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ضرر غیر العقوبة،فهو و إن کان </w:t>
      </w:r>
    </w:p>
    <w:p>
      <w:pPr>
        <w:pStyle w:val="BookText"/>
        <w:rPr/>
      </w:pPr>
      <w:r>
        <w:rPr>
          <w:rFonts w:ascii="IRNazanin" w:hAnsi="IRNazanin" w:eastAsia="IRNazanin"/>
          <w:color w:val="111111"/>
          <w:sz w:val="28"/>
          <w:sz w:val="28"/>
          <w:szCs w:val="28"/>
          <w:rtl w:val="true"/>
          <w:lang w:bidi="fa-IR"/>
        </w:rPr>
        <w:t xml:space="preserve">محتملا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المقام أن الحکم العقلی المدعی فی خصوص هذا الشق لا بد من أن یکون بملاک التحسین و التقبیح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فمجرد الفرار عن المضرة الدنیویة المحتملة لئلا یقعوا فیها لا یقتضی إلا الوقوع فیها مع عدم الفرار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الکلام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الوقوع فی العقاب باقدامه علی الضرر المحتمل،لیکون بیانا واردا علی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الشق و الشق الأول متعاکسان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یکفی نفس احتمال العقاب سواء التزم بدفعه العقلاء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لا یکفی التزامهم بدفعه،بل لا بد من إثبات الذّم علیه عقلا حتی یستحق العقاب علیه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العقل بدفع المفسدة إما من حیث عنوان المفسدة،لان المذموم عندهم لیس إلا باعتبار کونه ذا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حیث عنوان الضرر،کما هو مفروض المقام،و ظاهر قاعدة دفع الضرر المحتمل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 حیث عنوان المفسدة،فقد بینا فی مبحث الظن </w:t>
      </w:r>
      <w:r>
        <w:rPr>
          <w:rStyle w:val="FootnoteAnchor"/>
          <w:rtl w:val="true"/>
        </w:rPr>
        <w:footnoteReference w:id="111"/>
      </w:r>
      <w:r>
        <w:rPr>
          <w:rFonts w:ascii="IRNazanin" w:hAnsi="IRNazanin" w:eastAsia="IRNazanin"/>
          <w:color w:val="111111"/>
          <w:sz w:val="28"/>
          <w:sz w:val="28"/>
          <w:szCs w:val="28"/>
          <w:rtl w:val="true"/>
          <w:lang w:bidi="fa-IR"/>
        </w:rPr>
        <w:t xml:space="preserve">عند التعرض للتحسین و التقبیح العقلیین أن المصلحة و المفسدة الملحوظتین فی التحسین و التقبیح العقلیین هی المصالح العامة و المفاسد العامة،بمعنی أن العدل حیث إنه بنوعه ینحفظ به النظام کان حسنا،و أن الظلم حیث إنه بنوعه </w:t>
      </w:r>
      <w:bookmarkStart w:id="62" w:name="pg13122_173868"/>
    </w:p>
    <w:p>
      <w:pPr>
        <w:pStyle w:val="BookText"/>
        <w:rPr/>
      </w:pPr>
      <w:bookmarkEnd w:id="62"/>
      <w:r>
        <w:rPr>
          <w:rFonts w:ascii="IRNazanin" w:hAnsi="IRNazanin" w:eastAsia="IRNazanin"/>
          <w:color w:val="111111"/>
          <w:sz w:val="28"/>
          <w:sz w:val="28"/>
          <w:szCs w:val="28"/>
          <w:rtl w:val="true"/>
          <w:lang w:bidi="fa-IR"/>
        </w:rPr>
        <w:t>یختل به النظام کان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فمصلحة انحفاظ النظام و مفسدة اختلاله من حیث نوعی العدل و الظلم هی الموجبة للبناء علی مدح فاعل العدل و ذم فاعل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مصالح الأحکام الشرعیة و مفاسدها لا یجب أن تکون انحفاظ النظام و اختلاله،بل مصالح خاصة،أو مفاسد خاصة ربما تختلف من حیث الأشخاص و الاحوال و 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فالصلاة مثلا و ان کانت من حیث کونها تعظیما للمولی حسنة،لأنها إحسان إلی المولی،إلا أن وجوبها الشرعی لیس من حیث کون الاحسان إلی المولی و الانقیاد له مما ینحفظ به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 حیث إنّها حرکات خاصة توجب استکمال نفس العبد مثلا و هکذا سائر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الأمر فی مفاسد المحرمات،فانها لا توجب بنوعها اختلال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بینا فی مسألة الملازمة بین حکمی العقل و الشرع فی البحث عن حجیة الظن من باب الحکومة أو الکشف تفصیل ذلک،و معنی الملازمة،فراجع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من حیث عنوان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أن المفاسد مضار واقعیة،و العقل یحکم بدفعها،بل لعل المضارّ الدنیویة هی الملحوظة فی نظر العقلاء الذین توافقت آراءهم علی دفعها حفظا للنظام و ابقاء للنوع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فیه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الصغری و أنّ المفسدة ضرر أم لا؟</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الکبری،و أنّ العقل بملاک التحسین و التقبیح العقلیین هل یحکم بدفع کل مضرة ام لا؟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3" w:name="__RefHeading___Toc8041647_3224264995"/>
      <w:bookmarkStart w:id="64" w:name="_Toc22"/>
      <w:bookmarkEnd w:id="63"/>
      <w:r>
        <w:rPr>
          <w:rtl w:val="true"/>
        </w:rPr>
        <w:t>أما الأول</w:t>
      </w:r>
      <w:r>
        <w:rPr>
          <w:rtl w:val="true"/>
        </w:rPr>
        <w:t>:</w:t>
      </w:r>
      <w:r>
        <w:rPr>
          <w:rtl w:val="true"/>
        </w:rPr>
        <w:t>فقد منع</w:t>
      </w:r>
      <w:r>
        <w:rPr>
          <w:rtl w:val="true"/>
        </w:rPr>
        <w:t>(</w:t>
      </w:r>
      <w:r>
        <w:rPr>
          <w:rtl w:val="true"/>
        </w:rPr>
        <w:t>قدّس سرّه</w:t>
      </w:r>
      <w:r>
        <w:rPr>
          <w:rtl w:val="true"/>
        </w:rPr>
        <w:t>)</w:t>
      </w:r>
      <w:r>
        <w:rPr>
          <w:rtl w:val="true"/>
        </w:rPr>
        <w:t>من کون المفسدة أو ترک استیفاء</w:t>
      </w:r>
      <w:bookmarkStart w:id="65" w:name="pg13122_173869"/>
      <w:bookmarkEnd w:id="64"/>
    </w:p>
    <w:p>
      <w:pPr>
        <w:pStyle w:val="BookText"/>
        <w:rPr/>
      </w:pPr>
      <w:bookmarkEnd w:id="65"/>
      <w:r>
        <w:rPr>
          <w:rFonts w:ascii="Amiri" w:hAnsi="Amiri" w:eastAsia="Amiri" w:cs="Amiri"/>
          <w:color w:val="111111"/>
          <w:sz w:val="28"/>
          <w:sz w:val="28"/>
          <w:szCs w:val="28"/>
          <w:rtl w:val="true"/>
          <w:lang w:bidi="ar-SA"/>
        </w:rPr>
        <w:t>المصلحة الملزمة ضررا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ربما یکون فی استیفاء المصلحة ضررا،کما فی استیفاء مصلحة الزکاة، فان فیها ضررا مالیا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فی التحرز عن المفسدة ذهاب المنفعة،کما فی التحرز عن مفسدة البیع الربوی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فلیست المصالح منافع،و لا المفاسد مضارّا دائما،و إن اتفق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لو عمّمنا الضرر إلی کل نقص ینبعث من الفعل إمّا فی نفسه أو بدنه أو ماله أو أحد تلک الأمور بالاضافة إلی غیره،و لو إلی النوع،فلا محالة لا یخلو الحرام عن أحد تلک الأمور،و إلا لم یکن هناک تأثیر واقعی للفعل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المصلحة إذا کانت أعم من أثر کمالیّ راجع الی نفسه أو بدنه أو ماله أو بالاضافة إلی غیره،و لو إلی نوعه،فلا محالة لا یخلو الواجب عن أحد تلک الأمور،و اللّه العالم</w:t>
      </w:r>
      <w:r>
        <w:rPr>
          <w:rFonts w:eastAsia="IRNazanin" w:cs="IRNazanin"/>
          <w:color w:val="111111"/>
          <w:sz w:val="28"/>
          <w:szCs w:val="28"/>
          <w:rtl w:val="true"/>
          <w:lang w:bidi="fa-IR"/>
        </w:rPr>
        <w:t>.</w:t>
      </w:r>
    </w:p>
    <w:p>
      <w:pPr>
        <w:pStyle w:val="Heading5"/>
        <w:numPr>
          <w:ilvl w:val="4"/>
          <w:numId w:val="1"/>
        </w:numPr>
        <w:rPr/>
      </w:pPr>
      <w:bookmarkStart w:id="66" w:name="__RefHeading___Toc8041649_3224264995"/>
      <w:bookmarkStart w:id="67" w:name="_Toc23"/>
      <w:bookmarkEnd w:id="66"/>
      <w:r>
        <w:rPr>
          <w:rtl w:val="true"/>
        </w:rPr>
        <w:t>و أمّا الثانی فالوجه فی منع الکبری أمران</w:t>
      </w:r>
      <w:r>
        <w:rPr>
          <w:rtl w:val="true"/>
        </w:rPr>
        <w:t>:</w:t>
      </w:r>
      <w:bookmarkEnd w:id="6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ما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و فیما </w:t>
      </w:r>
      <w:r>
        <w:rPr>
          <w:rStyle w:val="FootnoteAnchor"/>
          <w:rtl w:val="true"/>
        </w:rPr>
        <w:footnoteReference w:id="113"/>
      </w:r>
      <w:r>
        <w:rPr>
          <w:rFonts w:ascii="IRNazanin" w:hAnsi="IRNazanin" w:eastAsia="IRNazanin"/>
          <w:color w:val="111111"/>
          <w:sz w:val="28"/>
          <w:sz w:val="28"/>
          <w:szCs w:val="28"/>
          <w:rtl w:val="true"/>
          <w:lang w:bidi="fa-IR"/>
        </w:rPr>
        <w:t xml:space="preserve">بعد،و فی تعلیقته المبارکة فی مبحث </w:t>
      </w:r>
      <w:r>
        <w:rPr>
          <w:rStyle w:val="FootnoteAnchor"/>
          <w:rtl w:val="true"/>
        </w:rPr>
        <w:footnoteReference w:id="114"/>
      </w:r>
      <w:r>
        <w:rPr>
          <w:rFonts w:ascii="IRNazanin" w:hAnsi="IRNazanin" w:eastAsia="IRNazanin"/>
          <w:color w:val="111111"/>
          <w:sz w:val="28"/>
          <w:sz w:val="28"/>
          <w:szCs w:val="28"/>
          <w:rtl w:val="true"/>
          <w:lang w:bidi="fa-IR"/>
        </w:rPr>
        <w:t xml:space="preserve">حجیة الظن،من أن الاقدام علی الضرر ببعض الدّواعی لا قبح فیه عقلا،و أن الضرر المقدم علیه ربما یترتب علی التحرز عنه ضرر أقوی،أو یفوته منفعة أهم من التحرز عنه،و أنه لیس کل منفعة عائدة إلی المکلف جابرة للضرر </w:t>
      </w:r>
    </w:p>
    <w:p>
      <w:pPr>
        <w:pStyle w:val="BookText"/>
        <w:rPr/>
      </w:pPr>
      <w:r>
        <w:rPr>
          <w:rFonts w:ascii="IRNazanin" w:hAnsi="IRNazanin" w:eastAsia="IRNazanin"/>
          <w:color w:val="111111"/>
          <w:sz w:val="28"/>
          <w:sz w:val="28"/>
          <w:szCs w:val="28"/>
          <w:rtl w:val="true"/>
          <w:lang w:bidi="fa-IR"/>
        </w:rPr>
        <w:t>الذی یترتب علی الفعل،بل إذا کانت فی خصوص الفعل،أو فیما یلازمه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فیکشف کل ذلک عن أن الاقدام علی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قبیح عقلا أو شرعا،بل ربما یکون جائزا أو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أو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الضرر بما هو کالکذب بحیث لو خلی و نفسه یکون قبیحا،لاندراجه تحت عنوان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الظلم فانه بذاته من دون اندراجه تحت عنوان آخر قبیح،فلا یتخلف عنه 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علیه،فالکذب المنجی للمؤمن من حیث إنه یندرج تحت عنوان العدل و الاحسان إلی المؤمن یتصف بالحسن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الاقدام علی الضرر،فانه لا منافاة بین أن یکون بنفسه من دون ملاحظة شیء آخر مندرجا تحت عنوان الظلم القبیح،و بلحاظ ترتب التحرز عن أقوی الضررین علیه،أو ترتب منفعة علیه مندرجا تحت عنوان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فاتصافه بالحسن العقلی و الشرعی أحیانا لا یکشف عن عدم قبحه لو خلی 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الاقدام علی الضرر الدنیوی المحتمل،کالاقدام علی الضرر المقطوع کان التکلیف المحتمل کاشفا عن المفسدة التی هی علی الفرض ضرر دنیوی،و لیس هناک فی نفسه ما یتدارک به الضرر حتی لا یکون قبیحا بالفعل، فیجب الحکم بقبحه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المراد الاقدام علی الضرر ببعض الدواعی العقلائیة بما هی دواع عقلائیة مبنیة علی ملاحظة الحسن و القبح</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الدواعی العقلائیة بما هی دواع حیوانیة موافقة لقوّتی الشهویة و الغضبیة،فاقدام العقلاء حینئذ لا یکشف عن عدم القبح،کیف؟و أفراد العقلاء بما هم ذوو طباع بشریة یقدمون علی ما هو مذموم عقلا،و معاقب علیه </w:t>
      </w:r>
    </w:p>
    <w:p>
      <w:pPr>
        <w:pStyle w:val="BookText"/>
        <w:rPr/>
      </w:pP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المشاهد من العقلاء لیس إلا الفرار عن الضرر الدنیوی لئلا یقعوا فیه،لا لئلا یقعوا فی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هذا الفرار منهم بما هم عقلاء بملاک رعایة المدح و الذم العقلائی حتی یجدی هنا،بل بما هم ذوو شعور یحبون أنفسهم و یبغضون ما یؤذیهم علی حد فرار سائر أنواع الحیوانات من المؤذیات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ذمهم علی من لا یفر من الضرر البحث إلا من باب الذم علی عدم شعوره،لا الذم علی الفعل بما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بناء المدح و الذم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هو ملاک التحسین و التقبیح العقلائیین کما مرّ مرارا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 الفعل ذا مصلحة عامة و ذا مفسدة عامة، بحیث لو لا هذا المدح و الذم الذی هو أول موجبات انحفاظ النظام و أول موانع اختلاله لکانت الطباع البشریة مقتضیة للاقدام علیه،کما فی الاضرار بالغیر بالاقدام علی قتاله،أو التعرض لعیاله،أو سلب ماله،لا الاضرار بالنفس بلا فائدة عائدة إلیه،فان الزاجر الطبیعی،و هو کونه منافرا له فی حدّ ذاته کاف فی الزّجر عنه،فان ما یلحقه منه أعظم مما یلحقه من ذم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فالبناء العقلائی علی المدح و الذم إنما هو فیما لم یکن هناک باعث طبیعی أو زاجر طبیعی،و هو فی الاحسان بالغیر و الاساءة إلیه،لا فی الاحسان الی نفسه بجلب منفعة أو الاساءة إلیه بالاقدام علی مضرة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لما ذکرنا من عدم قبح الاضرار بالنفس أنه لو کان کالاضرار بالغیر ظلما قبیحا لو خلی و نفسه لما ارتفع قبحه بمجرد عود منفعة إلیه،کما لا </w:t>
      </w:r>
    </w:p>
    <w:p>
      <w:pPr>
        <w:pStyle w:val="BookText"/>
        <w:rPr/>
      </w:pPr>
      <w:r>
        <w:rPr>
          <w:rFonts w:ascii="IRNazanin" w:hAnsi="IRNazanin" w:eastAsia="IRNazanin"/>
          <w:color w:val="111111"/>
          <w:sz w:val="28"/>
          <w:sz w:val="28"/>
          <w:szCs w:val="28"/>
          <w:rtl w:val="true"/>
          <w:lang w:bidi="fa-IR"/>
        </w:rPr>
        <w:t>یرتفع قبح الکذب بمجرّد جلب منفعة الی نفسه أو الی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تحمل المضارّ لجلب المنافع التی لا یتضرر بعدم تحصیلها مما علیه مدار عمل العقلاء من دون شبهة فی عدم 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کذلک الاضرار بالغیر،فانه قبیح و لو مع عود نفع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أن عدم الاقدام علی الضرر المحض لکونه سفهائیا،لا لکونه قبیحا بملاک قبح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بارجاع ما أفاده شیخنا العلامة رفع اللّه مقامه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سلمنا کون الاقدام علی الضرر ظلما علی النفس،لکنه لا یجدی لما نحن فیه،فإن الحسن و القبح بمعنی کون الفعل ممدوحا علیه،و کونه مذموما علیه من صفات الأفعال الاختیاریة الصادرة عن علم و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یصدر ضرب الیتیم حسنا إلا إذا صدر بعنوان التأدیب اختیارا،و لا یکفی صیرورته مصداقا للتأدیب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الصدق لا یصدر قبیحا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صدر بعنوان کونه مهلکا للمؤمن عن علم و عمد،و لا یکفی کونه واقعا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علیه،فقبح الفعل بما هو إضرار لا یجدی،إلا إذا صدر بعنوانه عن علم و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فوجوب دفع الضرر المحتمل یحتاج إلی بناء آخر من العقلاء دون ذلک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المحتمل لیس فیه إلا المفسدة الواقعیة علی فرض ثبوتها، بداهة أن محتمل المفسدة لیس بأعظم من مقطوعها،فلیس فی المحتمل بناء بملاک التحسین و التقبیح العقلیین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یعقل منهم بناء آخر بنحو البناء علی حجیة الظاهر،أو حجیة خبر الثقة،بحیث تتنجز المفسدة الواقعیة المحتملة باحتمالها علی تقدیر ثبوتها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أنه لا طریق إلیه،إلا فرار العقلاء من الضرر المحتمل لئلا یقعوا فیه،لا أن فرارهم هذا لحکمة نوعیة تدعوهم إلی الفرار،کما فی البناء علی العمل بالظاهر،أو بخبر الثقة،حتی یکون هذا البناء بضمیمة إمضاء الشارع،أو عدم ردعه عنه موجبا لمنجزیة الاحتمال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ذکرنا تبین أنه لا صحة لوجوب دفع الضرر المحتمل،لا بملاک التحسین و التقبیح العقلیین،و لا بملاک آخر یجدی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إنهم لا یحترزون عما لا یؤمن مفسدته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تسلیم احترازهم،و عدم الدلالة علی أنه بملاک التحسین و التقبیح، و إلا فاحترازهم عن المفسدة المحتملة إذا کانت ضررا دنیویا مما لا یکاد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إذن الشارع لا یکشف عن أنّه لو خلی و نفسه لا یکون قبیحا، بل عن أنه لیس موضوعا تامّا للقبح کالظلم علی ما عرفت تفصیله </w:t>
      </w:r>
      <w:r>
        <w:rPr>
          <w:rStyle w:val="FootnoteAnchor"/>
          <w:rtl w:val="true"/>
        </w:rPr>
        <w:footnoteReference w:id="117"/>
      </w:r>
      <w:r>
        <w:rPr>
          <w:rFonts w:ascii="IRNazanin" w:hAnsi="IRNazanin" w:eastAsia="IRNazanin"/>
          <w:color w:val="111111"/>
          <w:sz w:val="28"/>
          <w:sz w:val="28"/>
          <w:szCs w:val="28"/>
          <w:rtl w:val="true"/>
          <w:lang w:bidi="fa-IR"/>
        </w:rPr>
        <w:t>،و یجدی القبح فی نفسه للخصم عند ملاحظة القاعدتین العقلیتین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حکی عن 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استشهاده بقبح الأخبار عما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مدفوع بأنه لیس من أجل کونه محتملا للکذب،بل من أجل کونه إغراء بالجهل علی حدّ الأخبار عما یعلم عدمه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فالوجه فی قبحه اشتراکه مع الکذب فی العنوان القبیح</w:t>
      </w:r>
      <w:r>
        <w:rPr>
          <w:rFonts w:eastAsia="IRNazanin" w:cs="IRNazanin"/>
          <w:color w:val="111111"/>
          <w:sz w:val="28"/>
          <w:szCs w:val="28"/>
          <w:rtl w:val="true"/>
          <w:lang w:bidi="fa-IR"/>
        </w:rPr>
        <w:t>.</w:t>
      </w:r>
      <w:bookmarkStart w:id="68" w:name="pg13122_173874"/>
    </w:p>
    <w:p>
      <w:pPr>
        <w:pStyle w:val="Heading4"/>
        <w:numPr>
          <w:ilvl w:val="3"/>
          <w:numId w:val="1"/>
        </w:numPr>
        <w:rPr/>
      </w:pPr>
      <w:bookmarkStart w:id="69" w:name="__RefHeading___Toc8041651_3224264995"/>
      <w:bookmarkStart w:id="70" w:name="_Toc24"/>
      <w:bookmarkEnd w:id="68"/>
      <w:bookmarkEnd w:id="69"/>
      <w:r>
        <w:rPr>
          <w:rtl w:val="true"/>
        </w:rPr>
        <w:t>[</w:t>
      </w:r>
      <w:r>
        <w:rPr>
          <w:rtl w:val="true"/>
        </w:rPr>
        <w:t>الاستدلال بآیة التهلکة علی وجوب الاحتیاط فی الشبهات الحکمیة</w:t>
      </w:r>
      <w:r>
        <w:rPr>
          <w:rtl w:val="true"/>
        </w:rPr>
        <w:t>]</w:t>
      </w:r>
      <w:bookmarkEnd w:id="70"/>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الالقاء فی التهلکة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الجواب عن هذه الآیة أن المراد من التهلکة،إما هی التهلکة الأخرویة أو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أرید الأولی،فالنافع للخصم کون النهی نفسیا،أو طریقیا بداعی تنجیز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العقاب مفروض الثبوت فلا مجال للنفسیة،إذ لیس فی الاقدام علی العقاب عقاب آخر بواسطة مخالفة هذا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للطریقیة،لأن النهی الطریقی کالأمر الطریقی هو المصحح للعقوبة علی الواقع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العقوبة هنا مفروضة،فلا یعقل کون النهی موجبا لها،فلا مجال إلا لکونه إرشادا إلی التحرز عن موارد العقوبة،و الحکم لا ینقح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ما بینا من الدلیل العقلی و النقلی علی عدم العقوبة علی التکلیف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الثانیة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خلاف الظاهر،مع أن کل مفسدة لیست تهلکة جزما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أن النهی إن کان نفسیا فهو معقول،إلا أن فعلیة الحکم بفعلیة الموضوع،فلا یجدی إلا فی صورة إحراز المفسدة بالمعنی المزبور،لا فی صورة </w:t>
      </w:r>
    </w:p>
    <w:p>
      <w:pPr>
        <w:pStyle w:val="BookText"/>
        <w:rPr/>
      </w:pPr>
      <w:r>
        <w:rPr>
          <w:rFonts w:ascii="IRNazanin" w:hAnsi="IRNazanin" w:eastAsia="IRNazanin"/>
          <w:color w:val="111111"/>
          <w:sz w:val="28"/>
          <w:sz w:val="28"/>
          <w:szCs w:val="28"/>
          <w:rtl w:val="true"/>
          <w:lang w:bidi="fa-IR"/>
        </w:rPr>
        <w:t>احتمالها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طریقیا،فهو بنفسه غیر معقول،إذ التنجز لا یعقل أن یکون إلا بمنجز،کتنجیز الواقع بالخبر،أو بالیقین السابق،أو باحتماله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التهلکة نفس المفسدة،أو العقوبة،لا احتمالها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یعقل تنجیز المفسدة بنفس ثبوتها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وجه لدعوی صدق التهلکة عرفا علی الأعم من التهلکة المتیقنة و المحتملة،فانها کسائر الألفاظ الموضوعة لذوات المعانی،و کذلک الحکم مرتب علی واقعها،و فعلیته بفعلیتها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لیست التهلکة بمعنی مظنّة الهلاکة،فانها مصدر المزید کالتوسعة و التوصیة و أشباههما،و اسم المکان هی المهلکة،فلا موجب للتعمیم بوجه من الوجوه</w:t>
      </w:r>
      <w:r>
        <w:rPr>
          <w:rFonts w:eastAsia="IRNazanin" w:cs="IRNazanin"/>
          <w:color w:val="111111"/>
          <w:sz w:val="28"/>
          <w:szCs w:val="28"/>
          <w:rtl w:val="true"/>
          <w:lang w:bidi="fa-IR"/>
        </w:rPr>
        <w:t>.</w:t>
      </w:r>
      <w:bookmarkStart w:id="71" w:name="pg13122_173876"/>
    </w:p>
    <w:p>
      <w:pPr>
        <w:pStyle w:val="Heading4"/>
        <w:numPr>
          <w:ilvl w:val="3"/>
          <w:numId w:val="1"/>
        </w:numPr>
        <w:rPr/>
      </w:pPr>
      <w:bookmarkStart w:id="72" w:name="__RefHeading___Toc8041653_3224264995"/>
      <w:bookmarkStart w:id="73" w:name="_Toc25"/>
      <w:bookmarkEnd w:id="71"/>
      <w:bookmarkEnd w:id="72"/>
      <w:r>
        <w:rPr>
          <w:rtl w:val="true"/>
        </w:rPr>
        <w:t>[</w:t>
      </w:r>
      <w:r>
        <w:rPr>
          <w:rtl w:val="true"/>
        </w:rPr>
        <w:t>الاستدلال بروایات التوقف علی وجوب الاحتیاط فی الشبهة الحکمیة التحریمیة</w:t>
      </w:r>
      <w:r>
        <w:rPr>
          <w:rtl w:val="true"/>
        </w:rPr>
        <w:t>]</w:t>
      </w:r>
      <w:bookmarkEnd w:id="73"/>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فبما دل علی وجوب التوقف عند الشبهة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الاستدلال بهذه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بالتوقف إما نفسی أو طریقی أو إرشادی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للنفسیة،و إلاّ لترتب العقاب علی مخالفته من حیث هو زیادة علی العقاب علی مخالفة التکلیف الواقعی المفروض ثبوته،من حیث ظهور الهلکة فی العقوبة،فیلزم أن یکون ارتکاب الشبهة أسوأ من ارتکاب الحرام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التوقف و الاحتیاط عنوانهما التحرز عن مخالفة التکلیف الواقعی، و التحفظ علی موافقته،من دون نفسیة للتوقف 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فیدور الأمر بین کون الأمر بالتوقف طریقیا لتنجیز الواقع المشتبه،أو إرشادیا بداعی إظهار ما فی الاقتحام فی الشبهة من الهلکة الأخرویة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الوقوف عند الشبهة خیر من الاقتحام فی الهلکة</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تفریعا علی الأمر بالتوقف کشف عن کون الأمر طریقیا بداعی تنجیز الواقع،بتفریع لازمه،و هو ثبوت العقاب علی الواقع المنجز بهذا الأمر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لا یمکن أن یکون الهلکة بمعنی مفسدة الواقع،إذ المفسدة </w:t>
      </w:r>
    </w:p>
    <w:p>
      <w:pPr>
        <w:pStyle w:val="BookText"/>
        <w:rPr/>
      </w:pPr>
      <w:r>
        <w:rPr>
          <w:rFonts w:ascii="IRNazanin" w:hAnsi="IRNazanin" w:eastAsia="IRNazanin"/>
          <w:color w:val="111111"/>
          <w:sz w:val="28"/>
          <w:sz w:val="28"/>
          <w:szCs w:val="28"/>
          <w:rtl w:val="true"/>
          <w:lang w:bidi="fa-IR"/>
        </w:rPr>
        <w:t>الواقعیة لیست من لوازم مخالفة الأمر حتی یفرع علی الأمر بالتوقف،فنفس التفریع شاهد علی إرادة العقوبة من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الشبهة المقرونة بالعلم الاجمالی منجزة بغیر هذا الأمر فلا معنی لارادة مثلها من الشبهة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أن المراد هی الشبهة البدویة التی تتنجز بهذا الأمر،لفرض تفریع تنجزها علی الأمر بالتوقف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،تعلیلا للأمر بالتوقف،فیکون الأمر منبعثا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فیستحیل أن یکون هذا الأمر طریقیا،بل إرشادی لا محالة؛لأن المفروض انبعاث الأمر عن کون الاقدام فی المشتبه اقتحاما فی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فالهلکة مفروضة بغیر هذا الأمر،فکیف یکون الأمر طریقیا مصححا للمؤاخذة و العقوبة؟</w:t>
      </w:r>
    </w:p>
    <w:p>
      <w:pPr>
        <w:pStyle w:val="BookText"/>
        <w:rPr/>
      </w:pPr>
      <w:r>
        <w:rPr>
          <w:rFonts w:ascii="IRNazanin" w:hAnsi="IRNazanin" w:eastAsia="IRNazanin"/>
          <w:color w:val="111111"/>
          <w:sz w:val="28"/>
          <w:sz w:val="28"/>
          <w:szCs w:val="28"/>
          <w:rtl w:val="true"/>
          <w:lang w:bidi="fa-IR"/>
        </w:rPr>
        <w:t>و إذا کان الأمر متمحّضا فی الارشادیّة،فلا بد من إحراز کون الشبهة ذات عقوبة من طریق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یجدی الأمر الارشادی بالتوقف عن الشبهة التی فیها العقوبة لاثبات أن الشبهة البدویّة فیها العقوبة علی تقدیر مصادفة الحرام الواقعی، و یستحیل تنجز الحرام الواقعی بلا منجز عقلی أو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اصلاح الاستدلال بهذه الطائفة بناء علی کون الفقرة المزبورة تعلیلا باثبات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الشبهة مطلقة شاملة للشبهة البدویة،لعدم تقید الشبهة بما یأبی عن الشمول للبدویة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الهلکة فی العقوبة،لا فیما یعم المفسدة،فیدل التعلیل علی أن الاقدام فی کل شبهة اقتحام فی العقوبة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فصونا للکلام عن اللغویة یستکشف أمر طریقی بالاحتیاط فی الشبهة البدویة،من باب استکشاف العلّة عن معلولها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ایجاب الاحتیاط الواقعی،و إن کان غیر قابل للمنجزیة بل القابل هو الایجاب الواصل،لکنه لا فرق فی وصوله بین انحاء وصوله،فوصوله بوصول معلوله،کوصوله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الأمر الارشادی بالتوقف المعلل بهذه العلة کما لا یمکن أن یکون بنفسه مصححا للعقوبة لفرض انبعاثه عن عقوبة مفروضة،کذلک لا یعقل أن یکون وصوله وصول الأمر الطریقی المصحح للمؤاخذة؛لأن صحة المؤاخذة بنفس وصوله الموصل للأمر الطریقی،فکیف ینبعث عن مؤاخذة مفروضة مستدعیة لفرض الوصول بغیر هذا الأمر المعلل؟</w:t>
      </w:r>
    </w:p>
    <w:p>
      <w:pPr>
        <w:pStyle w:val="BookText"/>
        <w:rPr/>
      </w:pPr>
      <w:r>
        <w:rPr>
          <w:rFonts w:ascii="IRNazanin" w:hAnsi="IRNazanin" w:eastAsia="IRNazanin"/>
          <w:color w:val="111111"/>
          <w:sz w:val="28"/>
          <w:sz w:val="28"/>
          <w:szCs w:val="28"/>
          <w:rtl w:val="true"/>
          <w:lang w:bidi="fa-IR"/>
        </w:rPr>
        <w:t>و علیه ینبغی حمل ما أفاده شیخنا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الأمر المعلل لا بد من أن یکون کاشفا عن أمر طریقی واصل،مع أنه لم یصل إلا هذا الأمر فی الشبهة البدویة،لأن الکلام فی الاستدلال به لوجوب التوقف المنجز للواقع لا بغیره،إلا بدعوی أن أمر المخاطب بالتوقف المعلل بهذه العلة کاشف عن وصول الأمر بالاحتیاط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احتماله فی حق المخاطب بلا مانع،و بضمیمة قاعدة الاشتراک یکون واصلا إلینا،لا بهذا الأمر الارشادی لیکون مستحیلا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یکون الأمر بالتوقف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بضمیمة قاعدة الاشتراک مع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کاشفا عن إیجاب الاحتیاط طریقیا فی الشبهة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صحة الاستدلال علی تنجز الواقع المشتبه،بناء علی التفریع و التعلیل معا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أنه بناء علی التفریع،و إن کان فی نفسه شاهدا علی طریقیة الأمر بالتوقف،و کونه منجزا لکل مشتبه،إلا أنه لا معیّن للتفریع،لاحتمال </w:t>
      </w:r>
    </w:p>
    <w:p>
      <w:pPr>
        <w:pStyle w:val="BookText"/>
        <w:rPr/>
      </w:pPr>
      <w:r>
        <w:rPr>
          <w:rFonts w:ascii="IRNazanin" w:hAnsi="IRNazanin" w:eastAsia="IRNazanin"/>
          <w:color w:val="111111"/>
          <w:sz w:val="28"/>
          <w:sz w:val="28"/>
          <w:szCs w:val="28"/>
          <w:rtl w:val="true"/>
          <w:lang w:bidi="fa-IR"/>
        </w:rPr>
        <w:t>التعلیل،بل لعله الظاهر،و لذا لم یحتمله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التعلیل،فیتوقف علی إطلاق الشبهة و ظهور الهلکة فی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و إن کان قابلا للمنع،لکنه یکفی فی المقام ما فی ذیل مقبولة عمر ابن حنظلة 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الوقوف عند الشبهات خیر من الاقتحام فی الهلکات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المحلّی یفید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المنع من ظهور الهلکة فی خصوص العقوبة؛لأن هذا الکلام ذکر فی موردین،لا مانع من إرادة العقوبة فی أحدهما،و لا یمکن إرادتها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الأول،ففی ذیل مقبولة عمر بن حنظلة بعد ذکر المرجحات و فرض التساوی من جمیع الجهات،حیث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کذلک فارجه حتی تلقی إمامک،فان الوقوف عند الشبهات خیر من الاقتحام فی الهلکات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 لا مانع من إرادة العقوبة؛لأن المورد من الشبهات التی یمکن إزالتها بملاقاة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هو التوقف من حیث الفتوی علی طبق إحدی الروایتین فی مقام فصل الخصومة،کما هو مورد المقبولة،و لذا لا تعارض الأخبار الدالة علی التخییر بعد فرض المساواة،فانه لا مجال للتخییر فی مقام فصل الخصومة،فان کلا من المتخاصمین یختار ما یوافق مدعاه،فتبقی الخصومة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علیه،فلزوم التوقف فی الشبهة القابلة للازالة أو التوقف فی الفتوی لا ربط له بما نحن فیه،فکون الهلکة بمعنی العقوبة فی مثلهما لخصوصیة المورد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الثانی،ففی موثقة مسعدة بن زیاد عن الصادق علیه السلام عن أبیه علیه السلام عن آبائه علیهم السلام عن النبی صلّی اللّه علیه و آله،قال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تجامعوا فی النکاح علی الشبهة،وقفوا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بلغک أنک قد رضعت من لبنها،أو أنّها لک محرّمة،و ما أشبه ذلک، فان الوقوف عند الشبهة خیر من الاقتحام فی الهلکة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 لا شبهة فی أن الهلکة لا یراد منها العقوبة،بل المفاسد الذاتیة الواقعیة،کیف و قد نص فی موثقة مسعدة بن صدقة بأن الاقدام حلال ممثّلا له بذلک و باشباهه؟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علیه،فما فی روایة أخری أیضا لا ظهور للهلکة فیها فی العقوبة،بل فی الجمیع إرشاد إلی ما یعم العقوبة و المفسدة،کل بحسب ما یقتضیه المورد من وجود المنجز و عدمه</w:t>
      </w:r>
      <w:r>
        <w:rPr>
          <w:rFonts w:eastAsia="IRNazanin" w:cs="IRNazanin"/>
          <w:color w:val="111111"/>
          <w:sz w:val="28"/>
          <w:szCs w:val="28"/>
          <w:rtl w:val="true"/>
          <w:lang w:bidi="fa-IR"/>
        </w:rPr>
        <w:t>.</w:t>
      </w:r>
      <w:bookmarkStart w:id="74" w:name="pg13122_173881"/>
    </w:p>
    <w:p>
      <w:pPr>
        <w:pStyle w:val="Heading4"/>
        <w:numPr>
          <w:ilvl w:val="3"/>
          <w:numId w:val="1"/>
        </w:numPr>
        <w:rPr/>
      </w:pPr>
      <w:bookmarkStart w:id="75" w:name="__RefHeading___Toc8041655_3224264995"/>
      <w:bookmarkStart w:id="76" w:name="_Toc26"/>
      <w:bookmarkEnd w:id="74"/>
      <w:bookmarkEnd w:id="75"/>
      <w:r>
        <w:rPr>
          <w:rtl w:val="true"/>
        </w:rPr>
        <w:t>[</w:t>
      </w:r>
      <w:r>
        <w:rPr>
          <w:rtl w:val="true"/>
        </w:rPr>
        <w:t>فی امکان الاستدلال علی وجوب الاحتیاط فی الشبهات الحکمیة بالأخبار الظاهرة فیه و عدمه</w:t>
      </w:r>
      <w:r>
        <w:rPr>
          <w:rtl w:val="true"/>
        </w:rPr>
        <w:t>]</w:t>
      </w:r>
      <w:bookmarkEnd w:id="76"/>
    </w:p>
    <w:p>
      <w:pPr>
        <w:pStyle w:val="Heading5"/>
        <w:numPr>
          <w:ilvl w:val="4"/>
          <w:numId w:val="1"/>
        </w:numPr>
        <w:rPr/>
      </w:pPr>
      <w:bookmarkStart w:id="77" w:name="__RefHeading___Toc8041657_3224264995"/>
      <w:bookmarkStart w:id="78" w:name="_Toc27"/>
      <w:bookmarkEnd w:id="77"/>
      <w:r>
        <w:rPr>
          <w:rtl w:val="true"/>
        </w:rPr>
        <w:t>اشارة</w:t>
      </w:r>
      <w:bookmarkEnd w:id="78"/>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بما دل علی وجوب الاحتیاط من الأخبار الواردة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الاستدلال بها أنّ هذه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عدم فرض ثبوت العقوبة فی 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تمتاز عن أخبار التوقف بامکان جعل الأمر فیها نفسیا أو طریقیا أو إرشادیا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الأمر بالاحتیاط لیس نفسیا بحیث یستحق علی مخالفته بما هی للعقوبة،لأن الاحتیاط بعنوانه لیس إلا لأجل التحفظ علی الواقع و علی الغرض المترقب منه،فاحتمال النفسیة بالمعنی المعروف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لیس الأمر به مقدمیّا،إذ لیس فعل محتمل الوجوب و لا ترک محتمل الحرمة مقدمة لوجود الواجب الواقعی أو ترک الحرام الواقعی،بل عینه خارجا علی تقدیر المصادفة،و لغو علی تقدیر عدمها،فلا اثنینیة علی أی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فیدور الأمر بین کونه طریقیا بداعی تنجیز الواقع،أو إرشادیا بداعی إظهار رشد المکلف،و خیره فی الفعل أو الترک،فلا یتنجز به الواقع المجهول،بل لا بد فی تنجیزه من التماس منجز آخر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فینحصر تنجیز الواقع المجهول بالأمر بالاحتیاط فی جعله طریقیا </w:t>
      </w:r>
    </w:p>
    <w:p>
      <w:pPr>
        <w:pStyle w:val="BookText"/>
        <w:rPr/>
      </w:pPr>
      <w:r>
        <w:rPr>
          <w:rFonts w:ascii="IRNazanin" w:hAnsi="IRNazanin" w:eastAsia="IRNazanin"/>
          <w:color w:val="111111"/>
          <w:sz w:val="28"/>
          <w:sz w:val="28"/>
          <w:szCs w:val="28"/>
          <w:rtl w:val="true"/>
          <w:lang w:bidi="fa-IR"/>
        </w:rPr>
        <w:t>بالمعنی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رفع الید عن ظهور الأمر فی البعث الحقیقی المنحصر فی النفسی و المقدمی لا تعیّن للأمر بسائر الدواعی،و لا شاهد یعیّن کونه طریقیا لو لم یکن فیما ورد فی المقام شاهد علی الارشادیة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البیان فی منع إمکان الاستدلال أولی مما فی المتن نقلا عن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رسالة البراءة من أن الأمر بالاحتیاط لیس نفسیا،إذ صریح الأخبار إرادة الهلکة المترتبة علی الحرام الواقعی،لا المترتبة علی مخالفة الأمر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مقدمة للتحرز عن العقاب علی الواقع المجهول،لأنه مستلزم لترتب العقاب علی الواقع المجهول،و 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المانع المذکور عن النفسیة إنما هو فی أخبار التوقف دون أخبار الاحتیاط،بل المانع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إیجاب الاحتیاط مقدمة لا مقدمیّا،فهو إنما یقبح إذا لم یکن الأمر المزبور بداعی تنجیز الواقع،فانه مستلزم لترتب العقاب علی الواقع المنجز بهذا الأمر،لا علی الواقع المجهول بما هو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جعل ایجاب الاحتیاط مقدمة للتحرز عن عقاب الواقع المجهول لا بد من أن یکون بداع من الدواعی،و إلا لکان محالا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لم یفرض کونه نفسیا و لا مقدمیّا و لا إرشادیا فلا معنی لأصل ایجابه حتی یکون قبیحا لاستلزامه القبیح،و هو العقاب علی الواقع المجهول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لکنک قد عرفت فی حدیث </w:t>
      </w:r>
      <w:r>
        <w:rPr>
          <w:rStyle w:val="FootnoteAnchor"/>
          <w:rtl w:val="true"/>
        </w:rPr>
        <w:footnoteReference w:id="124"/>
      </w:r>
      <w:r>
        <w:rPr>
          <w:rFonts w:ascii="IRNazanin" w:hAnsi="IRNazanin" w:eastAsia="IRNazanin"/>
          <w:color w:val="111111"/>
          <w:sz w:val="28"/>
          <w:sz w:val="28"/>
          <w:szCs w:val="28"/>
          <w:rtl w:val="true"/>
          <w:lang w:bidi="fa-IR"/>
        </w:rPr>
        <w:t xml:space="preserve">الرفع و غیره </w:t>
      </w:r>
      <w:r>
        <w:rPr>
          <w:rStyle w:val="FootnoteAnchor"/>
          <w:rtl w:val="true"/>
        </w:rPr>
        <w:footnoteReference w:id="125"/>
      </w:r>
      <w:r>
        <w:rPr>
          <w:rFonts w:ascii="IRNazanin" w:hAnsi="IRNazanin" w:eastAsia="IRNazanin"/>
          <w:color w:val="111111"/>
          <w:sz w:val="28"/>
          <w:sz w:val="28"/>
          <w:szCs w:val="28"/>
          <w:rtl w:val="true"/>
          <w:lang w:bidi="fa-IR"/>
        </w:rPr>
        <w:t>أن الانشاء بداعی تنجیز الواقع المتکرر فی کلام شیخنا العلامة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لا یخلو </w:t>
      </w:r>
    </w:p>
    <w:p>
      <w:pPr>
        <w:pStyle w:val="BookText"/>
        <w:rPr/>
      </w:pPr>
      <w:r>
        <w:rPr>
          <w:rFonts w:ascii="IRNazanin" w:hAnsi="IRNazanin" w:eastAsia="IRNazanin"/>
          <w:color w:val="111111"/>
          <w:sz w:val="28"/>
          <w:sz w:val="28"/>
          <w:szCs w:val="28"/>
          <w:rtl w:val="true"/>
          <w:lang w:bidi="fa-IR"/>
        </w:rPr>
        <w:t>عن محذور؛لأن ما یعقل أن یکون منجزا أو متنجزا غیر قابل لتعلق الأمر به، و ما یقبل تعلق الأمر به غیر قابل للمنجزیة و لا للمتنجزیة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مناص من جعل الأمر بالاحتیاط هنا و جعل الأمر بتصدیق العادل فی الأخبار لمن یرید تنجیز الواقع بهما من جعلهما نفسیین،لا بمعنی کون الاحتیاط بما هو،أو التصدیق بما هو مطلوبا فی حدّ ذاته،بل بنحو المعرّفیة للواجب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فالغرض المترقّب من فعل صلاة الجمعة یدعو إلی ایجاب صلاة الجمعة بعنوانها،و مع عدم وصوله بعنوانها إلی المکلف یدعو ذلک الغرض إلی ایجابها بعنوان آخر،کعنوان تصدیق العادل،أو عنوان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إیجاب حقیقی الا الایجاب بالعنوان الواصل بلسان أنه الواقع، فوصوله حقیقة وصول الواقع عرضا،و تنجزه حقیقة تنجزا لواقع عرضا،و هو إنشاء بداعی جعل الداعی منبعثا عن ذلک الغرض الواقعی الباعث علی الایجاب الواقعی،و لذا یکون مقصورا علی صورة موافقة الخبر و مصادفة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علیه،فظهور الأمر بالاحتیاط فی معناه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الانشاء بداعی جعل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محفوظ،و لا تصل النوبة إلی الارشاد إلا مع القرینة،و لا قرینة علیه فی خصوص أخبار الاحتیاط</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فی أخبار التوقف،لاستحالة حملها علی النفسیة و الطریقیة؛لفرض ثبوت العقوبة فیها مع قطع النظر عن الأمر بالتوقف،فنفسیتها یستلزم تعدد العقاب،و طریقیتها یستلزم الخلف کما مر مفصلا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79" w:name="pg13122_173884"/>
    </w:p>
    <w:p>
      <w:pPr>
        <w:pStyle w:val="BookText"/>
        <w:rPr/>
      </w:pPr>
      <w:bookmarkEnd w:id="79"/>
      <w:r>
        <w:rPr>
          <w:rFonts w:ascii="IRNazanin" w:hAnsi="IRNazanin" w:eastAsia="IRNazanin"/>
          <w:color w:val="111111"/>
          <w:sz w:val="28"/>
          <w:sz w:val="28"/>
          <w:szCs w:val="28"/>
          <w:rtl w:val="true"/>
          <w:lang w:bidi="fa-IR"/>
        </w:rPr>
        <w:t>هذه غایة تقریب دلالة ادلة الاحتیاط علی تنجز الواقع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عنها یظهر بملاحظة نسبتها مع أدلة البراءة؛فنقول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إلی حدیث الرفع،فمجمل القول فیها أن المراد من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عدم فعلیة التکلیف فقط فأدلة الاحتیاط المثبتة لفعلیة التکلیف الواقعی حقیقة،أو عرضا علی الوجهین المتقدمین معارضة للدلیل النافی لفعلیته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جعل عدم التکلیف الواقعی فعلیا ظاهرا،کما اخترناه و حققناه،نظرا إلی أن عدم فعلیة التکلیف بعدم المقتضی أو لوجود المانع غیر مجعول،بل المجعول الذی له رفع و وضع شرعا هو الایجاب إنشاء،و عدمه إنشاء،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لا یجب ما لا یعلم وجوبه،و لا یحرم ما لا یعلم حرمته بنحو الجعل و الانشاء،فهو وارد علی أخبار الاحتیاط؛ لأن موضوع أخبار الاحتیاط هو التکلیف المجهول،و دلیل الرفع دلیل علی عدمه الواقعی فعلا،فلا موضوع کی یصیر فعلیا بالذات أو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یبقی مجال لملاحظة النسبة بین الدلیلین من حیث 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أدلة الاحتیاط لها الورود علی حدیث الرفع من وجه آخر،لا یبقی </w:t>
      </w:r>
      <w:r>
        <w:rPr>
          <w:rStyle w:val="FootnoteAnchor"/>
          <w:rtl w:val="true"/>
        </w:rPr>
        <w:footnoteReference w:id="127"/>
      </w:r>
      <w:r>
        <w:rPr>
          <w:rFonts w:ascii="IRNazanin" w:hAnsi="IRNazanin" w:eastAsia="IRNazanin"/>
          <w:color w:val="111111"/>
          <w:sz w:val="28"/>
          <w:sz w:val="28"/>
          <w:szCs w:val="28"/>
          <w:rtl w:val="true"/>
          <w:lang w:bidi="fa-IR"/>
        </w:rPr>
        <w:t>مجال لجعل عدم التکلیف فعلیا</w:t>
      </w:r>
      <w:r>
        <w:rPr>
          <w:rFonts w:eastAsia="IRNazanin" w:cs="IRNazanin"/>
          <w:color w:val="111111"/>
          <w:sz w:val="28"/>
          <w:szCs w:val="28"/>
          <w:rtl w:val="true"/>
          <w:lang w:bidi="fa-IR"/>
        </w:rPr>
        <w:t>.</w:t>
      </w:r>
    </w:p>
    <w:p>
      <w:pPr>
        <w:pStyle w:val="Heading5"/>
        <w:numPr>
          <w:ilvl w:val="4"/>
          <w:numId w:val="1"/>
        </w:numPr>
        <w:rPr/>
      </w:pPr>
      <w:bookmarkStart w:id="80" w:name="__RefHeading___Toc8041659_3224264995"/>
      <w:bookmarkStart w:id="81" w:name="_Toc28"/>
      <w:bookmarkEnd w:id="80"/>
      <w:r>
        <w:rPr>
          <w:rtl w:val="true"/>
        </w:rPr>
        <w:t>لأن ایجاب الاحتیاط</w:t>
      </w:r>
      <w:r>
        <w:rPr>
          <w:rtl w:val="true"/>
        </w:rPr>
        <w:t>:</w:t>
      </w:r>
      <w:bookmarkEnd w:id="81"/>
    </w:p>
    <w:p>
      <w:pPr>
        <w:pStyle w:val="BookText"/>
        <w:rPr/>
      </w:pPr>
      <w:r>
        <w:rPr>
          <w:rFonts w:ascii="IRNazanin" w:hAnsi="IRNazanin" w:eastAsia="IRNazanin"/>
          <w:color w:val="111111"/>
          <w:sz w:val="28"/>
          <w:sz w:val="28"/>
          <w:szCs w:val="28"/>
          <w:rtl w:val="true"/>
          <w:lang w:bidi="fa-IR"/>
        </w:rPr>
        <w:t>إن کان نفسیا علی الوجه المختار،فالواقع مما علم وجوبه بعنوان آخر، و الظاهر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 وجوبه من جمیع الوجوه،و إلاّ کان معلوم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الطریقیة بکونه لتنجیز الواقع،مع أن التعلیل لا یصح إلاّ إذا کان بغیره حتی یکون الأمر أو النهی فی الرتبة السابقة علة لوجوب الاطاعة عقلا و استحقاق العقوبة علی المخالفة لیصح التعلیل بعد الأمر بالتوقف بقوله فان الوقوف عند الشبهات خیر من الاقتحام فی الهلکات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الوجوب حقیقة،و لا یشترط کون الشیء معلوم الوجوب بجمیع عناوینه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جریان البراءة عنه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طریقیا،فهو و إن کان غیر معلوم الوجوب حقیقة؛لان الانشاء لیس بداعی جعل الداعی،بل بداعی تنجیز الواقع علی تقدیر ثبوته،إلا أن المراد من العلم مطلق الحجة القاطعة للعذر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فحدیث الرفع یکون متکفلا لجعل عدم التکلیف الذی لا منجز له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 بدلیل الاحتیاط منجز له شرعا،فیکون رافعا لموضوع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التکلیف الذی لا یعلمونه،فحدیث الرفع کحدیث الاحتیاط یتضمن جعل الوظیفة لمن لا یعلم التکلیف،لا جعل الوظیفة لمن لا یعلم تکلیفه و لمن لا یعلم </w:t>
      </w:r>
      <w:r>
        <w:rPr>
          <w:rStyle w:val="FootnoteAnchor"/>
          <w:rtl w:val="true"/>
        </w:rPr>
        <w:footnoteReference w:id="129"/>
      </w:r>
      <w:r>
        <w:rPr>
          <w:rFonts w:ascii="IRNazanin" w:hAnsi="IRNazanin" w:eastAsia="IRNazanin"/>
          <w:color w:val="111111"/>
          <w:sz w:val="28"/>
          <w:sz w:val="28"/>
          <w:szCs w:val="28"/>
          <w:rtl w:val="true"/>
          <w:lang w:bidi="fa-IR"/>
        </w:rPr>
        <w:t>وظیفة عدم العلم بتکلیفه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الکلام </w:t>
      </w:r>
      <w:r>
        <w:rPr>
          <w:rStyle w:val="FootnoteAnchor"/>
          <w:rtl w:val="true"/>
        </w:rPr>
        <w:footnoteReference w:id="130"/>
      </w:r>
      <w:r>
        <w:rPr>
          <w:rFonts w:ascii="IRNazanin" w:hAnsi="IRNazanin" w:eastAsia="IRNazanin"/>
          <w:color w:val="111111"/>
          <w:sz w:val="28"/>
          <w:sz w:val="28"/>
          <w:szCs w:val="28"/>
          <w:rtl w:val="true"/>
          <w:lang w:bidi="fa-IR"/>
        </w:rPr>
        <w:t>فیه فی حدیث الرفع مفصلا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عموم العلم لکل منجز،ففیه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یمکن أن یجعل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أو بدلیل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کل طریق ینجز الواقع بجهة جامعة،و هو الوصول المؤثر،و أما توسعته إلی کل منجز فلا،أ لا تری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للنهی الوارد بخبر معتبر،فانه وارد شرعا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مجرد تنجّز النهی الواقعی بالاحتمال فلا یصحح صدق الورود و الوصول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فکذا العلم،فانه یقبل التوسعة من حیث الطریق التام و الناقص الذی </w:t>
      </w:r>
    </w:p>
    <w:p>
      <w:pPr>
        <w:pStyle w:val="BookText"/>
        <w:rPr/>
      </w:pPr>
      <w:r>
        <w:rPr>
          <w:rFonts w:ascii="IRNazanin" w:hAnsi="IRNazanin" w:eastAsia="IRNazanin"/>
          <w:color w:val="111111"/>
          <w:sz w:val="28"/>
          <w:sz w:val="28"/>
          <w:szCs w:val="28"/>
          <w:rtl w:val="true"/>
          <w:lang w:bidi="fa-IR"/>
        </w:rPr>
        <w:t>نزل منزلة التام شرعا،و لا یقبل التوسعة للاحتمال المنجز شرعا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الخبر،فدلیل الاحتیاط و إن لم یکن واردا علیه بلحاظ کونه مغیّا بالعلم بالحرام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آنفا</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إلا أنه معارض له،لکن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فی الحلّیة،و دلیل الاحتیاط ظاهر فی الوجوب،فیقدم النص الذی لا یقبل التصرف فیه علی الظاهر القابل للتصرف بحمله علی رجحان الاحتیاط،أو الأمر الارشادی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أنک قد عرفت سابقا </w:t>
      </w:r>
      <w:r>
        <w:rPr>
          <w:rStyle w:val="FootnoteAnchor"/>
          <w:rtl w:val="true"/>
        </w:rPr>
        <w:footnoteReference w:id="132"/>
      </w:r>
      <w:r>
        <w:rPr>
          <w:rFonts w:ascii="IRNazanin" w:hAnsi="IRNazanin" w:eastAsia="IRNazanin"/>
          <w:color w:val="111111"/>
          <w:sz w:val="28"/>
          <w:sz w:val="28"/>
          <w:szCs w:val="28"/>
          <w:rtl w:val="true"/>
          <w:lang w:bidi="fa-IR"/>
        </w:rPr>
        <w:t>اختصاص هذه الکلیة بالشبهة الموضوعیة؛ لتطبیقها 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مواردها و تعقیبها بما یختص بها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فالکلام فیه کما فی سابقه من کونه نصا فی التوسعة،و دلیل الاحتیاط ظاهر فی التضییق،و لا ورود لدلیل الاحتیاط علیه لما مر </w:t>
      </w:r>
      <w:r>
        <w:rPr>
          <w:rStyle w:val="FootnoteAnchor"/>
          <w:rtl w:val="true"/>
        </w:rPr>
        <w:footnoteReference w:id="133"/>
      </w:r>
      <w:r>
        <w:rPr>
          <w:rFonts w:ascii="IRNazanin" w:hAnsi="IRNazanin" w:eastAsia="IRNazanin"/>
          <w:color w:val="111111"/>
          <w:sz w:val="28"/>
          <w:sz w:val="28"/>
          <w:szCs w:val="28"/>
          <w:rtl w:val="true"/>
          <w:lang w:bidi="fa-IR"/>
        </w:rPr>
        <w:t xml:space="preserve">خصوصا بناء علی 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زمانیة،أی فی سعة ما دام لم یعلموا،فان ظاهره حینئذ البراءة إلی أن یتحقق العلم بالتکلیف</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ما یتبدل جهله بالعلم إلا التکلیف الواقعی،و إلاّ فالاحتیاط و البراءة متساویة الاقدام بالاضافة إلی الشبهة،فالوظیفة فیها من أول الأمر، </w:t>
      </w:r>
    </w:p>
    <w:p>
      <w:pPr>
        <w:pStyle w:val="BookText"/>
        <w:rPr/>
      </w:pPr>
      <w:r>
        <w:rPr>
          <w:rFonts w:ascii="IRNazanin" w:hAnsi="IRNazanin" w:eastAsia="IRNazanin"/>
          <w:color w:val="111111"/>
          <w:sz w:val="28"/>
          <w:sz w:val="28"/>
          <w:szCs w:val="28"/>
          <w:rtl w:val="true"/>
          <w:lang w:bidi="fa-IR"/>
        </w:rPr>
        <w:t>إمّا البراءة و إمّا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لجعل البراءة و استمرارها إلی أن یعلم بوجوب الاحتیاط،أو یتنجز الواقع بالأمر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أخبار الاحتیاط بعنوانه ما یکون أخص منه لیکون من هذه الجهة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بعض أدلة التوقف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الشبهة،فان الوقوف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أضیق دائرة منه،لاختصاصه بالشبهة التحریمیة،و خبر التوسعة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أخبار التوقف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بنفسها قاصرة الدلالة عن تنجیز الواقع،مع أنها أعم من وجه،لشمولها للشبهة المقرونة بالعلم الاجمالی دون خبر التوسعة،فتدبر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و إن کانا متعارضین،إلا أن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من حیث الاطلاق،و عدم التقید بطرف الفعل کما فی الواجب،و بطرف الترک کما فی الحرام،و من حیث المورد لاختصاصه بالشبهة التحریمیة الحکمیة،دون أخبار الاحتیاط بل أخبار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ورود لدلیل الاحتیاط بتوهم النهی عن الفعل بلسان ایجاب التوقف، لما مرّ خصوصا بلحاظ کون الاطلاق مستمرا إلی أن یرد فیه نهی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روایة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حکی الخبر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 أو أمر</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فتکون النسبة بینه و بین </w:t>
      </w:r>
    </w:p>
    <w:p>
      <w:pPr>
        <w:pStyle w:val="BookText"/>
        <w:rPr/>
      </w:pPr>
      <w:r>
        <w:rPr>
          <w:rFonts w:ascii="IRNazanin" w:hAnsi="IRNazanin" w:eastAsia="IRNazanin"/>
          <w:color w:val="111111"/>
          <w:sz w:val="28"/>
          <w:sz w:val="28"/>
          <w:szCs w:val="28"/>
          <w:rtl w:val="true"/>
          <w:lang w:bidi="fa-IR"/>
        </w:rPr>
        <w:t>أخبار التوقف بالعموم من وجه،لشمول الخبر للشبهة الحکمیة التحریمیة و الوجوبیة،و شمول دلیل التوقف للشبهة التحریمیة الحکمیة و الموضوعیة و المقرونة بالعلم الاجمالی،و مورد الاجتماع هی التحریمیة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یعامل مع مثله معاملة العامّین من وجه،لأن شمول کل شیء له لیس بالعموم حتی یخصص بالوجوبیة و یخرج التحریمیة من تحته، للتصریح بالغایة فی کل من التحریمیة و 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حمل الکلیة علی خصوص الشبهة الوجوبیة،فیکون 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العالم و عمرا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عمرو العالم فاسقا،فان شموله لعمرو حیث إنه بالخصوص،فلا یعامل معهما معاملة العامین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فکذا فیما نحن فیه،فان التصریح بالغایة فی کل منهما کالتصریح بهما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فتدبر جیّدا</w:t>
      </w:r>
      <w:r>
        <w:rPr>
          <w:rFonts w:eastAsia="Amiri" w:cs="Amiri" w:ascii="Amiri" w:hAnsi="Amiri"/>
          <w:color w:val="111111"/>
          <w:sz w:val="28"/>
          <w:szCs w:val="28"/>
          <w:rtl w:val="true"/>
          <w:lang w:bidi="ar-SA"/>
        </w:rPr>
        <w:t>.</w:t>
      </w:r>
      <w:bookmarkStart w:id="82" w:name="pg13122_173889"/>
    </w:p>
    <w:p>
      <w:pPr>
        <w:pStyle w:val="Heading4"/>
        <w:numPr>
          <w:ilvl w:val="3"/>
          <w:numId w:val="1"/>
        </w:numPr>
        <w:rPr/>
      </w:pPr>
      <w:bookmarkStart w:id="83" w:name="__RefHeading___Toc8041661_3224264995"/>
      <w:bookmarkStart w:id="84" w:name="_Toc29"/>
      <w:bookmarkEnd w:id="82"/>
      <w:bookmarkEnd w:id="83"/>
      <w:r>
        <w:rPr>
          <w:rtl w:val="true"/>
        </w:rPr>
        <w:t>[</w:t>
      </w:r>
      <w:r>
        <w:rPr>
          <w:rtl w:val="true"/>
        </w:rPr>
        <w:t>فی انحلال العلم الإجمالی بالأحکام بالأمارات و الأصول المثبتة قبل المراجعة الیها و عدمه</w:t>
      </w:r>
      <w:r>
        <w:rPr>
          <w:rtl w:val="true"/>
        </w:rPr>
        <w:t>]</w:t>
      </w:r>
      <w:bookmarkEnd w:id="84"/>
    </w:p>
    <w:p>
      <w:pPr>
        <w:pStyle w:val="Heading5"/>
        <w:numPr>
          <w:ilvl w:val="4"/>
          <w:numId w:val="1"/>
        </w:numPr>
        <w:rPr/>
      </w:pPr>
      <w:bookmarkStart w:id="85" w:name="__RefHeading___Toc8041663_3224264995"/>
      <w:bookmarkStart w:id="86" w:name="_Toc30"/>
      <w:bookmarkEnd w:id="85"/>
      <w:r>
        <w:rPr>
          <w:rtl w:val="true"/>
        </w:rPr>
        <w:t>اشارة</w:t>
      </w:r>
      <w:bookmarkEnd w:id="86"/>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w:t>
      </w:r>
      <w:r>
        <w:rPr>
          <w:rStyle w:val="FootnoteAnchor"/>
          <w:rtl w:val="true"/>
        </w:rPr>
        <w:footnoteReference w:id="135"/>
      </w:r>
      <w:r>
        <w:rPr>
          <w:rFonts w:ascii="IRNazanin" w:hAnsi="IRNazanin" w:eastAsia="IRNazanin"/>
          <w:color w:val="111111"/>
          <w:sz w:val="28"/>
          <w:sz w:val="28"/>
          <w:szCs w:val="28"/>
          <w:rtl w:val="true"/>
          <w:lang w:bidi="fa-IR"/>
        </w:rPr>
        <w:t xml:space="preserve">إذا لم ینحل العلم الاجمالی إلی علم تفصیلی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هذا الجواب لیس دعوی انحصار المعلوم بالاجمال فی موارد الامارات المعتبرة و الأصول المثبتة،کما هو مفاد الجواب الآتی فی آخر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لیس الملاک دعوی صیرورة المجمل مفصلا حقیقة؛إذ لیس مفاد الامارات القطع بالأحکام الواقعیة ضرورة،و لا صیرورة المجمل مفصلا حکما؛ إذ لیس مقتضی أدلة الامارات تعیین الواقعیات المعلومة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غایتها جعل الحکم المماثل علی طبق مؤدّیاتها،لا أنه لا واقع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ملاک الجواب کما یظهر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انطباق المعلوم بالاجمال من الأول علی الأحکام الثابتة بالأمارات و الأصول المثبتة،حیث لا تعین للواقعیات المعلومة بنحو لا یفی بها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احتمال الانطباق من الأول لا علم بتکالیف فعلیة أخری فی موارد الامارات و الاصول و غیرها،بل مجرد الاحتمال فی غیرها،فیندفع بالأصل السلیم عن المعارض</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ربما یدّعی انطباق المعلوم بالاجمال علی المعلوم بالتفصیل قهرا،إذ لم </w:t>
      </w:r>
    </w:p>
    <w:p>
      <w:pPr>
        <w:pStyle w:val="BookText"/>
        <w:rPr/>
      </w:pPr>
      <w:r>
        <w:rPr>
          <w:rFonts w:ascii="IRNazanin" w:hAnsi="IRNazanin" w:eastAsia="IRNazanin"/>
          <w:color w:val="111111"/>
          <w:sz w:val="28"/>
          <w:sz w:val="28"/>
          <w:szCs w:val="28"/>
          <w:rtl w:val="true"/>
          <w:lang w:bidi="fa-IR"/>
        </w:rPr>
        <w:t>یتنجز بالعلم الاجمالی إلا عدد خاص مثلا بلا عنوان،و المفروض تنجز واقعیات قامت علیها الأمارات بذلک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ینطبق علیها الواقعیات المعلومة بالاجمال قهرا لکان إما من جهة زیادة الواقعیات المعلومة بالاجمال علی الواقعیات المنجزة بالأمارات،أو من جهة تعیّن الواقعیات المعلومة بالاجمال بنحو تأبی عن الانطباق علی الواقعیات المنجزة بالامارات،أو تنجز غیر الواقعیات بالامارات،و الکل خلف و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الانطباق المدّعی إما احتمالا،أو قهرا،إما انطباق المعلوم بالاجمال علی نفس مؤدیات الامارات،و إما انطباقه علیها بلحاظ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الأول،فحیث إن الامارة طریق إلی الواقع و کاشف عنه ظنا،فلا محالة یورث الظن بمطابقة المعلوم بالاجمال علی ما أدّت إلیه الامارة؛إذ لا تعدد فی الواقع فی کل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الاحتمال لازم طریقیة الامارة فی نفسها،سواء کانت حجة شرعا أم لا،و مآله حقیقة إلی أن وجوب الظهر محتمل 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کونه أحد طرفی العلم،و من حیث کونه مؤدی الامارة،دون الجمعة،فانه محتمل من وجه واحد،و هو کونه طرف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هذا الاحتمال لا یزیل أثر العلم الاجمالی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علم أن انطباق المعلوم بالاجمال علی مورد الامارة بنفسه قهرا مع کون الامارة ظنیة یمکن خطؤها عن الواقع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المعلوم بالاجمال لعدم تعیّنه فی مرتبة العلم قابل للانطباق علی کل واحد من مورد الامارة و غیرها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انطباقه علیها بلحاظ حکمها المستفاد من أدلة 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حجیة الامارة سواء کانت بمعنی الوساطة فی إثبات الواقع عنوانا </w:t>
      </w:r>
      <w:bookmarkStart w:id="87" w:name="pg13122_173891"/>
    </w:p>
    <w:p>
      <w:pPr>
        <w:pStyle w:val="BookText"/>
        <w:rPr/>
      </w:pPr>
      <w:bookmarkEnd w:id="87"/>
      <w:r>
        <w:rPr>
          <w:rFonts w:ascii="IRNazanin" w:hAnsi="IRNazanin" w:eastAsia="IRNazanin"/>
          <w:color w:val="111111"/>
          <w:sz w:val="28"/>
          <w:sz w:val="28"/>
          <w:szCs w:val="28"/>
          <w:rtl w:val="true"/>
          <w:lang w:bidi="fa-IR"/>
        </w:rPr>
        <w:t>بجعل الحکم المماثل للواقع،أو بمعنی الوساطة فی إثبات الواقع اعتبارا،و مرجعه إلی اعتبار کون المؤدی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بمعنی الوساطة فی إثبات الواقع أثرا،و مرجعه إلی جعل منجزیة الواقع بالامارة،أو بمعنی الوساطة فی إثبات الواقع علما،أی اعتبار الامارة علما،و وصولا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أیّ تقدیر یکون الثابت بدلیل اعتبار الامارة غیر الحکم الواقعی المعلوم بالاجمال قطعا،فلا یحتمل انطباقه علیه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الحکم الحقیقی المماثل فهو حکم إنشائی مجعول کنفس الحکم الواقعی،و إن کان بلسان أنه هو،فهو الواقع عنوانا لا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اعتبار واقعیة المؤدی،فالمغایرة بینه و بین الواقع هی المغایرة بین الشیء بوجوده الحقیقی و الشیء بوجوده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اعتبار المنجزیة،و اعتبار الوصول و العلمیة،فمغایرتهما مع حقیقة الحکم أوضح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فی الجواب،بناء علی إرادة جعل الحکم المماثل علی طبق مؤدّی الامارة فی مقام انحلال العلم الاجمالی،أن العلم الاجمالی لا یؤثر إلاّ إذا تعلق بحکم فعلی علی أیّ تقدیر،و مع الحکم المماثل الفعلی فی مورد الامارة من أول الأمر یستحیل حکم فعلی آخر واقعا علی أی تقدیر لاستحالة اجتماع الحکمین الفعلیین،فلا یبقی إلا احتمال الحکم فی غیر مورد الامارة،و الأصل فیه سلیم عن المعارض</w:t>
      </w:r>
      <w:r>
        <w:rPr>
          <w:rFonts w:eastAsia="IRNazanin" w:cs="IRNazanin"/>
          <w:color w:val="111111"/>
          <w:sz w:val="28"/>
          <w:szCs w:val="28"/>
          <w:rtl w:val="true"/>
          <w:lang w:bidi="fa-IR"/>
        </w:rPr>
        <w:t>.</w:t>
      </w:r>
    </w:p>
    <w:p>
      <w:pPr>
        <w:pStyle w:val="Heading5"/>
        <w:numPr>
          <w:ilvl w:val="4"/>
          <w:numId w:val="1"/>
        </w:numPr>
        <w:rPr/>
      </w:pPr>
      <w:bookmarkStart w:id="88" w:name="__RefHeading___Toc8041665_3224264995"/>
      <w:bookmarkStart w:id="89" w:name="_Toc31"/>
      <w:bookmarkEnd w:id="88"/>
      <w:r>
        <w:rPr>
          <w:rtl w:val="true"/>
        </w:rPr>
        <w:t>و هذا الجواب یتوقف علی أمرین</w:t>
      </w:r>
      <w:r>
        <w:rPr>
          <w:rtl w:val="true"/>
        </w:rPr>
        <w:t>:</w:t>
      </w:r>
      <w:bookmarkEnd w:id="89"/>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کاشفیة الامارة عن ثبوت التکلیف الفعلی من أوّل الأمر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الحکم المماثل الفعلی علی طبقه من أول الأمر،حتی یکون وجود الحکم الفعلی من الأول مانعا عن تحقق العلم الاجمالی بتکلیف فعلی علی أی تقدیر،لاستحالة اجتماع الفعلیّین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الأمر الأول مما لا ریب فیه،لأن الامارات الشرعیة کاشفة عن أن الحکم فی الشریعة هو ذلک من دون اختصاصه بحال قیام الامارة عند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الثانی،فمبنی علی أن الحجة بوجودها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فی معرض الوصول بحیث إذا تفحص عنه ظفر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کافیة فی تمامیة الحجة علی التکلیف المستتبعة لجعل حکم مماثل فعلی علی طبق مؤداها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فالظفر بالحجة متأخر عن العلم الاجمالی،دون نفس الحجة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بناءهم علی عدم جریان قبح العقاب بلا بیان قبل الفحص کاشف عن أن وجوده </w:t>
      </w:r>
      <w:r>
        <w:rPr>
          <w:rStyle w:val="FootnoteAnchor"/>
          <w:rtl w:val="true"/>
        </w:rPr>
        <w:footnoteReference w:id="137"/>
      </w:r>
      <w:r>
        <w:rPr>
          <w:rFonts w:ascii="IRNazanin" w:hAnsi="IRNazanin" w:eastAsia="IRNazanin"/>
          <w:color w:val="111111"/>
          <w:sz w:val="28"/>
          <w:sz w:val="28"/>
          <w:szCs w:val="28"/>
          <w:rtl w:val="true"/>
          <w:lang w:bidi="fa-IR"/>
        </w:rPr>
        <w:t xml:space="preserve">الواقعی صالح للبیانیة عقلا،و إلا لکان عدم البیان قبل وصوله مقطوعا به،و سیأتی تحقیق الحال فیه فی محله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بناء علی جعل الحکم المماثل،و کذا بناء علی اعتبار المؤدی واقعا فقط من دون جعل الحکم،فان القائل به یری هذا الواقع المعتبر شرعا باعثا فعلیا من قبله،و امتناع بعثین فعلیین لا ینحصر فیما کان البعث بالانشاء بداعی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جعل نفس اعتبار الواقع موجبا للانحلال نظرا الی صیرورة المجمل مفصلا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فغیر تامّ،لأن جعل الحکم المماثل أو اعتبار واقعیّة المؤدی تابع لمقدار دلالة الامارة،و لیس مدلولها إلا وجوب الظهر واقعا،لا وجوب ما علم وجوبه، أو اعتبار وجوب ما علم وجوبه إجمالا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أنها لا تدل بالمطابقة و لا بالالتزام علی نفی وجوب غیرها حتی یکون دلیل اعتبار الامارة حجة علی نفی الواقع فی الطرف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أنه لو کان الانحلال لهذه الجهة فلا محالة ینحصر الانحلال فی قیام الامارة و ما یشبهها من الوصول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الامارة إذا کانت حجة علی نفی الواقع فی غیرها فلا حاجة إلی إجراء الأصل فی الطرف الآخر لنفی الواقع،لکفایة الامارة فی الاثبات و النفی معا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بناء علی أن قضیّة حجیته و اعتباره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 إلی أن مؤدی الطریق لیس علی طبقه تکلیف شرعی لینطبق علیه التکلیف المعلوم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قد عرفت أنه لا یحتمل الانطباق علی الأول لتغایر الحکمین المزبورین وجودا،دون الثانی لوحدة المنجز بالامارة و المعلوم بالاجمال،فلا مجال لدعوی الانطباق الحقیقی إلا علی هذا الوجه،لا أنه مناف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نهوض الحجة علی ما ینطبق علیه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ملاک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هذا الشق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المنجّز لا یتنجز،و مع وجود الحجة المنجّزة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أثر للعلم الاجمالی علی أی تقدیر؛إذ أحد التقدیرین کون الواقع فی ضمن المؤدی،و هو متنجز بالحجة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یبقی إلا احتمال الحکم فی الطرف الآخر،و هو غیر منجز للحکم عقلا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أیضا مبنی علی صلاحیة الحجة الواقعیة القائمة علی التکلیف بوجودها الواقعی الذی هو فی معرض الوصول لتنجیز التکلیف عقلا کما مر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فالعلم الاجمالی قد تعلق بما له تنجز واقعا فلا یؤثر فی تنجیزه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فالمتأخر عن العلم الاجمالی هو الظفر بالمنجّز لا نفس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فرض مقارنة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الصالحة لتنجیز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للعلم الاجمالی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 هذا العلم الاجمالی أول زمان البلوغ،فان الحجة لا یعقل أن تکون منجزة إلاّ فعلا،فهما سببان صالحان للتنجیز فعلا من دون تقدّم و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لأمکن أن یجاب بأن الحجة الشرعیة غیر متقیدة بعدم کون موردها من أطراف العلم الاجمالی،فتأثیرها شرعا غیر مقید بعدم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العلم الاجمالی،فإن تأثیره عقلا متقید بعدم ما یصلح للتنجیز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فیختص التأثیر فی التنجیز بالحجة الشرعیة،فالحجة الشرعیة مانعة عن تأثیر العلم الاجمالی مطلقا،سواء تقدمت علیه أو تأخرت عنه أو قارنته،فتدبر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المتن من ابتناء الجواب علی صرف تنجز الواقع إلی مورد الحجة،لأن معنی الحجیة تنجیز الواقع عند المصادفة للواقع،و الاعذار عنه عند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مع الالتزام بکفایة الحجة الواقعیة التی لو تفحص عنها لظفر بها فی تنجیز الواقع،فلا حاجة إلی دعوی الصرف؛إذ لا یعقل تأثیر العلم الاجمالی حتی یحتاج إلی صرف تنجز الواقع إلی مورد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مبنیا علی الالتزام المزبور،فلا وجه للصرف؛لأن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یکن له منجز کما إذا لم یکن علم إجمالی،فلا معنی للصرف،بل هو 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له منجز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الواقع فی مورد الحجة،فلا معنی لمنجزیة الحجة عند وصولها،لأن المنجز بالسبب السابق لا یتنجز ثانیا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الواقع فی موردها فهو منجز بالعلم الإجمالی الغیر المزاحم بشیء فی هذا الطرف،و لا معنی للاعذار عن الواقع المنجز</w:t>
      </w:r>
      <w:r>
        <w:rPr>
          <w:rFonts w:eastAsia="IRNazanin" w:cs="IRNazanin"/>
          <w:color w:val="111111"/>
          <w:sz w:val="28"/>
          <w:szCs w:val="28"/>
          <w:rtl w:val="true"/>
          <w:lang w:bidi="fa-IR"/>
        </w:rPr>
        <w:t xml:space="preserve">. </w:t>
      </w:r>
      <w:bookmarkStart w:id="90" w:name="pg13122_173895"/>
    </w:p>
    <w:p>
      <w:pPr>
        <w:pStyle w:val="BookText"/>
        <w:rPr/>
      </w:pPr>
      <w:bookmarkEnd w:id="90"/>
      <w:r>
        <w:rPr>
          <w:rFonts w:ascii="IRNazanin" w:hAnsi="IRNazanin" w:eastAsia="IRNazanin"/>
          <w:color w:val="111111"/>
          <w:sz w:val="28"/>
          <w:sz w:val="28"/>
          <w:szCs w:val="28"/>
          <w:rtl w:val="true"/>
          <w:lang w:bidi="fa-IR"/>
        </w:rPr>
        <w:t>نعم ما اخترنا من الوجه علی هذا الشق مع ابتنائه علی صلاحیة الحجة الواقعیة للتنجیز حتی یکون أسبق تأثیرا من العلم الاجمالی لا یجری فی الامارات المتعلقة بالموضوعات،فان البینة لا توجب التنجّز إلا عند قیامها، و لیست کالحجة علی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لا یجوز إجراء البراءة قبل الفحص فی الشبهة الحکمیة دون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هکذا الأمر بناء علی جعل الحکم المماثل الموجب لفعلیة الواقع عرضا، فانه لا تکلیف فعلی علی طبق حکم الموضوع الذی قامت علیه البینة إلا عند قیامها</w:t>
      </w:r>
      <w:r>
        <w:rPr>
          <w:rFonts w:eastAsia="IRNazanin" w:cs="IRNazanin"/>
          <w:color w:val="111111"/>
          <w:sz w:val="28"/>
          <w:szCs w:val="28"/>
          <w:rtl w:val="true"/>
          <w:lang w:bidi="fa-IR"/>
        </w:rPr>
        <w:t>.</w:t>
      </w:r>
    </w:p>
    <w:p>
      <w:pPr>
        <w:pStyle w:val="Heading5"/>
        <w:numPr>
          <w:ilvl w:val="4"/>
          <w:numId w:val="1"/>
        </w:numPr>
        <w:rPr/>
      </w:pPr>
      <w:bookmarkStart w:id="91" w:name="__RefHeading___Toc8041667_3224264995"/>
      <w:bookmarkStart w:id="92" w:name="_Toc32"/>
      <w:bookmarkEnd w:id="91"/>
      <w:r>
        <w:rPr>
          <w:rtl w:val="true"/>
        </w:rPr>
        <w:t>و یمکن الجواب بوجهین</w:t>
      </w:r>
      <w:r>
        <w:rPr>
          <w:rtl w:val="true"/>
        </w:rPr>
        <w:t>:</w:t>
      </w:r>
      <w:bookmarkEnd w:id="92"/>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الحجة مطلقا و إن لم تنجز الواقع بوجودها الواقعی الذی هو فی معرض الوصول،لکنه یوجب </w:t>
      </w:r>
      <w:r>
        <w:rPr>
          <w:rStyle w:val="FootnoteAnchor"/>
          <w:rtl w:val="true"/>
        </w:rPr>
        <w:footnoteReference w:id="141"/>
      </w:r>
      <w:r>
        <w:rPr>
          <w:rFonts w:ascii="IRNazanin" w:hAnsi="IRNazanin" w:eastAsia="IRNazanin"/>
          <w:color w:val="111111"/>
          <w:sz w:val="28"/>
          <w:sz w:val="28"/>
          <w:szCs w:val="28"/>
          <w:rtl w:val="true"/>
          <w:lang w:bidi="fa-IR"/>
        </w:rPr>
        <w:t>تنجزه عند قیامها بترتیب الآثار السابقة فعلا</w:t>
      </w:r>
    </w:p>
    <w:p>
      <w:pPr>
        <w:pStyle w:val="BookText"/>
        <w:rPr/>
      </w:pPr>
      <w:r>
        <w:rPr>
          <w:rFonts w:ascii="IRNazanin" w:hAnsi="IRNazanin" w:eastAsia="IRNazanin"/>
          <w:color w:val="111111"/>
          <w:sz w:val="28"/>
          <w:sz w:val="28"/>
          <w:szCs w:val="28"/>
          <w:rtl w:val="true"/>
          <w:lang w:bidi="fa-IR"/>
        </w:rPr>
        <w:t>و لذا یحکم بنجاسة ملاقی ما قامت البینة علی نجاسته،مع فرض الملاقاة قبل قیام البینة،فانه من حین قیامها یجب الحکم بنجاسته الملاقی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قامت الحجة علی جزئیة السورة للصلاة،فانه و ان لم تنجزها قبل قیامها،لکن بعد قیامها یحکم ببطلان الصلوات السابقة الخالیة عن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فالمنجز و إن کان متأخرا إلا أنه یقتضی ترتیب الآثار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فالعلم الاجمالی و إن لم یکن له مزاحم فی تنجیزه حال تحققه،لکنه تعلق بما یقتضی الحجة المتأخرة ترتیب الآثار السابقة،أو خلافها من قبل،فلا تأثیر له واقعا و إن کان بزعم العالم اجمالا انه ینجز الآثار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العلم الاجمالی یتعلق بوجوب ما لا یخرج عن الطرفین لا </w:t>
      </w:r>
    </w:p>
    <w:p>
      <w:pPr>
        <w:pStyle w:val="BookText"/>
        <w:rPr/>
      </w:pPr>
      <w:r>
        <w:rPr>
          <w:rFonts w:ascii="IRNazanin" w:hAnsi="IRNazanin" w:eastAsia="IRNazanin"/>
          <w:color w:val="111111"/>
          <w:sz w:val="28"/>
          <w:sz w:val="28"/>
          <w:szCs w:val="28"/>
          <w:rtl w:val="true"/>
          <w:lang w:bidi="fa-IR"/>
        </w:rPr>
        <w:t>بأحدهما المردد،فلا ینجز إلا بمقداره،و تنجز الخصوصیة المرددة کتنجز کلتا الخصوصیتین به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حیث إن کلاّ من الطرفین یحتمل أن یکون واقعا طرف ذلک الوجوب الواحد المنجز بالعلم،فیحتمل فیه العقاب،و هو الحامل بالجبلّة و الطبع علی فعل کل من المحتملین،ففی کل طرف یحتمل الحکم المنجز،لا أنه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الحجة القائمة علی وجوب الظهر بخصوصها،فهی منجزة للخاص بما هو خاص،فلیس لها فی تنجیز الخاص مزاحم فی تأثیرها،فلا محالة تستقل الحجة بالتأثیر فی تنجیز الخاص بما هو خاص،سواء کان مقارنا للعلم الاجمالی أو متقدما أو متأخرا </w:t>
      </w:r>
      <w:r>
        <w:rPr>
          <w:rStyle w:val="FootnoteAnchor"/>
          <w:rtl w:val="true"/>
        </w:rPr>
        <w:footnoteReference w:id="142"/>
      </w:r>
      <w:r>
        <w:rPr>
          <w:rFonts w:ascii="IRNazanin" w:hAnsi="IRNazanin" w:eastAsia="IRNazanin"/>
          <w:color w:val="111111"/>
          <w:sz w:val="28"/>
          <w:sz w:val="28"/>
          <w:szCs w:val="28"/>
          <w:rtl w:val="true"/>
          <w:lang w:bidi="fa-IR"/>
        </w:rPr>
        <w:t>،کما لا فرق بین أن تکون هذه الحجة شرعیة أو عقلیة، کقاعدة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 تنجیز الخاص بما هو خاص الذی لا مزاحم له یمنع عن تنجیز الوجوب الواحد المتعلق بما لا یخرج عن الطرفین،إذ لیس للواحد إلا تنجز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یعقل بقاء العلم الاجمالی علی تنجیزه الذی فرض أنه عند تعلقه به لا مانع عن تنجّزه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فیتبع ذات الخاص للخاص بما هو خاص فی التنجّز بمنجّز لا مزاحم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دار الأمر بین منجزین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یزاحم الآخر فی تنجیزه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بقاء و الآخر لا یزاحمه فی تنجیزه،و لو بقاء،لعدم تعلقه بالخاص حتی ینجزه،فلا محالة یکون التأثیر للأول الذی لا مزاحم له بقاء</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یعلم أنه لا حاجة إلی دعوی عدم تقید الحجة شرعا بعدم کونها فی </w:t>
      </w:r>
    </w:p>
    <w:p>
      <w:pPr>
        <w:pStyle w:val="BookText"/>
        <w:rPr/>
      </w:pPr>
      <w:r>
        <w:rPr>
          <w:rFonts w:ascii="IRNazanin" w:hAnsi="IRNazanin" w:eastAsia="IRNazanin"/>
          <w:color w:val="111111"/>
          <w:sz w:val="28"/>
          <w:sz w:val="28"/>
          <w:szCs w:val="28"/>
          <w:rtl w:val="true"/>
          <w:lang w:bidi="fa-IR"/>
        </w:rPr>
        <w:t>طرف العلم الاجمالی،فانها لا تجدی إلا فی المنجز الشرعی الذی یتصور فیه إطلاق و 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الوجه ما ذکرنا فی الحجة القائمة علی الحکم و الموضوع،شرعیة کانت أو عقلیة،مقارنة کانت أو سابقة أو لا 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مؤدّی الأمارة کمتعلق العلم الاجمالی لا أثر لها إلا عند تقدمها علیه،کما إذا قامت البینة علی نجاسة أحد الإناءین،فان تنجیزها علی مقدار تنجیز العلم فلا تزاحمه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بعض أجلة العصر </w:t>
      </w:r>
      <w:r>
        <w:rPr>
          <w:rStyle w:val="FootnoteAnchor"/>
          <w:rtl w:val="true"/>
        </w:rPr>
        <w:footnoteReference w:id="143"/>
      </w:r>
      <w:r>
        <w:rPr>
          <w:rFonts w:ascii="IRNazanin" w:hAnsi="IRNazanin" w:eastAsia="IRNazanin"/>
          <w:color w:val="111111"/>
          <w:sz w:val="28"/>
          <w:sz w:val="28"/>
          <w:szCs w:val="28"/>
          <w:rtl w:val="true"/>
          <w:lang w:bidi="fa-IR"/>
        </w:rPr>
        <w:t>وجه آخر فی مقام الانحلال لا بأس بذکره و بیان ما یتعلق به من وجوه الاشکال،قال دام بقاه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العلم یعتبر فی موضوع حکم العقل من حیث إنه طریق قاطع للعذر،لا من حیث إنه صفة خاصة،و لذا تقوم الامارات مقامه،و قد بینا الفرق بینهما فی مبحث حجیة القطع،و علی هذا لو قامت أمارة معتبرة </w:t>
      </w:r>
      <w:r>
        <w:rPr>
          <w:rStyle w:val="FootnoteAnchor"/>
          <w:rtl w:val="true"/>
        </w:rPr>
        <w:footnoteReference w:id="144"/>
      </w:r>
      <w:r>
        <w:rPr>
          <w:rFonts w:ascii="IRNazanin" w:hAnsi="IRNazanin" w:eastAsia="IRNazanin"/>
          <w:color w:val="111111"/>
          <w:sz w:val="28"/>
          <w:sz w:val="28"/>
          <w:szCs w:val="28"/>
          <w:rtl w:val="true"/>
          <w:lang w:bidi="fa-IR"/>
        </w:rPr>
        <w:t>علی بعض الأطراف مفصلا،فالمعلوم بصفة أنه معلوم و إن کان بعد مرددا،و لکن ما قام علیه الطریق المعتبر القاطع للعذر لیس مردّدا،فما یکون ملاک حکم العقل بوجوب الامتثال مفصل،و ما بقی علی إجماله لیس ملاکا لحکم العقل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قاطعیة العلم للعذر لیس إلا بلحاظ کشفه التام،لا بلحاظ حیثیة أخری،و حیثیة کشفه التام هی التی بها یکون العلم علما،و إلا فسائر حیثیاته من کونه عرضا و کیفا،و کونه کیفا نفسانیا،و کونه کیفا إدراکیا، و کونه إدراکیا غیر جزمی أجنبیة عن العلم المأخوذ فی الموضوع،فلا یعقل إلغاء جهة کشفه التام،و لحاظ حیثیة قاطعیته للعذر،کما فصلنا القول فیه فی أوائل </w:t>
      </w:r>
    </w:p>
    <w:p>
      <w:pPr>
        <w:pStyle w:val="BookText"/>
        <w:rPr/>
      </w:pPr>
      <w:r>
        <w:rPr>
          <w:rFonts w:ascii="IRNazanin" w:hAnsi="IRNazanin" w:eastAsia="IRNazanin"/>
          <w:color w:val="111111"/>
          <w:sz w:val="28"/>
          <w:sz w:val="28"/>
          <w:szCs w:val="28"/>
          <w:rtl w:val="true"/>
          <w:lang w:bidi="fa-IR"/>
        </w:rPr>
        <w:t xml:space="preserve">مباحث القطع </w:t>
      </w:r>
      <w:r>
        <w:rPr>
          <w:rStyle w:val="FootnoteAnchor"/>
          <w:rtl w:val="true"/>
        </w:rPr>
        <w:footnoteReference w:id="145"/>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العلم الجزئی المتعلق بالمردد علی ما یراه لا یتفاوت حاله من حیث لحاظه بما هو صفة خاصة و بما هو طریق قاطع للعذر،فان المتعلق لا ینقلب عما هو علیه بلحاظ بعض حیثیات ما تعلق به،فالمتعلق بلحاظ طریقیته أیضا 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الطریق القاطع للعذر علی الفرض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من حیث طریقیّته القاطعة للعذر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الآخر الامارة المعتبرة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فکلّیّ القاطع للعذر موجود بوجودین،فما وجه تقدیم الامارة فی التأثیر مع تقدم العلم فی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 ذلک لما کان یجدی القول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من الالتزام بصرف تنجز الواقع إلی مورد الحجة،و إلا فالالتزام بالانطباق بناء علی جعل الحکم المماثل غیر وجیه؛لأن الحکم المماثل حکم مجعول بسبب حادث حقیقة،و إن کان مدلول الأمارة ثبوت الواقع من الأول،لکنه لا فعلیة له إلا عند قیام الأمارة،فالحکم الفعلی الحادث بقیام الأمارة لا یمکن احتمال کونه الحکم الفعلی المعلوم بالاجمال من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فمناط عدم الانطباق تأخر التکلیف الفعلی الثابت بقیام الأمارة،و تقدم التکلیف الفعلی المعلوم بالاجمال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مناط عدم الانطباق عندنا،کما عرفت </w:t>
      </w:r>
      <w:r>
        <w:rPr>
          <w:rStyle w:val="FootnoteAnchor"/>
          <w:rtl w:val="true"/>
        </w:rPr>
        <w:footnoteReference w:id="147"/>
      </w:r>
      <w:r>
        <w:rPr>
          <w:rFonts w:ascii="IRNazanin" w:hAnsi="IRNazanin" w:eastAsia="IRNazanin"/>
          <w:color w:val="111111"/>
          <w:sz w:val="28"/>
          <w:sz w:val="28"/>
          <w:szCs w:val="28"/>
          <w:rtl w:val="true"/>
          <w:lang w:bidi="fa-IR"/>
        </w:rPr>
        <w:t xml:space="preserve">مجرد التعدد فی الوجود،و إن </w:t>
      </w:r>
    </w:p>
    <w:p>
      <w:pPr>
        <w:pStyle w:val="BookText"/>
        <w:rPr/>
      </w:pPr>
      <w:r>
        <w:rPr>
          <w:rFonts w:ascii="IRNazanin" w:hAnsi="IRNazanin" w:eastAsia="IRNazanin"/>
          <w:color w:val="111111"/>
          <w:sz w:val="28"/>
          <w:sz w:val="28"/>
          <w:szCs w:val="28"/>
          <w:rtl w:val="true"/>
          <w:lang w:bidi="fa-IR"/>
        </w:rPr>
        <w:t>کان التکلیف الثابت بالأمارة من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دعوی تأخر التکلیف الفعلی لا محالة لأحد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عدم کفایة وجود الحجة الواقعیة فی فعلیة الحکم علی طبق مدلولها من الأول مع کونها بحیث لو تفحص عنها لظفر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کون الأمارة ملحوظة بنحو السببیة و الموضوعیة،حیث إن التکلیف المرتب علیها علی حد سائر التکالیف و موضوعاتها تکون فعلیتها بفعلیة موضوعاتها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خلاف مبناه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تقدم </w:t>
      </w:r>
      <w:r>
        <w:rPr>
          <w:rStyle w:val="FootnoteAnchor"/>
          <w:rtl w:val="true"/>
        </w:rPr>
        <w:footnoteReference w:id="148"/>
      </w:r>
      <w:r>
        <w:rPr>
          <w:rFonts w:ascii="IRNazanin" w:hAnsi="IRNazanin" w:eastAsia="IRNazanin"/>
          <w:color w:val="111111"/>
          <w:sz w:val="28"/>
          <w:sz w:val="28"/>
          <w:szCs w:val="28"/>
          <w:rtl w:val="true"/>
          <w:lang w:bidi="fa-IR"/>
        </w:rPr>
        <w:t>منه فی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خلف فی المقام؛إذ الکلام فی قیام الحجة علی الحکم،و إلا فالامارة أجنبیة عن إثبات الواقع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الحکم المماثل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بعنوان الموضوعیة،و أن ما قامت علیه الامارة ذا مصلحة مقتضیة لجعل الحکم علی طبق مؤداها،فهو حکم آخر غیر الحکم الواقعی،و منبعث عن غرض آخر غیر الغرض المنبعث عنه الحکم الواقعی،فلا یجری فیه صرف فعلیة الواقع،و لا صرف تنجزه إلی موردها،لفرض تعدد الحکم حقیقة بتعدد الغرض</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العلم أسبق منها وجودا فلا مجال لتأثیر الحجة فی فعلیة الحکم و لا فی تنجزه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فامتناع اجتماع الفعلیین و استحالة تنجز المنجز لا یجدی فی إسقاط المعلوم عن الفعلیة،و سقوط العلم عن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بعنوان الطریقیة،و ایصال الواقع بعنوان آخر،بحیث ینبعث هذا الحکم المماثل عن ذلک الغرض الذی انبعث عنه الحکم الواقعی،و لذا یکون مقصورا علی صورة مصادفة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إنشاءان بداعی جعل الداعی،أحدهما المتعلق بالواقع بعنوانه، و الآخر بعنوان تصدیق العادل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الفعلی بالحقیقة هو الواصل بالحقیقة،و هو الإنشاء الثانی،و تنسب الفعلیة إلی الواقع بالعرض،حیث إنه بعنوان إیصال الواقع بایصال مماثله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یتوهم صرف فعلیة الواقع،و تنجزه بهذه الملاحظة،لکنه صرف بالعنایة لا بالحقیقة،فلو کان معلوما بالاجمال،فهو بالغ مرتبة الفعلیة و التنجز بسبب العلم،فلا بد من إبداء المانع عن فعلیته و تنجزه بقیام ما یوجب فعلیة الحکم المماثل و تنجزه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ذکرناه </w:t>
      </w:r>
      <w:r>
        <w:rPr>
          <w:rStyle w:val="FootnoteAnchor"/>
          <w:rtl w:val="true"/>
        </w:rPr>
        <w:footnoteReference w:id="149"/>
      </w:r>
      <w:r>
        <w:rPr>
          <w:rFonts w:ascii="IRNazanin" w:hAnsi="IRNazanin" w:eastAsia="IRNazanin"/>
          <w:color w:val="111111"/>
          <w:sz w:val="28"/>
          <w:sz w:val="28"/>
          <w:szCs w:val="28"/>
          <w:rtl w:val="true"/>
          <w:lang w:bidi="fa-IR"/>
        </w:rPr>
        <w:t xml:space="preserve">فی صرف تنجز الواقع من حیث تعلق الأمارة بالواقع الخاص الموجبة لتنجز الخاص إنما یجدی إذا کانت موجبة لفعلیة الخاص و تنجزه، لا فی فعلیة </w:t>
      </w:r>
      <w:r>
        <w:rPr>
          <w:rStyle w:val="FootnoteAnchor"/>
          <w:rtl w:val="true"/>
        </w:rPr>
        <w:footnoteReference w:id="150"/>
      </w:r>
      <w:r>
        <w:rPr>
          <w:rFonts w:ascii="IRNazanin" w:hAnsi="IRNazanin" w:eastAsia="IRNazanin"/>
          <w:color w:val="111111"/>
          <w:sz w:val="28"/>
          <w:sz w:val="28"/>
          <w:szCs w:val="28"/>
          <w:rtl w:val="true"/>
          <w:lang w:bidi="fa-IR"/>
        </w:rPr>
        <w:t>حکم آخر و تنجزه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فالانحلال إلی العلم بما فی الموارد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الکاشف عنه أن إخراج ما یساوی مقدار المعلوم بالاجمال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المحتملات التی لا طریق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زوال العلم الاجمالی،فهو کاشف عن خروجها عن أطراف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إخراج ذلک المقدار عن مؤدیات الطرق و الأصول العملیة المثبتة للتکالیف یوجب زوال العلم الاجمالی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الغیر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کانت داخلة فی اطراف العلم حقیقة لزم من الاحتیاط فیها الالتزام به فیما لا نص فیه؛لعدم القول بالفصل بین ما لا نص فیه،و ما فیه نص غیر معتبر من حیث البراءة 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خارجة عن أطراف العلم،فالخصم حینئذ مستظهر للقطع بثبوت الواقعیات إجمالا فی جمیع الروایات الضعیفة و الشهرات و الاجماعات المنقولة،و سائر الامارات الغیر المعتبرة،و باقی المشتبهات التی لا طریق علیها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الالتزام بالشق الأول،و لا یلزم من الاحتیاط فی بعض المشتبهات بسبب العلم الاجمالی الاحتیاط فی غیرها الذی لا یکون من أطراف العلم،فان عدم القول بالفصل إنما هو فی المشتبهات بما هی مشتبهات،لا بین ما فیه ملاک الاحتیاط،و ما لیس فیه ذلک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الالتزام بالشق الثانی،لکنّا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إخراج الأمارات الغیر المعتبرة الموافقة للامارات المعتبرة،و الأصول العملیة،و إخراج الأمارات المعارضة بالامارات المعتبرة لا بأس بدعوی عدم العلم الاجمالی فی سائر الامارات الغیر المعتبرة و المشتبهات خصوصا بعد إخراج بعض الشهرات الجابرة للأخبار الضعیفة،فان مثل هذا الخبر الضعیف و الشهرة التی لا دلیل علی اعتبارها خارج أیضا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بعض الاجماعات المنقولة المعتضد بعضها ببعض الموجب للقطع أو </w:t>
      </w:r>
    </w:p>
    <w:p>
      <w:pPr>
        <w:pStyle w:val="BookText"/>
        <w:rPr/>
      </w:pPr>
      <w:r>
        <w:rPr>
          <w:rFonts w:ascii="IRNazanin" w:hAnsi="IRNazanin" w:eastAsia="IRNazanin"/>
          <w:color w:val="111111"/>
          <w:sz w:val="28"/>
          <w:sz w:val="28"/>
          <w:szCs w:val="28"/>
          <w:rtl w:val="true"/>
          <w:lang w:bidi="fa-IR"/>
        </w:rPr>
        <w:t>الاطمئنان بالتکلیف،أو بوجود مدرک صحیح له،فانه بعد إخراج هذه الجملة لیست دعوی عدم العلم الاجمالی مجازفة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بعض الکلام فی ما یناسب المقام من انحلال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مثل هذا العلم الاجمالی بالأحکام هو فی نفسه قاصر عن تنجیز الواقعیات،لما مرّ فی مباحث الانسداد من عدم تعلقه بأحکام فعلیة بعثیة أو زجریة،بل بأحکام کلیة بنحو القضایا الحقیقیة المنوطة فعلیتها بفعلیة موضوعاتها عند الابتلاء بها،لوضوح تدریجیة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فالمناط عندنا تدریجیة الفعلیة بتدریجیة الابتلاء بها،لا تدریجیة الاستنباط، کما یراه </w:t>
      </w:r>
      <w:r>
        <w:rPr>
          <w:rStyle w:val="FootnoteAnchor"/>
          <w:rtl w:val="true"/>
        </w:rPr>
        <w:footnoteReference w:id="152"/>
      </w:r>
      <w:r>
        <w:rPr>
          <w:rFonts w:ascii="IRNazanin" w:hAnsi="IRNazanin" w:eastAsia="IRNazanin"/>
          <w:color w:val="111111"/>
          <w:sz w:val="28"/>
          <w:sz w:val="28"/>
          <w:szCs w:val="28"/>
          <w:rtl w:val="true"/>
          <w:lang w:bidi="fa-IR"/>
        </w:rPr>
        <w:t>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فراجع ما حررناه </w:t>
      </w:r>
      <w:r>
        <w:rPr>
          <w:rStyle w:val="FootnoteAnchor"/>
          <w:rtl w:val="true"/>
        </w:rPr>
        <w:footnoteReference w:id="153"/>
      </w:r>
      <w:r>
        <w:rPr>
          <w:rFonts w:ascii="IRNazanin" w:hAnsi="IRNazanin" w:eastAsia="IRNazanin"/>
          <w:color w:val="111111"/>
          <w:sz w:val="28"/>
          <w:sz w:val="28"/>
          <w:szCs w:val="28"/>
          <w:rtl w:val="true"/>
          <w:lang w:bidi="fa-IR"/>
        </w:rPr>
        <w:t>فی أوائل مقدمات الانسداد،و اللّه أعلم بالسداد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اولا انه لا وجه للاستدلال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مسألة الحظر و الاباحة،و مسألة البراءة و الاحتیاط مختلفتان موضوعا و ملاکا و أثرا،لا محمولا،فلا وجه للاستدلال باحداهما علی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اختلافهما موضوعا؛فلأن الموضوع فی الأولی هو الفعل فی حدّ ذاته مع قطع النظر عن ورود الحکم الشرعی فیه،و الموضوع فی الثانیة هو الفعل المشکوک حلیته و حرمته شرعا مع ثبوت اصل الحکم فیه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اختلافهما ملاکا فلأن الملاک فی المسألة الثانیة قبح العقاب بلا بیان </w:t>
      </w:r>
    </w:p>
    <w:p>
      <w:pPr>
        <w:pStyle w:val="BookText"/>
        <w:rPr/>
      </w:pPr>
      <w:r>
        <w:rPr>
          <w:rFonts w:ascii="IRNazanin" w:hAnsi="IRNazanin" w:eastAsia="IRNazanin"/>
          <w:color w:val="111111"/>
          <w:sz w:val="28"/>
          <w:sz w:val="28"/>
          <w:szCs w:val="28"/>
          <w:rtl w:val="true"/>
          <w:lang w:bidi="fa-IR"/>
        </w:rPr>
        <w:t>للبراءة،و لزوم دفع الضرر المحتمل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فملاک البراءة عدم تنجز التکلیف بعدم وصوله،و ملاک الاحتیاط تنجز التکلیف باحتماله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المسألة الأولی،فان التکلیف فیه مفروض العدم لا موقع لتنجزه باحتماله،و لا لعدمه بعدم وصوله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ملاک الحظر عقلا أن العبد من حیث إنه مملوک لا بد من أن یکون صدوره و وروده عن إذن مالکه،ففعل ما لم یأذن به مالکه إذنا مالکیّا خروج عن زیّ الرقیّة،فیکون قبیحا مذموما علیه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ملاک الاباحة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الفعل حیث لم یمنع عنه المولی،لا من حیث الشارعیّة،و لا من حیث المالکیة،فلا یکون خروجا عن زیّ العبودیة،لا من حیث إن التکلیف غیر واصل،بل من حیث عدم التکلیف و عدم المنع المالکی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اختلافهما أثرا،فلأن الحظر فی المسألة الأولی من حیث کونه خروجا عن زی الرقیة،لعدم الاذن المالکی،فهو معاقب علیه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الاحتیاط فی المسألة الثانیة،فانه من حیث تنجز الواقع باحتماله فیدور مدار مصادفة الاحتمال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اختلافهما محمولا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المحمول فی المسألة الأولی،و ان عبر عنه بعنوان الحظر و الاباحة،إلا أن المراد منهما عدم التبعة و الحرج عقلا،أو التبعة و الحرج عقلا،لأن الاباحة التکلیفیة و الحظر التکلیفی من العقل بما هی قوة عاقلة شأنها التعقل غیر معقولة،و من الشارع مفروض العدم؛لأن الموضوع هو الفعل فی حد ذاته،مع قطع النظر عن ورود الشرع فیه،ففرض استقلال العقل باباحته شرعا أو بحرمته شرعا خلف بیّن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المحمول فی المسألة الثانیة استحقاق العقوبة علی مخالفة التکلیف </w:t>
      </w:r>
    </w:p>
    <w:p>
      <w:pPr>
        <w:pStyle w:val="BookText"/>
        <w:rPr/>
      </w:pPr>
      <w:r>
        <w:rPr>
          <w:rFonts w:ascii="IRNazanin" w:hAnsi="IRNazanin" w:eastAsia="IRNazanin"/>
          <w:color w:val="111111"/>
          <w:sz w:val="28"/>
          <w:sz w:val="28"/>
          <w:szCs w:val="28"/>
          <w:rtl w:val="true"/>
          <w:lang w:bidi="fa-IR"/>
        </w:rPr>
        <w:t>المحتمل و عدمه،فلا فرق بینهما محمولا بالاضافة الی البراءة و الاحتیاط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تبین أن دعوی </w:t>
      </w:r>
      <w:r>
        <w:rPr>
          <w:rStyle w:val="FootnoteAnchor"/>
          <w:rtl w:val="true"/>
        </w:rPr>
        <w:footnoteReference w:id="155"/>
      </w:r>
      <w:r>
        <w:rPr>
          <w:rFonts w:ascii="IRNazanin" w:hAnsi="IRNazanin" w:eastAsia="IRNazanin"/>
          <w:color w:val="111111"/>
          <w:sz w:val="28"/>
          <w:sz w:val="28"/>
          <w:szCs w:val="28"/>
          <w:rtl w:val="true"/>
          <w:lang w:bidi="fa-IR"/>
        </w:rPr>
        <w:t>اختلافهما محمولا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 الاباحة فی المسألة الأولی واقعیة،و فی الثانیة 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 المحمول فی الأولی هو الحکم اباحة أو حظرا،و فی الثانیة نفی المؤاخذة حتی فی الأدلة 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فرض سنخ مقولة الحکم فی المسألة الأولی خلف تارة،و خلاف الواقع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إرجاع المحمول فی الثانیة إلی نفی المؤاخذة فی الأدلة النقلیة جمیعا خلاف التحقیق،بل التحقیق فی الفرق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افتراق المسألتین موضوعا و ملاکا و ثمرة،فکیف یصح الاستدلال باحداهما علی الأخری؟</w:t>
      </w:r>
    </w:p>
    <w:p>
      <w:pPr>
        <w:pStyle w:val="BookText"/>
        <w:rPr/>
      </w:pPr>
      <w:r>
        <w:rPr>
          <w:rFonts w:ascii="IRNazanin" w:hAnsi="IRNazanin" w:eastAsia="IRNazanin"/>
          <w:color w:val="111111"/>
          <w:sz w:val="28"/>
          <w:sz w:val="28"/>
          <w:szCs w:val="28"/>
          <w:rtl w:val="true"/>
          <w:lang w:bidi="fa-IR"/>
        </w:rPr>
        <w:t>نعم یمکن أن یقال فی تقریب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الحرمة الواقعیة المحتملة هنا و إن لم تتنجز،لعدم وصولها،و العقاب علی التکلیف الغیر الواصل قبیح عقلا، لکنه حیث إنه فعل لم یأذن به المولی،و لا بد من کون صدور العبد و وروده عن إذن سیده،فهو خروج عن زی الرقیة و رسم العبودیة،فیعاقب علیه من هذه الحیثیة،و هی حیثیة ملازمة عقلا لهذه المسألة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أنه یمکن الاستدلال بالحظر فی تلک المسألة علی الاحتیاط فی هذه المسألة،لتلازم الحیثیتین،دون الاستدلال بالاباحة هناک علی البراءة هنا، فان عدم الحرج علی الفعل الذی فرض فیه عدم المنع شرعا و مالکیا لا یلازم عدم الحرج فی الفعل المحتمل لورود المنع عنه شرعا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یظهر أن جریان قاعدة قبح العقاب بلا بیان هنا و عدم جریانها </w:t>
      </w:r>
    </w:p>
    <w:p>
      <w:pPr>
        <w:pStyle w:val="BookText"/>
        <w:rPr/>
      </w:pPr>
      <w:r>
        <w:rPr>
          <w:rFonts w:ascii="IRNazanin" w:hAnsi="IRNazanin" w:eastAsia="IRNazanin"/>
          <w:color w:val="111111"/>
          <w:sz w:val="28"/>
          <w:sz w:val="28"/>
          <w:szCs w:val="28"/>
          <w:rtl w:val="true"/>
          <w:lang w:bidi="fa-IR"/>
        </w:rPr>
        <w:t>فی تلک المسألة لا یوجب عدم الاحتیاط هنا،فان القاعدة و إن جرت هنا،و لم تجر هناک لفرض عدم التکلیف،فلا موقع للبیان و عدمه،إلا أن ملاک الحظر و هو عدم الاذن موجود هنا،فالعقاب و إن کان لا یصح علی الواقع المحتمل،لکنه یصح علی الفعل من حیث إنه لم یأذن به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الأول و الأخیر المذکوران فی المتن مورد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 یتوقف علی بیان مقدمة،و هی بیان الفرق بین المنع و الاباحة الشرعیین،و الاباحة و المنع المالکیین،و هو أن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ینشأ عن مفسدة فی الفعل تبعث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مراع لمصالح عباده و حفظهم عن الوقوع فی المفاسد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الزجر و الردع عما فیه المفسدة، و هذا هو المنع الشرعی،لصدوره من الشارع بما هو 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قباله الاباحة الشرعیة الناشئة عن لا اقتضائیة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خلوه عن المفسدة و المصلحة،فان سنة اللّه تعالی و رحمته مقتضیة للترخیص فی مثله، لئلا یکون العبد فی ضیق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لا ینشأ عن مفسدة إما لفرض خلوّه عنها،أو لفرض عدم تأثیرها فعلا فی الزجر،کما فی ما قبل تشریع الشرائع و الاحکام و فی بدو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 حیث إنه مالک للعبد،و ناصیته بیده یمنعه عن کل فعل إلی أن یقع موقع حکم من الاحکام،حتی یکون صدوره و وروده عن رأی مولاه،فهذا منع مالکی لا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قباله الاباحة المالکیة،و هو الترخیص من قبل المالک لئلا یکون فی ضیق منه إلی أن یقع الفعل موقع حکم من الأحکام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إن الشارع کل تکالیفه منبعثة عن المصالح و المفاسد، لانحصار أغراضه المولویة فیها،فلیس له إلا زجر تشریعی أو ترخیص کذلک، فمنعه و ترخیصه لا ینبعثان إلا عما ذکر،و لا محالة إذا فرض خلوّ الفعل عن </w:t>
      </w:r>
    </w:p>
    <w:p>
      <w:pPr>
        <w:pStyle w:val="BookText"/>
        <w:rPr/>
      </w:pPr>
      <w:r>
        <w:rPr>
          <w:rFonts w:ascii="IRNazanin" w:hAnsi="IRNazanin" w:eastAsia="IRNazanin"/>
          <w:color w:val="111111"/>
          <w:sz w:val="28"/>
          <w:sz w:val="28"/>
          <w:szCs w:val="28"/>
          <w:rtl w:val="true"/>
          <w:lang w:bidi="fa-IR"/>
        </w:rPr>
        <w:t>الحکم بقول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الحکم الذی قام بصدد تبلیغه و إن کان لا یخلو موضوع من الموضوعات من حکم واقعی وحیا أو إلهاما،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الفعل منافیا لغرض المولی بما هو شارع فلیس فعله خروجا عن زیّ الرقیّة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تبیّن أن الأصل فیه هو الاباحة،لا الحظر،فان عدم الاذن المفروض فی الموضوع لا یؤثر عقلا فی المنع العقلی إلا باعتبار کون الفعل معه خروجا عن زی الرقیة،و حیث إنه فرض فیه عدم المنع شرعا،فلا یکون خروجا عن زی الرقیة،إذ فعل ما لا ینافی غرض المولی بوجه من الوجوه بل کان وجوده و عدمه علی حد سواء لا یکون خروجا عن زی الرقیة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منه یظهر أن الأمر بالاضافة إلی سائر الموالی کذلک،فان العبد إنما یجب أن یکون صدوره و وروده عن رأی المولی،لئلا یقع فیما ینافی غرض المولی، فاذا فرض عدم الغرض المولوی بفرض عدم التکلیف فلا محالة لا یکون الفعل خروجا عن زی الرقیة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أن الحاجة إلی الترخیص المالکی،أو کفایة عدم المنع المالکی إنما هو فی مورد عدم إعمال حیثیة الشارعیة منعا و ترخیصا،فان ترقب الترخیص المالکی و المنع المالکی إنما هو فی ذلک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علیه،فالحظر عقلا فی ما لا ترخیص مالکی فیه إنما هو فی الفعل المفروض عدم إعمال حیثیة الشارعیة فیه،کما فی تلک المسألة،لا مع فرض إعمالها منعا أو ترخیصا،فالحیثیتان متقابلتان لا متلازمتان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الکلام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قیل من أن الاقدام علی ما لا یؤمن المفسدة فیه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یستدل به للاحتیاط فیما نحن فیه کما هو الظاهر من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w:t>
      </w:r>
    </w:p>
    <w:p>
      <w:pPr>
        <w:pStyle w:val="BookText"/>
        <w:rPr/>
      </w:pPr>
      <w:r>
        <w:rPr>
          <w:rFonts w:ascii="IRNazanin" w:hAnsi="IRNazanin" w:eastAsia="IRNazanin"/>
          <w:color w:val="111111"/>
          <w:sz w:val="28"/>
          <w:sz w:val="28"/>
          <w:szCs w:val="28"/>
          <w:rtl w:val="true"/>
          <w:lang w:bidi="fa-IR"/>
        </w:rPr>
        <w:t xml:space="preserve">تقدم </w:t>
      </w:r>
      <w:r>
        <w:rPr>
          <w:rStyle w:val="FootnoteAnchor"/>
          <w:rtl w:val="true"/>
        </w:rPr>
        <w:footnoteReference w:id="157"/>
      </w:r>
      <w:r>
        <w:rPr>
          <w:rFonts w:ascii="IRNazanin" w:hAnsi="IRNazanin" w:eastAsia="IRNazanin"/>
          <w:color w:val="111111"/>
          <w:sz w:val="28"/>
          <w:sz w:val="28"/>
          <w:szCs w:val="28"/>
          <w:rtl w:val="true"/>
          <w:lang w:bidi="fa-IR"/>
        </w:rPr>
        <w:t>أیضا فی ذیل قاعدة قبح العقاب بلا بیان،فالاستدلال به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جوابه ما فی الکتاب،و قد قدمنا ما عندنا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أخری یستدل به للقول بالحظر فی مسألة الحظر و الاباحة،کما نسب إلی الشیخین رحمهما اللّه و غیرهما علی ما فی رسائل </w:t>
      </w:r>
      <w:r>
        <w:rPr>
          <w:rStyle w:val="FootnoteAnchor"/>
          <w:rtl w:val="true"/>
        </w:rPr>
        <w:footnoteReference w:id="159"/>
      </w:r>
      <w:r>
        <w:rPr>
          <w:rFonts w:ascii="IRNazanin" w:hAnsi="IRNazanin" w:eastAsia="IRNazanin"/>
          <w:color w:val="111111"/>
          <w:sz w:val="28"/>
          <w:sz w:val="28"/>
          <w:szCs w:val="28"/>
          <w:rtl w:val="true"/>
          <w:lang w:bidi="fa-IR"/>
        </w:rPr>
        <w:t xml:space="preserve">شیخنا العلامة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غیر صحیح لأن المفسدة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بالغة مرتبة التأثیر فی الحرمة،ففرضها فی تلک المسألة خلف؛لأن الکلام فی إباحة الشیء و حظره عقلا مع فرض خلوه عن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تکن بالغة حد التأثیر فهی غیر بالغة حد الغرض المولوی حتی یکون الاقدام علیه من هذه الحیثیة منافیا لغرض المولی،لیکون خروجا عن زی الرقیة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أن أصل الاقدام بلا إذن من المولی خروج عن زی الرقیة،فهو وجه آخر،و قد قدمنا جوابه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تبین أنه لا وجه للتردید فی المفسدة بین العقوبة الأخرویة، و غیرها فی مقام الاستدلال لمسألة الحظر و الاباحة،إذ لا حکم من الشارع علی الفرض لیکون هناک عقوبة علی مخالفته،بل العقوبة علی الحظر مما یحکم به العقل من باب ترتبها علی فعل ما یحتمل فیه المفسدة</w:t>
      </w:r>
      <w:r>
        <w:rPr>
          <w:rFonts w:eastAsia="IRNazanin" w:cs="IRNazanin"/>
          <w:color w:val="111111"/>
          <w:sz w:val="28"/>
          <w:szCs w:val="28"/>
          <w:rtl w:val="true"/>
          <w:lang w:bidi="fa-IR"/>
        </w:rPr>
        <w:t xml:space="preserve">. </w:t>
      </w:r>
      <w:bookmarkStart w:id="93" w:name="pg13122_173908"/>
    </w:p>
    <w:p>
      <w:pPr>
        <w:pStyle w:val="Heading4"/>
        <w:numPr>
          <w:ilvl w:val="3"/>
          <w:numId w:val="1"/>
        </w:numPr>
        <w:rPr/>
      </w:pPr>
      <w:bookmarkStart w:id="94" w:name="__RefHeading___Toc8041669_3224264995"/>
      <w:bookmarkStart w:id="95" w:name="_Toc33"/>
      <w:bookmarkEnd w:id="93"/>
      <w:bookmarkEnd w:id="94"/>
      <w:r>
        <w:rPr>
          <w:rtl w:val="true"/>
        </w:rPr>
        <w:t>تنبیهات البراءة</w:t>
      </w:r>
      <w:bookmarkEnd w:id="9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6" w:name="__RefHeading___Toc8041671_3224264995"/>
      <w:bookmarkStart w:id="97" w:name="_Toc34"/>
      <w:bookmarkEnd w:id="96"/>
      <w:r>
        <w:rPr>
          <w:rtl w:val="true"/>
        </w:rPr>
        <w:t>اشارة</w:t>
      </w:r>
      <w:bookmarkEnd w:id="9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13122_173910"/>
      <w:bookmarkStart w:id="99" w:name="pg13122_173910"/>
      <w:bookmarkEnd w:id="99"/>
    </w:p>
    <w:p>
      <w:pPr>
        <w:pStyle w:val="Heading5"/>
        <w:numPr>
          <w:ilvl w:val="4"/>
          <w:numId w:val="1"/>
        </w:numPr>
        <w:rPr/>
      </w:pPr>
      <w:bookmarkStart w:id="100" w:name="pg13122_173910"/>
      <w:bookmarkStart w:id="101" w:name="__RefHeading___Toc8041673_3224264995"/>
      <w:bookmarkStart w:id="102" w:name="_Toc35"/>
      <w:bookmarkEnd w:id="100"/>
      <w:bookmarkEnd w:id="101"/>
      <w:r>
        <w:rPr>
          <w:rtl w:val="true"/>
        </w:rPr>
        <w:t>[</w:t>
      </w:r>
      <w:r>
        <w:rPr>
          <w:rtl w:val="true"/>
        </w:rPr>
        <w:t>التنبیه الأول</w:t>
      </w:r>
      <w:r>
        <w:rPr>
          <w:rtl w:val="true"/>
        </w:rPr>
        <w:t>]</w:t>
      </w:r>
      <w:bookmarkEnd w:id="102"/>
    </w:p>
    <w:p>
      <w:pPr>
        <w:pStyle w:val="Heading6"/>
        <w:numPr>
          <w:ilvl w:val="5"/>
          <w:numId w:val="1"/>
        </w:numPr>
        <w:rPr/>
      </w:pPr>
      <w:bookmarkStart w:id="103" w:name="__RefHeading___Toc8041675_3224264995"/>
      <w:bookmarkStart w:id="104" w:name="_Toc36"/>
      <w:bookmarkEnd w:id="103"/>
      <w:r>
        <w:rPr>
          <w:rtl w:val="true"/>
        </w:rPr>
        <w:t>اشارة</w:t>
      </w:r>
      <w:bookmarkEnd w:id="104"/>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فاصالة عدم التذکیة تدرجها فیما لم یذک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6"/>
        <w:numPr>
          <w:ilvl w:val="5"/>
          <w:numId w:val="1"/>
        </w:numPr>
        <w:rPr/>
      </w:pPr>
      <w:bookmarkStart w:id="105" w:name="__RefHeading___Toc8041677_3224264995"/>
      <w:bookmarkStart w:id="106" w:name="_Toc37"/>
      <w:bookmarkEnd w:id="105"/>
      <w:r>
        <w:rPr>
          <w:rtl w:val="true"/>
        </w:rPr>
        <w:t>و أما أصالة عدم کونها میتة فمدفوعة</w:t>
      </w:r>
      <w:r>
        <w:rPr>
          <w:rtl w:val="true"/>
        </w:rPr>
        <w:t>:</w:t>
      </w:r>
      <w:bookmarkEnd w:id="106"/>
    </w:p>
    <w:p>
      <w:pPr>
        <w:pStyle w:val="BookText"/>
        <w:rPr/>
      </w:pPr>
      <w:r>
        <w:rPr>
          <w:rFonts w:ascii="IRNazanin" w:hAnsi="IRNazanin" w:eastAsia="IRNazanin"/>
          <w:color w:val="111111"/>
          <w:sz w:val="28"/>
          <w:sz w:val="28"/>
          <w:szCs w:val="28"/>
          <w:rtl w:val="true"/>
          <w:lang w:bidi="fa-IR"/>
        </w:rPr>
        <w:t>إما بما فی المتن من أن ما عدا المذکی،و إن لم تکن 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لکونها عبارة عما مات حتف أنفه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مثلها حکما شرعا،فمجرد عدم کونه میتة لا ینفی الحرمة و النجاسة،لیعارض ما یوجب الحرمة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بما عن غیر واحد من أن المراد بالمیتة شرعا کل ما لم یذک شرعا، سواء مات حتف أنفه،أو زهق روحه بغیر الذبح الخاص،و لا أصل فی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بعض الأخبار المتضمنة للمقابلة بین المذکی و المیتة و إن کان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الْمَیْتَةُ وَ الدَّمُ وَ لَحْمُ الْخِنْزِیرِ وَ ما أُهِلَّ لِغَیْرِ اللّهِ بِهِ وَ الْمُنْخَنِقَةُ وَ الْمَوْقُوذَةُ وَ الْمُتَرَدِّیَةُ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ذَکَّیْتُمْ </w:t>
      </w:r>
      <w:r>
        <w:rPr>
          <w:rStyle w:val="FootnoteAnchor"/>
          <w:rtl w:val="true"/>
        </w:rPr>
        <w:footnoteReference w:id="162"/>
      </w:r>
      <w:r>
        <w:rPr>
          <w:rFonts w:ascii="IRNazanin" w:hAnsi="IRNazanin" w:eastAsia="IRNazanin"/>
          <w:color w:val="111111"/>
          <w:sz w:val="28"/>
          <w:sz w:val="28"/>
          <w:szCs w:val="28"/>
          <w:rtl w:val="true"/>
          <w:lang w:bidi="fa-IR"/>
        </w:rPr>
        <w:t>هو إرادة المیتة بموت حتف الأنف،لا مطلق غیر المذکی،و إلاّ لما صح إفرادها بالذکر عن سائر أفرادها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تحقیق القول فی جریان أصالة عدم التذکیة فی نفسها یقتضی بسطا فی الکلام،و مختصر القول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المذکی و ما یقابله شرعا،إما متقابلان بتقابل التضاد،أو بتقابل العدم و الملکة،أو بتقابل السلب و الایجاب،إما بنحو العدم </w:t>
      </w:r>
    </w:p>
    <w:p>
      <w:pPr>
        <w:pStyle w:val="BookText"/>
        <w:rPr/>
      </w:pPr>
      <w:r>
        <w:rPr>
          <w:rFonts w:ascii="IRNazanin" w:hAnsi="IRNazanin" w:eastAsia="IRNazanin"/>
          <w:color w:val="111111"/>
          <w:sz w:val="28"/>
          <w:sz w:val="28"/>
          <w:szCs w:val="28"/>
          <w:rtl w:val="true"/>
          <w:lang w:bidi="fa-IR"/>
        </w:rPr>
        <w:t>المحمولی،أو بنحو عدم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کانا متقابلین بتقابل التضاد،نظرا إلی أن التذکیة زهاق الروح بوجه خاص،و مقابلها زهاق الروح بوجه آخر،فالأصل فیهما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لزوم التضاد،نظرا إلی أن الحرمة لا تنبعث إلا عن مفسدة وجودیة قائمة بخصوصیة وجودیة،و کذا النجاسة لیست إلا لوجود ما یوجب تنفر الطبع،فأصالة عدم التزکیة معارضة بأصالة عدم ثبوت تلک الخصوصیة المقتضیة للحرمة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الوجه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 لتقابل التضاد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مدفوع،بأنه من الممکن أن یکون زهاق الروح فی حدّ ذاته موجبا للحرمة و النّجاسة،و الخصوصیات الثبوتیة من فری الأوداج و التسمیة و الاستقبال مانعة عن تأثیره فی الحرمة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موجب لفرض خصوصیة ثبوتیة مقتضیة للحرمة و النجاسة ما عدا زهاق الروح المحرز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کانا متقابلین بتقابل العدم و الملکة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موضوع الحلیة و الطهارة ما کان مذکی،و موضوع الحرمة و النجاسة ما کان غیر مذکی،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لا مجری لأصالة عدم التذکیة بهذا المعنی؛إذ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للمذکی و غیر مذکی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زهق روحه،و إلا فالحی من الحیوان لا مذکی و لا غیر 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یعلم أن ما زهق روحه کان غیر مذکی،کما لم یعلم أنه کان مذکی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کونه مذکی بنحو السلب المقابل للایجاب،و إن کان یصدق فی حال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عدم خلو کل شیء عن أحد طرفی السلب و الایجاب،بل یصدق بنحو السالبة بانتفاء الموضوع قبل حیاته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علی الفرض لیس موضوعا للحکم،و إن لزم من عدم کونه مذکی إلی أن زهق روحه کونه غیر مذکی،إلا أنه لازم غیر شرعی،فلا یثبت بالأصل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إن کانا متقابلین بتقابل السلب و الایجاب بمعنی أن عدم التذکیة و إن کان عدم </w:t>
      </w:r>
      <w:r>
        <w:rPr>
          <w:rStyle w:val="FootnoteAnchor"/>
          <w:rtl w:val="true"/>
        </w:rPr>
        <w:footnoteReference w:id="163"/>
      </w:r>
      <w:r>
        <w:rPr>
          <w:rFonts w:ascii="IRNazanin" w:hAnsi="IRNazanin" w:eastAsia="IRNazanin"/>
          <w:color w:val="111111"/>
          <w:sz w:val="28"/>
          <w:sz w:val="28"/>
          <w:szCs w:val="28"/>
          <w:rtl w:val="true"/>
          <w:lang w:bidi="fa-IR"/>
        </w:rPr>
        <w:t>ما شأنه أن یکون مذکی و هو ما زهق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لم یؤخذ العدم هکذا موضوعا للحکم،بل أخذ ما یصدق حال الحیاة، و هو ما لیس بمذکی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کما أن عدم البصر،تارة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بنحو عدم ما من شأنه أن یکون بصیرا فیساوق العمی،فلا یصدق إلا علی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بنحو السلب المقابل للایجاب،فیقال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الجدار لیس ببصیر،کما أنه لیس بأعمی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سلب المذکی عن الحیوان فی حال حیاته،فقد صدق السلب المقابل للایجاب و إن لم یصدق العدم المضاف إلی ما من شأنه أن یکون 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أخذ العدم بنحو السلب المقابل للایجاب،فتارة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بنحو العدم المحمولی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عدم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علی أنحاء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بنحو عدم العنوان،و لو بعدم معنونه،أو بنحو عدم المبدأ،و لو بعدم موضوعه،أو بنحو عدم الاضافة و الانتساب،و لو بعدم طرفیهما،فیکون حینئذ موضوع الحکم مرکبا من أمر وجودی،و هو زهاق الروح، و أمر عدمی کعدم العنوان أو عدم المبدأ أو عدم الانتساب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فیصح إحراز العدم علی أحد الوجوه الثلاثة بالأصل،و مع إحراز زهاق الروح وجدانا یحکم بالحرمة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الموضوع ما إذا لم یکن ما زهق روحه مذکی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الفرق بینه و بین العدم و الملکة،أن الموضوع هناک ما کان غیر مذکی </w:t>
      </w:r>
    </w:p>
    <w:p>
      <w:pPr>
        <w:pStyle w:val="BookText"/>
        <w:rPr/>
      </w:pPr>
      <w:r>
        <w:rPr>
          <w:rFonts w:ascii="IRNazanin" w:hAnsi="IRNazanin" w:eastAsia="IRNazanin"/>
          <w:color w:val="111111"/>
          <w:sz w:val="28"/>
          <w:sz w:val="28"/>
          <w:szCs w:val="28"/>
          <w:rtl w:val="true"/>
          <w:lang w:bidi="fa-IR"/>
        </w:rPr>
        <w:t>بنحو ربط السلب،و الموضوع هنا ما لم یکن ما زهق روحه مذکی،بنحو سلب الربط عن موضوع مفروض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فمرجع العدم و الملکة إلی موجبة معدولة المحمول،و مرجع سلب الربط إلی السالبة المحصلة،و لکن بانتفاء المحمول،لا و لو کانت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السلب حینئذ بعنوان سلب الربط عما زهق روحه،فلا مجری لأصالة عدم التذکیة؛إذ لا علم بعدم کون ما زهق روحه فی فرض ثبوته 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عدم التذکیة و سلبها عما زهق روحه لیس مساوقا للعدم الناعتی فی قبال الوجود الرابطی،لا بمعناه المقابل للوجود النّفسی،و لا بمعناه المقابل للوجود المحمولی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الوجود الرابطی له إطلاقان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الوجود النّفسی،کالعرض فی قبال الجوهر،فان کلیهما موجود فی نفسه،إلا أن وجود العرض لکونه سنخ وجود حلولی فی الموضوع، فوجوده فی نفسه وجوده لموضوعه،و وجود الجوهر حیث إنه وجود غیر حالّ فی الموضوع فهو موجود فی نفسه لنفسه،أی لا لغیره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علم أن التعبیر </w:t>
      </w:r>
      <w:r>
        <w:rPr>
          <w:rStyle w:val="FootnoteAnchor"/>
          <w:rtl w:val="true"/>
        </w:rPr>
        <w:footnoteReference w:id="164"/>
      </w:r>
      <w:r>
        <w:rPr>
          <w:rFonts w:ascii="IRNazanin" w:hAnsi="IRNazanin" w:eastAsia="IRNazanin"/>
          <w:color w:val="111111"/>
          <w:sz w:val="28"/>
          <w:sz w:val="28"/>
          <w:szCs w:val="28"/>
          <w:rtl w:val="true"/>
          <w:lang w:bidi="fa-IR"/>
        </w:rPr>
        <w:t>عن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وجود العرض فی نفسه و لنفسه وجوده فی موضوعه و لموضوعه لیس علی ما ینبغی،فان معنی وجوده فی نفسه فی قبال لا فی نفسه و هو الکون الرابطی الموجود فی الهلیّات المرکبة الإیجابیة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وجوده لنفسه فهو مناف للمقابلة مع الجوهر،فان المفروض أنه موجود حلولی فی الموضوع،فکون العرض فی الموضوع،و کونه لموضوعه بمعنی واحد،فکونه فی نفسه مع کونه لنفسه غیر متلائمین؛إذ لیس معنی نفسیته إلاّ أن الوجود مضاف إلی ماهیة هو کونها،فی قبال ثبوت شیء 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الناعتیة و الرابطیة لهذا الوجود باعتبار أن سنخ وجوده حلولی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العدم لا شیء،حتی یکون له حلول فی شیء،کی یصح توصیفه حقیقة بالناعتیة و الرابطیة،و توصیف عدم البیاض بالناعتیة من باب التشبیه للعدم بالوجود،کما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العلة علة لعدم المعلول،مع أنه لا تأثیر و لا تأثر فی الأعدام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فماهیة البیاض حیث إنها ماهیة إذا وجدت خارجا وجدت فی الموضوع 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عدمه عدم أمر ناعتی،کما أن الجوهریة و العرضیة للماهیّات بلحاظ أنها إذا وجدت خارجا وجدت فی الموضوع أولا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الوجود المحمولی،و هو الوجود لا فی نفسه،فی قبال الوجود المضاف إلی ما یصح حمله علیه،و هو مفاد ثبوت شیء لشیء،فانه ثبوت متوسط،شأنه محض الربط،و لذا اصطلح المتأخرون من المحققین علی تسمیته بالوجود الرابط،لیمتاز عن الوجود الرابطی المتقدم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الوجود الرابط خصوص مفاد الهلیّة المرکبة الایجابیة دون الهلیّة البسیطة،و السالبة المرکبة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فی الهلیة البسیطة إما یکون القضیة ثبوت الشیء،أو عدمه،حیث لا ثبوت للثبوت،و لا ثبوت للعدم و لا عدم للثبوت،إذ المماثل لا یقبل المماثل، و المقابل لا یقبل المقابل،فمفاد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موجود،و زید معدوم،و زید لیس بموجود،لیس إلا الحکایة عن الوجود فی الأول،و عن العدم فی الاخیرین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الوجود الرابط بالمعنی المزبور غیر النسبة الحکمیة الموجودة فی جمیع العقود و القضایا،فان مفاد الوجود الرابط ثبوت شیء لشیء،و مفاد النسبة الایجادیة الحکمیة کون هذا ذاک،فیتصادقان أحیانا فی الهلیة المرکبة الایجابیة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الهلیة البسیطة الإیجابیة،فالهویة الخارجیة و إن کان مطابق مفهوم الموضوع و مفهوم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ذاک فی الوجود،کما هو شأن الحمل الشائع إلاّ أنه لیس هناک فی الواقع ثبوت شیء لشیء،بل ما فی الواقع نفس ثبوت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ثبوت شیء لشیء فرع ثبوت المثبت له دون الثابت،فیکون الوجود الرابط متحققا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بصیر و زید 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العمی عدم البصر فیما من شأنه أن یکون بصیرا،فیوجد الوجود الرابط فی مورد الوجود الرابطی بالمعنی الاول و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المحمول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عدمی کان من الموجبة المعدولة المحمول،و یکون مفاد النسبة ربط السلب،فان السلب فی مثله جزء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السالبة المحصلة المرکبة،کزید لیس بقائم،فکما لا وجود رابط، کذلک لا عدم رابط،بل عدم الرابط،فان التحقیق علی ما علیه قدماء الفلاسفة و المحققون من المتأخرین أنه لیس العدم رابطا،و لیست النسبة علی قسمین ثبوتیة و سلبیة،فان حقیقة النسبة المتحققة فی جمیع القضایا لیست،إلا کون هذا ذاک،و مطابقها هویة واحدة هی وجود الموضوع و المحمول،و ما به اتحادهما،لا بما هو وجود کل منهما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الاتحاد الجزئی المتصور،تارة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یذعن العقل بثبوته،فالقضیة موجبة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یذعن العقل بانتفائه،فتکون القضیة سالبة،لا أنه بحسب الواقع شیء رابط هو عین الانتفاء و اللیسیة،فان العدم علی أی حال لا شیء،فلا معنی </w:t>
      </w:r>
    </w:p>
    <w:p>
      <w:pPr>
        <w:pStyle w:val="BookText"/>
        <w:rPr/>
      </w:pPr>
      <w:r>
        <w:rPr>
          <w:rFonts w:ascii="IRNazanin" w:hAnsi="IRNazanin" w:eastAsia="IRNazanin"/>
          <w:color w:val="111111"/>
          <w:sz w:val="28"/>
          <w:sz w:val="28"/>
          <w:szCs w:val="28"/>
          <w:rtl w:val="true"/>
          <w:lang w:bidi="fa-IR"/>
        </w:rPr>
        <w:t>لصیرورته ما به اتحاد الموضوع و المحمول،و ما به ارتباطهما،بل الاتحاد المتصوّر و الربط المعقول بینهما یحکم بسلبه و بانتفائه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مرجع السالبة المحصلة المرکبة إلی سلب ربط شیء بشیء لا إلی عدم رابط بین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 الفرق بین الوجود الرابطی و الوجود الرابط،و بین الوجود الرابط و النسبة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تبین أنه لا عدم ناعتی رابطی،و لا عدم رابط، و لا نسبة سلبیة،بل لیس إلا سلب الربط و انتفاء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ذکرنا فی مبحث المشتق من الجزء الأول </w:t>
      </w:r>
      <w:r>
        <w:rPr>
          <w:rStyle w:val="FootnoteAnchor"/>
          <w:rtl w:val="true"/>
        </w:rPr>
        <w:footnoteReference w:id="165"/>
      </w:r>
      <w:r>
        <w:rPr>
          <w:rFonts w:ascii="IRNazanin" w:hAnsi="IRNazanin" w:eastAsia="IRNazanin"/>
          <w:color w:val="111111"/>
          <w:sz w:val="28"/>
          <w:sz w:val="28"/>
          <w:szCs w:val="28"/>
          <w:rtl w:val="true"/>
          <w:lang w:bidi="fa-IR"/>
        </w:rPr>
        <w:t>من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ورود السلب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الربط و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انقلاب المعنی الحرفی اسمیا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کما أن ملاحظة الموضوع مطابقا لمفهوم المحمول لیس ملاحظة مطابقة الموضوع للمحمول،کذلک لیس ملاحظة عدم کون الموضوع مطابقا لمفهوم المحمول ملاحظة عدم مطابقته،حتی تکون المطابقة المضاف إلیها العدم معنی اسمیا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یندفع التفصیل الذی بنی علیه بعض </w:t>
      </w:r>
      <w:r>
        <w:rPr>
          <w:rStyle w:val="FootnoteAnchor"/>
          <w:rtl w:val="true"/>
        </w:rPr>
        <w:footnoteReference w:id="166"/>
      </w:r>
      <w:r>
        <w:rPr>
          <w:rFonts w:ascii="IRNazanin" w:hAnsi="IRNazanin" w:eastAsia="IRNazanin"/>
          <w:color w:val="111111"/>
          <w:sz w:val="28"/>
          <w:sz w:val="28"/>
          <w:szCs w:val="28"/>
          <w:rtl w:val="true"/>
          <w:lang w:bidi="fa-IR"/>
        </w:rPr>
        <w:t>أعلام العصر فی أمثال المقام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مختصر هذا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الحکم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مرکبا من العرض و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عرضین لمحل واحد أو لمحلّین،و العرض وجوده و عدمه ناعتی لمحله،و لا یعقل أن یکون وجوده أو عدمه ناعتیا لعرض آخر،فان الناعتیة شأن العرض بالنسبة إلی موضوعه دون غیره،سواء کان عرضا أو جوهرا</w:t>
      </w:r>
      <w:r>
        <w:rPr>
          <w:rFonts w:eastAsia="IRNazanin" w:cs="IRNazanin"/>
          <w:color w:val="111111"/>
          <w:sz w:val="28"/>
          <w:szCs w:val="28"/>
          <w:rtl w:val="true"/>
          <w:lang w:bidi="fa-IR"/>
        </w:rPr>
        <w:t xml:space="preserve">. </w:t>
      </w:r>
      <w:bookmarkStart w:id="107" w:name="pg13122_173917"/>
    </w:p>
    <w:p>
      <w:pPr>
        <w:pStyle w:val="BookText"/>
        <w:rPr/>
      </w:pPr>
      <w:bookmarkEnd w:id="107"/>
      <w:r>
        <w:rPr>
          <w:rFonts w:ascii="IRNazanin" w:hAnsi="IRNazanin" w:eastAsia="IRNazanin"/>
          <w:color w:val="111111"/>
          <w:sz w:val="28"/>
          <w:sz w:val="28"/>
          <w:szCs w:val="28"/>
          <w:rtl w:val="true"/>
          <w:lang w:bidi="fa-IR"/>
        </w:rPr>
        <w:t>فان کان الموضوع من قبیل الأول،فلا یجدی فی ترتب الأثر إلا الوجود الرابطی الناعتی أو للعدم الرابطی الناعتی فلا یجدی استصحاب العدم الازلی فانه عدم محمولی،و لا یثبت بجره إلی حال وجود الموضوع عدمه الناعتی إلاّ بناء علی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قبیل الثانی فلیس له إلا وجود محمولی،أو عدم محمولی فیجدی استصحاب عدمه الأزلی المحمولی إلی حال وجود محله المحرز بالوجدان فی ترتیب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فمثل القرشیة بالنسبة إلی محلها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کالعرض بالنسبة إلی موضوعه،وجودها وجود رابطی ناعتی،و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المحکوم بما یقابل حکم القرشیة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ناعتی،فلا یمکن إثبات هذا العدم الناعتی باستصحاب عدم الانتساب الازلی الذی هو عدم محمولی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التذکیة،فهی و إن کانت بالنسبة إلی محلها و هو الحیوان أیضا ناعتیا </w:t>
      </w:r>
      <w:r>
        <w:rPr>
          <w:rStyle w:val="FootnoteAnchor"/>
          <w:rtl w:val="true"/>
        </w:rPr>
        <w:footnoteReference w:id="167"/>
      </w:r>
      <w:r>
        <w:rPr>
          <w:rFonts w:ascii="IRNazanin" w:hAnsi="IRNazanin" w:eastAsia="IRNazanin"/>
          <w:color w:val="111111"/>
          <w:sz w:val="28"/>
          <w:sz w:val="28"/>
          <w:szCs w:val="28"/>
          <w:rtl w:val="true"/>
          <w:lang w:bidi="fa-IR"/>
        </w:rPr>
        <w:t xml:space="preserve">،إلا أنه </w:t>
      </w:r>
      <w:r>
        <w:rPr>
          <w:rStyle w:val="FootnoteAnchor"/>
          <w:rtl w:val="true"/>
        </w:rPr>
        <w:footnoteReference w:id="168"/>
      </w:r>
      <w:r>
        <w:rPr>
          <w:rFonts w:ascii="IRNazanin" w:hAnsi="IRNazanin" w:eastAsia="IRNazanin"/>
          <w:color w:val="111111"/>
          <w:sz w:val="28"/>
          <w:sz w:val="28"/>
          <w:szCs w:val="28"/>
          <w:rtl w:val="true"/>
          <w:lang w:bidi="fa-IR"/>
        </w:rPr>
        <w:t xml:space="preserve">بالاضافة إلی الجزء الآخر و هو زهاق الروح لیس ناعتیا </w:t>
      </w:r>
      <w:r>
        <w:rPr>
          <w:rStyle w:val="FootnoteAnchor"/>
          <w:rtl w:val="true"/>
        </w:rPr>
        <w:footnoteReference w:id="169"/>
      </w:r>
      <w:r>
        <w:rPr>
          <w:rFonts w:ascii="IRNazanin" w:hAnsi="IRNazanin" w:eastAsia="IRNazanin"/>
          <w:color w:val="111111"/>
          <w:sz w:val="28"/>
          <w:sz w:val="28"/>
          <w:szCs w:val="28"/>
          <w:rtl w:val="true"/>
          <w:lang w:bidi="fa-IR"/>
        </w:rPr>
        <w:t>إذ لیس عرض ناعتیّا لعرض آخر،فیمکن استصحاب عدم التذکیة المتحقق حال حیاة الحیوان إلی حال زهاق الروح المحرز بالوجدان،و لا یلزم إثبات کونه غیر مذکی فی حال زهاق الروح بنحو الناعتیة و الرابطیة لزهاق الروح،فانه بلا موجب،هذا ملخص التفصیل المزبور</w:t>
      </w:r>
      <w:r>
        <w:rPr>
          <w:rFonts w:eastAsia="IRNazanin" w:cs="IRNazanin"/>
          <w:color w:val="111111"/>
          <w:sz w:val="28"/>
          <w:szCs w:val="28"/>
          <w:rtl w:val="true"/>
          <w:lang w:bidi="fa-IR"/>
        </w:rPr>
        <w:t>.</w:t>
      </w:r>
    </w:p>
    <w:p>
      <w:pPr>
        <w:pStyle w:val="Heading6"/>
        <w:numPr>
          <w:ilvl w:val="5"/>
          <w:numId w:val="1"/>
        </w:numPr>
        <w:rPr/>
      </w:pPr>
      <w:bookmarkStart w:id="108" w:name="__RefHeading___Toc8041679_3224264995"/>
      <w:bookmarkStart w:id="109" w:name="_Toc38"/>
      <w:bookmarkEnd w:id="108"/>
      <w:r>
        <w:rPr>
          <w:rtl w:val="true"/>
        </w:rPr>
        <w:t>و فیه مواقع للنظر</w:t>
      </w:r>
      <w:r>
        <w:rPr>
          <w:rtl w:val="true"/>
        </w:rPr>
        <w:t>:</w:t>
      </w:r>
      <w:bookmarkEnd w:id="10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العرض و إن کان وجوده ناعتیا،لکنه یساوق الرابطی المقابل للنفسی،لا الرابط المقابل للوجود المحمولی،بل العرض و الجوهر کلاهما </w:t>
      </w:r>
    </w:p>
    <w:p>
      <w:pPr>
        <w:pStyle w:val="BookText"/>
        <w:rPr/>
      </w:pPr>
      <w:r>
        <w:rPr>
          <w:rFonts w:ascii="IRNazanin" w:hAnsi="IRNazanin" w:eastAsia="IRNazanin"/>
          <w:color w:val="111111"/>
          <w:sz w:val="28"/>
          <w:sz w:val="28"/>
          <w:szCs w:val="28"/>
          <w:rtl w:val="true"/>
          <w:lang w:bidi="fa-IR"/>
        </w:rPr>
        <w:t>من أقسام الوجود المحمولی المقابل للرابط،فالرابطی لیس مفاد کان الناقصة بل قابل لأن یلاحظ بنفسه و أن یرد علیه الرابط و ما هو مفاد کان الناقصة هو الوجود الرابط و ما هو مفاد کان التامة هو الوجود المحمولی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الناعتیّة للموضوع من شئون حلول العرض فی الموضوع،و حلوله من لوازم وجوده،لا من لوازم ماهیته،فعدم العرض لیس ناعتیا لموضوعه،إذ لا حلول للعدم فی شیء،فانه لا شیء،و هو من واضحات الفن کسابقه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فرض العدم المحمولی لشیء یستدعی فرض الوجود المحمولی له،فان العدم بدیل الوجود،ففرض العدم المحمولی للعرض فرض الوجود المحمولی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عدم کون العرض نعتا لعرض آخر لا یوجب حصر وجوده فی المحمولی،و إنما یوجب عدم قیام العرض بالعرض،و عدم قیام الجوهر به و بالجوهر،لما عرفت من أن الناعتیة لیست فی قبال المحمولی،حتی إذا استحالت الناعتیة وجبت المحمولیة،بل المحمولی فی قبال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عند أهله أن مفاد القضیة الهلیة المرکبة الإیجابیة هو الوجود الرابط،سواء کان طرفاه جوهرین أو عرضین أو جوهر و عرض،و الآثار المترتبة علی مفاد کان الناقصة و کان التامة تدور مدار الوجود الرابط و المحمولی،لا مدار الوجود الناعتی و النفسی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العرض و إن أخذ وجوده بنحو الناعتیة المقابلة للمحمولی عند هذا المفصّل،إلا أن العدم الذی هو نقیض الوجود الرابط أو الرابطی رفعه،و لیس العدم لا رابطیا و لا رابطا،فغایة ما یحتاج إلیه فی نفی القرشیة الملحوظة بنحو الرابط هو نفیها و رفعها و لو برفع موضوعها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ما فی بعض کلمات المفصّل </w:t>
      </w:r>
      <w:r>
        <w:rPr>
          <w:rStyle w:val="FootnoteAnchor"/>
          <w:rtl w:val="true"/>
        </w:rPr>
        <w:footnoteReference w:id="170"/>
      </w:r>
      <w:r>
        <w:rPr>
          <w:rFonts w:ascii="IRNazanin" w:hAnsi="IRNazanin" w:eastAsia="IRNazanin"/>
          <w:color w:val="111111"/>
          <w:sz w:val="28"/>
          <w:sz w:val="28"/>
          <w:szCs w:val="28"/>
          <w:rtl w:val="true"/>
          <w:lang w:bidi="fa-IR"/>
        </w:rPr>
        <w:t>من أن العرض و إن کان قابلا للحاظه بنحو الوجود المحمولی،إلاّ أنه إذا ترکب الموضوع منه و من محله فلا بد من ملاحظته بنحو الناعتیة لموضوعه و محله،لأن المحل إما أن یلاحظ مطلقا بالاضافة إلی العرض الذی هو جزء الموضوع أو مقیّدا به أو بضده،حیث لا یعقل الاهمال فی الواقعیات،و الأول و الأخیر محال،للزوم الخلف و التناقض،فلا بد من الوسط و هو أخذه مقیدا به،و هو معنی الناعتیة،و مفاد کان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فمندفع بأن التقیید به لازم الجزئیة،و ترکب الموضوع منهما،و ترتب أثر واحد علی المرکب،و هذا أعم مما أفید؛إذ من الممکن ترکب الموضوع للأثر من المحل و هو الجسم و من بیاضه،و مجرّد إضافة وجود البیاض إلی الجسم لا یخرجه عن المحمولیة،و لا یدرجه فی الرابط الذی هو مفاد کان الناقصة،مثلا ترکب الموضوع من المرأة و من انتسابها إلی قریش یلزمه عدم إطلاق المرأة،لکنه لا یلزمه لحاظ القرشیة بنحو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فالمتّبع فی أمثال المقام ملاحظة لسان الدلیل و مقام الاثبات،لا أنّ مقام الثبوت مقتض للحاظ العرض بالاضافة إلی محله بنحو الرابط،و بالاضافة إلی غیره بنحو المحمولیة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علیه،فنقول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الذبح الخاص و زهاق الروح مع أنهما کعرضین،و لیس أحدهما ناعتیا للآخر،لکنه یمکن ملاحظتهما بنحو الرابط،بأن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زهق روحه عن ذبح خاص مثلا،و سیجیء إن شاء اللّه تعالی بقیة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 فی مقام الثبوت من أنحاء ما یمکن أن یقع موضوعا للحلیّة و الطهارة و للحرمة و النجاسة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الأدلة فی مقام الاثبات مختلفة،فبعضها یتضمن المقابلة بین المیتة </w:t>
      </w:r>
    </w:p>
    <w:p>
      <w:pPr>
        <w:pStyle w:val="BookText"/>
        <w:rPr/>
      </w:pPr>
      <w:r>
        <w:rPr>
          <w:rFonts w:ascii="IRNazanin" w:hAnsi="IRNazanin" w:eastAsia="IRNazanin"/>
          <w:color w:val="111111"/>
          <w:sz w:val="28"/>
          <w:sz w:val="28"/>
          <w:szCs w:val="28"/>
          <w:rtl w:val="true"/>
          <w:lang w:bidi="fa-IR"/>
        </w:rPr>
        <w:t xml:space="preserve">و المذکی </w:t>
      </w:r>
      <w:r>
        <w:rPr>
          <w:rStyle w:val="FootnoteAnchor"/>
          <w:rtl w:val="true"/>
        </w:rPr>
        <w:footnoteReference w:id="171"/>
      </w:r>
      <w:r>
        <w:rPr>
          <w:rFonts w:ascii="IRNazanin" w:hAnsi="IRNazanin" w:eastAsia="IRNazanin"/>
          <w:color w:val="111111"/>
          <w:sz w:val="28"/>
          <w:sz w:val="28"/>
          <w:szCs w:val="28"/>
          <w:rtl w:val="true"/>
          <w:lang w:bidi="fa-IR"/>
        </w:rPr>
        <w:t xml:space="preserve">،و بعضها یتضمن المقابلة بین المذکی و غیر مذکی </w:t>
      </w:r>
      <w:r>
        <w:rPr>
          <w:rStyle w:val="FootnoteAnchor"/>
          <w:rtl w:val="true"/>
        </w:rPr>
        <w:footnoteReference w:id="172"/>
      </w:r>
      <w:r>
        <w:rPr>
          <w:rFonts w:ascii="IRNazanin" w:hAnsi="IRNazanin" w:eastAsia="IRNazanin"/>
          <w:color w:val="111111"/>
          <w:sz w:val="28"/>
          <w:sz w:val="28"/>
          <w:szCs w:val="28"/>
          <w:rtl w:val="true"/>
          <w:lang w:bidi="fa-IR"/>
        </w:rPr>
        <w:t xml:space="preserve">،و بعضها یتضمن المقابلة بین المذکی و عدم کونه مذکی </w:t>
      </w:r>
      <w:r>
        <w:rPr>
          <w:rStyle w:val="FootnoteAnchor"/>
          <w:rtl w:val="true"/>
        </w:rPr>
        <w:footnoteReference w:id="173"/>
      </w:r>
      <w:r>
        <w:rPr>
          <w:rFonts w:ascii="IRNazanin" w:hAnsi="IRNazanin" w:eastAsia="IRNazanin"/>
          <w:color w:val="111111"/>
          <w:sz w:val="28"/>
          <w:sz w:val="28"/>
          <w:szCs w:val="28"/>
          <w:rtl w:val="true"/>
          <w:lang w:bidi="fa-IR"/>
        </w:rPr>
        <w:t xml:space="preserve">،و بعضها یتضمن دوران الحکم مدار العلم بکونه میتة </w:t>
      </w:r>
      <w:r>
        <w:rPr>
          <w:rStyle w:val="FootnoteAnchor"/>
          <w:rtl w:val="true"/>
        </w:rPr>
        <w:footnoteReference w:id="174"/>
      </w:r>
      <w:r>
        <w:rPr>
          <w:rFonts w:ascii="IRNazanin" w:hAnsi="IRNazanin" w:eastAsia="IRNazanin"/>
          <w:color w:val="111111"/>
          <w:sz w:val="28"/>
          <w:sz w:val="28"/>
          <w:szCs w:val="28"/>
          <w:rtl w:val="true"/>
          <w:lang w:bidi="fa-IR"/>
        </w:rPr>
        <w:t xml:space="preserve">،و بعضها یتضمن دوران الحکم مدار العلم بکونه مذکی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یهوّن الخطب هو أنه لو لم یعلم أن الموضوع أخذ علی أی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حیث أخذ العدم محمولیا و جزء من المرکب،أو بنحو الرابط و قیدا لما زهق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یقین بما یمکن التعبد به فی مقام الحرمة و النجاسة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یمکن إثبات الحرمة و النجاسة باحراز موضوعهما المقابل للمذکی بأحد أنحاء التقابل،إلا أنه لا شبهة فی أن الحلیة و الطهارة مترتبة علی المذکی،و ارتفاع الحکم بارتفاع موضوعه مما لا کلام فیه،و رفع الموضوع نقیضه، و إن لم یکن عدما رابطیا أو رابطا؛لأن نقیض الوجود الرابط عدمه،لا العدم الرابط،فضلا عن العدم الرابطی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ملاحظة موضوع الحلیة و الطهارة علی نحو یرتفع الحلیة و الطهارة بارتفاعه،و المتصور بجمیع أنحائه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لا یکون مرفوع الحلیة و الطهارة،فیعلم منه أنه لیس بنقیض له،و إمّا لا یکون له حالة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المؤثر فی الحلیة و الطهارة زهاق الروح عن ذبح خاص، و نقیضه عدم زهاق الروح عن ذبح خاص،و من المعلوم أن عدم زهاق الروح عن ذبح خاص یجامع حیاة الحیوان،مع أن الحی من الحیوان غیر مرفوع الحلیة و الطهارة،و لو فرض حرمة ابتلاع الحیوان حیا،فهو من غیر ناحیة عدم تذکیته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المؤثر فی الحلیة و الطهارة مجموع زهاق الروح و الذبح و التسمیة و الاستقبال و اشباهها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نقیضها عدم المجموع،مع أنه یجامع حیاة الحیوان،و هو غیر مرفوع الحلیة و الطهارة عنه،کما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المؤثر فی الحلیة و الطهارة هو الذبح الخاص فی حال زهاق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نقیضه عدم الذبح الخاص فی حال زهاق الروح،و هو مرفوع الحلیّة و الطهارة،لکن لا یقین إلا بسبق نفس العدم،لا بعدمه فی حال زهاق الروح، و استصحابه إلی حال زهاق الروح لا یثبت کون العدم فی حال زهاق الروح،إذ المتعبد به ذات القید،لا بما هو قید،مع أنه لا أثر إلا للمتقید به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نقیض ما لوحظ فی محل خاص عدمه فی ذاک المحل،لأن وحدته من شرائط التناقض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مما ذکرنا تبین أن أمر نقیض المذکی أشکل من أمر موضوع الحرمة و النجاسة،فانه یمکن فرض موضوع الحرمة و النجاسة مرکبا من زهاق الروح و عدم الذبح الخاص بنحو العدم المحمولی،و لا یمکن فرضه فی النقیض المحکوم بدیله بالحلیة و الطهارة،کما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لو کان هناک فی الأدلة عموم و إطلاق استثنی منه المذکی،و لم یکن العام أو المطلق معنونا بعنوان وجودی أو عدمی،لا من حیث نفسه،و لا من حیث التنویع من قبل المخصص،کما حققناه فی محله </w:t>
      </w:r>
      <w:r>
        <w:rPr>
          <w:rStyle w:val="FootnoteAnchor"/>
          <w:rtl w:val="true"/>
        </w:rPr>
        <w:footnoteReference w:id="176"/>
      </w:r>
      <w:r>
        <w:rPr>
          <w:rFonts w:ascii="IRNazanin" w:hAnsi="IRNazanin" w:eastAsia="IRNazanin"/>
          <w:color w:val="111111"/>
          <w:sz w:val="28"/>
          <w:sz w:val="28"/>
          <w:szCs w:val="28"/>
          <w:rtl w:val="true"/>
          <w:lang w:bidi="fa-IR"/>
        </w:rPr>
        <w:t>،لأمکن إثبات حکم العام باحراز عنوان مباین لعنوان الخاص،و نفی حکم الخاص بالمضادّة،لا نفی حکم الخاص بنفی موضوعه،حتّی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 الخاص أخذ بوجوده الرابطی، و لا یمکن إحراز عدمه الرابطی بالأصل،و نفی عدمه الرابطی بعدمه المحمولی لا یمکن إلا بالأصل المثبت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تری الحمرة إلی خمسین سنة إلا أن تکون امرأة من قریش</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إن نفی کونها قرشیة غیر ممکن،و بأصالة عدم الانتساب إلی قریش لا یثبت أنها لیست بقرشیة أو غیر قرشیة،إلا أن المستثنی منه حیث لم یؤخذ معنونا بعنوان وجودی و لا عدمی،فهو محکوم بحکمه بأی عنوان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العناوین الداخلة فی العام المباینة لعنوان کون المرأة من قریش هی المرأة التی لا انتساب لها إلی قریش، و کونها مرأة وجدانیة،و عدم انتسابها بالعدم الازلی متیقّن فیستصحب إلی حال </w:t>
      </w:r>
    </w:p>
    <w:p>
      <w:pPr>
        <w:pStyle w:val="BookText"/>
        <w:rPr/>
      </w:pPr>
      <w:r>
        <w:rPr>
          <w:rFonts w:ascii="IRNazanin" w:hAnsi="IRNazanin" w:eastAsia="IRNazanin"/>
          <w:color w:val="111111"/>
          <w:sz w:val="28"/>
          <w:sz w:val="28"/>
          <w:szCs w:val="28"/>
          <w:rtl w:val="true"/>
          <w:lang w:bidi="fa-IR"/>
        </w:rPr>
        <w:t>وجود المرأة،فیثبت لها حکم العام،و لمضادة حکم العام لحکم الخاص ینفی حکم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فکذا هنا من الأدلة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الفراء إلا ما کان منه ذکیا</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فان ظاهر المستثنی منه هو الفراء بأی عنوان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تلک العناوین الباقیة تحت المستثنی منه ما زهق روحه،و لم یکن مذبوحا بذبح خاص بنحو العدم المحمولی،فانه یباین ما کان ذکیا،و لا یجامعه، و حکمه حرمة الصلاة المضادة للجواز المرتب علی ما کان ذکیا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الْمَیْتَةُ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ذَکَّیْتُمْ </w:t>
      </w:r>
      <w:r>
        <w:rPr>
          <w:rStyle w:val="FootnoteAnchor"/>
          <w:rtl w:val="true"/>
        </w:rPr>
        <w:footnoteReference w:id="179"/>
      </w:r>
      <w:r>
        <w:rPr>
          <w:rFonts w:ascii="IRNazanin" w:hAnsi="IRNazanin" w:eastAsia="IRNazanin"/>
          <w:color w:val="111111"/>
          <w:sz w:val="28"/>
          <w:sz w:val="28"/>
          <w:szCs w:val="28"/>
          <w:rtl w:val="true"/>
          <w:lang w:bidi="fa-IR"/>
        </w:rPr>
        <w:t>المفسر فی عدة روایات بادراک ذکاة المذکورات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فتنقسم المذکورات فی الآیة باعتبار إمکان إدراک ذکاتها بذبحها إلی المذکی و غیره،لکن لا بعنوان وجودی أو عدمی،بل جامعها ما زهق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خصوص المنخنقة و الموقوذة و المتردیة و أشباهها،من حیث تداول أکلها فی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إذا أحرز زهاق الروح معنونا بعنوان عدمی،و لو بنحو العدم المحمولی المباین لعنوان المذکی یثبت له حکم المستثنی منه،و ینفی عنه حکم الخاص بالمضادة،لا بنفی حکمه بنفی 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بنی علیه شیخنا العلامة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فقهه و أصوله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بینا فی مبحث </w:t>
      </w:r>
      <w:r>
        <w:rPr>
          <w:rStyle w:val="FootnoteAnchor"/>
          <w:rtl w:val="true"/>
        </w:rPr>
        <w:footnoteReference w:id="180"/>
      </w:r>
      <w:r>
        <w:rPr>
          <w:rFonts w:ascii="IRNazanin" w:hAnsi="IRNazanin" w:eastAsia="IRNazanin"/>
          <w:color w:val="111111"/>
          <w:sz w:val="28"/>
          <w:sz w:val="28"/>
          <w:szCs w:val="28"/>
          <w:rtl w:val="true"/>
          <w:lang w:bidi="fa-IR"/>
        </w:rPr>
        <w:t xml:space="preserve">العام و الخاص من مباحث الجزء الأول من الکتاب </w:t>
      </w:r>
    </w:p>
    <w:p>
      <w:pPr>
        <w:pStyle w:val="BookText"/>
        <w:rPr/>
      </w:pPr>
      <w:r>
        <w:rPr>
          <w:rFonts w:ascii="IRNazanin" w:hAnsi="IRNazanin" w:eastAsia="IRNazanin"/>
          <w:color w:val="111111"/>
          <w:sz w:val="28"/>
          <w:sz w:val="28"/>
          <w:szCs w:val="28"/>
          <w:rtl w:val="true"/>
          <w:lang w:bidi="fa-IR"/>
        </w:rPr>
        <w:t>بأنه لا یخلو عن محذور؛لأن تلک العناوین الباقیة تحت العام لیست مأخوذة فی موضوع الحکم،حتی یکون التعبد بها تعبدا بحکمها لینفی حکم الخاص بالمضادة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ثبوت الحکم لأفراد العام بأی عنوان کانت هو عدم دخل عنوان من تلک العناوین وجودا و لا عدما فی موضوعیتها للحکم،لا دخلها بأجمعها فی 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التجأنا إلی إصلاحه بتقریب آخر ذکرناه هناک،و هو أن دلیل العام یدل بالمطابقة علی ثبوت الحکم لجمیع أفراد موضوعه بعنوان نفسه،و یدل بالالتزام علی عدم منافاة عنوان من العناوین الطارئة لحکمه،حیث إنه حکم فعلی تام الحکمیة،لا حکم لذات الموضوع من حیث عنوانه بحیث لا یأبی عن لحوق حکم آخر له بعنوان آخر یطرأ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شأن دلیل المخصص إثبات منافاة عنوان خاص لحکم العام،و لأخصیته و أقوائیته فی الکشف یقدم علی العام و یخصصه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العناوین التی هی باقیة تحت المدلول الالتزامی العنوان المباین لعنوان الخاص؛بداهة عدم مجامعة العدم المحمولی و الوجود الرابطی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فحیث إن العام یدل بالالتزام علی أنه لا حکم له و لا لغیره من العناوین إلا حکم العام،فهو ینفی حکم الخاص عن هذا العنوان بالمناقضة لا بالمضادة، لا بالمطابقة بل بالالتزام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بعض الکلام فیما یناسب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الشک فی تلک الخصوصیة فالاصل عدم تحقق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ینبغی أولا بیان ما یتصور من الخصوصیة التی بها یکون الحیوان قابلا </w:t>
      </w:r>
    </w:p>
    <w:p>
      <w:pPr>
        <w:pStyle w:val="BookText"/>
        <w:rPr/>
      </w:pPr>
      <w:r>
        <w:rPr>
          <w:rFonts w:ascii="IRNazanin" w:hAnsi="IRNazanin" w:eastAsia="IRNazanin"/>
          <w:color w:val="111111"/>
          <w:sz w:val="28"/>
          <w:sz w:val="28"/>
          <w:szCs w:val="28"/>
          <w:rtl w:val="true"/>
          <w:lang w:bidi="fa-IR"/>
        </w:rPr>
        <w:t>للتذکیة من حیث الحلیة و الطهارة،فنقول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اختلاف الحیوانات من حیث الحکم علی بعضها بالحل و الطهارة بذبحها بشرائطه،و الحکم علی بعضها الآخر بالطهارة فقط،و الحکم علی بعضها الآخر بالحرمة و النجاسة،و لیس هذا الاختلاف عن جزاف،فلا محالة هناک خصوصیة فی الحیوان بحیث یقتضی الحلیة و الطهارة أو الطهارة فقط أو الحرمة و النجاسة فیکون الحیوان بتلک الخصوصیة تارة قابلا للتذکیة المفیدة للحل 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قابلا للتذکیة المفیدة للطهارة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غیر قابل للتذکیة بوجه،فسواء کانت تلک الخصوصیة مأخوذة فی عرض سائر الأمور الدخیلة فی الحل و الطهارة،أو من اعتبارات الذبح الخاص المفید لهما مثلا یمکن التعبد بعدمها المحمولی أو بعدم الذبح الخاص المحمولی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الخصوصیة التی یقتضیها البرهان لا یجب أن تکون أزید من المصالح المقتضیة للحل و الطهارة،أو المفاسد المقتضیة للحرمة و النجاسة کما یشهد لها ما ورد فی بیان الحکم المقتضیة لحرمة ما لا یؤکل لحمه من المیتة و السباع و المسوخ،بل فی المسوخ عللت حرمتها بأنها حیث کانت فی الأصل مسوخا فاستحلالها استخفاف بعقوبة اللّه تعالی حیث مسخها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المصالح و المفاسد و علل الاحکام لیست بنفسها تعبدیة، و لا مما رتب علیها حکم شرعی بترتب شرعی،بل سبب واقعی لأمر شرعی، فلا معنی للتعبد بها تعبدا بحکمها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فرض أن الخصوصیة الموجبة للقابلیة غیر المصالح و المفاسد، من المحتمل أن تکون تلک الخصوصیة ذاتیة ککونه غنما أو بقرا أو إبلا مثلا،لا خصوصیة قائمة بالغنم و البقر و الابل،حتی إذا شک وجودها فی حیوان آخر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مسبوقة بالعدم بعدم ذلک الحیوان،و مع وجود الحیوان قطعا یشک فی </w:t>
      </w:r>
    </w:p>
    <w:p>
      <w:pPr>
        <w:pStyle w:val="BookText"/>
        <w:rPr/>
      </w:pPr>
      <w:r>
        <w:rPr>
          <w:rFonts w:ascii="IRNazanin" w:hAnsi="IRNazanin" w:eastAsia="IRNazanin"/>
          <w:color w:val="111111"/>
          <w:sz w:val="28"/>
          <w:sz w:val="28"/>
          <w:szCs w:val="28"/>
          <w:rtl w:val="true"/>
          <w:lang w:bidi="fa-IR"/>
        </w:rPr>
        <w:t>وجود تلک الخصوصیة بوجود الحیوان،بل حیث إن الخصوصیة ذاتیة فلا ینحل إلی ما هو مقطوع الوجود و ما هو مشکوک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هذا المقطوع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قابل بذاته للحلیة و الطهارة أو غیر قابل بذاته لهما،و تعیین الحادث بالأصل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علی تقدیر أن تکون تلک الخصوصیة وجودیة قائمة بالحیوان مقتضیة للحل و الطهارة بذبحه بشرائطه،فهی إنما تکون قابلة للتعبد وجودا و عدما إذا رتب علیها،و لو بنحو القیدیة الحلیة و الطهارة لیکون دخلها شرعیا، و ترتبهما علیها ترتبا شرعیا مع أنه لا موقع للدخل شرعا،و لا للترتب شرعا إلاّ اذا أخذ الشیء فی موضوع المرتب علیه الحکم الشرعی،إما بنحو الجزئیة أو بنحو القیدیة،لیقال بدخله فی السبب الشرعی للحل و الطهارة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کان عنوان التذکیة عنوانا ثبوتیا یتحقق بالذبح مثلا بشرائطه شرعا،و کان هذا العنوان الثبوتی الاعتباری الشرعی موضوعا للحل و الطهارة تارة و للطهارة أخری،فدخل الخصوصیة فی الحیوان و ان کان واقعیا لا شرعیا یجدی فی مقام الحکم بعدم ثبوت التذکیة،لمکان الشک فی محصلها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إلی التعبد بتلک الخصوصیة أو بالذبح المتخصص بتلک الخصوصیة،حتی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لتلک الخصوصیة شرعا لا بنحو الجزئیة و لا بنحو القیدیة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التعبد بذلک العنوان الاعتباری الشرعی وجودا أو عدما کاف فی المقام،و إن کان منشأ الشک فی ثبوته أمرا له دخل فی تحققه واقعا لا شرعا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یقال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التذکیة عرفا بمعنی الذبح،و ما اعتبر فیها من التسمیة و الاستقبال شرائط تأثیر الذبح فی الحلیة و الطهارة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 ظاهر الاستعمالات العرفیة و الشرعیة أنها بمعنی الطهارة و النزاهة و ما أشبههما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إطلاقها علی الذبح أو علی إرسال الکلب المعلم أو علی أخذ الجراد و الحیتان و أشباه ذلک لأنها أسباب طیب اللحم للأکل و سائر الاستعمالات أو لما عدا الأکل من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التذکیة و الذکاة بمعنی الطیب و النزاهة مفهوم مباین لمفهوم الذبح المطلق و الذبح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قیام الطیب بالذبح لا یعقل إلا أن یکون،إما بقیام حلولی ناعتی و لو انتزاعا،و إما بقیام صدوری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من قبیل قیام العرض بموضوعه،و الثانی من قبیل قیام المسبب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من قبیل الثانی ثبت المطلوب،و هو إن التذکیة مسبب عن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من قبیل الأول فلا بدّ أن یصدق عنوان الوصف الاشتقاقی من التذکیة و الذکاة علی الذبح مع أنه لا یصدق الطیب وصفا إلا علی اللحم فانه الموصوف بأنه ذکی أو مذکی،فیعلم منه أنه لا قیام للذکاة بالذبح إلا بنحو قیام المعلول بعلته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تبین أن التذکیة و الذکاة لیسا من عناوین الحکم من الحلیة و الطهارة، أما عدم قیامهما بهما بنحو قیام المسبب بسببه فواضح،فان الحکم لیس سببا لهما بل ظاهر الأدلة ترتبهما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قیامهما به بقیام ناعتی حلولی انتزاعا فلأن الحلیة لا توصف بانها طیبة،بل الموصوف به اللحم دون الحکم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فاتضح أن الأقوی أن التذکیة من الاعتبارات الشرعیة </w:t>
      </w:r>
    </w:p>
    <w:p>
      <w:pPr>
        <w:pStyle w:val="BookText"/>
        <w:rPr/>
      </w:pPr>
      <w:r>
        <w:rPr>
          <w:rFonts w:ascii="IRNazanin" w:hAnsi="IRNazanin" w:eastAsia="IRNazanin"/>
          <w:color w:val="111111"/>
          <w:sz w:val="28"/>
          <w:sz w:val="28"/>
          <w:szCs w:val="28"/>
          <w:rtl w:val="true"/>
          <w:lang w:bidi="fa-IR"/>
        </w:rPr>
        <w:t>الوضعیة المتحققة بأسباب خاصة،لا أن الذبح تذکیة،و أن تأثیر التذکیة فی الحلیة و الطهارة مشروطة إما جعلا أو واقعا بأمور أخر؛لوضوح أن الحلیة و الطهارة غیر منوطة إلا بالتذکیة،فلا معنی لأن یکون الحیوان مذکی،و مع ذلک لا حلال و لا 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علم بقبوله التذکیة و شک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علیک أن التذکیة الشرعیة ربما تؤثر فی الحلیة و الطهارة،کما فی تذکیة مأکول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تؤثر فی الطهارة فقط،کما فی تذکیة غیر المسوخ مما لا یأکل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تؤثر فی الحلیة فقط،کما فی الجراد و الحیتان حیث إنه لا أثر لصیدها إلا حلیتها لبقاء أمثالها علی الطهارة حیّا و میّتا،و علیه یحمل ما ورد من أن الجراد حیّه و میّته ذکیّ </w:t>
      </w:r>
      <w:r>
        <w:rPr>
          <w:rStyle w:val="FootnoteAnchor"/>
          <w:rtl w:val="true"/>
        </w:rPr>
        <w:footnoteReference w:id="184"/>
      </w:r>
      <w:r>
        <w:rPr>
          <w:rFonts w:ascii="IRNazanin" w:hAnsi="IRNazanin" w:eastAsia="IRNazanin"/>
          <w:color w:val="111111"/>
          <w:sz w:val="28"/>
          <w:sz w:val="28"/>
          <w:szCs w:val="28"/>
          <w:rtl w:val="true"/>
          <w:lang w:bidi="fa-IR"/>
        </w:rPr>
        <w:t xml:space="preserve">أی طاهر،لا أنه لا یحتاج الی الذکاة من حیث الحلیة،بل ورد أن صید الجراد ذکاته </w:t>
      </w:r>
      <w:r>
        <w:rPr>
          <w:rStyle w:val="FootnoteAnchor"/>
          <w:rtl w:val="true"/>
        </w:rPr>
        <w:footnoteReference w:id="185"/>
      </w:r>
      <w:r>
        <w:rPr>
          <w:rFonts w:ascii="IRNazanin" w:hAnsi="IRNazanin" w:eastAsia="IRNazanin"/>
          <w:color w:val="111111"/>
          <w:sz w:val="28"/>
          <w:sz w:val="28"/>
          <w:szCs w:val="28"/>
          <w:rtl w:val="true"/>
          <w:lang w:bidi="fa-IR"/>
        </w:rPr>
        <w:t xml:space="preserve">،و أن السمک إخراجه من الماء ذکاته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فیعلم من هذه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ما ورد فی هذا الباب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للتذکیة فی کل مورد بحسبه تأثیرا من حیث الحلیة،و تأثیرا من حیث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الحیوان له جهتان من القابلیة للحلیة و الطهارة،و أن التذکیة لها أثران یجتمعان و یفترقان شرعا،و إن کانت التذکیة العرفیة خصوص الذبح مثلا أو من حیث خصوص الطهارة فرضا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ظاهر الآیة </w:t>
      </w:r>
      <w:r>
        <w:rPr>
          <w:rStyle w:val="FootnoteAnchor"/>
          <w:rtl w:val="true"/>
        </w:rPr>
        <w:footnoteReference w:id="187"/>
      </w:r>
      <w:r>
        <w:rPr>
          <w:rFonts w:ascii="IRNazanin" w:hAnsi="IRNazanin" w:eastAsia="IRNazanin"/>
          <w:color w:val="111111"/>
          <w:sz w:val="28"/>
          <w:sz w:val="28"/>
          <w:szCs w:val="28"/>
          <w:rtl w:val="true"/>
          <w:lang w:bidi="fa-IR"/>
        </w:rPr>
        <w:t xml:space="preserve">المتکفلة لتحریم المیتة و استثناء ما ذکی دخل التذکیة </w:t>
      </w:r>
    </w:p>
    <w:p>
      <w:pPr>
        <w:pStyle w:val="BookText"/>
        <w:rPr/>
      </w:pPr>
      <w:r>
        <w:rPr>
          <w:rFonts w:ascii="IRNazanin" w:hAnsi="IRNazanin" w:eastAsia="IRNazanin"/>
          <w:color w:val="111111"/>
          <w:sz w:val="28"/>
          <w:sz w:val="28"/>
          <w:szCs w:val="28"/>
          <w:rtl w:val="true"/>
          <w:lang w:bidi="fa-IR"/>
        </w:rPr>
        <w:t>فی رفع الحرمة،و أن حرمة غیر المذکی لیست من حیث نجاسته،کما فی السمک الذی یموت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مجال لقاعدة الحل مع أصالة عدم التذکیة المؤثرة فی الحلیة،کما لا مجال لأصالة الطهارة مع أصالة عدم التذکیة المؤثرة فی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أن قبول التذکیة أمر بسیط لا ترکب فیه،فهو إما متحقق أو لا،فاذا فرض أن الذبح مؤثر شرعا فی طهارته و فی جواز جملة من الانتفاعات، فهو قابل للتذکیة شرعا،فلا مجال لأصالة عدم القبول أو عدم التذکیة،و حینئذ لا یبقی شک إلا من حیث الحلیة فتجری قاعدة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بساطة القابلیة و عدم ترکبها معنی،و تعدد جهة القابلیة و تکثرها 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ان العلم بسیط و القدرة بسیطة مع أن العلم بشیء لیس علما بکل شیء،و القدرة علی شیء لیست قدرة علی کل شیء،کذلک قابلیة شیء لشیء لیست قابلیة لکل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إجراء أصالة عدم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قدمنا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إشکال من حیث إن القابلیة و إن کانت متعددة لکنها للمحاذیر المتقدمة </w:t>
      </w:r>
      <w:r>
        <w:rPr>
          <w:rStyle w:val="FootnoteAnchor"/>
          <w:rtl w:val="true"/>
        </w:rPr>
        <w:footnoteReference w:id="188"/>
      </w:r>
      <w:r>
        <w:rPr>
          <w:rFonts w:ascii="IRNazanin" w:hAnsi="IRNazanin" w:eastAsia="IRNazanin"/>
          <w:color w:val="111111"/>
          <w:sz w:val="28"/>
          <w:sz w:val="28"/>
          <w:szCs w:val="28"/>
          <w:rtl w:val="true"/>
          <w:lang w:bidi="fa-IR"/>
        </w:rPr>
        <w:t>لیست بنفسها مجری الأصل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نفس عنوان التذکیة بناء علی کونها من الاعتبارات الشرعیة القابلة للتعبد بها وجودا أو عدما لا تکون مجری الأصل هنا؛لأن المذکی من حیث </w:t>
      </w:r>
    </w:p>
    <w:p>
      <w:pPr>
        <w:pStyle w:val="BookText"/>
        <w:rPr/>
      </w:pPr>
      <w:r>
        <w:rPr>
          <w:rFonts w:ascii="IRNazanin" w:hAnsi="IRNazanin" w:eastAsia="IRNazanin"/>
          <w:color w:val="111111"/>
          <w:sz w:val="28"/>
          <w:sz w:val="28"/>
          <w:szCs w:val="28"/>
          <w:rtl w:val="true"/>
          <w:lang w:bidi="fa-IR"/>
        </w:rPr>
        <w:t>الحلیة و الطهارة و إن تعددت الجهات الدخیلة فی اعتباره و تعددت الآثار المترتبة علی اعتباره لکنه اعتبار واحد لا متعدد،بمعنی أن الحیوان الذی له قابلیة التذکیة من حیث الحلیة و قابلیة التذکیة،من حیث الطهارة له جهتان من القابلیة،و له أثران من الطهارة و الحلیة،لکنه لا یعنون بعنوان المذکی مرتین، و لیس له من اعتبار العنوان فردان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التذکیة،و ان لم تکن کالقابلیة و العلم و القدرة،من المعانی التعلقیّة حتی تتعدد بتعدد متعلقها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الطیب لیس له إلا موضوع یقوم به و لیس له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تعددها بتعدد جهاتها و حیثیاتها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ان الطهارة معنی واحد و الطهارة من الحدث الأکبر غیر الطهارة من الحدث الأصغر،و لذا یرتفع حدث الحیض بالغسل،و لا یرتفع الأصغر إلا بالوضوء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فکذا التذکیة،فان طیب الأکل غیر طیب الاستعمال،فالحیوان طیب الاستعمال و لیس بطیب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الحلیة و الطهارة من آثار التذکیة لا أنها عین الحکم و من عناوینه،و حینئذ فلا مانع مع الیقین بکونه مذکی من حیث الاستعمال من عدم کونه مذکی من حیث الأکل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الجلل فی الحیوان هل یوجب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بالاضافة إلی الحلیة لمجرد الفرض،و إلا فالمشهور علی حرمة أکل لحم الجلال،و لا معنی لحرمته إلا حرمة أکله بعد الذبح،و إلا فحرمته حیّا علی </w:t>
      </w:r>
    </w:p>
    <w:p>
      <w:pPr>
        <w:pStyle w:val="BookText"/>
        <w:rPr/>
      </w:pPr>
      <w:r>
        <w:rPr>
          <w:rFonts w:ascii="IRNazanin" w:hAnsi="IRNazanin" w:eastAsia="IRNazanin"/>
          <w:color w:val="111111"/>
          <w:sz w:val="28"/>
          <w:sz w:val="28"/>
          <w:szCs w:val="28"/>
          <w:rtl w:val="true"/>
          <w:lang w:bidi="fa-IR"/>
        </w:rPr>
        <w:t xml:space="preserve">فرض ثبوتها لا اختصاص لها بالجلال،کما أن حرمتها </w:t>
      </w:r>
      <w:r>
        <w:rPr>
          <w:rStyle w:val="FootnoteAnchor"/>
          <w:rtl w:val="true"/>
        </w:rPr>
        <w:footnoteReference w:id="190"/>
      </w:r>
      <w:r>
        <w:rPr>
          <w:rFonts w:ascii="IRNazanin" w:hAnsi="IRNazanin" w:eastAsia="IRNazanin"/>
          <w:color w:val="111111"/>
          <w:sz w:val="28"/>
          <w:sz w:val="28"/>
          <w:szCs w:val="28"/>
          <w:rtl w:val="true"/>
          <w:lang w:bidi="fa-IR"/>
        </w:rPr>
        <w:t>من دون ذبح کذلک،و مع فرض حرمته بالذبح لا معنی للشک فی الحلیة بالذبح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بالاضافة إلی الطهارة صحیح،لأن المشهور علی طهارته و ان کان عرقه أو لعابه نجسا،فیمکن فرض الشک فی بقاء طهارته بالذبح الثابتة لها </w:t>
      </w:r>
      <w:r>
        <w:rPr>
          <w:rStyle w:val="FootnoteAnchor"/>
          <w:rtl w:val="true"/>
        </w:rPr>
        <w:footnoteReference w:id="191"/>
      </w:r>
      <w:r>
        <w:rPr>
          <w:rFonts w:ascii="IRNazanin" w:hAnsi="IRNazanin" w:eastAsia="IRNazanin"/>
          <w:color w:val="111111"/>
          <w:sz w:val="28"/>
          <w:sz w:val="28"/>
          <w:szCs w:val="28"/>
          <w:rtl w:val="true"/>
          <w:lang w:bidi="fa-IR"/>
        </w:rPr>
        <w:t>قبل الجلل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بقاء طهارته الفعلیة حال الحیاة فالشک فیه مسبب عن الشک فی بقاء طهارته بالذبح،فلا مجال له مع استصحاب تلک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بنجاسة بدنه بالجلل و شک فی طهارته بالذبح لم یکن مجال لاستصحاب طهارته بالذبح الثابتة له قبل الجلل،لأن التذکیة تؤثر فی حدوث الحلیة و فی بقاء الطهارة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 فی بقاء الحکم،و هو حدوث الحلیة بالذبح،مع الیقین بسبقه یصحح جریان الاستصحاب بخلاف الشک فی الطهارة،لأن الیقین ببقاء الطهارة الفعلیة بالذبح قد زال بعروض الجلل علی الفرض و لم یکن هناک یقین بحدوث الطهارة بالذبح،فلیس إلا الشک فی حدوث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معنی لقطع النظر عن الحدوث و البقاء؛إذ الحصة المتیقنة من الطهارة هی الحصة الموجودة فی ضمن الیقین بالبقاء،و هذه الحصة مقطوع الارتفاع،فلا یمکن إثبات الحصة الموجودة فی ضمن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 قائل بنجاسة بدن الحیوان بالجلل،کما عرفت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أصالة عدم التذکیة محکمة فیما شک </w:t>
      </w:r>
    </w:p>
    <w:p>
      <w:pPr>
        <w:pStyle w:val="BookText"/>
        <w:rPr/>
      </w:pPr>
      <w:r>
        <w:rPr>
          <w:rFonts w:ascii="IRNazanin" w:hAnsi="IRNazanin" w:eastAsia="IRNazanin"/>
          <w:color w:val="111111"/>
          <w:sz w:val="28"/>
          <w:sz w:val="28"/>
          <w:szCs w:val="28"/>
          <w:rtl w:val="true"/>
          <w:lang w:bidi="fa-IR"/>
        </w:rPr>
        <w:t xml:space="preserve">فیها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الکلام </w:t>
      </w:r>
      <w:r>
        <w:rPr>
          <w:rStyle w:val="FootnoteAnchor"/>
          <w:rtl w:val="true"/>
        </w:rPr>
        <w:footnoteReference w:id="193"/>
      </w:r>
      <w:r>
        <w:rPr>
          <w:rFonts w:ascii="IRNazanin" w:hAnsi="IRNazanin" w:eastAsia="IRNazanin"/>
          <w:color w:val="111111"/>
          <w:sz w:val="28"/>
          <w:sz w:val="28"/>
          <w:szCs w:val="28"/>
          <w:rtl w:val="true"/>
          <w:lang w:bidi="fa-IR"/>
        </w:rPr>
        <w:t>فیها مفصلا و أنه لا مجال لها إلا إذا أخذ عدمها بنحو العدم المحمولی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فی أخبار الباب من الحکم بحرمة الصید الذی رماه،و لم یعلم أن سهمه هو الذی قتله،فلیس من حیث التعبد بعدم کونه مذکی،من باب أصالة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صریح أخبار الباب إناطة الحلیة بالعلم بأن سهمه هو الذی قتله، و أنه مع عدم العلم محکوم بالحرمة من حیث اشتراط الحلیة بالعلم من دون حاجة إلی التعبد فی صورة 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إن موضوع الحلیة الواقعیة بحسب لسان أدلتها هو المذکی لا المعلوم أنه مذکی فارتفاع الحلیة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ملازما للحرمة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بارتفاع التذکیة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ففرض عدم الذبح الخاص فی حال زهاق الروح فرض نقیض الذبح الخاص فی تلک الحال،و عدم الذبح الخاص فی تلک الحال و إن لم یکن مجری الاستصحاب کما مر </w:t>
      </w:r>
      <w:r>
        <w:rPr>
          <w:rStyle w:val="FootnoteAnchor"/>
          <w:rtl w:val="true"/>
        </w:rPr>
        <w:footnoteReference w:id="194"/>
      </w:r>
      <w:r>
        <w:rPr>
          <w:rFonts w:ascii="IRNazanin" w:hAnsi="IRNazanin" w:eastAsia="IRNazanin"/>
          <w:color w:val="111111"/>
          <w:sz w:val="28"/>
          <w:sz w:val="28"/>
          <w:szCs w:val="28"/>
          <w:rtl w:val="true"/>
          <w:lang w:bidi="fa-IR"/>
        </w:rPr>
        <w:t>،لکنه قابل للتعبد به عند الشک فیه،فیکون التعبد بعدمه فی هذه الحال کالتعبد بالحلیة فی قاعدة الحل فی غیر الحیوان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فمفاد الأخبار علی أی حال حکم تعبدی لکنه لا بعنوان الاستصحاب، بل بعنوان التعبد باحد طرفی الشک فی هذه الحال،فلا ینطبق علی أصالة عدم التذکیة علی أی حال</w:t>
      </w:r>
      <w:r>
        <w:rPr>
          <w:rFonts w:eastAsia="IRNazanin" w:cs="IRNazanin"/>
          <w:color w:val="111111"/>
          <w:sz w:val="28"/>
          <w:szCs w:val="28"/>
          <w:rtl w:val="true"/>
          <w:lang w:bidi="fa-IR"/>
        </w:rPr>
        <w:t xml:space="preserve">. </w:t>
      </w:r>
      <w:bookmarkStart w:id="110" w:name="pg13122_173933"/>
    </w:p>
    <w:p>
      <w:pPr>
        <w:pStyle w:val="Heading5"/>
        <w:numPr>
          <w:ilvl w:val="4"/>
          <w:numId w:val="1"/>
        </w:numPr>
        <w:rPr/>
      </w:pPr>
      <w:bookmarkStart w:id="111" w:name="__RefHeading___Toc8041681_3224264995"/>
      <w:bookmarkStart w:id="112" w:name="_Toc39"/>
      <w:bookmarkEnd w:id="110"/>
      <w:bookmarkEnd w:id="111"/>
      <w:r>
        <w:rPr>
          <w:rtl w:val="true"/>
        </w:rPr>
        <w:t>[</w:t>
      </w:r>
      <w:r>
        <w:rPr>
          <w:rtl w:val="true"/>
        </w:rPr>
        <w:t>التنبیه الثانی</w:t>
      </w:r>
      <w:r>
        <w:rPr>
          <w:rtl w:val="true"/>
        </w:rPr>
        <w:t>]</w:t>
      </w:r>
      <w:bookmarkEnd w:id="112"/>
    </w:p>
    <w:p>
      <w:pPr>
        <w:pStyle w:val="Heading6"/>
        <w:numPr>
          <w:ilvl w:val="5"/>
          <w:numId w:val="1"/>
        </w:numPr>
        <w:rPr/>
      </w:pPr>
      <w:bookmarkStart w:id="113" w:name="__RefHeading___Toc8041683_3224264995"/>
      <w:bookmarkStart w:id="114" w:name="_Toc40"/>
      <w:bookmarkEnd w:id="113"/>
      <w:r>
        <w:rPr>
          <w:rtl w:val="true"/>
        </w:rPr>
        <w:t>اشارة</w:t>
      </w:r>
      <w:bookmarkEnd w:id="114"/>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بداهة توقفه علی ثبوته توقف العارض علی معروضه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توقف الأمر بالاحتیاط علی إمکان موضوعه و ثبوته فی مرتبة موضوعیته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لیس له إمکان و ثبوت إلا من ناحیة ما یتوقف علیه توقف العارض علی معروضه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العارض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عارض الوجود،و هو ما یحتاج إلی موضوع موجود،کالبیاض المحتاج فی وجوده إلی موضوع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العوارض الذهنیة من النوعیة و الجنسیة و أشباهها کذلک،لتوقفها علی وجود معروضها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من العوارض العینیة،و الثانی من العوارض الذهنیة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 عارض الماهیة،و هو ما لا یحتاج إلی موضوع موجود خارجا أو ذهنا،بل ثبوت المعروض بثبوت عارضه،و العروض تحلیلی کالفصل،فانه عرض خاص للجنس،مع أن الجنس فی حد ذاته ماهیة مبهمة،و تعینها و تحصلها بتعین طبیعة الفصل و تحصلها،و لا یعقل أن یکون للمبهم ثبوت إلا فی ضمن المتعین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کالتشخص الماهوی بالاضافة إلی النوع،فان طبیعة النوع لا ثبوت لها خارجا،إلا بعین ثبوت الماهیة الشخصیة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فالماهیة الشخصیة،و إن انحلت بالتحلیل العقلی إلی طبیعة نوعیة و التشخص الماهوی کماهیة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إلی ماهیة الانسان، إلاّ أنّ ثبوت الطبیعی بثبوت حصته المتقررة فی مرتبة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کالوجود مطلقا بالاضافة إلی الماهیة،فانه من قبیل عارض الماهیة،و إلاّ لاحتاج عروض الوجود علیها إلی وجود الماهیة فإما أن یدور،أو یتسلسل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فعروض الوجود علیها تحلیلی،و ثبوت الماهیة بنفس الوجود،فالوجود بنفسه موجود بالذات،و الماهیة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بالاضافة إلی موضوعه دائما من قبیل عوارض الماهیة لا من قبیل عوارض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المراد بالحکم إما الارادة و الکراهة التشریعیتان،و إما البعث و الزجر الاعتباریان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أرید منه الارادة و الکراهة فمن الواضح أن الشوق المطلق فی النفس لا یعقل وجوده،لأن طبعه تعلّقی فلا یوجد إلا متعلقا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الشیء لا یعقل أن یکون بوجوده الخارجی متعلقا له،و لا بوجوده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الأول،فلأن الحرکات الأینیة و الوضعیة و أشباههما من الأعراض الخارجیة القائمة بالمکلف،فکیف یعقل أن یتعلق بها الشوق القائم بنفس المولی؟</w:t>
      </w:r>
    </w:p>
    <w:p>
      <w:pPr>
        <w:pStyle w:val="BookText"/>
        <w:rPr/>
      </w:pPr>
      <w:r>
        <w:rPr>
          <w:rFonts w:ascii="IRNazanin" w:hAnsi="IRNazanin" w:eastAsia="IRNazanin"/>
          <w:color w:val="111111"/>
          <w:sz w:val="28"/>
          <w:sz w:val="28"/>
          <w:szCs w:val="28"/>
          <w:rtl w:val="true"/>
          <w:lang w:bidi="fa-IR"/>
        </w:rPr>
        <w:t>إذ یستحیل أن تکون الصفة النفسانیة فی النفس،و مقومها و مشخصها فی خارج النفس،و إلا لزم إما خارجیة الأمر النفسانی أو نفسانیة الأمر الخارجی، و هو خلف</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یستحیل أن تکون الصفة قائمة بشخص،و مشخصها و مقومها قائما بشخص آخر،لان المشخّصیّة و المقوّمیّة لازمهما وحدة المشخّص و المتشخّص، فکیف یعقل تباینهما فی الوجود بتباین محلهما و موضوعهما؟ </w:t>
      </w:r>
    </w:p>
    <w:p>
      <w:pPr>
        <w:pStyle w:val="BookText"/>
        <w:rPr/>
      </w:pPr>
      <w:r>
        <w:rPr>
          <w:rFonts w:ascii="IRNazanin" w:hAnsi="IRNazanin" w:eastAsia="IRNazanin"/>
          <w:color w:val="111111"/>
          <w:sz w:val="28"/>
          <w:sz w:val="28"/>
          <w:szCs w:val="28"/>
          <w:rtl w:val="true"/>
          <w:lang w:bidi="fa-IR"/>
        </w:rPr>
        <w:t>و أما الثانی،فلان اتحاد الفعلیین محال،و کل فعلیة تأبی عن فعلیة أخری، و لذا لا مناص من الخلع و اللبس فی توارد الصور علی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فمقوم الشوق النفسانی لا یمکن أن یکون له فعلیة أخری فی النفس بل هو ذات المتصور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فماهیة واحدة،تارة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بوجود علمی تصوری و تصدیقی و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بوجود شوقی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کانت هذه الصفات من العلم و الارادة إشراقات النفس، و وجودات نوریة فلا محالة لا یعقل عروض سنخ من الوجود علی الموجود بذلک السنخ من الوجود أو بسنخ آخر،فان المماثل لا یقبل المماثل،کما أن المقابل لا یقبل المقابل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إن أرید من الحکم الارادة 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منه البعث و الزجر الاعتباریان المنتزعان من الانشاء بداعی جعل الداعی فعلا أو ترکا،فمن الواضح عند التأمل أیضا أن البعث الاعتباری بنحو وجوده لا یوجد مطلقا،فان البعث أیضا أمر تعلقی،فلا محالة لا یوجد إلا متعلقا بالمبعوث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سنخ البعث اعتباری،فلا یعقل أن یکون مقومه و مشخصه إلا ما یکون موجودا بوجوده فی أفق الاعتبار،و الموجود الخارجی المتأصل لا یعقل أن یکون مشخصا للاعتباری،و إلا لزم إما اعتباریة المتأصل أو تأصل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فتعین أن تکون الماهیة و المعنی متعلق البعث دون الموجود بما هو</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الأمر أن المعنی المشتاق إلیه و المبعوث إلیه مأخوذ بنحو فناء العنوان فی المعنون،لترتب الغرض الداعی علی المعنون،و فناء العنوان فی المعنون لا یوجب انقلاب المحال و إمکان المستحیل،کما بیناه مبسوطا فی مسألة اجتماع </w:t>
      </w:r>
    </w:p>
    <w:p>
      <w:pPr>
        <w:pStyle w:val="BookText"/>
        <w:rPr/>
      </w:pPr>
      <w:r>
        <w:rPr>
          <w:rFonts w:ascii="IRNazanin" w:hAnsi="IRNazanin" w:eastAsia="IRNazanin"/>
          <w:color w:val="111111"/>
          <w:sz w:val="28"/>
          <w:sz w:val="28"/>
          <w:szCs w:val="28"/>
          <w:rtl w:val="true"/>
          <w:lang w:bidi="fa-IR"/>
        </w:rPr>
        <w:t xml:space="preserve">الأمر و النهی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فیما ذکرناه هنا کفایة لاثبات أن الحکم مطلقا بالاضافة الی موضوعه من قبیل عوارض الماهیة،فلا یتوقف ثبوته علی ثبوت موضوعه،بل ثبوت موضوعه بثبوته و العروض تحلیلی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أنه لا دور،إذ لیس هناک تعدد الوجود حتی یلزم الدور،أو یجاب بأن الدور معی،أو أن الحکم یتوقف علی ثبوت الموضوع لحاظا لا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اشرنا </w:t>
      </w:r>
      <w:r>
        <w:rPr>
          <w:rStyle w:val="FootnoteAnchor"/>
          <w:rtl w:val="true"/>
        </w:rPr>
        <w:footnoteReference w:id="197"/>
      </w:r>
      <w:r>
        <w:rPr>
          <w:rFonts w:ascii="IRNazanin" w:hAnsi="IRNazanin" w:eastAsia="IRNazanin"/>
          <w:color w:val="111111"/>
          <w:sz w:val="28"/>
          <w:sz w:val="28"/>
          <w:szCs w:val="28"/>
          <w:rtl w:val="true"/>
          <w:lang w:bidi="fa-IR"/>
        </w:rPr>
        <w:t>إلی کل ذلک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لازم أخذ الحکم فی موضوع نفسه أو أخذ ما ینشأ من قبل شخص الحکم فی موضوع نفسه،هو الخلف أو اجتماع المتقابلین،فان الحکم حیث إنه عارض لموضوعه و لو تحلیلا فهو متأخر عنه،فلو أخذ هو أو ما ینشأ من قبله فیما هو متقدم علیه طبعا لزم من فرض أخذه تقدم المتأخر و تأخر المتقدم،فالموضوع متقدم و متأخر،و الحکم متأخر و متقدم،و هو اجتماع المتقابلین،و إن التزم بأحد الأمرین لزم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ملاک التقدم و التأخر الطبعیین موجود فی الحکم و موضوعه؛لأن ملاکهما إمکان الوجود للمتقدم،و لا وجود للمتأخر،و عدم إمکان الوجود للمتأخر إلا و المتقدم موجود،فان الواحد و الکثیر کذلک،حیث یمکن وجود الواحد،و لا وجود للکثیر،و لا یمکن وجود الکثیر إلا و الواحد موجود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العلة الناقصة و معلولها،فانه یمکن وجود العلة الناقصة و لا وجود </w:t>
      </w:r>
    </w:p>
    <w:p>
      <w:pPr>
        <w:pStyle w:val="BookText"/>
        <w:rPr/>
      </w:pPr>
      <w:r>
        <w:rPr>
          <w:rFonts w:ascii="IRNazanin" w:hAnsi="IRNazanin" w:eastAsia="IRNazanin"/>
          <w:color w:val="111111"/>
          <w:sz w:val="28"/>
          <w:sz w:val="28"/>
          <w:szCs w:val="28"/>
          <w:rtl w:val="true"/>
          <w:lang w:bidi="fa-IR"/>
        </w:rPr>
        <w:t>للمعلول،و لکن لا یمکن وجود المعلول إلا و العلة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الشرط و المشروط و الشوق مثلا و البعث کذلک،فان الفعل له تقرر ماهوی و ثبوت ذهنی و خارجی،و لا شوق و لا بعث نحوه،و لکن لا یمکن ثبوت الشوق و لا البعث إلا و الفعل فی مرتبتهما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أخذ الحکم بشخصه فی موضوع نفسه و إن کان کذلک من حیث لزوم هذا المحذور،إلا ان هذا المحذور لا یلزم من أخذ العلم به فی موضوعه،و لا من أخذ قصد القربة فی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فلما مرّ فی أوائل مباحث القطع </w:t>
      </w:r>
      <w:r>
        <w:rPr>
          <w:rStyle w:val="FootnoteAnchor"/>
          <w:rtl w:val="true"/>
        </w:rPr>
        <w:footnoteReference w:id="198"/>
      </w:r>
      <w:r>
        <w:rPr>
          <w:rFonts w:ascii="IRNazanin" w:hAnsi="IRNazanin" w:eastAsia="IRNazanin"/>
          <w:color w:val="111111"/>
          <w:sz w:val="28"/>
          <w:sz w:val="28"/>
          <w:szCs w:val="28"/>
          <w:rtl w:val="true"/>
          <w:lang w:bidi="fa-IR"/>
        </w:rPr>
        <w:t>من أن الحکم قائم بشخص الحاکم،و العلم قائم بنفس العالم،فلا یعقل أن یکون مشخص الحکم مقوّما لصفة العلم،فالموقوف هو الحکم بوجوده الحقیقی،و هو المتأخر بالطبع،و المقوم لصفة العلم المأخوذ فی الموضوع ماهیة الحکم الشخصی دون وجوده،لأن مقوّم العلم هو المعلوم بالذات لا المعلوم بالعرض،فالموقوف علیه و المتقدم بالطبع غیر المعلوم بالعرض المتأخر بالطبع،و بقیة الکلام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فبما مرّ </w:t>
      </w:r>
      <w:r>
        <w:rPr>
          <w:rStyle w:val="FootnoteAnchor"/>
          <w:rtl w:val="true"/>
        </w:rPr>
        <w:footnoteReference w:id="199"/>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بوجوده الخارجی لا یعقل أن یکون داعیا،بل بوجوده العلمی الحاضر فی النفس</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المعلوم بالذات غیر المعلوم بالعرض،فالمتأخر طبعا هو الحکم بوجوده الخارجی،و المتقدم بالطبع هو الحکم بوجوده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 مباحث القطع و مبحث التعبدی و التوصلی من مباحث الجزء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هذا کله بالاضافة إلی المحذور المذکور فی المتن من حیث توقف العارض علی المعروض القابل للانطباق علی محذور الدور،و علی محذور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سائر المحاذیر الأخر المذکورة فی باب قصد القربة و شبهه من لزوم عدم الشیء من وجوده،أو علیة الشیء لعلیة نفسة،فقد تعرضنا لها و لدفعها فی باب التعبدی و التوصلی </w:t>
      </w:r>
      <w:r>
        <w:rPr>
          <w:rStyle w:val="FootnoteAnchor"/>
          <w:rtl w:val="true"/>
        </w:rPr>
        <w:footnoteReference w:id="200"/>
      </w:r>
      <w:r>
        <w:rPr>
          <w:rFonts w:ascii="IRNazanin" w:hAnsi="IRNazanin" w:eastAsia="IRNazanin"/>
          <w:color w:val="111111"/>
          <w:sz w:val="28"/>
          <w:sz w:val="28"/>
          <w:szCs w:val="28"/>
          <w:rtl w:val="true"/>
          <w:lang w:bidi="fa-IR"/>
        </w:rPr>
        <w:t xml:space="preserve">،و فی أواخر مباحث القطع عند التعرض لقصد الوجه و نحوه فراجع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خصوص الأمر بالاحتیاط فیه محذور آخر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الاحتیاطی إن تعلق بذات الفعل بعنوانه لا بعنوان التحفظ علی الواقع فانه و إن أمکن أخذ قصد الأمر فی موضوع نفسه،إلا أن لازمه خروج الشیء عن کونه احتیاطا؛لأن موضوعه محتمل الوجوب حتی یتحفّظ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فرض تعلق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 الفعل بقصد 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تحقیقا للعبادة الواقعیة المعلومة المنافیة لعنوان الاحتیاط،و 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تعلق الأمر بالاحتیاط بعنوانه المأخوذ فیه قصد شخص الأمر،فهو خلف من وجه آخر؛لأن معناه جعل الاحتیاط عبادة لا جعل الاحتیاط فی العبادة،و الکلام فی الثانی دون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سیجیء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بالمقام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حسن الاحتیاط لا یکون بکاشف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لیعلم أن أوامر الاحتیاط لیست کأوامر الاطاعة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تتمحّض فی 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لا یکون حسنه علة للأمر به مولویّا علی الملازمة،و ذلک لما عرفت فی مبحث </w:t>
      </w:r>
      <w:r>
        <w:rPr>
          <w:rStyle w:val="FootnoteAnchor"/>
          <w:rtl w:val="true"/>
        </w:rPr>
        <w:footnoteReference w:id="204"/>
      </w:r>
      <w:r>
        <w:rPr>
          <w:rFonts w:ascii="IRNazanin" w:hAnsi="IRNazanin" w:eastAsia="IRNazanin"/>
          <w:color w:val="111111"/>
          <w:sz w:val="28"/>
          <w:sz w:val="28"/>
          <w:szCs w:val="28"/>
          <w:rtl w:val="true"/>
          <w:lang w:bidi="fa-IR"/>
        </w:rPr>
        <w:t>دلیل الانسداد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تعلق الأمر المولوی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مجرد استقلال العقل بحسنه کی یتخیل أن الانقیاد الاحتیاطی کالانقیاد الحقیقی من حیث الحسن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المانع أن حسن الاطاعة و الانقیاد فی رتبة متأخرة عن الأمر،فلا یعقل أن یکون موجبا للأمر،فانه إنما یکون ذلک بالاضافة إلی الأمر بذات الفعل المتقدم علی الاطاعة،لا بالنسبة إلی الأمر المتعلق بنفس الاطاعة،فان مثل هذا الحسن واقع فی مرتبة العلة للأمر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المانع عدم قابلیة المورد للحکم المولوی،لکونه محکوما علیه بالحکم المولوی کما فی موارد الاطاعة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موارد الاحتیاط فلیس فیها إلا احتمال الأمر و لا مانع من البعث المولوی نحو المحتمل،لعدم کفایة الاحتمال للدعوة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مانع من تنجیز المحتمل بالأمر الاحتیاطی طریقیا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أرید عدم الکاشفیة لامتناع المنکشف فهو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عدم تعینه،لاحتمال الارشادیة و المولویة فهو وجیه،فتدبر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عدم مساعدة دلیل حینئذ علی </w:t>
      </w:r>
    </w:p>
    <w:p>
      <w:pPr>
        <w:pStyle w:val="BookText"/>
        <w:rPr/>
      </w:pPr>
      <w:r>
        <w:rPr>
          <w:rFonts w:ascii="IRNazanin" w:hAnsi="IRNazanin" w:eastAsia="IRNazanin"/>
          <w:color w:val="111111"/>
          <w:sz w:val="28"/>
          <w:sz w:val="28"/>
          <w:szCs w:val="28"/>
          <w:rtl w:val="true"/>
          <w:lang w:bidi="fa-IR"/>
        </w:rPr>
        <w:t xml:space="preserve">حسنه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المفروض فی کلام هذا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Style w:val="FootnoteAnchor"/>
          <w:rtl w:val="true"/>
        </w:rPr>
        <w:footnoteReference w:id="206"/>
      </w:r>
      <w:r>
        <w:rPr>
          <w:rFonts w:ascii="IRNazanin" w:hAnsi="IRNazanin" w:eastAsia="IRNazanin"/>
          <w:color w:val="111111"/>
          <w:sz w:val="28"/>
          <w:sz w:val="28"/>
          <w:szCs w:val="28"/>
          <w:rtl w:val="true"/>
          <w:lang w:bidi="fa-IR"/>
        </w:rPr>
        <w:t>رسالة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الأمر بذات الفعل،لا بإتیانه بداعی کونه محتمل الوجوب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الحسن عقلا لیس ذات الفعل بما هو بل بما هو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فإتیانه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محتمل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یحکم العقل بحسنه،فان اکتفینا فی العبادیة باتیان الفعل بداعی احتمال وجوبه أو بداعی حسنه بعنوانه عقلا فهو کما سیجیء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لم یکن مجال للاحتیاط فی العبادة و ان کان یقع الفعل بهذا الداعی حسنا عقلا،و سیجیء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 یخفی أن منشأ الاشکال هو تخیل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علیک أن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المنوط به عبادیة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خصوص الاتیان بداع الامر المحقق تفصیلا أو إجمالا،فالعبادة لا یعقل تحققها، لأن المفروض أن الشبهة وجوبیة و لا أمر محقق لا تفصیلا و لا اجمالا،سواء کان قصد القربة مأخوذا فی موضوع الأمر الاول او کان بأمر آخر او کان مأخوذا فی الغرض،فان قصد القربة لا یختلف معناه الدخیل فی مصلحة الفعل </w:t>
      </w:r>
    </w:p>
    <w:p>
      <w:pPr>
        <w:pStyle w:val="BookText"/>
        <w:rPr/>
      </w:pPr>
      <w:r>
        <w:rPr>
          <w:rFonts w:ascii="IRNazanin" w:hAnsi="IRNazanin" w:eastAsia="IRNazanin"/>
          <w:color w:val="111111"/>
          <w:sz w:val="28"/>
          <w:sz w:val="28"/>
          <w:szCs w:val="28"/>
          <w:rtl w:val="true"/>
          <w:lang w:bidi="fa-IR"/>
        </w:rPr>
        <w:t>الباعث علی الأمر به باختلاف طرق اثباته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هذا و إن کان مأخوذا فی الغرض،لکنه حیث لا ثبوت لما أخذ فی الغرض علی الفرض فلا یعقل اتیان الفعل علی نحو یترتب علیه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قصد القربة هو اتیان الشیء بداع الأمر سواء کان محققا او محتملا فالاحتیاط بمکان من الامکان،سواء أخذ قصد القربة بهذا المعنی الأعم فی متعلق الأمر الأول أو کان بأمر آخر أو مأخوذا فی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 مبنی الاشکال فی إمکان الاحتیاط و امتناعه أجنبی عن إشکال قصد القربة فی العبادات من حیث إمکان أخذه فی متعلق أوامرها،أو فی متعلق أمر آخر بها،أو عدم إمکان أخذه إلا فی الغرض،و إن کان محذور تصحیح عبادیة مورد الاحتیاط بالأمر الاحتیاطی تحقیقا للأمر المنوط به العبادة مشترکا مع محذور تصحیح عبادیة العبادات بأوامرها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أنک قد عرفت </w:t>
      </w:r>
      <w:r>
        <w:rPr>
          <w:rStyle w:val="FootnoteAnchor"/>
          <w:rtl w:val="true"/>
        </w:rPr>
        <w:footnoteReference w:id="210"/>
      </w:r>
      <w:r>
        <w:rPr>
          <w:rFonts w:ascii="IRNazanin" w:hAnsi="IRNazanin" w:eastAsia="IRNazanin"/>
          <w:color w:val="111111"/>
          <w:sz w:val="28"/>
          <w:sz w:val="28"/>
          <w:szCs w:val="28"/>
          <w:rtl w:val="true"/>
          <w:lang w:bidi="fa-IR"/>
        </w:rPr>
        <w:t>أنه علی فرض دفع المحذور هناک لا یندفع هنا،و أمّا أنّ عبادیة العبادة یحتاج إلی أمر محقق أو یکفیها احتماله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فسیجیء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تقدیر الامر به امتثالا </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المعلول الفعلی یتوقف علی علة فعلیة و لا یکفیه العلة التقدیریة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فالحرکة نحو الفعل لا یعقل استنادها إلی الأمر علی تقدیر ثبوته،بل لا بد من استناده </w:t>
      </w:r>
      <w:r>
        <w:rPr>
          <w:rStyle w:val="FootnoteAnchor"/>
          <w:rtl w:val="true"/>
        </w:rPr>
        <w:footnoteReference w:id="213"/>
      </w:r>
      <w:r>
        <w:rPr>
          <w:rFonts w:ascii="IRNazanin" w:hAnsi="IRNazanin" w:eastAsia="IRNazanin"/>
          <w:color w:val="111111"/>
          <w:sz w:val="28"/>
          <w:sz w:val="28"/>
          <w:szCs w:val="28"/>
          <w:rtl w:val="true"/>
          <w:lang w:bidi="fa-IR"/>
        </w:rPr>
        <w:t xml:space="preserve">إلی شیء محقق،و لیس فی البین إلا احتمال الأمر فانه شیء </w:t>
      </w:r>
    </w:p>
    <w:p>
      <w:pPr>
        <w:pStyle w:val="BookText"/>
        <w:rPr/>
      </w:pPr>
      <w:r>
        <w:rPr>
          <w:rFonts w:ascii="IRNazanin" w:hAnsi="IRNazanin" w:eastAsia="IRNazanin"/>
          <w:color w:val="111111"/>
          <w:sz w:val="28"/>
          <w:sz w:val="28"/>
          <w:szCs w:val="28"/>
          <w:rtl w:val="true"/>
          <w:lang w:bidi="fa-IR"/>
        </w:rPr>
        <w:t>فعلی،فلو صار الفعل قربیّا فانما یصیر به لا بالامر علی تقدیر ثبوته،و هل هو إلا الانقیاد،لا أنه إطاعة تارة و انقیاد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بوجوده الواقعی لا یکون محرکا ابدا؛ضرورة أن مبدأ الحرکة الاختیاریة هو الشوق النفسانی،فلا بد له من علة واقعة فی أفق الشوق النفسانی،فلا بد من کون الأمر بوجوده الحاضر للنفس داعیا و محرکا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الأمر الحاضر للنفس المقترن بالتصدیق الجزمی قابل للتأثیر فی حدوث الشوق،کذلک الأمر الحاضر المقترن بالتصدیق الظنی أو الاحتمالی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التصدیق القطعی موافقا للواقع کانت الصورة الحاضرة من الأمر صورة شخصه،فینسب الدعوة بالذات إلی الصورة،و بالعرض إلی مطابقها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یکن التصدیق القطعی موافقا للواقع کانت الصورة الحاضرة صورة مثله المفروض،فلا شیء فی الخارج حتی تنسب إلیه الدعوة بالعرض فیکون انقیادا محضا،لا امتثالا و إطاعة للأمر و انبعاثا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فکذا الأمر المظنون أو المحتمل،فالأمر المظنون أو المحتمل هو الداعی، و هو بهذه الصفة فعلی فی هذه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وافق الواقع نسب إلیه الدعوة و کان انبعاثا عنه و امتثالا له بالعرض،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 محض الانقیاد،کما فی صورة القطع طابق النعل بالنعل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علم الوجه فی اختیار الشق الثانی من الشقین المتقدمین فی عبادیة العبادة،و لا حقیقة للامتثال المقرب عقلا،إلا الانبعاث ببعث المولی،و قد عرفت کیفیة الانبعاث</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لو فرض تعلقه بها لما کان من </w:t>
      </w:r>
    </w:p>
    <w:p>
      <w:pPr>
        <w:pStyle w:val="BookText"/>
        <w:rPr/>
      </w:pPr>
      <w:r>
        <w:rPr>
          <w:rFonts w:ascii="IRNazanin" w:hAnsi="IRNazanin" w:eastAsia="IRNazanin"/>
          <w:color w:val="111111"/>
          <w:sz w:val="28"/>
          <w:sz w:val="28"/>
          <w:szCs w:val="28"/>
          <w:rtl w:val="true"/>
          <w:lang w:bidi="fa-IR"/>
        </w:rPr>
        <w:t xml:space="preserve">الاحتیاط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الکلام الی آخر ما أفاده فی المقام هو أن الامر بالاحتیاط اذا کان مولویا بداعی جعل الداعی،فاما أن یکون متعلقا بذات محتمل الوجوب أو متعلقا به بما هو محتمل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متعلقا بذاته،فهو محقق لعبادیة نفس الفعل،بحیث یمکن أن یؤتی به بداعی هذا الأمر المحقق،کسائر الأوامر المتعلقة بذوات الأفعال بعناوینها الواقعیة،فان الأمر حیث إنه مولوی أنشئ بداعی جعل الداعی یمکن اتیان متعلقه بداعی أمره،إلا أنه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الکلام فی الأمر بالاحتیاط لا فی الأمر بغیره،فالالتزام بالأمر بهذا الوجه مع أنه مخالف لظاهر الأمر بالاحتیاط مخرج لمورده عن کونه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متعلقا بالفعل بما هو محتمل الوجوب لیکون عنوان التحفظ علی الوجوب المحتمل محفوظا،فهو أمر مولوی بالاحتیاط بعنوانه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الغرض من خصوص هذا الأمر المولوی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باتیان متعلقه بما هو محتمل الوجوب،و هو الذی یکون حسنا عقلا،سواء انبعث عن هذا الأمر أو لا،فلا محالة یکون الأمر بالاحتیاط توصلیا محضا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إن اکتفینا فی عبادیة محتمل الوجوب بکونه بداعی احتمال وجوبه فهو عبادة فی نفسه،تعلق به أمر مولوی بعنوان الاحتیاط أم لا،فلا حاجة إلی فرض تعلق أمر مولوی به لهذه الغایة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لم نکتف فی العبادیة باحتمال الأمر،فهذا الأمر الاحتیاطی حیث إنه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یؤت بمتعلقه بداع الأمر الاحتیاطی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توصلی غیر موجب لعبادیة مورده،فلا حاجة إلیه بلحاظ الغایة المقصودة من فرضه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الغرض منه سنخ غرض لا یترتب علی فعل محتمل الوجوب إلا إذا أتی به بداع الأمر الاحتیاطی المحقق،فهو أمر مولوی تعبدی، إلا أنه یصحح العبادیة للاحتیاط،لا أنه یصحح جریان الاحتیاط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الغرض مترتبا علی الاحتیاط العبادی فی مورد العبادة فلا محالة لا یتحقق هذا الغرض أیضا،إلا إذا تحقق الغرض من فعل مورد الاحتیاط،و لا یتحقق إلا إذا أتی مورده عبادیا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کفی احتمال الأمر صار مورده عبادیا بذاته،لا من ناحیة الأمر التعبدی المولوی بالاحتیاط،فلا حاجة إلی فرض الأمر المولوی التعبدی؛اذ لیس الکلام فی تعداد العبادات بل فی جریان الاحتیاط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یکف الاحتمال لعبادیة المورد کان فرض الأمر المولوی التعبدی بالاحتیاط فی العبادة لغوا،بل مستحیلا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فرض تعلق الأمر المولوی بالاحتیاط،اما لغو لا حاجة إلیه فیما نحن بصدده،أو مستحیل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غایة توضیح ما أفید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بمحتمل الوجوب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یتصور علی أقسام ثلاثة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بمحتمل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یصدر فی الخارج معنونا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مع أنه خلاف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خصوصیة لهذا العنوان حتی یجب صدور الفعل معنونا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أن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مقطوعا کان أو مظنونا أو محتملا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عروض له علی الفعل المأتی به حتی یتصف بعنوان مقطوع الوجوب أو مظنونه أو محتمله،بل لا بقاء للوجوب بعد وجود متعلقه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فالموصوف به هو الفعل فی حد ذاته بعد تعلق الوجوب به و قبل وجوده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العنوان المزبور کعنوان التعظیم و التأدیب مما یتصف به الفعل المأتی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بمحتمل الوجوب بنحو الحیثیة التعلیلیة لا الحیثیة التقییدیة،لاستحالتها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فمرجع الأمر إلی الأمر بالشیء بداعی أمره المحتمل،و حیث إنه یستحیل جعل الداعی إلی الفعل فی عرض داع آخر إلیه حسب الفرض،فلا محالة یکون الأمر الاحتیاطی داعیا للداعی،فیکون الأمر الواقعی المحتمل جعلا للداعی بالاضافة إلی نفس الفعل،و الأمر الاحتیاطی جعلا للداعی إلی جعل الأمر المحتمل داعیا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فمتعلق الأول من الأفعال الأرکانیة،و الثانی من الأعمال الجنانیة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فالأمر المولوی حیث لا تعلق له بذات العمل لا یعقل أن یکون موجبا لعبادیته،بل متعلق بجعل الأمر المحتمل داعیا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فان اکتفینا فی العبادیة بدعوة الأمر المحتمل فالأمر المولوی لأجل هذه الغایة لغو،و إلا یستحیل کما تقدم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بمحتمل الوجوب بنحو المعرفیة،کالأمر بتصدیق العادل عملا،حیث إنه أمر بملزومه،و هو الفعل الذی أخبر العادل بوجوبه مثلا،لا بما هو معنون بعنوان تصدیق العادل،بحیث یقصد اتصاف الفعل به،و لا بداعی تصدیق العادل بحیث یکون الأمر المخبر به داعیا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الأمر بتصدیق العادل </w:t>
      </w:r>
    </w:p>
    <w:p>
      <w:pPr>
        <w:pStyle w:val="BookText"/>
        <w:rPr/>
      </w:pPr>
      <w:r>
        <w:rPr>
          <w:rFonts w:ascii="IRNazanin" w:hAnsi="IRNazanin" w:eastAsia="IRNazanin"/>
          <w:color w:val="111111"/>
          <w:sz w:val="28"/>
          <w:sz w:val="28"/>
          <w:szCs w:val="28"/>
          <w:rtl w:val="true"/>
          <w:lang w:bidi="fa-IR"/>
        </w:rPr>
        <w:t>بعنوان ایصال الواقع بجعل حکم مماثل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إنشاء بداعی جعل الداعی إلی ما أخبر بوجوبه العادل حقیقة بالأمر بلازمه،و هو تصدیق العادل 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 بعنوان أنه حکم فی عرض الواقع بل بعنوان أنه الواقع،فیکون وصوله بالذات وصول الواقع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فعلیته و تنجزه بالذات فعلیة الواقع و تنجزه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فی الأمر الاحتیاطی،فانه منبعث عن الغرض الواقعی المنبعث عنه الأمر الواقعی،لکنه تحفظا علی ذلک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وصول الأمر المنبعث عنه المحصل له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الشارع بما یقوم به ذلک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 بعنوانه بذاته،لیقال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کسائر ما علم وجوبه و استحبابه،بل بعنوان الاحتیاط و التحفظ علی الواجب الواقعی بعنوان الکنایة،فان لازم اتیان محتمل الوجوب التحفظ علی الواقع علی تقدیر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هذا الأمر لجعل الداعی إلی الفعل لبّا و حقیقة،فهو توصلی فی التوصلیات و تعبدی فی التعبدیات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اتیان الفعل بداعی هذا الأمر،فیقع عبادة و قربیّا،و إن أمکن أن یقع قربیا بداعی الأمر المحتمل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أنه إذا صدر بداعی الأمر المحتمل کان احتیاطا حقیقیّا و حسنا عقلا،من حیث إنه انقیاد للأمر المحتمل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وقع بداعی هذا الأمر الاحتیاطی المقطوع کان إطاعة حقیقیة لهذا الأمر،و احتیاطا عنوانا بلحاظ أنه الأمر الواقعی المحتمل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حیث إن هذا الأمر منبعث عن الغرض الواقعی و بعنوان التحفظ علیه،فلا محالة یکون هذا الحکم مقصورا علی صورة مصادفة الاحتمال للواقع،کالأمر بتصدیق العادل بناء علی جعل الحکم المماثل بعنوان الطریقیة لا الموضوعیة،فانه أیضا مقصور علی صورة مصادفة الخبر مثلا للواقع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فیکون إطاعة حقیقیة علی تقدیر الموافقة،و انقیادا علی تقدیر المخالفة، کما فی صورة الاتیان بداعی الأمر المحتمل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یبعد دلالة بعض الأخبار علی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یورد علیه بأنها أخبار آحاد و لا یجوز التمسک بها فی المسائل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إما متواترة معنی،أو محفوفة بالقرینة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المسائل الأصولیة التی لا یصح التمسک بالآحاد فیها هی المسائل الأصولیة الاعتقادیة </w:t>
      </w:r>
      <w:r>
        <w:rPr>
          <w:rStyle w:val="FootnoteAnchor"/>
          <w:rtl w:val="true"/>
        </w:rPr>
        <w:footnoteReference w:id="216"/>
      </w:r>
      <w:r>
        <w:rPr>
          <w:rFonts w:ascii="IRNazanin" w:hAnsi="IRNazanin" w:eastAsia="IRNazanin"/>
          <w:color w:val="111111"/>
          <w:sz w:val="28"/>
          <w:sz w:val="28"/>
          <w:szCs w:val="28"/>
          <w:rtl w:val="true"/>
          <w:lang w:bidi="fa-IR"/>
        </w:rPr>
        <w:t>المطلوب فیها العلم و المعرفة،لا الأصولیة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المطلوب لیس إثبات حجیة الخبر الضعیف فی السنن،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ثبوتها بالآحاد،بل المطلوب إثبات استحباب ما ورد فیه خبر ضعیف باستحبابه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فالمسألة فقهیة لا أصولیة،و الخبر الضعیف محقق للموضوع المحکوم علیه بالاستحباب،لا أنه دلیل علی استحبابه،نظیر الشهرة الموجبة بنفس وجودها للظن بصدور الخبر المدرجة له فی الخبر الموثوق بصدوره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 الأخیر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رسالته المعمولة </w:t>
      </w:r>
      <w:r>
        <w:rPr>
          <w:rStyle w:val="FootnoteAnchor"/>
          <w:rtl w:val="true"/>
        </w:rPr>
        <w:footnoteReference w:id="217"/>
      </w:r>
      <w:r>
        <w:rPr>
          <w:rFonts w:ascii="IRNazanin" w:hAnsi="IRNazanin" w:eastAsia="IRNazanin"/>
          <w:color w:val="111111"/>
          <w:sz w:val="28"/>
          <w:sz w:val="28"/>
          <w:szCs w:val="28"/>
          <w:rtl w:val="true"/>
          <w:lang w:bidi="fa-IR"/>
        </w:rPr>
        <w:t>فی هذه المسألة بوجوه،و المهم منها وجهان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بین التعبیرین إذ استحباب کل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الخبر الضعیف علی استحبابه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عبارة أخری عن حجیة الخبر الضعیف فی المستحبات، </w:t>
      </w:r>
    </w:p>
    <w:p>
      <w:pPr>
        <w:pStyle w:val="BookText"/>
        <w:rPr/>
      </w:pPr>
      <w:r>
        <w:rPr>
          <w:rFonts w:ascii="IRNazanin" w:hAnsi="IRNazanin" w:eastAsia="IRNazanin"/>
          <w:color w:val="111111"/>
          <w:sz w:val="28"/>
          <w:sz w:val="28"/>
          <w:szCs w:val="28"/>
          <w:rtl w:val="true"/>
          <w:lang w:bidi="fa-IR"/>
        </w:rPr>
        <w:t>و یجوز مثل هذا التعبیر فی حجیة الخبر الصحیح،بأن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فیه فی وجوب کل فعل دل الخبر الصحیح علی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محصل لجعل الخبر حجة و متبعا إلا إنشاء أحکام ظاهریة مطابقة لمدلول الخبر لموضوعاتها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البحث لیس فی حجیة الخبر الضعیف فی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عدم البحث عن الحجیة لا یجعل المسألة فقهیة،لعدم انحصار المسائل الأصولیة فی البحث عن الحجیة،لوجود ملاک المسألة الأصولیة و مناطها فیما نحن فیه،فان المسألة الأصولیة کل قاعدة یبتنی علیها الفقه،أعنی معرفة الأحکام الکلیة الصادرة من الشارع،بحیث تکون بعد اتقانها عموما أو خصوصا مرجعا للفقیه فی الأحکام الکلیة الفرعیة،سواء بحث فیها عن حجیة شیء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هذه المسألة و مسألة الاستصحاب و کذا الاحتیاط و إن کانت مضامینها استحباب ما دل الخبر الضعیف علی استحبابه،أو ثبوت الحکم السابق لکل موضوع احتمل بقاء ذلک الحکم فیه،أو ثبوت الوجوب المحتمل مثلا،لکنها أحکام کلیة لا تنفع المقلد؛لأن العمل بها موقوف علی إعمال ملکة الاجتهاد فی فهم المراد،و الفحص عن المعارض و أشباه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احکام شرعیة أصولیة تختص بمن ینتفع بها و هو المجتهد،فی قبال الأحکام الفرعیة المشترکة بین المجتهد و المقلد المبحوث عنها فی علم الفقه، هذا ملخص ما أفید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یرد علی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الحجیة و إن کانت بمعنی جعل الحکم المماثل،لکنه لیس کل حکم مماثل مجعول مساوقا للحجیة،بل جعل خاص بعنوان تتمیم الکشف،أو بعنوان إبقاء الکاشف</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 إما بعنوان جعل الظن کالقطع بالغاء احتمال الخلاف،أو بعنوان جعل المجمل کالمفصل کما فی الاحتیاط الشرعی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الواضح قصور أدلة التسامح عن إثبات هذه الخصوصیة،بل علی العکس من ذلک،فان لسانها إثبات الاستحباب باثبات الثواب و إن کان رسول اللّه صلّی اللّه علیه و آله لم یقله،فکم فرق بین هذا اللسان و لسان تصدیق العادل،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لا عذر لأحد من موالینا فی التشکیک فیما یرویه عنا ثقاتنا</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یؤدی الراوی فعنّی یؤدی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لسان ابقاء الیقین و عدم نقضه،فتدبره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الأمر إذا کانت الحجیة بمعنی تنجیز الواقع عقابا کما فی الواجب و الحرام،أو ثوابا کما فی المستحب أو تعذیرا کما فی المباح،فان مقتضی الحجیة بهذا المعنی ثبوت العقاب أو الثواب علی تقدیر المصادفة،و مقتضی هذه الأخبار ثبوت الثواب مطلقا و إن لم یکن کما 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المسألة الأصولیة هی القاعدة التی تبتنی علیها معرفة الأحکام العملیة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إنما یکون فیما لم تکن نفس القاعدة متکفلة للحکم العملی الکلی،بل فیما إذا کانت واسطة لاستنباط حکم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استحباب ما دل الخبر الضعیف علی استحبابه حکم عملی کلی جامع تنطبق علی موارد الأخبار الضعیفة المتکلفة لاستحباب أعمال خاصة،لا أن هذا الاستحباب الجامع واسطة فی استنباط استحبابات خاصة،لیکون مما یبتنی علیه تلک الاستحبابات المبحوث عنها فی علم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المسألة الفقهیة إلا ما کانت نتیجتها حکما عملیا،سواء کان حکما عملیا کلیا یندرج تحته أحکام عملیة خاصة أم لا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لأجله استشکلنا </w:t>
      </w:r>
      <w:r>
        <w:rPr>
          <w:rStyle w:val="FootnoteAnchor"/>
          <w:rtl w:val="true"/>
        </w:rPr>
        <w:footnoteReference w:id="219"/>
      </w:r>
      <w:r>
        <w:rPr>
          <w:rFonts w:ascii="IRNazanin" w:hAnsi="IRNazanin" w:eastAsia="IRNazanin"/>
          <w:color w:val="111111"/>
          <w:sz w:val="28"/>
          <w:sz w:val="28"/>
          <w:szCs w:val="28"/>
          <w:rtl w:val="true"/>
          <w:lang w:bidi="fa-IR"/>
        </w:rPr>
        <w:t xml:space="preserve">مرارا فی جعل حجیة الخبر الصحیح أو حجیة </w:t>
      </w:r>
    </w:p>
    <w:p>
      <w:pPr>
        <w:pStyle w:val="BookText"/>
        <w:rPr/>
      </w:pPr>
      <w:r>
        <w:rPr>
          <w:rFonts w:ascii="IRNazanin" w:hAnsi="IRNazanin" w:eastAsia="IRNazanin"/>
          <w:color w:val="111111"/>
          <w:sz w:val="28"/>
          <w:sz w:val="28"/>
          <w:szCs w:val="28"/>
          <w:rtl w:val="true"/>
          <w:lang w:bidi="fa-IR"/>
        </w:rPr>
        <w:t>الاستصحاب،بناء علی أن الحجیة بمعنی جعل الحکم المماثل من المسائل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حکم عملی جامع من دون توسیط فی استنباط حکم عملی آخر،بل تطبیق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ذکرناه </w:t>
      </w:r>
      <w:r>
        <w:rPr>
          <w:rStyle w:val="FootnoteAnchor"/>
          <w:rtl w:val="true"/>
        </w:rPr>
        <w:footnoteReference w:id="220"/>
      </w:r>
      <w:r>
        <w:rPr>
          <w:rFonts w:ascii="IRNazanin" w:hAnsi="IRNazanin" w:eastAsia="IRNazanin"/>
          <w:color w:val="111111"/>
          <w:sz w:val="28"/>
          <w:sz w:val="28"/>
          <w:szCs w:val="28"/>
          <w:rtl w:val="true"/>
          <w:lang w:bidi="fa-IR"/>
        </w:rPr>
        <w:t>من التفصی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بجعل التوسیط بلحاظ إثبات اللازم فی الفقه باثبات ملزومه فی الأصول،أو باثبات الحجیة بمعنی المنجزیة فی الأصول، و إقامة الحجة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جار هنا؛إذ المفروض عدم الحجیة بکلا المعنیین هنا علی التحقیق،أو علی التقدیر کما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الاختصاص بالمجتهد و أنه لاحظ منه للمقلد،و لذا جعل مثل هذا الحکم حکما أصولیا فی قبال الحکم الفرعی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 بأن التصدیق العملی أو الابقاء العملی عمل المقلد بالخصوص، أو عنوان عمل المجتهد و المقلد معا،لا عنوان عمل المجتهد فقط،نظیر الافتاء و القضاء و ما شابههما مما یختص بالمجتهد،و إنما یختص بالمجتهد عنوانا،من حیث نیابته عن المقلد العاجز عن الاستنباط أو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فالمقلد هو المکلف به لبّا و حقیقة،و المجتهد هو المخاطب به عنوانا لتنزیله منزلة المقلد بادلة جواز الافتاء و الاستفتاء،فنظر المجتهد و استنباطه و تطبیقه و یقینه و شکه کلها بمنزلة نظر المقلد و استنباطه و تطبیقه و یقینه و شکه،فتدبره فانه حقیق به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ظاهرة فی أن الأجر کان مترتبا علی </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115" w:name="pg13122_173951"/>
    </w:p>
    <w:p>
      <w:pPr>
        <w:pStyle w:val="BookText"/>
        <w:rPr/>
      </w:pPr>
      <w:bookmarkEnd w:id="115"/>
      <w:r>
        <w:rPr>
          <w:rFonts w:ascii="IRNazanin" w:hAnsi="IRNazanin" w:eastAsia="IRNazanin"/>
          <w:color w:val="111111"/>
          <w:sz w:val="28"/>
          <w:sz w:val="28"/>
          <w:szCs w:val="28"/>
          <w:rtl w:val="true"/>
          <w:lang w:bidi="fa-IR"/>
        </w:rPr>
        <w:t>مبنی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دلالة اخبار من بلغ علی الاستحباب أو علی الارشاد إلی حسن الانقیاد،و ترتب الثواب علیه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موضوع الثواب الذی تکفله هذه الروایات هل هو فعل محتمل الثواب بالبلوغ لا بداعی الثواب المحتمل؟او فعله بداعی الثواب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علی الثانی انقیاد حسن عقلا،فلا یکشف ترتب الثواب عن رجحان آخر مقتض للثواب دون الأول،فانه لا ثواب علی ذات العمل،فترتبه علیه کاشف عن مقتض لترتبه علیه،و لیس إلاّ إطاعة الأمر المحقق أو الأمر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فرض عدم الثانی تعین الأول،فیکون جعلا للملزوم بجعل 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المعین للوجه الأول هو أن الظاهر من الثواب البالغ هو الثواب علی العمل لا بداعی الثواب المحتمل أو الأمر المحتمل،فان مضمون الخبر الضعیف کمضمون الخبر الصحیح من حیث تکفله للثواب علی العمل لا بداعی احتماله الناشئ من جعله أو جعل ملزومه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الظهور مما لا ریب فیه،و إنما اللازم دعوی ظهور آخر و هو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کونها فی مقام تقریر الثواب البالغ و تثبیته و تحقیقه فی أن الثواب الموعود بهذه الأخبار فی موضوع ذلک الثواب البالغ،و إلا لکان ثوابا آخر لموضوع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المنافی لهذا الظهور لیس إلا ما یتوهم من اقتضاء التفریع فی جمیع الأخبار،و التقیید فی بعضها لترتب الثواب علی الفعل بداعی احتمال الثواب و هو الانقیاد المحض المقتضی فی نفسه لترتب الثواب،فلا کاشف عن مقتض آخر</w:t>
      </w:r>
      <w:r>
        <w:rPr>
          <w:rFonts w:eastAsia="IRNazanin" w:cs="IRNazanin"/>
          <w:color w:val="111111"/>
          <w:sz w:val="28"/>
          <w:szCs w:val="28"/>
          <w:rtl w:val="true"/>
          <w:lang w:bidi="fa-IR"/>
        </w:rPr>
        <w:t>.</w:t>
      </w:r>
    </w:p>
    <w:p>
      <w:pPr>
        <w:pStyle w:val="Heading6"/>
        <w:numPr>
          <w:ilvl w:val="5"/>
          <w:numId w:val="1"/>
        </w:numPr>
        <w:rPr/>
      </w:pPr>
      <w:bookmarkStart w:id="116" w:name="__RefHeading___Toc8041685_3224264995"/>
      <w:bookmarkStart w:id="117" w:name="_Toc41"/>
      <w:bookmarkEnd w:id="116"/>
      <w:r>
        <w:rPr>
          <w:rtl w:val="true"/>
        </w:rPr>
        <w:t>فنقول</w:t>
      </w:r>
      <w:r>
        <w:rPr>
          <w:rtl w:val="true"/>
        </w:rPr>
        <w:t>:</w:t>
      </w:r>
      <w:r>
        <w:rPr>
          <w:rtl w:val="true"/>
        </w:rPr>
        <w:t>أما التفریع فهو علی قسمین</w:t>
      </w:r>
      <w:r>
        <w:rPr>
          <w:rtl w:val="true"/>
        </w:rPr>
        <w:t>:</w:t>
      </w:r>
      <w:bookmarkEnd w:id="11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المعلول علی علته الغائیة،و معناه هنا انبعاث العمل عن الثواب البالغ المحتمل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الترتیب الناشئ من ترتب الثواب علی فعل ما بلغ فیه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فالعمل المترتب علیه الثواب حیث کان متقوما ببلوغ الثواب علیه،فلذا رتبه علی بلوغ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نظیر من سمع الأذان فبادر الی المسجد،فان الداعی إلی المبادرة فضیلة المبادرة،لا سماع الأذان،و إن کان لا یدعوه فضیلة المبادرة إلا فی موقع دخول الوقت المکشوف بالأذان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یتعین التفریع فی الأول حتی ینافی الظهور المدعی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شیخنا العلامة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رسالة </w:t>
      </w:r>
      <w:r>
        <w:rPr>
          <w:rStyle w:val="FootnoteAnchor"/>
          <w:rtl w:val="true"/>
        </w:rPr>
        <w:footnoteReference w:id="222"/>
      </w:r>
      <w:r>
        <w:rPr>
          <w:rFonts w:ascii="IRNazanin" w:hAnsi="IRNazanin" w:eastAsia="IRNazanin"/>
          <w:color w:val="111111"/>
          <w:sz w:val="28"/>
          <w:sz w:val="28"/>
          <w:szCs w:val="28"/>
          <w:rtl w:val="true"/>
          <w:lang w:bidi="fa-IR"/>
        </w:rPr>
        <w:t>التسامح من منع دلالة الفاء علی السببیة و التأثیر،بل هی عاطفة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فخلاف الاصطلاح لعدم التقابل بین السببیة و العطف،بل العاطفة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للسببیة،و أخری للترتیب،و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للتعقیب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التزم شیخنا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المتن بعدم منافاة کون الفاء للسببیة،و تفرع العمل علی الثواب المحتمل بکونه داعیا إلیه لما مرّ من الظهور 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المنبعث عن الثواب المحتمل علی ما هو علیه من 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یتعنون من قبل دعوة الثواب المحتمل بعنوان یؤتی به بحیث یدعو الثواب المحتمل إلی العمل المعنون من قبل نفس دعوته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العمل المدعو إلیه علی حاله من عنوان نفسه من دون تقیّده بعنوان من قبل الداعی حتی عنوان الانقیاد،فانه عنوان المأتی به بذاک الداعی،لا عنوان المدعو إلیه حتی یدعو إلیه ذلک الداعی،فلا ینافی ظهور الأخبار فی ترتب الثواب علی العمل الغیر المتقید بداعی الثواب المحتمل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هو الحال فی الأخبار المقیدة،حیث إن موضوعها العمل الملحوظ فی نفس الموضوع التماس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الأخبار ترتب الثواب علی نفس العمل و ان کان منبعثا عن الثواب المحتمل،فهو و إن کان علی الفرض منبعثا عن الثواب المحتمل إلا أن انبعاثه عنه غیر دخیل فی ترتب الثواب المجعول بهذه الأخبار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الفارق بین التفریع علی الوجه المزبور و التقیید بالتماس الثواب البالغ فی الاخبار المقیدة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فرض انبعاثه عن الأمر المحتمل لا یعقل جعل الداعی بجعل الاستحباب المنکشف بلازمه،و هو الثواب المحقق بهذه الأخبار؛لأن الفعل ما لم ینبعث عن الاستحباب الثابت بهذه الأخبار لا یرتب علیه ثواب إطاعة الاستحباب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انبعاث عمل واحد عن داعیین متماثلین مستقلین فی الدعوة محال،فجعل الداعی مع فرض وجود الداعی المؤثر بالفعل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الاستحباب المحقق داعیا فی طول دعوة الثواب المحتمل أو الأمر المحتمل و ان لم یکن مستحیلا فی نفسه لکنه خلف،لأن الکلام فی استحباب نفس محتمل الثواب لا استحباب المأتی به بداعی احتمال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أیضا یقولون بترتب الثواب علیه إذا أتی به بداعی استحبابه، لا إذا أتی المتقید بالداعی المزبور بداعی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الاستحباب إذا کان داعیا للداعی فالمستحب الحقیقی جعل الأمر المحتمل أو الثواب داعیا الی العمل،لا أنه داع لأمر خاص و عمل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مستحب جنانی و عمل حسن أرکانی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مناف لکلامه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إنه فی مقام ترتیب الثواب </w:t>
      </w:r>
    </w:p>
    <w:p>
      <w:pPr>
        <w:pStyle w:val="BookText"/>
        <w:rPr/>
      </w:pPr>
      <w:r>
        <w:rPr>
          <w:rFonts w:ascii="IRNazanin" w:hAnsi="IRNazanin" w:eastAsia="IRNazanin"/>
          <w:color w:val="111111"/>
          <w:sz w:val="28"/>
          <w:sz w:val="28"/>
          <w:szCs w:val="28"/>
          <w:rtl w:val="true"/>
          <w:lang w:bidi="fa-IR"/>
        </w:rPr>
        <w:t>المجعول علی نفس العمل لا علی العمل المأتی به بداعی الثواب المحتمل بما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انبعاث العمل عن الثواب المحتمل لیس فرض عمل شخصی منبعث عنه،لیستحیل جعل الداعی مع فرض تأثیر داع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فرض انبعاث العمل کلیّا عن الداعی الطبعی،فانه من بلغه الثواب یدعوه بطبعه الثواب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الداعی الطبعی لم یؤخذ قیدا فی موضوع الثواب المجعول حتی یکون جعلا للداعی فی فرض تقیّد العمل بداع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الفرض جعل الداعی نحو ذات العمل الذی بطبعه یدعوه الثواب البالغ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تحریکا إلی العمل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جعل الداعی فی الواجبات کذلک،فانه جعل داع عمومی،و إن فرض أن العامة یفعلون بداعی الثواب و الخاصة بداع آخر أعلی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صحة الکل عدم القیدیة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التقیید کما هو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محمد بن مروان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ففعله التماس ذلک الثواب</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آخر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ذلک طلب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المتن بعدم المنافاة بین المقید من هذه الأخبار مع مطلقها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لا منافاة بین الثواب علی نفس العمل لا بداعی الثواب المحتمل بما هو،و الثواب علی العمل بداعی الثواب المحتمل بما 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فالمطلق متکفل للثواب المجعول الکاشف عن جعل لازمه،و المقید متکفل للارشاد إلی الثواب الذی یحکم به العقل علی الانقیاد 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التقریب لا یرد علیه محذور عدا وحدة سیاق الأخبار و أنها فی مقام ترتیب سنخ واحد من الثواب علی 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فالنکتة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التقیید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وضوح أن الداعی الطبعی لمن بلغه ثواب هو ذلک الثواب البالغ،لا الثواب المجعول بهذه الأخبار علی فرض 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عرفت مما ذکرنا فی التفریع بناء علی السببیة أن السببیة طبعیة عادیة لا أنها قید جعلی أخذ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کلمات بعض الاعلام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المطلق لا یحمل علی المقید فی المندوبات،فلا موجب لحمل المطلق هنا علی المقید و إن سلم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الوجه فی عدم الحمل فی المندوبات إمکان حمل المطلق و المقید منها علی مراتب المحبوبیة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فالمستحب الفعلی هو المقید و ما عداه مستحب ملاکی،بخلاف الواجبات فان حملها علی مراتب الوجوب یلازم الحمل علی المقید،فان الملاک الوجوبی لازم التحصیل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غیر جار هنا فان المقید بداعی الثواب المحتمل لیس مستحبا شرعیا لا فعلیا و لا ملاکا،بل المقید بهذا الداعی راجح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 الذی حقیقته إتیان الفعل لا بهذا الداعی بل بسائر الدواعی مستحب شرعی، فلیس المقید من مراتب المستحب الشرعی فی قباله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وحدة السیاق فی الأخبار یقتضی أن یکون الکل بصدد ترتیب </w:t>
      </w:r>
    </w:p>
    <w:p>
      <w:pPr>
        <w:pStyle w:val="BookText"/>
        <w:rPr/>
      </w:pPr>
      <w:r>
        <w:rPr>
          <w:rFonts w:ascii="IRNazanin" w:hAnsi="IRNazanin" w:eastAsia="IRNazanin"/>
          <w:color w:val="111111"/>
          <w:sz w:val="28"/>
          <w:sz w:val="28"/>
          <w:szCs w:val="28"/>
          <w:rtl w:val="true"/>
          <w:lang w:bidi="fa-IR"/>
        </w:rPr>
        <w:t>سنخ واحد من الثواب علی سنخ واحد من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w:t>
      </w:r>
      <w:r>
        <w:rPr>
          <w:rStyle w:val="FootnoteAnchor"/>
          <w:rtl w:val="true"/>
        </w:rPr>
        <w:footnoteReference w:id="225"/>
      </w:r>
      <w:r>
        <w:rPr>
          <w:rFonts w:ascii="IRNazanin" w:hAnsi="IRNazanin" w:eastAsia="IRNazanin"/>
          <w:color w:val="111111"/>
          <w:sz w:val="28"/>
          <w:sz w:val="28"/>
          <w:szCs w:val="28"/>
          <w:rtl w:val="true"/>
          <w:lang w:bidi="fa-IR"/>
        </w:rPr>
        <w:t>أن مقتضاه إرجاع المطلق إلی المقید لمکان تنافیهما فی ترتیب ثواب مخصوص علی المطلق تارة،و علی المقید أخری؛فانه کاشف عن وحدة المرتبة،و إن کانت المحبوبیة علی أی حال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التقیید إذا کان بداعی الأمر المحتمل الذی ربما یکون له مطابق فی الواقع فیکون إطاعة حقیقیة،و ربما لا یکون له مطابق فیکون انقیادا،فالأخبار إرشاد إلی ما هو الراجح و الممدوح علیه عقلا،و هو الاحتیاط و الانقیاد للأمر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التقیید بداعی الثواب المحتمل،فحیث إن الثواب واحد و إن کان الوعد علیه متعددا فهذا الواحد محقق لا تخلف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المأتی به بالداعی المحقق فعلا یخرج عن عنوان الانقیاد،فیکون العمل بحسب الواقع کالاطاعة الحقیقیة لانبعاثه عن داع له مطابق فی الواقع،إما بمقتضی الوعد الواقعی البالغ،أو بمقتضی الوعد الثابت بهذه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یقاس الثواب علی إطاعة الأمر المحتمل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نحن فیه،بتوهم أن الثواب المحتمل محقق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علی الاطاعة الحقیقیة إن کان فی الواقع أمر من الشارع،و إما علی الاطاعة الحکمیة لحکم العقل برجحانه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الثواب علی احد التقدیرین من ناحیة الانقیاد فلا ینافی الانقیاد،بخلاف ما نحن فیه فان الثواب مجعول لازم لاستحباب شرعی،إما واقعی و إما ظاهری بمقتضی مطلقات هذه الأخبار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 هذا التقیید غیر مناف للمطلقات،لعدم ترتب الثواب فیه علی </w:t>
      </w:r>
    </w:p>
    <w:p>
      <w:pPr>
        <w:pStyle w:val="BookText"/>
        <w:rPr/>
      </w:pPr>
      <w:r>
        <w:rPr>
          <w:rFonts w:ascii="IRNazanin" w:hAnsi="IRNazanin" w:eastAsia="IRNazanin"/>
          <w:color w:val="111111"/>
          <w:sz w:val="28"/>
          <w:sz w:val="28"/>
          <w:szCs w:val="28"/>
          <w:rtl w:val="true"/>
          <w:lang w:bidi="fa-IR"/>
        </w:rPr>
        <w:t>الانقیاد بل علی داع محقق یخرجه عن عنوان 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التقیید الثابت هنا هو التقیید بالتماس ذلک الثواب، أو التقیید بطلب قول النبی صلّی اللّه علیه و آله و سلّم و هو الثواب الذی 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عنه،لا أمره الاستحبابی،فانه لا یطلب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دعوة الثواب لیست بالذات و بالأصالة،لأن الثواب لیس من غایات ذات الفعل و خواصه،بل من اللوازم المترتبة علی الفعل المأتی به بداعی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المحقق أو المحتمل،فلا بد من توسط دعوة الأمر بینه و بین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الثواب البالغ المحتمل بحسب نظر العامل من لوازم الاتیان بداعی الأمر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فالتقیید بالثواب البالغ بمنزلة التقیید بدعوة الأمر المحتمل،و هو عین 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بداعی الثواب المحتمل خارجا بعد صدور هذه المطلقات،و إن کان فی الواقع خارجا عن عنوان الانقیاد؛لأن الداعی له مطابق فی الخارج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الکلام فی أن موضوع الثواب الموعود علیه بهذه الاخبار ما ذا؟ و یستحیل أن یکون الموضوع لهذا الثواب الموعود المحقق بهذه الأخبار الذی هو بمنزلة الحکم لذلک الموضوع متقیدا به فی مرتبة موضوعیته،حتی یئول الأمر إلی ترتیب الثواب علی العمل المأتی به بداع محقق،مع قطع النظر عن هذه الأخبار و مقتضاها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فتدبره فانه حقیق به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حمل هذه الأخبار علی الارشاد إلی ثواب الانقیاد بعید عن السداد،و ذلک إن الثواب الذی یمکن الارشاد إلیه لا بد من ثبوته،لا من ناحیة الارشاد،بل بحکم العقل و العقلاء و لیس هو إلا أصل الثواب بناء علی أن </w:t>
      </w:r>
    </w:p>
    <w:p>
      <w:pPr>
        <w:pStyle w:val="BookText"/>
        <w:rPr/>
      </w:pPr>
      <w:r>
        <w:rPr>
          <w:rFonts w:ascii="IRNazanin" w:hAnsi="IRNazanin" w:eastAsia="IRNazanin"/>
          <w:color w:val="111111"/>
          <w:sz w:val="28"/>
          <w:sz w:val="28"/>
          <w:szCs w:val="28"/>
          <w:rtl w:val="true"/>
          <w:lang w:bidi="fa-IR"/>
        </w:rPr>
        <w:t>الحسن العقلی و القبح العقلی لیس إلا کون الفعل ممدوحا علیه عند العقلاء و کونه مذموما علیه عندهم،و مدح الشارع ثوابه و ذمه عقابه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الوعد بالثواب الخاص فلیس من الشارع بما هو عاقل،و إلا لحکم به سائر العقلاء،بل بما هو شارع ترغیبا فی فعل تعلق به غرض مولوی، فیکشف عن محبوبیة مولویة و مطلوبیة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محبوبیة ما وعد علیه بالثواب الخاص،تارة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 الثبوت،کالوعد بالمثوبات الخاصة علی الواجبات و المستحبات المعلومة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مفروض الثبوت،فیستکشف ثبوتها بجعل الثواب الخاص،فیکون من باب جعل الملزوم بجعل لازمه و الترغیب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عن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رسالة البراءة </w:t>
      </w:r>
      <w:r>
        <w:rPr>
          <w:rStyle w:val="FootnoteAnchor"/>
          <w:rtl w:val="true"/>
        </w:rPr>
        <w:footnoteReference w:id="226"/>
      </w:r>
      <w:r>
        <w:rPr>
          <w:rFonts w:ascii="Amiri" w:hAnsi="Amiri" w:eastAsia="Amiri" w:cs="Amiri"/>
          <w:color w:val="111111"/>
          <w:sz w:val="28"/>
          <w:sz w:val="28"/>
          <w:szCs w:val="28"/>
          <w:rtl w:val="true"/>
          <w:lang w:bidi="ar-SA"/>
        </w:rPr>
        <w:t xml:space="preserve">من أن مدلول هذه الأخبار إخبار عن تفضل اللّه سبحانه علی العامل بالثواب المسموع،فهو نظیر قوله تعالی مَنْ جاءَ بِالْحَسَنَةِ فَلَهُ عَشْرُ أَمْثالِها </w:t>
      </w:r>
      <w:r>
        <w:rPr>
          <w:rStyle w:val="FootnoteAnchor"/>
          <w:rtl w:val="true"/>
        </w:rPr>
        <w:footnoteReference w:id="227"/>
      </w:r>
      <w:r>
        <w:rPr>
          <w:rFonts w:ascii="IRNazanin" w:hAnsi="IRNazanin" w:eastAsia="IRNazanin"/>
          <w:color w:val="111111"/>
          <w:sz w:val="28"/>
          <w:sz w:val="28"/>
          <w:szCs w:val="28"/>
          <w:rtl w:val="true"/>
          <w:lang w:bidi="fa-IR"/>
        </w:rPr>
        <w:t>فهو ملزوم لأمر إرشادی یستقل به العقل بتحصیل ذلک الثواب المضاعف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التفضل بالمثوبات الخاصة غیر مناف لانبعاثها عن غرض مولوی یستدعی مطلوبیة شرعیة؛إذ کل إحسانه تفضل و کل نعمه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استقلال العقل بتحصیلها بعد وعد الشارع بها أمر،و وعد الشارع بها بعنوان الارشاد إلی الثواب العقلی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الأخبار هو الوعد علی العمل بثواب خاص لا یحکم به العقل، فکیف یکون إرشادا؟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إن الثواب الخاص لیس مقتضی حسنه عقلا فلا بد من أن یکون من حیث رجحانه شرعا،إذ المفروض ترتیبه علی العمل،فهو باقتضائه لا محالة، </w:t>
      </w:r>
    </w:p>
    <w:p>
      <w:pPr>
        <w:pStyle w:val="BookText"/>
        <w:rPr/>
      </w:pPr>
      <w:r>
        <w:rPr>
          <w:rFonts w:ascii="IRNazanin" w:hAnsi="IRNazanin" w:eastAsia="IRNazanin"/>
          <w:color w:val="111111"/>
          <w:sz w:val="28"/>
          <w:sz w:val="28"/>
          <w:szCs w:val="28"/>
          <w:rtl w:val="true"/>
          <w:lang w:bidi="fa-IR"/>
        </w:rPr>
        <w:t>و لو بعنوان 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مقتضی التأمل فی الأخبار أنها فی مقام الترغیب فی العمل لا فی تحصیل الثواب فقط،و لا معنی للترغیب فی العمل إلا لکونه راجحا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الکلام فی أن موضوع هذا الثواب الموعود و هذا الاستحباب المفروض هل هو فعل ما بلغ فیه الثواب؟کما هو مقتضی المطلقات؟أو فعل ما بلغ فیه الثواب بداعی الثواب البالغ؟کما هو مقتضی المقیدات،و إلاّ فأصل الاستحباب لا ینبغی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وحدة سیاق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کونها فی مقام الوعد بسنخ ثواب واحد علی موضوع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تأبی عن إبقاء المطلقات و المقیدات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بترتب الثواب علی فعل ما بلغ فیه الثواب و إن لم ینبعث من الثواب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یمکن أن یقال فی تقریب الوجه الأول الذی علیه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خبریة محضة عن ما یفعله من بلغه الثواب بخبر ضعیف،حیث إنه بطبعه یدعوه الثواب البالغ المحتمل بدعوة الأمر المحتمل، لوضوح أن هذا الثواب الخاص لا یترتب علی ما یفعله بعنوان 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مفادها ترغیب فی فعل ما بلغ فیه الثواب بجعل هذا الأمر المولوی المحقق داعیا بجعل الثواب الخاص</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أخذ عنوان التماس ذلک الثواب فی الموضوع لا من أجل أن هذا الموضوع الخاص بما هو متعلق الامر المحقق،لاستحالة کون محتمل المحبوبیة وجها للعمل کما تقدم،و لاستحالة استحباب العمل المفروض فیه الداعی بنحو القیدیة الحقیقیة،سواء کان الاستحباب تعبدیا أو توصلیا،لأنه علی أی حال لجعل الداعی،و تعلقه بنفس دعوة الثواب و الأمر المحتمل خلف فی المقام،لفرض </w:t>
      </w:r>
      <w:bookmarkStart w:id="118" w:name="pg13122_173960"/>
    </w:p>
    <w:p>
      <w:pPr>
        <w:pStyle w:val="BookText"/>
        <w:rPr/>
      </w:pPr>
      <w:bookmarkEnd w:id="118"/>
      <w:r>
        <w:rPr>
          <w:rFonts w:ascii="IRNazanin" w:hAnsi="IRNazanin" w:eastAsia="IRNazanin"/>
          <w:color w:val="111111"/>
          <w:sz w:val="28"/>
          <w:sz w:val="28"/>
          <w:szCs w:val="28"/>
          <w:rtl w:val="true"/>
          <w:lang w:bidi="fa-IR"/>
        </w:rPr>
        <w:t>استحباب العمل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جعل للثواب بعنوان تقریر الثواب البالغ،و ترغیب فی إتیانه بداعی الثواب البالغ عنوانا،تحقیقا لدعوة هذا الثواب المجعول،کما فی جعل الحکم المماثل،بعنوان تصدیق العادل فیما أخبره من الوجوب الواقعی،فکما أنه فی مقام جعل الوجوب الواقعی باعثا عنوانا،و جعل الوجوب المماثل داعیا حقیقة، فکذلک هنا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یتفرع علی ما مرّ من النزاع فی أن الأخبار إرشاد إلی الانقیاد و رجحانه عقلا أو جعل للثواب و الاستحباب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الآثار الوضعیة المترتبة علی المطلوبات الشرعیة یترتب علی فعل ما بلغ فیه الثواب علی الثانی دون الأول،و إلا لزم الخلف و هذه الکلیة من القضایا التی قیاساتها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الکلام فی تطبیقها علی ما ذکره </w:t>
      </w:r>
      <w:r>
        <w:rPr>
          <w:rStyle w:val="FootnoteAnchor"/>
          <w:rtl w:val="true"/>
        </w:rPr>
        <w:footnoteReference w:id="228"/>
      </w:r>
      <w:r>
        <w:rPr>
          <w:rFonts w:ascii="IRNazanin" w:hAnsi="IRNazanin" w:eastAsia="IRNazanin"/>
          <w:color w:val="111111"/>
          <w:sz w:val="28"/>
          <w:sz w:val="28"/>
          <w:szCs w:val="28"/>
          <w:rtl w:val="true"/>
          <w:lang w:bidi="fa-IR"/>
        </w:rPr>
        <w:t>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ارتفاع الحدث بالوضوء الذی فیه الثواب بخبر ضعیف،بناء علی الارشاد إلی رجحان الانقیاد،و ارتفاعه به بناء علی الاستحباب</w:t>
      </w:r>
      <w:r>
        <w:rPr>
          <w:rFonts w:eastAsia="IRNazanin" w:cs="IRNazanin"/>
          <w:color w:val="111111"/>
          <w:sz w:val="28"/>
          <w:szCs w:val="28"/>
          <w:rtl w:val="true"/>
          <w:lang w:bidi="fa-IR"/>
        </w:rPr>
        <w:t>.</w:t>
      </w:r>
    </w:p>
    <w:p>
      <w:pPr>
        <w:pStyle w:val="Heading6"/>
        <w:numPr>
          <w:ilvl w:val="5"/>
          <w:numId w:val="1"/>
        </w:numPr>
        <w:rPr/>
      </w:pPr>
      <w:bookmarkStart w:id="119" w:name="__RefHeading___Toc8041687_3224264995"/>
      <w:bookmarkStart w:id="120" w:name="_Toc42"/>
      <w:bookmarkEnd w:id="119"/>
      <w:r>
        <w:rPr>
          <w:rtl w:val="true"/>
        </w:rPr>
        <w:t>و الاشکال فی التطبیق من وجهین</w:t>
      </w:r>
      <w:r>
        <w:rPr>
          <w:rtl w:val="true"/>
        </w:rPr>
        <w:t>:</w:t>
      </w:r>
      <w:bookmarkEnd w:id="120"/>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أن کل وضوء مطلوب شرعا رافع للحدث،حتی یمتاز عما وقع انقیادا،فان وضوء الحائض فی أوقات الصلاة و وضوء الجنب عند النوم مثلا مستحب شرعا،و مع ذلک غیر رافع للحدث</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مناط عبادیة الوضوء و قربیته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الدخیلة فی تأثیره فی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وجوبه لغایة واجبة،أو استحبابه لغایة مستحبة،حتی یدور الأمر بین کونه مستحبا شرعیّا ببلوغ الثواب أولا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المناط کما حقق فی محله رجحانه الذاتی و استحبابه النفسی شرعا، فعدم ثبوت استحبابه العرضی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بالخبر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استحبابه النفسی المحقق لعبادیته،و تأثیره فی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فالوضوء البالغ فیه الثواب فی وقت خاص و حالة مخصوصة،و إن کان یقع من هذه الحیثیة انقیادا لا مستحبا،لکنه من حیث نفسه یقع مستحبّا مؤثرا فی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الاشکال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الحدث القابل للارتفاع بالوضوء هو الحدث الأصغر دون الأکبر،فلا مانع بمقتضی المطلقات الدالة علی استحبابه النفسی من ارتفاع ما یقبل الارتفاع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الوضوء حیث إنه فی نفسه نور و طهور،فله تأثیر النورانیة و الطهارة حتی فی الحائض و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الظلمة حیث إنها شدیدة؛لقوة مقتضیها،فلذا لا ترتفع بالکلیة بل یحصل به تخفیف و نور یناسب مقام العبودیة بالأذکار فی وقت الصلاة أو النوم فی حالة مناسبة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الکلام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موارد تطبیق الکلیة مسألة المسح ببلل المسترسل من اللحیة بناء علی ورود الخبر الضعیف بغسله،فانه علی الارشاد لا یجوز الأخذ من بلله لأنه لیس من نداوة الوضوء شرعا بل هو راجح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استحب شرعا غسله،فانّه من الماء المستعمل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عن شیخنا العلامة الانصاری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الجواز،و ان قیل باستحبابه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ثمرة فی هذا المورد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عدم الجواز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الطهارة </w:t>
      </w:r>
      <w:r>
        <w:rPr>
          <w:rStyle w:val="FootnoteAnchor"/>
          <w:rtl w:val="true"/>
        </w:rPr>
        <w:footnoteReference w:id="230"/>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عدم الدلیل علی جواز المسح بکل بلل من الماء المستعمل فی الوضوء وجوبا و ندبا،بل المتیقن بلل المغسول بالاصالة کاللحیة الداخلة فی حد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عن شیخنا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تعلیقته المبارکة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الموضع من رسالة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المسح لا بد من أن یکون ببلل الوضوء و لا یصح ببلل ما لیس منه و إن کان مستحبا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یخلو عن شیء؛لأن استحباب غسل المسترسل من اللحیة لا یحتمل عادة أن یکون مستحبا نفسیا فی ضمن الوضوء،بحیث یکون الوضوء ظرفا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کان مستحبا لکان جزء الفرد و کمالا للوضوء و اسباغا للوضوء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الاشکال ما ذکره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ترتیب الآثار الوضعیة و التکلیفیة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المترتبة علی المطلوبات الشرعیة علی المورد بناء علی استحبابه،و عدمه بناء علی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إذا لم تکن تلک الآثار آثار المستحب بعنوانه الذاتی،دون المستحب بعنوان عرضی، و إلاّ لم یکن مجال لترتیبها علی المورد بمجرد استحبابه بعنوان أنه مما بلغ فیه الثواب</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عنوان بلوغ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کعنوان تصدیق العادل لیس من قبیل الواسطة فی العروض،بل من قبیل الواسطة فی الثبوت،و لا ینافی ذلک عدم کون الأخبار دلیل الحجیة کما اخترناه،کما لا ینافی ذلک ثبوت الحکم علی أی تقدیر</w:t>
      </w:r>
      <w:r>
        <w:rPr>
          <w:rFonts w:eastAsia="IRNazanin" w:cs="IRNazanin"/>
          <w:color w:val="111111"/>
          <w:sz w:val="28"/>
          <w:szCs w:val="28"/>
          <w:rtl w:val="true"/>
          <w:lang w:bidi="fa-IR"/>
        </w:rPr>
        <w:t>.</w:t>
      </w:r>
      <w:bookmarkStart w:id="121" w:name="pg13122_173963"/>
    </w:p>
    <w:p>
      <w:pPr>
        <w:pStyle w:val="Heading6"/>
        <w:numPr>
          <w:ilvl w:val="5"/>
          <w:numId w:val="1"/>
        </w:numPr>
        <w:rPr/>
      </w:pPr>
      <w:bookmarkStart w:id="122" w:name="__RefHeading___Toc8041689_3224264995"/>
      <w:bookmarkStart w:id="123" w:name="_Toc43"/>
      <w:bookmarkEnd w:id="121"/>
      <w:bookmarkEnd w:id="122"/>
      <w:r>
        <w:rPr>
          <w:rtl w:val="true"/>
        </w:rPr>
        <w:t>تذنیب</w:t>
      </w:r>
      <w:bookmarkEnd w:id="123"/>
    </w:p>
    <w:p>
      <w:pPr>
        <w:pStyle w:val="BookText"/>
        <w:rPr/>
      </w:pPr>
      <w:r>
        <w:rPr>
          <w:rFonts w:ascii="IRNazanin" w:hAnsi="IRNazanin" w:eastAsia="IRNazanin"/>
          <w:color w:val="111111"/>
          <w:sz w:val="28"/>
          <w:sz w:val="28"/>
          <w:szCs w:val="28"/>
          <w:rtl w:val="true"/>
          <w:lang w:bidi="fa-IR"/>
        </w:rPr>
        <w:t>یتعلق ببعض الفروع المهمة المتعلقة بمسألة التسامح فی أدلة السنن،و هی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الفتوی کالروایة الضعیفة فی باب التسامح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بالثبوت،نظرا إلی صدق بلوغ الثواب علی العمل اللازم للاستحباب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بالنظر 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من الثواب فعمله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الخبر،فبملاحظة أن المراد من الثواب 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ما یثاب علیه باطلاق المسبب علی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بالنظر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شیء من الثواب علی شیء من الخیر فعمل به</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الخبر،فبملاحظة أن الفقیه و إن کان فتواه متعلقا بالاستحباب لا بالثواب،لکنه لمکان التلازم بین الاستحباب و الثواب یکون بلوغ الاستحباب بالمطابقة بلوغ الثواب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علیه،فمقام الاثبات غیر قاصر عن الشمول للبلوغ بالفتوی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البلوغ فی زمان صدور هذه الروایات حیث إنه کان بنقل الروایة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فاطلاقه منصرف إلی الخبر عن حس،لا الخبر عن حدس خصوصا إذا قلنا بأن الأخبار تتکفل حجیة الخبر الضعیف فی السنن، فانه یبعد کل البعد جعل فتوی مجتهد حجة علی مجتهد آخر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علمنا من مسلک الفقیه أنه لا یفتی إلا عن ورود الروایة فی </w:t>
      </w:r>
    </w:p>
    <w:p>
      <w:pPr>
        <w:pStyle w:val="BookText"/>
        <w:rPr/>
      </w:pPr>
      <w:r>
        <w:rPr>
          <w:rFonts w:ascii="IRNazanin" w:hAnsi="IRNazanin" w:eastAsia="IRNazanin"/>
          <w:color w:val="111111"/>
          <w:sz w:val="28"/>
          <w:sz w:val="28"/>
          <w:szCs w:val="28"/>
          <w:rtl w:val="true"/>
          <w:lang w:bidi="fa-IR"/>
        </w:rPr>
        <w:t>المسألة،ففتواه بالالتزام یکشف عن ورود روایة بالاستحباب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مع ذلک یحتاج إلی التسامح فی الدلالة؛إذ غایة ما یقتضیه مسلکه هو الاستناد إلی الروایة،و أما استفادة الاستحباب فموکولة إلی نظره،و لعلها إذا وصلت إلینا لم نستظهر منها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الکراهة ملحقة بالاستحباب فی التسامح فی دلیلها أم لا؟</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علی الالحاق،و ذلک بعد دعوی شمول العمل للفعل و الترک یتوقف الالحاق علی أحد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تنقیح المناط بدعوی أن الغرض أن الاحکام الغیر الالزامیة لیست کالالزامیة المتوقفة علی ورود روایة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اثباته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ترک المکروه مستحب،فقد بلغ استحباب الترک بالالتزام،و إن کان البالغ بالمطابقة کراهة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التحقیق المحقق فی محله من أن کل حکم تکلیفی لا ینحل إلی حکمین فعلا و 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ترک المکروه إطاعة للنهی التنزیهی مما یثاب علیه قطعا، فقد بلغ الثواب علی الترک علی حد بلوغ الثواب علی الفعل فی المستحب الذی لا ریب فی إناطة ترتب الثواب علیه باطاعة الأمر الاستحبابی،و بلوغ الثواب علی الترک لازم کراهة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هذا الثواب البالغ و اثباته علی أی تقدیر جعل ملزومه،و هی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مقتضی أخبار من بلغ جعل الاستحباب تارة،و جعل الکراهة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متعارف،کما فی أدلة حجیة الخبر و 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المتکفلة لجعل احکام مماثلة لمواردها ایجابا و تحریما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وجیه،لو لا ظهور الروایات فی الأفعال و الوجودیات،لا التروک و العدمیات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تنقیح المناط بوجه آخر،و هو أن مورد الأخبار،و إن اختص </w:t>
      </w:r>
    </w:p>
    <w:p>
      <w:pPr>
        <w:pStyle w:val="BookText"/>
        <w:rPr/>
      </w:pPr>
      <w:r>
        <w:rPr>
          <w:rFonts w:ascii="IRNazanin" w:hAnsi="IRNazanin" w:eastAsia="IRNazanin"/>
          <w:color w:val="111111"/>
          <w:sz w:val="28"/>
          <w:sz w:val="28"/>
          <w:szCs w:val="28"/>
          <w:rtl w:val="true"/>
          <w:lang w:bidi="fa-IR"/>
        </w:rPr>
        <w:t>بالفعل،إلا أن ظاهر الأخبار أنها فی مقام الترغیب فی تحصیل الثواب البالغ من حیث إنه ثواب بالغ لا لخصوصیة فیما یثاب علیه،حتی یقتصر علی ثواب الفعل، فالحق حینئذ مع المشهور فی الحاق الکراهة بالاستحباب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وردت روایة بالاستحباب و أخری بالکراهة،فعلی القول بعدم الإلحاق تکون الروایة الدالة علی الکراهة کالعدم فلا منافی لاستحباب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بالالحاق،فعلی جمیع الوجوه المتقدمة یقع التنافی بین الروایتین،فلا یعمهما الدلیل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الوجه فی المنافاة یختلف باختلاف المبانی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مبنی استحباب ترک المکروه لازم الروایتین استحباب و الترک معا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یعقل جعل الداعی نحو الفعل و الترک معا،فانّه لا فرق هنا بین الالزامی و غیره،فان ملاک صحة جعل الداعی مطلقا إمکان انقداح بسببه عند الانقیاد للأمر،و یستحیل الجمع بین النقیضین،فیستحیل الانبعاث فیستحیل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مبنی اثبات الکراهة بنفسها،إما لتنقیح المناط و إما بالاستظهار من جعل الثواب علی الترک،فلازم الروایتین اجتماع حکمین متضادین فی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بناء علی ما هو التحقیق من کون التقابل بین الوجوب و الحرمة و بین الاستحباب و الکراهة تقابل الوجودین،بأن یکون مفاد الأمر البعث نحو الفعل و مفاد النهی الزجر عن الفعل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بناء علی ما هو المعروف من أن مفاد النهی طلب الترک،فلازم اجتماع الامر و النهی فی شیء تعلق الطلب بفعله و بترکه،فیکون أجنبیا عن التقابل </w:t>
      </w:r>
    </w:p>
    <w:p>
      <w:pPr>
        <w:pStyle w:val="BookText"/>
        <w:rPr/>
      </w:pPr>
      <w:r>
        <w:rPr>
          <w:rFonts w:ascii="IRNazanin" w:hAnsi="IRNazanin" w:eastAsia="IRNazanin"/>
          <w:color w:val="111111"/>
          <w:sz w:val="28"/>
          <w:sz w:val="28"/>
          <w:szCs w:val="28"/>
          <w:rtl w:val="true"/>
          <w:lang w:bidi="fa-IR"/>
        </w:rPr>
        <w:t>بالتضاد؛لأن أحد الطلبین قائم بطرف الفعل و الآخر بطرف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محذوره ذلک المعنی المتقدم </w:t>
      </w:r>
      <w:r>
        <w:rPr>
          <w:rStyle w:val="FootnoteAnchor"/>
          <w:rtl w:val="true"/>
        </w:rPr>
        <w:footnoteReference w:id="235"/>
      </w:r>
      <w:r>
        <w:rPr>
          <w:rFonts w:ascii="IRNazanin" w:hAnsi="IRNazanin" w:eastAsia="IRNazanin"/>
          <w:color w:val="111111"/>
          <w:sz w:val="28"/>
          <w:sz w:val="28"/>
          <w:szCs w:val="28"/>
          <w:rtl w:val="true"/>
          <w:lang w:bidi="fa-IR"/>
        </w:rPr>
        <w:t>فی استحباب ترک المکروه،فتفطن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وردت روایة ضعیفة بالوجوب فالمشهور علی حملها علی الاستحباب،نظرا إلی قصور الأخبار إلا عن اثبات حیثیة الثواب علی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یثبت بها العقاب علی الترک،بل هو منفی بأصالة البراءة عن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مرکبة من طلب الفعل و المنع من الترک أمکن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بلغه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قابل للثبوت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من المعانی البسیطة فالبالغ معنی بسیط غیر قابل للثبوت بحده،و القابل للثبوت بحده أی الاستحباب لم یبلغه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البالغ هو الوجوب بحده فالثواب اللازم له هو الثواب اللازم للمحدود بحد خاص،لا مطلق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البسیط البالغ،و ان کان قابلا للتحلیل إلی مطلق الطلب الجامع و حدّه،إلا أن ذلک المعنی الجامع التحلیلی لا یستقل بالجعل،حتی یکون الجامع مجعولا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الاشکال لا اختصاص له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التعرض له و لجوابه فی استصحاب الحکم الکلی فتدبره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الشهید الثانی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الأکثر التسامح فی أدلة السنن و الآداب و الفضائل و المواعظ و أشباهها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ذهب إلیه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رسالة التسامح </w:t>
      </w:r>
      <w:r>
        <w:rPr>
          <w:rStyle w:val="FootnoteAnchor"/>
          <w:rtl w:val="true"/>
        </w:rPr>
        <w:footnoteReference w:id="238"/>
      </w:r>
      <w:r>
        <w:rPr>
          <w:rFonts w:ascii="IRNazanin" w:hAnsi="IRNazanin" w:eastAsia="IRNazanin"/>
          <w:color w:val="111111"/>
          <w:sz w:val="28"/>
          <w:sz w:val="28"/>
          <w:szCs w:val="28"/>
          <w:rtl w:val="true"/>
          <w:lang w:bidi="fa-IR"/>
        </w:rPr>
        <w:t>،نظرا إلی أن العمل بکل شیء علی حسب ذلک الشیء،و العمل بالخبر الوارد فی الفضائل نشرها،و الوارد فی المصائب ذکرها للابکاء مثلا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العقل یحکم بحسن العمل مع الأمن من مضرة الکذب،و أن عموم النقل کما فی النبوی </w:t>
      </w:r>
      <w:r>
        <w:rPr>
          <w:rStyle w:val="FootnoteAnchor"/>
          <w:rtl w:val="true"/>
        </w:rPr>
        <w:footnoteReference w:id="239"/>
      </w:r>
      <w:r>
        <w:rPr>
          <w:rFonts w:ascii="IRNazanin" w:hAnsi="IRNazanin" w:eastAsia="IRNazanin"/>
          <w:color w:val="111111"/>
          <w:sz w:val="28"/>
          <w:sz w:val="28"/>
          <w:szCs w:val="28"/>
          <w:rtl w:val="true"/>
          <w:lang w:bidi="fa-IR"/>
        </w:rPr>
        <w:t xml:space="preserve">و روایة الاقبال </w:t>
      </w:r>
      <w:r>
        <w:rPr>
          <w:rStyle w:val="FootnoteAnchor"/>
          <w:rtl w:val="true"/>
        </w:rPr>
        <w:footnoteReference w:id="240"/>
      </w:r>
      <w:r>
        <w:rPr>
          <w:rFonts w:ascii="IRNazanin" w:hAnsi="IRNazanin" w:eastAsia="IRNazanin"/>
          <w:color w:val="111111"/>
          <w:sz w:val="28"/>
          <w:sz w:val="28"/>
          <w:szCs w:val="28"/>
          <w:rtl w:val="true"/>
          <w:lang w:bidi="fa-IR"/>
        </w:rPr>
        <w:t>یقتضی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تقدیم مقدمة،و هی أن الخبر عن الموضوع بما هو لا یراد منه إلا العمل المتعلق به إلا أن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غیر مقولة القول،کما فیما إذا قام الخبر علی أن هذا الموضع الخاص مدفن نبی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مسجد،فان الثابت به استحباب الحضور عنده و زیارته،و استحباب الصلاة فیه،و هذا فی نفسه 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مقولة القول المتصف بالصدق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حینئذ من تنقیح أن الکذب القبیح عقلا و المحرم شرعا ما ذا؟</w:t>
      </w:r>
    </w:p>
    <w:p>
      <w:pPr>
        <w:pStyle w:val="BookText"/>
        <w:rPr/>
      </w:pPr>
      <w:r>
        <w:rPr>
          <w:rFonts w:ascii="IRNazanin" w:hAnsi="IRNazanin" w:eastAsia="IRNazanin"/>
          <w:color w:val="111111"/>
          <w:sz w:val="28"/>
          <w:sz w:val="28"/>
          <w:szCs w:val="28"/>
          <w:rtl w:val="true"/>
          <w:lang w:bidi="fa-IR"/>
        </w:rPr>
        <w:t>لا ینبغی الریب فی أن الصدق الخبری و الکذب الخبری لا حکم لهما عقلا و لا شرعا،و إنما المناط فی الحسن و القبح و الجواز و الحرمة بالصدق و الکذب المخبریین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ریب فی أن الصدق المخبری هو القول الموافق للواقع بحسب اعتقاد المخبر،إلا أن الکلام فی الکذب المخبری المقابل للصدق المخبری،هل بینهما التقابل بالتضاد أو بنحو العدم و الملکة؟بمعنی أن الکذب المخبری هو القول الذی یعتقد أنه خلاف الواقع،أو القول الذی لا یعتقد أنه موافق للواقع فما لا </w:t>
      </w:r>
    </w:p>
    <w:p>
      <w:pPr>
        <w:pStyle w:val="BookText"/>
        <w:rPr/>
      </w:pPr>
      <w:r>
        <w:rPr>
          <w:rFonts w:ascii="IRNazanin" w:hAnsi="IRNazanin" w:eastAsia="IRNazanin"/>
          <w:color w:val="111111"/>
          <w:sz w:val="28"/>
          <w:sz w:val="28"/>
          <w:szCs w:val="28"/>
          <w:rtl w:val="true"/>
          <w:lang w:bidi="fa-IR"/>
        </w:rPr>
        <w:t>ثبوت له فی ظرف وجدان المخبر کذب و لا ینحصر الکذب فیما یعتقد أنه لیس کذلک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التقابل بینهما بنحو العدم و الملکة،و هو المعبر عنه فی لسان الشرع بالقول بغیر العلم،فما لا علم به و لا حجة علیه یندرج الحکایة عنه فی الکذب القبیح عقلا و المحرم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یختص قبح الکذب بصورة الاضرار عقلا،کما لا اختصاص له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فنشر الفضیلة التی لا حجة علیها و ذکر المصیبة التی لا حجة علیها قبیح عقلا و محرم شرعا،فکیف یعمهما أخبار من بلغ؟سواء کان مفادها الارشاد إلی حسن الانقیاد،أو إثبات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قلنا بأن الأخبار المزبورة تثبت حجیة الخبر الضعیف،فلازمه اندراج الفضیلة و المصیبة فیما قامت الحجة علیه شرعا،فیخرج عن تحت الکذب المخبری القبیح عقلا و المحرم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إن کان إجماع فهو کاشف عن هذا المعنی لا أنه تخصیص فی حکم العقل و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وردت روایة ضعیفة بالاستحباب،و روایة صحیحة بعدم الاستحباب فهل یتسامح،و یثبت الاستحباب أم لا؟</w:t>
      </w:r>
    </w:p>
    <w:p>
      <w:pPr>
        <w:pStyle w:val="BookText"/>
        <w:rPr/>
      </w:pPr>
      <w:r>
        <w:rPr>
          <w:rFonts w:ascii="IRNazanin" w:hAnsi="IRNazanin" w:eastAsia="IRNazanin"/>
          <w:color w:val="111111"/>
          <w:sz w:val="28"/>
          <w:sz w:val="28"/>
          <w:szCs w:val="28"/>
          <w:rtl w:val="true"/>
          <w:lang w:bidi="fa-IR"/>
        </w:rPr>
        <w:t>و تنقیح المسألة بأن التنافی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یتصور بین مدلول الخبر الضعیف و مدلول الخبر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هما خبران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شبهة فی تنافیهما ذاتا،لکن لا أثر لتنافیهما مع قطع النظر عن اعتبارهما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التنافی بین مدلول الخبر الصحیح بما هو مدلول دلیل معتبر،و مدلول اخبار من بلغ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ریب ایضا فی عدم التعارض لأن موضوع عدم الاستحباب فعلا نفس الفعل بعنوانه،و موضوع اخبار من بلغ المفیدة للاستحباب هو الفعل بما هو مما قد بلغ فیه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التنافی بین أدلة حجیة الخبر الصحیح و نفس أخبار من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رسالة التسامح </w:t>
      </w:r>
      <w:r>
        <w:rPr>
          <w:rStyle w:val="FootnoteAnchor"/>
          <w:rtl w:val="true"/>
        </w:rPr>
        <w:footnoteReference w:id="241"/>
      </w:r>
      <w:r>
        <w:rPr>
          <w:rFonts w:ascii="IRNazanin" w:hAnsi="IRNazanin" w:eastAsia="IRNazanin"/>
          <w:color w:val="111111"/>
          <w:sz w:val="28"/>
          <w:sz w:val="28"/>
          <w:szCs w:val="28"/>
          <w:rtl w:val="true"/>
          <w:lang w:bidi="fa-IR"/>
        </w:rPr>
        <w:t>أنهما متعارضان، و الأصل فیه تساقطهما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بناء علی أن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الخبر الضعیف،کأدلة حجیة الخبر الصحیح،و کل منهما یقتضی إلغاء احتمال خلاف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بأن دلیل حجیة الخبر الصحیح علی الطریقیة یقتضی تنزیل مؤداه منزلة الواقع،فإلغاء الاحتمال فیه راجع إلی إلغاء خلاف المحتمل،و أنه غیر مستحب،و إلغاء الاستحباب لا إلغاء أثر الاحتمال بما هو،فان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استحباب الفعل لا بما هو،بل بما هو مما بلغ فیه الثواب،و بلوغ الثواب لا تخلف له،فهی علی فرض إثبات الحجیة تثبت الحجیة علی وجه الموضوعیة،لا علی وجه الطریقیة،کدلیل حجیة الخبر الصحیح المفید للحجیّة علی وجه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فتنزیل أدلة حجیة الخبر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التنزیل منزلة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منه التنزیل منزلة القطع الطریقی دون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التفاته إلی هذا المعنی کیف حکم بالتعارض و التساقط؟</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تبین أنه لا حاجة إلی استحباب الفعل بملاک بلوغ الثواب بأخبار من بلغ،نظرا إلی أن أخبار من بلغ تثبت الثواب علی أی تقدیر،فسقوطها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الحجیة فی موارد التعارض یوجب کونها کالخبر الضعیف البالغ به الثواب، فعمومها و إن کان لا یمکن أن یعم نفسها،إلا أن ملاکها التام الموجود فی کل خبر ضعیف موجود فیه،و مقتضی علیة بلوغ الثواب للاستحباب هو الحکم باستحباب الفعل فی مورد التعارض</w:t>
      </w:r>
      <w:r>
        <w:rPr>
          <w:rFonts w:eastAsia="IRNazanin" w:cs="IRNazanin"/>
          <w:color w:val="111111"/>
          <w:sz w:val="28"/>
          <w:szCs w:val="28"/>
          <w:rtl w:val="true"/>
          <w:lang w:bidi="fa-IR"/>
        </w:rPr>
        <w:t>.</w:t>
      </w:r>
      <w:bookmarkStart w:id="124" w:name="pg13122_173971"/>
    </w:p>
    <w:p>
      <w:pPr>
        <w:pStyle w:val="Heading5"/>
        <w:numPr>
          <w:ilvl w:val="4"/>
          <w:numId w:val="1"/>
        </w:numPr>
        <w:rPr/>
      </w:pPr>
      <w:bookmarkStart w:id="125" w:name="__RefHeading___Toc8041691_3224264995"/>
      <w:bookmarkStart w:id="126" w:name="_Toc44"/>
      <w:bookmarkEnd w:id="124"/>
      <w:bookmarkEnd w:id="125"/>
      <w:r>
        <w:rPr>
          <w:rtl w:val="true"/>
        </w:rPr>
        <w:t>[</w:t>
      </w:r>
      <w:r>
        <w:rPr>
          <w:rtl w:val="true"/>
        </w:rPr>
        <w:t>التنبیه الثالث</w:t>
      </w:r>
      <w:r>
        <w:rPr>
          <w:rtl w:val="true"/>
        </w:rPr>
        <w:t>]</w:t>
      </w:r>
      <w:bookmarkEnd w:id="126"/>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النهی عن شیء إذا کان بمعنی طلب ترکه </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المقام و بیان ما یجری فیه البراءة من الأقسام یستدعی بسطا فی الکلام،فنقول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طلب فعل شیء أو ترکه یتصور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الطلب بصرف وجود الشیء،و فی قباله تعلق الطلب بصرف العدم،و قد یعبر عن الأول بالوجود اللابشرط،و یناقض العدم الکلی،و عن الثانی بالعدم المطلق و العدم الکلی،و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لازم الأول تحقق الطبیعة بأول وجود منها،و إن لازم الثانی عدم انتفاء الطبیعة إلا بانتفاء جمیع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ما بیناه فی غیر مقام أن وجود کل طبیعة لیس نقیضه إلا عدمه البدیل له،و لیس کل وجود إلا طاردا و ناقضا لعدم ما یضاف إلیه الوجود بحده، و لا یعقل أن یکون ناقضا للعدم الکلی و العدم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فوجود کل طبیعة متخصصة بما أخذ فیها بدیله عدم تلک الطبیعة الخاصة بحدها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اشتهر من أن وجود الطبیعة بوجود فرد ما و انتفاؤها بانتفاء جمیع الأفراد لا أصل له،بل بدیل ذلک المحقق لتلک الطبیعة هو عدمه المطرود به،لا عدم مطرود بغیره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انتقاض العدم باول وجود من الطبیعة،و بقاؤه علی العدم بعدمه، فلیس من حیث إن العدم المطلق بدیله و نقیضه،بل بدیله فی الحقیقة هو عدم أول </w:t>
      </w:r>
    </w:p>
    <w:p>
      <w:pPr>
        <w:pStyle w:val="BookText"/>
        <w:rPr/>
      </w:pPr>
      <w:r>
        <w:rPr>
          <w:rFonts w:ascii="IRNazanin" w:hAnsi="IRNazanin" w:eastAsia="IRNazanin"/>
          <w:color w:val="111111"/>
          <w:sz w:val="28"/>
          <w:sz w:val="28"/>
          <w:szCs w:val="28"/>
          <w:rtl w:val="true"/>
          <w:lang w:bidi="fa-IR"/>
        </w:rPr>
        <w:t>وجود من الطبیعة،لکن عدم الوجود الأول یلازم عدم سائر الوجودات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التعبیر بالوجود اللابشرط لا یخلو عن 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أرید منه الوجود بنحو الاهمال فهو غیر قابل لتعلق الحکم الجدی به،للزوم تعین الموضوع بنحو من أنحاء التعین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اللابشرط المقسمی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ما هو التحقیق من الفرق بین الماهیة المهملة و الماهیة اللابشرط ،لقصر النظر فی الأولی علی ذاتها و ذاتیاتها، و توجه النظر فی الثانی </w:t>
      </w:r>
      <w:r>
        <w:rPr>
          <w:rStyle w:val="FootnoteAnchor"/>
          <w:rtl w:val="true"/>
        </w:rPr>
        <w:footnoteReference w:id="243"/>
      </w:r>
      <w:r>
        <w:rPr>
          <w:rFonts w:ascii="IRNazanin" w:hAnsi="IRNazanin" w:eastAsia="IRNazanin"/>
          <w:color w:val="111111"/>
          <w:sz w:val="28"/>
          <w:sz w:val="28"/>
          <w:szCs w:val="28"/>
          <w:rtl w:val="true"/>
          <w:lang w:bidi="fa-IR"/>
        </w:rPr>
        <w:t>إلی الخارج عن ذاتها،فلذا تکون مقسما للاعتبارات الواردة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فالوجود اللابشرط حینئذ هو اللابشرط من حیث اعتبار البشرطشیء و البشرطلا ،و اللابشرط القسمی،لا من کل 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علیه،فالوجود اللابشرط بهذا المعنی لا یکون موضوعا لحکم فعلی من الأحکام إلا بأحد اعتباراته الثلاثة،حیث لا تعین له إلا أحد التعینات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الوجود اللابشرط الذی یعقل تعلق الحکم به هو اللابشرط القسمی المتعین بتعین اللابشرطیّة من حیث القیود الخارجة عن ذات الماهیة الواردة علیها،کلا بشرطیّة الانسان من حیث الضحک و عدمه،و من حیث الکتابة و عدمها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صرف الوجود،و غیر أول الوجود،و لا هو فی قبال العدم الکلی و العدم المطلق و العدم الأزلی و اشباه هذه التعبیرات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التحقیق بالتعبیر عنه بصرف الوجود و صرف العدم ما إذا لوحظ الوجود الجامع بین وجودات طبیعة خاصة بنهج الوحدة فی الکثرة،فیلاحظ طبیعی الوجود بحده مضافا إلی طبیعة خاصة بحدها،فیکون الوجود المضاف مسانخا فی وحدته لوحدة الطبیعة المضاف إلیها من حیث الماهیة،وحدة نوعیة أو صنفیة </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فصرف الوجود بالاضافة إلی هذه الطبیعة الخاصة هو طبیعی الوجود الذی لا یشذ عنه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هذا الاعتبار یجری فی طرف العدم المضاف إلی طبیعة خاصة،فیلاحظ طبیعی العدم بحده الجامع بین أعدام طبیعة خاصة بحدها، فیکون صرف العدم الذی لا یشذ عنه عدم من أعدام تلک الطبیعة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الوجود أو العدم الملحوظ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کل فرد من طبیعیة ذا مصلحة أو ذا مفسدة،فیناسبه تعلق سنخ الطلب به،و لازمه تعلق کل فرد من أفراد طبیعی الطلب بفرد من افراد طبیعی الوجود،أو طبیعی العدم المضافین إلی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فرق فی الاطاعة و المعصیة بین ملاحظة وجود الطبیعة و عدمها هکذا، و بین ملاحظتهما بنحو الکثرة و ترتیب الحکم علیها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الوجود الملحوظ کذلک ذا مصلحة واحدة،أو طبیعی العدم ذا مصلحة واحدة فیه،أو ذا مفسدة واحدة فی طبیعی فعله،فلا محالة یکون الطلب المتعلق به شخصا من الطلب لیس له إلا إطاعة واحدة أو معصیة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تعلق الطلب بمجموع الوجودات من طبیعة خاصة بحیث ینبعث عن مصلحة خاصة قائمة بمجموعها لا بجمیعها،فالطلب واحد شخصا،له إطاعة واحدة و معصیة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طرف طلب الترک یتصور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مفسدة واحدة بمجموع الافعال لا بجمیعها،فینبعث منها طلب ترک المجموع،فلا ینافی إتیان بعض الافعال،بل عصیانه باتیان الجمیع</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مصلحة واحدة بمجموع التروک،فینبعث منها طلب مجموع التروک لا ترک المجموع،فاطاعته بمجموع التروک،کما فی مجموع الأفعال، و عصیانه یتحقق و لو بفعل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حینئذ لا فرق بین طلب طبیعی الترک بحدّه،و طلب مجموع التروک،إلا بالاعتبار مع کون الطلب فیهما شخصیا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تعلق الطلب بکل فرد من أفراد طبیعی الفعل أو بکل فرد من أفراد طبیعی الترک،لقیام المصلحة بوجود الطبیعة متی تحققت فی طرف البعث،أو لقیام المفسدة کذلک فی طرف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انبعاث طلب کل فرد من أفراد الترک عن مصلحة فی نفس ترک الطبیعة الخاصة علی خلاف ظاهر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أشخاص من طلب الفعل أو من طلب الترک،فیتعدد إطاعته و عصیانه،لا طلب سنخی نوعی ینحل عقلا إلی أشخاص منه،کما فی أحد القسمین من الاعتبار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فرق بین الأمر و النهی،حیث إن العموم فی الأمر یمکن أن یکون شمولیا و بدلیا،دون النهی فان فیه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طلب الفعل منبعث عن مصلحة قائمة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لا یکون تمانع بین أشخاص تلک المصلحة القائمة بتلک الطبیعة،و المفروض أنها مصلحة لزومیة،فلا محالة یطلب محصلات تلک المصالح الشخصیة اللزومیة بنحو العموم الشمولی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بینها تمانع،مع قیام المصلحة بطبیعة الفعل،بحیث یفی کل شخص فرض من طبیعة الفعل بشخص من طبیعی المصلحة،فلا محالة یطلب محصلاتها بنحو العموم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کان الغرض حصول الشبع بالأکل،و کان أکل خبز واحد وافیا بتلک الفائدة بحیث لا یبقی مجال لاستیفاء هذا الغرض مما یفی به بذاته،فیطلب منه أکل خبز واحد من آحاد الخبز بدلیا لا شمولیا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طلب الترک فانه ربما ینبعث عن مفسدة فی الفعل،و ربما ینبعث </w:t>
      </w:r>
    </w:p>
    <w:p>
      <w:pPr>
        <w:pStyle w:val="BookText"/>
        <w:rPr/>
      </w:pPr>
      <w:r>
        <w:rPr>
          <w:rFonts w:ascii="IRNazanin" w:hAnsi="IRNazanin" w:eastAsia="IRNazanin"/>
          <w:color w:val="111111"/>
          <w:sz w:val="28"/>
          <w:sz w:val="28"/>
          <w:szCs w:val="28"/>
          <w:rtl w:val="true"/>
          <w:lang w:bidi="fa-IR"/>
        </w:rPr>
        <w:t>عن مصلحة فی نفس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عن مفسدة فی الفعل فنفس المفسدة و ان کانت أیضا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تمانع بین وجوداتها،و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بینها التمانع،کما إذا کان کل فعل من طبیعی واحد تأثیره العمی و شبه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الغرض حیث إنه لم یتعلق بفعل المفسدة بل بترکها،فلا محالة تکون المفسدة بجمیع أشخاصها مطلوب الترک مطلقا شمولیا،و إن کان لا یبقی مجال للامتثال بعد عصیان أحد أفراد الطلب،لزوال الموضوع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طلب الترک منبعثا عن مصلحة فی نفس طبیعی الترک،فالمصلحة حیث إنها وجودیة تطلب نفسها فیمکن أن تفرض تارة متمانعة،و أخری غیر متمانعة،فیکون طلب الترک تارة بنحو العموم الشمولی،و أخری بنحو العموم البدلی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فتدبره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بعد ما عرفت الوجوه المتصورة و الاعتبارات الواردة علی متعلق الأمر و النهی تعرف أن ما أفاده شیخنا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الوجهین هنا من تعلق الطلب بترک شیء فی زمان أو مکان،بحیث لو وجد فی ذلک الزمان أو المکان و لو دفعة لما امتثل أصلا الی آخر ما افاد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یحمل علی ما إذا انبعث طلب الترک عن مصلحة واحدة فی طبیعی الترک بحده،أو فی مجموع التروک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منبعثا عن مفسدة فی مجموع الأفعال،أو فی طبیعی الفعل بحده،فلا محالة یکون المطلوب ترک المجموع،فلا یسقط الطلب بفعل بعض المجموع عصیانا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 من ذلک ما إذا کان المفسدة متعددة قائمة بالجمیع،فان الطلب متعدد حقیقة و لبّا،و إن کان بحسب الاعتبار واحدا سنخا و نوعا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فرض کون المفسدة القائمة بالجمیع متعددة متمانعة کما فرضناها، فیسقط الطلب بفعل البعض کلیة،فلا یوجب وحدة الحکم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هذا فرض معقول حتی فیما إذا اعتبر کل ترک موضوعا مستقلا،فانه لا یبقی مجال لامتثال سائر أفراد الطلب،فلا یختص هذا الحکم بصورة لحاظ الوحدة فی الموضوع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ملاک جریان البراءة عقلا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الظاهر من تقسیمه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الحکم،و ملاک عدمه 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صورة التعدد لا یکون تنجز الحکم،لمکان إحراز موضوعه موجبا لتنجز حکم آخر لیس له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صورة الوحدة فان الحکم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تنجزه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الفراغ عن عهدته؛لأن الواحد لا یتبعض من حیث التنجز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الحجة علی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حجة علی الصغری،فلا فرق بین کبری طلب الترک المطلق و کبری طلب کل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تکن حجة علی الصغری،فلا فرق بین الشک فی انطباق مدخول أداة العموم علی المائع المردد،و الشک فی انطباق طبیعی الترک المطلق علی ما یسع هذا الفرد المردد،و لیس الشک فی هذا الفرد شکا فی محصل الترک المطلق،بل هذا الفرد المردد علی تقدیر کونه خمرا مثلا یکون ترک شربه مقوم طبیعی ترک شرب الخمر بحده لا محصلا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فشرب </w:t>
      </w:r>
      <w:r>
        <w:rPr>
          <w:rStyle w:val="FootnoteAnchor"/>
          <w:rtl w:val="true"/>
        </w:rPr>
        <w:footnoteReference w:id="244"/>
      </w:r>
      <w:r>
        <w:rPr>
          <w:rFonts w:ascii="IRNazanin" w:hAnsi="IRNazanin" w:eastAsia="IRNazanin"/>
          <w:color w:val="111111"/>
          <w:sz w:val="28"/>
          <w:sz w:val="28"/>
          <w:szCs w:val="28"/>
          <w:rtl w:val="true"/>
          <w:lang w:bidi="fa-IR"/>
        </w:rPr>
        <w:t>هذا المائع بالاضافة إلی طبیعی الترک،و إن لم یکن کالفرد بالاضافة إلی الکلی،بل مطابق طبیعی الترک بحدّه واحد،و هو ما بالحمل الشائع ترک شرب الخمر بنهج الوحدة فی الکثرة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المطلوب بالحمل الشائع بنحو فناء العنوان فی المعنون هو الترک </w:t>
      </w:r>
    </w:p>
    <w:p>
      <w:pPr>
        <w:pStyle w:val="BookText"/>
        <w:rPr/>
      </w:pPr>
      <w:r>
        <w:rPr>
          <w:rFonts w:ascii="IRNazanin" w:hAnsi="IRNazanin" w:eastAsia="IRNazanin"/>
          <w:color w:val="111111"/>
          <w:sz w:val="28"/>
          <w:sz w:val="28"/>
          <w:szCs w:val="28"/>
          <w:rtl w:val="true"/>
          <w:lang w:bidi="fa-IR"/>
        </w:rPr>
        <w:t>الجامع بین التروک الخارجیة بنهج الوحدة فی الکثرة،و کون ترک شرب هذا المائع من جملة تلک الکثرات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یکون جامعها بالحمل الشائع متعلقا للطلب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بالحمل الشائع مطلوب یشک فی سعته لهذا المائع المردد،و الحجة علی الکبری لیست حجة علی الصغری،إلا بمقدار یعلم بسعة المطلوب بالحمل الشائع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أفید </w:t>
      </w:r>
      <w:r>
        <w:rPr>
          <w:rStyle w:val="FootnoteAnchor"/>
          <w:rtl w:val="true"/>
        </w:rPr>
        <w:footnoteReference w:id="245"/>
      </w:r>
      <w:r>
        <w:rPr>
          <w:rFonts w:ascii="IRNazanin" w:hAnsi="IRNazanin" w:eastAsia="IRNazanin"/>
          <w:color w:val="111111"/>
          <w:sz w:val="28"/>
          <w:sz w:val="28"/>
          <w:szCs w:val="28"/>
          <w:rtl w:val="true"/>
          <w:lang w:bidi="fa-IR"/>
        </w:rPr>
        <w:t>من استصحاب الترک المطلق إذا کان مسبوقا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غیر مفید،لأن الغرض الفراغ عن عهدة التکلیف المنجز ببقاء الترک المطلق علی حاله،و عدم انقلابه باتیان الفرد المشکوک،و مثل هذا الأثر العقلی غیر مترتب علی بقاء طبیعی الترک بحدّه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المستصحب أمرا جعلیّا فی نفسه کی یکون بالاضافة إلی الأثر العقلی کالمحقق لموضوعه،و التعبد ببقاء الموضوع یجدی فی التعبد ببقاء حکمه لا فی الفراغ و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ما افید أخیرا </w:t>
      </w:r>
      <w:r>
        <w:rPr>
          <w:rStyle w:val="FootnoteAnchor"/>
          <w:rtl w:val="true"/>
        </w:rPr>
        <w:footnoteReference w:id="246"/>
      </w:r>
      <w:r>
        <w:rPr>
          <w:rFonts w:ascii="IRNazanin" w:hAnsi="IRNazanin" w:eastAsia="IRNazanin"/>
          <w:color w:val="111111"/>
          <w:sz w:val="28"/>
          <w:sz w:val="28"/>
          <w:szCs w:val="28"/>
          <w:rtl w:val="true"/>
          <w:lang w:bidi="fa-IR"/>
        </w:rPr>
        <w:t xml:space="preserve">من أن أصالة البراءة و إن کان </w:t>
      </w:r>
      <w:r>
        <w:rPr>
          <w:rStyle w:val="FootnoteAnchor"/>
          <w:rtl w:val="true"/>
        </w:rPr>
        <w:footnoteReference w:id="247"/>
      </w:r>
      <w:r>
        <w:rPr>
          <w:rFonts w:ascii="IRNazanin" w:hAnsi="IRNazanin" w:eastAsia="IRNazanin"/>
          <w:color w:val="111111"/>
          <w:sz w:val="28"/>
          <w:sz w:val="28"/>
          <w:szCs w:val="28"/>
          <w:rtl w:val="true"/>
          <w:lang w:bidi="fa-IR"/>
        </w:rPr>
        <w:t>یقتضی جواز الاقتحام فی المشکوک،إلا أن قضیة لزوم احراز الترک اللازم وجوب التحرز عنه، و لا یکاد یحرز إلا بترک المشتبه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 عن محذور،إذ لا شک فی طلب هذا الفرد من الترک بالخصوص لیجری البراءة عنه،و إنما الشک فی سعة الترک المطلوب لمثل هذا الترک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 جریان البراءة فیه،لم یکن الحکم الفعلی المنجز إلا ما لا یسع هذا المشکوک،فإما لا براءة،و إما لا 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حقیقة البعث مثلا هو الانشاء بداعی جعل الداعی،و لا </w:t>
      </w:r>
    </w:p>
    <w:p>
      <w:pPr>
        <w:pStyle w:val="BookText"/>
        <w:rPr/>
      </w:pPr>
      <w:r>
        <w:rPr>
          <w:rFonts w:ascii="IRNazanin" w:hAnsi="IRNazanin" w:eastAsia="IRNazanin"/>
          <w:color w:val="111111"/>
          <w:sz w:val="28"/>
          <w:sz w:val="28"/>
          <w:szCs w:val="28"/>
          <w:rtl w:val="true"/>
          <w:lang w:bidi="fa-IR"/>
        </w:rPr>
        <w:t>یکون هذا الانشاء الخاص داعیا إلا بوجوده العلمی الذی لا یعقل الدعوة منه إلاّ فی موطن النفس،لا بوجوده الواقعی الغیر الواصل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لا یعقل دعوة الآمر بوجوده الواقعی کذلک لا یعقل دعوته إلی أمر غیر حاضر فی أفق النفس حتی یتحقق منه الدعوة إلیه فی موطن الدعوة،و فی محل انبعاث الشوق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بالاضافة إلی متعلق فعل المکلف کالماء و الخمر و النجس،فان حضور هذه المتعلقات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فی البعث إلی الشرب،أو الزجر عنه فی فعلیة الباعثیة و الزاجریة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بالاضافة الی حرکة العضلات بالقبض و البسط نحو موضوع خارجی،فانه لا یتحرک العضلات نحو هذا الموضوع،دون غیره جزافا،بل بسبب انطباق ذلک المتعلق الکلی علی الجزئی فی وجدان العقل لا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فانتهاء أمر دعوة البعث و الزجر إلی ما تحرک نحوه العضلات قبضا و بسطا خارجا یقتضی حضور نفس البعث و الزجر و متعلقهما،و ما یضاف إلیه المتعلق عنوانا و معنونا </w:t>
      </w:r>
      <w:r>
        <w:rPr>
          <w:rStyle w:val="FootnoteAnchor"/>
          <w:rtl w:val="true"/>
        </w:rPr>
        <w:footnoteReference w:id="248"/>
      </w:r>
      <w:r>
        <w:rPr>
          <w:rFonts w:ascii="IRNazanin" w:hAnsi="IRNazanin" w:eastAsia="IRNazanin"/>
          <w:color w:val="111111"/>
          <w:sz w:val="28"/>
          <w:sz w:val="28"/>
          <w:szCs w:val="28"/>
          <w:rtl w:val="true"/>
          <w:lang w:bidi="fa-IR"/>
        </w:rPr>
        <w:t>فی وجدان العقل،بحیث لو اختلّت إحدی هذه المقدمات لم یعقل الدعوة،فلا یعقل جعل الداعی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السر فی اشتراط التکلیف بالقدرة أیضا،فان نسبة القدرة إلی الارادة نسبة النقص إلی الکمال،و القوة إلی الفعل،و الامکان إلی الوجوب</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لم یکن الشیء مقدورا لم یخرج الفعل من حد القوة إلی الفعل بالارادة حتی یعقل جعل الداعی المحصّل للارادة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 یخفی علیک أن الغرض من الانشاء بداعی جعل الداعی،حیث إنه جعله بنفسه داعیا علی أی تقدیر،فلا محالة یکون بوجوده الواصل حقیقة داعیا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مر سابقا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المعلول الفعلی لا ینبعث عن علة تقدیریة،بل عن علة 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المحتمل بصورته الحاضرة فی النفس داع بالذات علی أی تقدیر، و الأمر الخارجی المطابق له داع بالعرض،کالمعلوم بالذات و المعلوم بالعرض، و المراد بالذات و المراد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صورة احتمال الأمر لا یکون الأمر الخارجی الداعی بالعرض داعیا علی أی تقدیر،بل علی تقدیر تحققه و مطابقته للصورة الحاضرة للنفس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الانشاء الواقعی المفروض تحققه بداعی جعل الداعی حقیقة، فهو بعنوان جعل الداعی بالعرض علی أی تقدیر،و لا یعقل أن یکون کذلک إلا بنحو وجوده الواصل فی وجدان العقل،و إلا ففی صورة احتماله لا یکون داعیا بالعرض علی أی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الأمر بالاضافة إلی عنوان متعلقه،فان جعله داعیا إلی الشرب بعنوانه یستدعی إحداث الشوق الیه بعنوانه لا الی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بالاضافة إلی ما أضیف إلیه المتعلق عنوانا و معنونا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قام الدلیل علی تنجیز المحتمل کان ذلک راجعا إلی جعل وجوده المحتمل داعیا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إذا </w:t>
      </w:r>
      <w:r>
        <w:rPr>
          <w:rStyle w:val="FootnoteAnchor"/>
          <w:rtl w:val="true"/>
        </w:rPr>
        <w:footnoteReference w:id="250"/>
      </w:r>
      <w:r>
        <w:rPr>
          <w:rFonts w:ascii="IRNazanin" w:hAnsi="IRNazanin" w:eastAsia="IRNazanin"/>
          <w:color w:val="111111"/>
          <w:sz w:val="28"/>
          <w:sz w:val="28"/>
          <w:szCs w:val="28"/>
          <w:rtl w:val="true"/>
          <w:lang w:bidi="fa-IR"/>
        </w:rPr>
        <w:t>کان من باب جعل الحکم المماثل کان فی الحقیقة جعل الحکم المماثل الواصل داعیا حقیقة بعنوان أنه الواقع،فهو الداعی بالحقیقة،و الحکم الواقعی داع عنوانا و بالعرض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جمیع ما ذکرنا تبین أن ملاک البراءة عدم فعلیة الحکم بعدم الوصول کبری و صغری،من دون فرق بین کون القضیة حقیقیة أو 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 </w:t>
      </w:r>
      <w:r>
        <w:rPr>
          <w:rStyle w:val="FootnoteAnchor"/>
          <w:rtl w:val="true"/>
        </w:rPr>
        <w:footnoteReference w:id="251"/>
      </w:r>
      <w:r>
        <w:rPr>
          <w:rFonts w:ascii="IRNazanin" w:hAnsi="IRNazanin" w:eastAsia="IRNazanin"/>
          <w:color w:val="111111"/>
          <w:sz w:val="28"/>
          <w:sz w:val="28"/>
          <w:szCs w:val="28"/>
          <w:rtl w:val="true"/>
          <w:lang w:bidi="fa-IR"/>
        </w:rPr>
        <w:t>القضیة حقیقیة مقدمة للبراءة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فعلیة الحکم بفعلیة موضوعه بخروجه عن حد الفرض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مستدرکة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إذا کانت القضیة خارجیة کانت فعلیة الحکم بالوصول أیضا،کما إذا قال لا تشرب هذه الخمور الموجودة فی الدار،و تردد أمر مائع بین کونه منها و عدمه،فانه قطعا مجری البراءة،مع أن القضیة خارجیة،فتدبره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تبین أنه لا شک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فعلیة الحکم الواقعی المحتمل،بل ما ذکرنا برهان علی عدم فعلیته من دون وصول النوبة إلی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قطع النظر عن ذلک و ملاحظة قاعدة قبح العقاب بلا بیان و مقتضاها فی الشبهة الموضوعیة،فنقول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بالبیان ما هو وظیفة الشارع،و هو بیان الکبری حکما و موضوعا،حتی یتوهم حصوله،و أن بیان الموضوع الجزئی لیس وظیفة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قبح العقاب بلا مصحح للعقوبة و المؤاخذة عقلا و شرعا،و ان لم یکن مصداقه وظیفة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بینا مرارا ان </w:t>
      </w:r>
      <w:r>
        <w:rPr>
          <w:rStyle w:val="FootnoteAnchor"/>
          <w:rtl w:val="true"/>
        </w:rPr>
        <w:footnoteReference w:id="253"/>
      </w:r>
      <w:r>
        <w:rPr>
          <w:rFonts w:ascii="IRNazanin" w:hAnsi="IRNazanin" w:eastAsia="IRNazanin"/>
          <w:color w:val="111111"/>
          <w:sz w:val="28"/>
          <w:sz w:val="28"/>
          <w:szCs w:val="28"/>
          <w:rtl w:val="true"/>
          <w:lang w:bidi="fa-IR"/>
        </w:rPr>
        <w:t>مخالفة التکلیف الواقعی بما هی لیست مصححة للعقوبة عقلا،بل بما هی ظلم علی المولی و خروج عن زی الرقیة و رسم العبودیة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کما أن مخالفة التکلیف الذی لا حجة علی أصله و لا علی متعلقه کلیة لیست ظلما،إذ لیس من زی الرقیة اتیان ما لا حجة علیه من قبل المولی أو </w:t>
      </w:r>
    </w:p>
    <w:p>
      <w:pPr>
        <w:pStyle w:val="BookText"/>
        <w:rPr/>
      </w:pPr>
      <w:r>
        <w:rPr>
          <w:rFonts w:ascii="IRNazanin" w:hAnsi="IRNazanin" w:eastAsia="IRNazanin"/>
          <w:color w:val="111111"/>
          <w:sz w:val="28"/>
          <w:sz w:val="28"/>
          <w:szCs w:val="28"/>
          <w:rtl w:val="true"/>
          <w:lang w:bidi="fa-IR"/>
        </w:rPr>
        <w:t>التجنب عما لا حجة علیه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مخالفة التکلیف المعلوم الذی صادف الفرد المشکوک فی الواقع،فان فعل هذا المشکوک أو ترکه لیس خروجا عن زی الرقیة،فان الحجة علی الکبری بما هی لا یعقل أن تکون حجة علی الصغری،حتی یندرج فی موضوع مخالفة ما قامت علیه الحجة،لیکون مصداقا للظلم المحکوم علیه بأنه مذموم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المشکوک،و إن لم یکن ظلما مذموما علیه،إلا أن مخالفة التکلیف المعلوم و عدم الخروج عن عهدته ظلم،موجب للذم و العقاب،فلزوم ترک المشکوک لیس من حیث نفسه،بل من حیث لزوم الخروج عن عهدة التکلیف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 أن إتیان هذا المشکوک من حیث کونه مخالفة ذلک التکلیف المعلوم لیس ظلما،فلا محالة لا یتنجز ذلک التکلیف المعلوم إلا بمقدار یکون مخالفته ظلما و خروجا عن زی الرقیة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الفراغ عن عهدة ما لا یتنجز بالاضافة إلی شیء،بل یجب الفراغ عن عهدة ما کان منجزا له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قد بینا فی محله أن عدم استحقاق العقاب بعدم مخالفة التکلیف الواصل،لا بقبح العقاب من المولی،بل قبح معاقبته متفرع علی عدم استحقاقه،فراجع</w:t>
      </w:r>
      <w:r>
        <w:rPr>
          <w:rFonts w:eastAsia="IRNazanin" w:cs="IRNazanin"/>
          <w:color w:val="111111"/>
          <w:sz w:val="28"/>
          <w:szCs w:val="28"/>
          <w:rtl w:val="true"/>
          <w:lang w:bidi="fa-IR"/>
        </w:rPr>
        <w:t>.</w:t>
      </w:r>
      <w:bookmarkStart w:id="127" w:name="pg13122_173982"/>
    </w:p>
    <w:p>
      <w:pPr>
        <w:pStyle w:val="Heading5"/>
        <w:numPr>
          <w:ilvl w:val="4"/>
          <w:numId w:val="1"/>
        </w:numPr>
        <w:rPr/>
      </w:pPr>
      <w:bookmarkStart w:id="128" w:name="__RefHeading___Toc8041693_3224264995"/>
      <w:bookmarkStart w:id="129" w:name="_Toc45"/>
      <w:bookmarkEnd w:id="127"/>
      <w:bookmarkEnd w:id="128"/>
      <w:r>
        <w:rPr>
          <w:rtl w:val="true"/>
        </w:rPr>
        <w:t>[</w:t>
      </w:r>
      <w:r>
        <w:rPr>
          <w:rtl w:val="true"/>
        </w:rPr>
        <w:t>التنبیه الرابع</w:t>
      </w:r>
      <w:r>
        <w:rPr>
          <w:rtl w:val="true"/>
        </w:rPr>
        <w:t>]</w:t>
      </w:r>
      <w:bookmarkEnd w:id="129"/>
    </w:p>
    <w:p>
      <w:pPr>
        <w:pStyle w:val="Heading6"/>
        <w:numPr>
          <w:ilvl w:val="5"/>
          <w:numId w:val="1"/>
        </w:numPr>
        <w:rPr/>
      </w:pPr>
      <w:bookmarkStart w:id="130" w:name="__RefHeading___Toc8041695_3224264995"/>
      <w:bookmarkStart w:id="131" w:name="_Toc46"/>
      <w:bookmarkEnd w:id="130"/>
      <w:r>
        <w:rPr>
          <w:rtl w:val="true"/>
        </w:rPr>
        <w:t>اشارة</w:t>
      </w:r>
      <w:bookmarkEnd w:id="131"/>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حسن الاحتیاط عقلا و نقلا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علیک أن معنی حسنه عقلا کونه انقیادا للمولی،و هو عنوان ممدوح علیه،و معنی حسنه شرعا لا بد من أن یکون رجحانه شرعا بقیام غرض مولوی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فکونه ممدوحا علیه عند الشارع بما هو من العقلاء فهو راجع إلی رجحانه العقلی،و لیس بناء علی کونه راجحا عند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کون الأمر به منبعثا عن نفس مصلحة الواقع بجعل الحکم المماثل،تحصیلا للواجب الواقعی و الغرض منه،أو کون الأمر به بداعی تنجیز الواقع المحتمل، لأجل الوصول إلی الغرض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به إرشادا،فهو أمر منه بما هو عاقل،لا بما هو شارع ذو غرض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یعلم أنه بعد الحکم برجحانه شرعا فی الرسائل </w:t>
      </w:r>
      <w:r>
        <w:rPr>
          <w:rStyle w:val="FootnoteAnchor"/>
          <w:rtl w:val="true"/>
        </w:rPr>
        <w:footnoteReference w:id="255"/>
      </w:r>
      <w:r>
        <w:rPr>
          <w:rFonts w:ascii="IRNazanin" w:hAnsi="IRNazanin" w:eastAsia="IRNazanin"/>
          <w:color w:val="111111"/>
          <w:sz w:val="28"/>
          <w:sz w:val="28"/>
          <w:szCs w:val="28"/>
          <w:rtl w:val="true"/>
          <w:lang w:bidi="fa-IR"/>
        </w:rPr>
        <w:t>لا مورد للتردید فی أن الامر به للاستحباب أو للارشاد،و الأمر سهل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 یخل بالنظام فعلا فالاحتیاط قبل ذلک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بالاضافة إلی حسنه عقلا،فلأن ما یخل بالنظام قبیح عندهم،بل قد مرّ مرارا </w:t>
      </w:r>
      <w:r>
        <w:rPr>
          <w:rStyle w:val="FootnoteAnchor"/>
          <w:rtl w:val="true"/>
        </w:rPr>
        <w:footnoteReference w:id="257"/>
      </w:r>
      <w:r>
        <w:rPr>
          <w:rFonts w:ascii="IRNazanin" w:hAnsi="IRNazanin" w:eastAsia="IRNazanin"/>
          <w:color w:val="111111"/>
          <w:sz w:val="28"/>
          <w:sz w:val="28"/>
          <w:szCs w:val="28"/>
          <w:rtl w:val="true"/>
          <w:lang w:bidi="fa-IR"/>
        </w:rPr>
        <w:t>أن ملاک الحسن و القبح العقلیین کون الشیء ذا مصلحة ینحفظ بها النظام،أو ذا مفسدة یختل بها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بالاضافة إلی وجوبه أو استحبابه الشرعی فلأنها بداعی جعل الداعی،و مع قبح الاحتیاط المخل بالنظام فی نظر العقل لا یعقل تصدیق الجعل منه،فیلغوا البعث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 التکلیف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یقتضی الجمع بین محتملاته الاخلال بالنظام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یبقی علیه فعلیة الباعثیة و الزاجریة،لا من حیث إنه یقتضی ما یخل بالنظام؛لأن مقتضاه نفس متعلقه،و هو قطعا لا یخل بالنظام،بل الاخلال فی تحصیل العلم بامتثاله،و لیس ذلک من مقتضیات نفس التکلیف و لو بالواسطة،کما قدمنا شرحه فی أوائل </w:t>
      </w:r>
      <w:r>
        <w:rPr>
          <w:rStyle w:val="FootnoteAnchor"/>
          <w:rtl w:val="true"/>
        </w:rPr>
        <w:footnoteReference w:id="258"/>
      </w:r>
      <w:r>
        <w:rPr>
          <w:rFonts w:ascii="IRNazanin" w:hAnsi="IRNazanin" w:eastAsia="IRNazanin"/>
          <w:color w:val="111111"/>
          <w:sz w:val="28"/>
          <w:sz w:val="28"/>
          <w:szCs w:val="28"/>
          <w:rtl w:val="true"/>
          <w:lang w:bidi="fa-IR"/>
        </w:rPr>
        <w:t>دلیل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من حیث إن العقل بعد ما لم یحکم بتحصیل العلم بامتثاله لا معنی لبقائه علی صفة الدعوة الفعلیة کما قدمناه هناک </w:t>
      </w:r>
      <w:r>
        <w:rPr>
          <w:rStyle w:val="FootnoteAnchor"/>
          <w:rtl w:val="true"/>
        </w:rPr>
        <w:footnoteReference w:id="25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المتن من أن الاحتیاط قبل الاخلال یقع حسنا،و بعد لزوم الاختلال منه لا یکون حسنا،فهو بالاضافة إلی الجمع بین الاحتیاطات بالنسبة إلی تکالیف متعددة،لا بالاضافة الی الجمع بین محتملات تکلیف واحد،فانه مبنی علی إمکان الانفکاک بین الموافقة القطعیة و ترک المخالفة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xml:space="preserve">. </w:t>
      </w:r>
      <w:bookmarkStart w:id="132" w:name="pg13122_173984"/>
    </w:p>
    <w:p>
      <w:pPr>
        <w:pStyle w:val="Heading6"/>
        <w:numPr>
          <w:ilvl w:val="5"/>
          <w:numId w:val="1"/>
        </w:numPr>
        <w:rPr/>
      </w:pPr>
      <w:bookmarkStart w:id="133" w:name="__RefHeading___Toc8041697_3224264995"/>
      <w:bookmarkStart w:id="134" w:name="_Toc47"/>
      <w:bookmarkEnd w:id="132"/>
      <w:bookmarkEnd w:id="133"/>
      <w:r>
        <w:rPr>
          <w:rtl w:val="true"/>
        </w:rPr>
        <w:t>[</w:t>
      </w:r>
      <w:r>
        <w:rPr>
          <w:rtl w:val="true"/>
        </w:rPr>
        <w:t>دوران الامر بین المحذورین</w:t>
      </w:r>
      <w:r>
        <w:rPr>
          <w:rtl w:val="true"/>
        </w:rPr>
        <w:t>]</w:t>
      </w:r>
      <w:bookmarkEnd w:id="134"/>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شمول مثل کل شیء لک حلال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w:t>
      </w:r>
      <w:r>
        <w:rPr>
          <w:rStyle w:val="FootnoteAnchor"/>
          <w:rtl w:val="true"/>
        </w:rPr>
        <w:footnoteReference w:id="261"/>
      </w:r>
      <w:r>
        <w:rPr>
          <w:rFonts w:ascii="IRNazanin" w:hAnsi="IRNazanin" w:eastAsia="IRNazanin"/>
          <w:color w:val="111111"/>
          <w:sz w:val="28"/>
          <w:sz w:val="28"/>
          <w:szCs w:val="28"/>
          <w:rtl w:val="true"/>
          <w:lang w:bidi="fa-IR"/>
        </w:rPr>
        <w:t>فی مباحث القطع أن شمول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یتوقف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شموله للشبهة الحکمیة و الموضوعیة معا،مع أنه قد بینا </w:t>
      </w:r>
      <w:r>
        <w:rPr>
          <w:rStyle w:val="FootnoteAnchor"/>
          <w:rtl w:val="true"/>
        </w:rPr>
        <w:footnoteReference w:id="262"/>
      </w:r>
      <w:r>
        <w:rPr>
          <w:rFonts w:ascii="IRNazanin" w:hAnsi="IRNazanin" w:eastAsia="IRNazanin"/>
          <w:color w:val="111111"/>
          <w:sz w:val="28"/>
          <w:sz w:val="28"/>
          <w:szCs w:val="28"/>
          <w:rtl w:val="true"/>
          <w:lang w:bidi="fa-IR"/>
        </w:rPr>
        <w:t>فی أدلة البراءة اختصاصه بالشبهة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شموله للشبهة الوجوبیة و التحریمیة،بتقریب أن الحرام یراد به ما حرم فعله أو ترکه،فعموم الغایة یدل علی عموم المغیّی،مع أن کل حکم من الأحکام الخمسة أمر بسیط لا ینحل إلی حکمین فعلا و ترکا،مع ظهور أن الایجاب ینبعث عن مصلحة فی متعلقه،و لیس فی ترکه مفسدة حتی ینبعث منها 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التحریم ینبعث عن مفسدة فی متعلقه،لا أن فی ترکه مصلحة کی ینبعث منها ایجاب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لیس فی المراد التشریعی اللزومی فی موطن النفس إلا إرادة متعلقة بفعله لا کراهة متعلقة بترکه،إذ لا فرق بین الارادة التشریعیة و التکوینیة إلا من حیث تعلق الأولی بفعل الغیر و تعلق الثانیة بفعل نفس المرید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لا یستحق عقوبتین علی کل معصیة،لأن المفروض أن فعل </w:t>
      </w:r>
      <w:bookmarkStart w:id="135" w:name="pg13122_173985"/>
    </w:p>
    <w:p>
      <w:pPr>
        <w:pStyle w:val="BookText"/>
        <w:rPr/>
      </w:pPr>
      <w:bookmarkEnd w:id="135"/>
      <w:r>
        <w:rPr>
          <w:rFonts w:ascii="IRNazanin" w:hAnsi="IRNazanin" w:eastAsia="IRNazanin"/>
          <w:color w:val="111111"/>
          <w:sz w:val="28"/>
          <w:sz w:val="28"/>
          <w:szCs w:val="28"/>
          <w:rtl w:val="true"/>
          <w:lang w:bidi="fa-IR"/>
        </w:rPr>
        <w:t xml:space="preserve">الحرام ینطبق علیه </w:t>
      </w:r>
      <w:r>
        <w:rPr>
          <w:rStyle w:val="FootnoteAnchor"/>
          <w:rtl w:val="true"/>
        </w:rPr>
        <w:footnoteReference w:id="263"/>
      </w:r>
      <w:r>
        <w:rPr>
          <w:rFonts w:ascii="IRNazanin" w:hAnsi="IRNazanin" w:eastAsia="IRNazanin"/>
          <w:color w:val="111111"/>
          <w:sz w:val="28"/>
          <w:sz w:val="28"/>
          <w:szCs w:val="28"/>
          <w:rtl w:val="true"/>
          <w:lang w:bidi="fa-IR"/>
        </w:rPr>
        <w:t>ترک الواجب،و بالعکس فی ترک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عدم التعدد من حیث المبادئ و النتائج و الغایات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الغایة عقلیة،لا شرعیة جعلیة؛إذ لو کانت شرعیة فهی حاصلة لفرض العلم الاجمالی بالوجوب أو الحرمة،بخلاف ما لو کانت عقلیة، فان المراد من العلم هو المنجز،و مع فرض عدم منجزیة هذا العلم من حیث الموافقة القطعیة و ترک المخالفة القطعیة،فالغایة غیر حاصلة بمجرد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إن شاء اللّه تعالی الاشکال فی الغایة،حتی بناء علی کونها غایة عقلیة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فاتضح أن الاستدلال به مبنی علی مقدمات کلها غیر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مانع منه عقلا و لا نقلا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فی مباحث القطع بیان الموانع و دفعها فراجع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عرفت أنه لا یجب موافقة الأحکام التزاما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6"/>
        <w:numPr>
          <w:ilvl w:val="5"/>
          <w:numId w:val="1"/>
        </w:numPr>
        <w:rPr/>
      </w:pPr>
      <w:bookmarkStart w:id="136" w:name="__RefHeading___Toc8041699_3224264995"/>
      <w:bookmarkStart w:id="137" w:name="_Toc48"/>
      <w:bookmarkEnd w:id="136"/>
      <w:r>
        <w:rPr>
          <w:rtl w:val="true"/>
        </w:rPr>
        <w:t>فی البحث عن وجوب الموافقة الالتزامیة جهتان</w:t>
      </w:r>
      <w:r>
        <w:rPr>
          <w:rtl w:val="true"/>
        </w:rPr>
        <w:t>:</w:t>
      </w:r>
      <w:bookmarkEnd w:id="13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تناسب مباحث القطع،و هی أنه هل للتکلیف المعلوم مرحلتان من الاطاعة و المعصیة،عملا و التزاما؟أو الأولی فقط؟و قد أشبعنا الکلام فیها هناک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وجوب الموافقة الالتزامیة و حرمة مخالفتها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بدلیل من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عن إجراء الاباحة و البراءة شرعا أو لا؟و هذه الجهة تناسب مباحث الشک و مجاری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قدمنا الکلام فیها أیضا بتبع تعرض شیخنا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هناک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بینا هناک </w:t>
      </w:r>
      <w:r>
        <w:rPr>
          <w:rStyle w:val="FootnoteAnchor"/>
          <w:rtl w:val="true"/>
        </w:rPr>
        <w:footnoteReference w:id="270"/>
      </w:r>
      <w:r>
        <w:rPr>
          <w:rFonts w:ascii="IRNazanin" w:hAnsi="IRNazanin" w:eastAsia="IRNazanin"/>
          <w:color w:val="111111"/>
          <w:sz w:val="28"/>
          <w:sz w:val="28"/>
          <w:szCs w:val="28"/>
          <w:rtl w:val="true"/>
          <w:lang w:bidi="fa-IR"/>
        </w:rPr>
        <w:t>أن الأمر دائر بین ما یستحیل لزومه و ما لا یمنع لزومه عن إجراء الاباحة و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عرفت أن الغرض هنا لیس مجرد لزوم الموافقة الالتزامیة کما هو المناسب لمبحث القطع،حتی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اللزوم کلیة،أو أن الالتزام بالواقع إجمالا ممکن،بل الغرض عدم مانعیة الالتزام اللازم،حیث لا منافاة بین الحکم الواقعی و الحکم الظاهری،فلا مانع من الالتزام بهما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تعلق الالتزام بنفس الواقع الذی هو إما الوجوب أو الحرمة،و کل منهما حیث إنه مجهول فلا یکون فعلیا،حتی یکون الالزام بحکمین فعلیین،حتی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غیر معقول کعدم معقولیة نفس اجتماع الفعلیین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 الالتزام بالمردد محالا،لعدم تعین الطرف المقوم للالتزام الجدی الجزئی،و إلاّ لزم إما تردد المعین أو تعین المردد،و کلاهما خلف،فلا محالة یجب الالتزام بنفس طبیعی الالزام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إنه معلوم تفصیلا فیکون فعلیا فیمنع عن الاباحة الفعلیة،کما أن الالتزام به لا یجتمع مع الالتزام بما ینافیه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فعلیة لطبیعی الإلزام إلا بفعلیة نوعه،فاذا لم یکن نوعه فعلیا لم یکن الجنس فعلیا،فلا ینافی الاباحة الفعلیة،فلا یکون الالتزامان </w:t>
      </w:r>
      <w:bookmarkStart w:id="138" w:name="pg13122_173987"/>
    </w:p>
    <w:p>
      <w:pPr>
        <w:pStyle w:val="BookText"/>
        <w:rPr/>
      </w:pPr>
      <w:bookmarkEnd w:id="138"/>
      <w:r>
        <w:rPr>
          <w:rFonts w:ascii="IRNazanin" w:hAnsi="IRNazanin" w:eastAsia="IRNazanin"/>
          <w:color w:val="111111"/>
          <w:sz w:val="28"/>
          <w:sz w:val="28"/>
          <w:szCs w:val="28"/>
          <w:rtl w:val="true"/>
          <w:lang w:bidi="fa-IR"/>
        </w:rPr>
        <w:t xml:space="preserve">متنافیین،هذا،و بقیة الکلام مما یتعلق بالمقام قد تقدمت مفصلة فی مباحث القطع فراجع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قیاسه بتعارض الخبرین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علیک أن القیاس بالخبرین المتعارضین و ابطاله،تارة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لاثبات التخییر الذی هو أحد الوجوه فی المسألة و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لتتمیم البحث عن عدم وجوب الالتزام بأحد الحکمین بنحو التخییر حتی یمنع عن إجراء البراءة شرعا و الحکم بالاباحة،و إن کان لازمة بطلان القول بالتخییر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العبارة هو الثانی،کما هو مقتضی کلمات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الرسائل فی هذه المسألة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 w:name="__RefHeading___Toc8041701_3224264995"/>
      <w:bookmarkStart w:id="140" w:name="_Toc49"/>
      <w:bookmarkEnd w:id="139"/>
      <w:r>
        <w:rPr>
          <w:rtl w:val="true"/>
        </w:rPr>
        <w:t>و تقریب وجوب الالتزام بأحد الحکمین بنحو التخییر بوجهین</w:t>
      </w:r>
      <w:r>
        <w:rPr>
          <w:rtl w:val="true"/>
        </w:rPr>
        <w:t>:</w:t>
      </w:r>
      <w:bookmarkEnd w:id="140"/>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الالتزام شرعا بالحکم الواقعی بعنوانه،فاذا کان الواقع هو الوجوب فالالتزام الواجب واقعا هو الالتزام بالوجوب،و إذا کان هی الحرمة فالالتزام الواجب هو الالتزام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یتمکن من الموافقة القطعیة للالتزام الواجب وجبت موافقته الاحتمالیة،و هی بالالتزام بالوجوب أو الالتزام بالحرمة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الالتزام الجدی بالواقع بعنوانه الخاص المجهول غیر معقول،حتی یجب واقعا علی طبق الواقع،حتی یجب موافقته الاحتمالیة،بل مقولة الالتزام الجدی بشیء سنخ مقولة لا تتعلق إلا بما علم،و هو لیس إلا نفس طبیعی الالزام،و هذا معنی ما أفید فی الرسائل،و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w:t>
      </w:r>
    </w:p>
    <w:p>
      <w:pPr>
        <w:pStyle w:val="BookText"/>
        <w:rPr/>
      </w:pPr>
      <w:r>
        <w:rPr>
          <w:rFonts w:ascii="IRNazanin" w:hAnsi="IRNazanin" w:eastAsia="IRNazanin"/>
          <w:color w:val="111111"/>
          <w:sz w:val="28"/>
          <w:sz w:val="28"/>
          <w:szCs w:val="28"/>
          <w:rtl w:val="true"/>
          <w:lang w:bidi="fa-IR"/>
        </w:rPr>
        <w:t xml:space="preserve">حکما شرعیا ثابتا فی الواقع،حتی تجب مراعاته،و لو مع الجهل التفصیلی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تبین أنه لا جامع بین التخییر هنا و التخییر بین الخبرین،حتی یقاس احدهما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ملاک التخییر هنا مراعاة وجوب الالتزام الواحد بالاحتیاط المقتضی للموافقة الاحتمالیة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ملإک التخییر هناک عدم امکان الجمع بین التزامین واجبین،فیتخیر بین الالتزامین الواجبین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العبارة المتقدمة،و من هنا یبطل قیاس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المورد بالخبرین المتعارضین بتنقیح المناط،و بیان الملاک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نفس التکلیف الواقعی و إن کان لا یقتضی عقلا الالتزام به أو بضده،و دلیل الالتزام بالاحکام من الخارج و إن کانت </w:t>
      </w:r>
      <w:r>
        <w:rPr>
          <w:rStyle w:val="FootnoteAnchor"/>
          <w:rtl w:val="true"/>
        </w:rPr>
        <w:footnoteReference w:id="275"/>
      </w:r>
      <w:r>
        <w:rPr>
          <w:rFonts w:ascii="IRNazanin" w:hAnsi="IRNazanin" w:eastAsia="IRNazanin"/>
          <w:color w:val="111111"/>
          <w:sz w:val="28"/>
          <w:sz w:val="28"/>
          <w:szCs w:val="28"/>
          <w:rtl w:val="true"/>
          <w:lang w:bidi="fa-IR"/>
        </w:rPr>
        <w:t xml:space="preserve">غیر مقتضیة </w:t>
      </w:r>
      <w:r>
        <w:rPr>
          <w:rStyle w:val="FootnoteAnchor"/>
          <w:rtl w:val="true"/>
        </w:rPr>
        <w:footnoteReference w:id="276"/>
      </w:r>
      <w:r>
        <w:rPr>
          <w:rFonts w:ascii="IRNazanin" w:hAnsi="IRNazanin" w:eastAsia="IRNazanin"/>
          <w:color w:val="111111"/>
          <w:sz w:val="28"/>
          <w:sz w:val="28"/>
          <w:szCs w:val="28"/>
          <w:rtl w:val="true"/>
          <w:lang w:bidi="fa-IR"/>
        </w:rPr>
        <w:t>للالتزام بها بعناوینها الواقعیة،إلا أن الدلیل علی التخییر بین الخبرین دلیل علی التخییر بین الحکمین هنا؛لأن الملاک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رعایة الحکم الظاهری الأصولی و هی الحجیة،و رعایة الحکم الواقعی أولی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لأن الخبرین مع ما نحن فیه مشترکان فی نفی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ففیما نحن فیه علما،و فی الخبرین علمیّا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إما لأن الخبرین لا خصوصیة لهما إلا إحداث احتمال الحکمین واقعا، و هو موجود فیما نحن فیه؛إذ لا شأن للخبرین بناء علی الطریقیة المحضة إلا إحداث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بمعنی لزوم الالتزام بمؤدی الخبر مقدمة للعمل، لا تطبیق العمل علی مقتضی الخبر کما یظهر من بعض کلمات الشیخ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إما بمعنی جعل الحکم المماثل لمؤدی الخبر بعنوان ینطبق علی ذات الواجب مثلا کعنوان تصدیق العادل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بمعنی تنجیز الواقع بالخبر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فالقیاس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الحجیة بالمعنی الأول،فایجاب الالتزام بمؤدی الخبر منبعث عن مصلحة فی نفس الالتزام إذا کان ایجاب الالتزام حقیقیا لا کنائیا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 مصلحتان مقتضیتان لایجابین متعلقین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قدرة علی امتثال هذین الواجبین المنبعثین عن مقتضیین،فلا محالة یحکم العقل بالتخییر بینهما کسائر الواجبات المتزاحمة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فیما نحن فیه إلا مصلحة مقتضیة للوجوب الواقعی،أو مفسدة مقتضیة للتحریم الواقعی،و لا موجب إلا لالتزام واحد بالمقدار الواصل،و هو طبیعی الالزام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أصل الحجیة بهذا المعنی محل الاشکال،إذ الالتزام بمؤدی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 مؤداه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للزومه،حیث إنه لیس من الأحکام حتی یجب الالتزام به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الالتزام الجدی بالحکم الواقعی الغیر الواصل حقیقة و لا تعبدا غیر </w:t>
      </w:r>
    </w:p>
    <w:p>
      <w:pPr>
        <w:pStyle w:val="BookText"/>
        <w:rPr/>
      </w:pP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غیر واصل حقیقة،فهو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غیر واصل تعبدا،فلان المفروض عدم جعل الحکم المماثل،بل ایجاب الالتزام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إنه غیر معقول،فلیحمل علی ایجاب الالتزام کنایة عن تطبیق العمل؛لأن العمل لا یکون إلا عن التزام،فهو أمر بالالتزام کنایة،و بالعمل حقیقة،فیندرج تحت الشق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جعلنا ایجاب الالتزام حقیقیا کاشفا بدلالة الاقتضاء عن جعل الحکم المماثل بجعل لازمه،أو قبلا فیندرج تحت الشق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الحجیة بالمعنی الثانی،و هو جعل الحکم المماثل،فهو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ینبعث هذا الجعل المماثل عن مصلحة قائمة بالعنوان الطارئ، فالحکم المماثل لا یدور ثبوته الحقیقی مدار الواقع،لانبعاثه عن ملاک آخر غیر ملاک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الحجیة علی الموضوعیة و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علی الفرض فی الخبرین بحسب دلیل الحجیة مقتضیان لحکمین مماثلین لمؤدی الخبرین،فالتخییر بینهما من باب التخییر بین الواجبین المتزاحمین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بقاس به ما لیس فیه إلا مقتضی واحد،و مقتضی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ینبعث الجعل المماثل عن نفس مصلحة الواقع،بحیث لا غرض فیه إلا إیصال الواقع بعنوان آخر،فلا محالة یکون مقصورا علی مصادفة الخبر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تخییر هنا بحسب القاعدة،إذ لا مقتضی هناک إلا نفس مقتضی الحکم الواقعی،و هو واحد،و الحکم المماثل الحقیقی أیضا واحد،فلیس هناک واجبان متزاحمان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التخییر إذا کان ثابتا شرعا فهو لوجه آخر مختص بالخبرین،و هو </w:t>
      </w:r>
    </w:p>
    <w:p>
      <w:pPr>
        <w:pStyle w:val="BookText"/>
        <w:rPr/>
      </w:pPr>
      <w:r>
        <w:rPr>
          <w:rFonts w:ascii="IRNazanin" w:hAnsi="IRNazanin" w:eastAsia="IRNazanin"/>
          <w:color w:val="111111"/>
          <w:sz w:val="28"/>
          <w:sz w:val="28"/>
          <w:szCs w:val="28"/>
          <w:rtl w:val="true"/>
          <w:lang w:bidi="fa-IR"/>
        </w:rPr>
        <w:t>الاخذ بأحد الخبرین بعنوان التسلیم لما 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فدلیل التخییر بناء علی هذا کدلیل حجیة الخبر عموما علی الموضوعیة، فان عنوان التسلیم حیث إنه ذو مصلحة،و کلاهما وارد،فینطبق علی کلیهما هذا العنوان،و حیث لا قدرة علی التسلیم لکلیهما،وجب التسلیم لاحدهما مخیرا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مثل هذا العنوان فیما نحن فیه،حتی یکون دلیل التخییر هناک دلیلا علی التخییر هنا،فعلم ان التخییر بین الخبرین لیس لأجل ما توهم من الملاک،بل لما ذکرناه فی هذا الشقوق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الحجیة بالمعنی الثالث،فحالها حال جعل الحکم المماثل علی الطریقیة المحضة،إذ لا غرض فی هذا الانشاء علی الفرض إلا إیصال الواقع بأثره لا بمماثله،فذاک الغرض هو الداعی الی تنجیز الواقع بالخبر،و هذا شأن الخبر الموافق دون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تخییر علی القاعدة،بل بدلیل خاص بعنوان التسلیم لما یرد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بتوسط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عن شیخنا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المتن من الجواب بناء علی الطریقیة من وجود ملاک الطریقیة فی کلا الخبرین،هو احتمال الاصابة شخصا، و غلبة الاصابة نوعا،فالعلم الاجمالی بالکذب الواقعی غیر مانع؛إذ لیس الکذب الواقعی مانعا و مع وجود الملاک فی کلیهما،فلا محالة یکون التخییر علی القاعدة،و لا یقاس به ما نحن فیه،حیث إنه لیس فیه إلا مجرد احتمال الحکمین، لا ملاکان لاعتبار الحجیة فی کلا الخبرین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بینا فی محله أنه لا یخلو عن محذور،إذ بناء علی الطریقیة المحضة لم ینبعث الانشاء بداعی جعل الحکم المماثل،أو بداعی تنجیز الواقع إلا عن نفس مصلحة الواقع،فالحکم المماثل واحد،و المنجز بالحقیقة واحد عن مقتض واحد</w:t>
      </w:r>
      <w:r>
        <w:rPr>
          <w:rFonts w:eastAsia="IRNazanin" w:cs="IRNazanin"/>
          <w:color w:val="111111"/>
          <w:sz w:val="28"/>
          <w:szCs w:val="28"/>
          <w:rtl w:val="true"/>
          <w:lang w:bidi="fa-IR"/>
        </w:rPr>
        <w:t xml:space="preserve">. </w:t>
      </w:r>
      <w:bookmarkStart w:id="141" w:name="pg13122_173992"/>
    </w:p>
    <w:p>
      <w:pPr>
        <w:pStyle w:val="BookText"/>
        <w:rPr/>
      </w:pPr>
      <w:bookmarkEnd w:id="141"/>
      <w:r>
        <w:rPr>
          <w:rFonts w:ascii="IRNazanin" w:hAnsi="IRNazanin" w:eastAsia="IRNazanin"/>
          <w:color w:val="111111"/>
          <w:sz w:val="28"/>
          <w:sz w:val="28"/>
          <w:szCs w:val="28"/>
          <w:rtl w:val="true"/>
          <w:lang w:bidi="fa-IR"/>
        </w:rPr>
        <w:t>غایة الامر أنه لم یجعل الحکم المماثل علی طبق مؤدی کل أمارة،و لم یجعل الواقع منجزا بأیة أمارة کانت،بل علی طبق ما له احتمال الاصابة شخصا،و غلبة الاصابة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هذه الخصوصیة فی الجعل المزبور عن المقتضی الواقعی أمر،و کونه مقتضیا للجعل المزبور أمر آخر،و مجرد وجود الشرط مع عدم المقتضی لا یفید شیئا،و لا یکون التخییر علی القاعدة کالمتزاحمین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مجال هاهنا لقاعدة قبح العقاب بلا بیان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الغرض فقد التمکن المعتبر فی تعلق التکلیف،فانه حاصل قطعا، بل الغرض فقد التمکن من الامتثال من حیث الموافقة القطعیة و ترک المخالفة القطعیة،و هو معتبر فی موضوع حکم العقل باستحقاق العقاب علی المخالفة القطعیة و ترک الموافقة القطعیة،و هو أثر تنجز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نقص فی منجزیة العلم من حیث نفسه،بل من حیث اعتبار التمکن من الامتثال فی تنجز التکلیف و استحقاق العقاب</w:t>
      </w:r>
      <w:r>
        <w:rPr>
          <w:rFonts w:eastAsia="IRNazanin" w:cs="IRNazanin"/>
          <w:color w:val="111111"/>
          <w:sz w:val="28"/>
          <w:szCs w:val="28"/>
          <w:rtl w:val="true"/>
          <w:lang w:bidi="fa-IR"/>
        </w:rPr>
        <w:t>.</w:t>
      </w:r>
    </w:p>
    <w:p>
      <w:pPr>
        <w:pStyle w:val="Heading6"/>
        <w:numPr>
          <w:ilvl w:val="5"/>
          <w:numId w:val="1"/>
        </w:numPr>
        <w:rPr/>
      </w:pPr>
      <w:bookmarkStart w:id="142" w:name="__RefHeading___Toc8041703_3224264995"/>
      <w:bookmarkStart w:id="143" w:name="_Toc50"/>
      <w:bookmarkEnd w:id="142"/>
      <w:r>
        <w:rPr>
          <w:rtl w:val="true"/>
        </w:rPr>
        <w:t>فکما أن فعلیة التکلیف منوطة بأمرین</w:t>
      </w:r>
      <w:r>
        <w:rPr>
          <w:rtl w:val="true"/>
        </w:rPr>
        <w:t>:</w:t>
      </w:r>
      <w:bookmarkEnd w:id="143"/>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وصوله،و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علی متعلقه،و لا ربط لاحدهما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تنجز التکلیف،و استحقاق العقاب علی مخالفته القطعیة،و ترک موافقته القطعیة منوط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الوصول الأعم من التفصیلی و الاجمالی،و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التمکن من الموافقة القطعیة،و ترک المخالفة القطعیة،و لا ربط لأحدهما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لاحتساب التمکن المزبور من بیانیة العلم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 العلم لا یصلح للبیانیة بتوهم تعلقه بجنس التکلیف،ففیه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أنه إذا علم بوجوب فعل فی الیوم أو حرمته فی غد لا علم له إلاّ بجنس التکلیف،و مع ذلک یؤثر للتّمکن من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إذا علم بوجوب الجلوس فی مکان فی الیوم،و الجلوس فی مکان آخر فی الیوم لا یؤثر فی التنجز،مع أنه متعلق بنوع التکلیف،لعدم التمکن من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أن العلم مطلقا قابل للتأثیر،و إنما المانع عدم التمکن من الامتثال المعتبر عقلا فی استحقاق العقاب علی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الاشکال فی أدلة البراءة الشرعیة،لأن ظاهرها کونها فی مقام معذریة الجهل و ارتفاعها بالعلم،فما کان تنجزه و عدمه من ناحیة العلم و الجهل کان مشمولا للغایة و المغیّی،و ما کان من ناحیة التمکن من الامتثال و عدمه فلا ربط له بأدلة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تبین أن الغایة فی کل شیء لک حلال،و إن کانت عقلیة لا یجدی لشمول المغیّی لما نحن فیه،إذ لیست المعذوریة هنا لأجل عدم حصول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ما وعدناک به سابقا </w:t>
      </w:r>
      <w:r>
        <w:rPr>
          <w:rStyle w:val="FootnoteAnchor"/>
          <w:rtl w:val="true"/>
        </w:rPr>
        <w:footnoteReference w:id="280"/>
      </w:r>
      <w:r>
        <w:rPr>
          <w:rFonts w:ascii="IRNazanin" w:hAnsi="IRNazanin" w:eastAsia="IRNazanin"/>
          <w:color w:val="111111"/>
          <w:sz w:val="28"/>
          <w:sz w:val="28"/>
          <w:szCs w:val="28"/>
          <w:rtl w:val="true"/>
          <w:lang w:bidi="fa-IR"/>
        </w:rPr>
        <w:t>،فتدبره فانه حقیق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لعدم التمکن من الموافقة القطعیة کمخالفتها </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عدم تنجز التکلیف من حیث ترک المخالفة القطعیة مطلقا سواء کانت فی واقعة أو فی واقعتین،مع أنه بالاضافة إلی الواقعتین یتمکن من المخالفة القطعیة العملیة التدریجیة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إذا فعل فی واقعة،و ترک فی واقعة أخری یقطع بمخالفة التکلیف، فانه إذا کان حراما فقد فعله،و إن کان واجبا فقد ترکه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 لا یفرق فی قبح المخالفة القطعیة بین الدفعیة و التدریجیة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ظاهر الشیخ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الرسائل </w:t>
      </w:r>
      <w:r>
        <w:rPr>
          <w:rStyle w:val="FootnoteAnchor"/>
          <w:rtl w:val="true"/>
        </w:rPr>
        <w:footnoteReference w:id="282"/>
      </w:r>
      <w:r>
        <w:rPr>
          <w:rFonts w:ascii="IRNazanin" w:hAnsi="IRNazanin" w:eastAsia="IRNazanin"/>
          <w:color w:val="111111"/>
          <w:sz w:val="28"/>
          <w:sz w:val="28"/>
          <w:szCs w:val="28"/>
          <w:rtl w:val="true"/>
          <w:lang w:bidi="fa-IR"/>
        </w:rPr>
        <w:t>فی مباحث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بقوة قبح المخالفة القطعیة العملیة فی واقعتین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الحکم بتنجز التکلیف فی واقعة لعدم التمکن من المخالفة القطعیة لا ینافی الحکم بتنجزه فی واقعتین،لمکان التمکن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أنه لا قصور فی منجزیة العلم،و إنما المانع عدم التمکن من الامتثال،و المفروض حصوله من حیث ترک المخالفة القطعیة بالاضافة إلی واقعتین،فالمقتضی موجود و المانع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غایة ما یمکن أن یقال فی توجیه حکم العقل بقبح المخالفة القطعیة التدریجیة فی واقعتین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لا ینجز إلا طرفه،مع القدرة علی امتثال طرفه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أن هناک تکالیف متعددة فی الوقائع المتعددة،فهناک علوم متعددة بتکالیف متعددة فی الوقائع المتعددة،لا ینجز کل علم إلا ما هو طرفه فی تلک الواقعة،و المفروض عدم قبول طرفه للتنجز،و لا توجب هذه العلوم المتعددة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إجمالیا أو تفصیلیا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بتکلیف آخر یتمکن من ترک مخالفته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انتزاع طبیعی العلم من العلوم المتعددة،و طبیعی التکلیف من التکالیف المتعددة،و نسبة المخالفة القطعیة إلی ذلک التکلیف الواحد المعلوم بعلم واحد،هو الموجب لهذه المغالطة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الواضح أن ضم المخالفة فی واقعة إلی المخالفة فی واقعة أخری،و إن کان یوجب القطع بالمخالفة،لکنه قطع بمخالفة غیر مؤثرة،لفرض عدم الأثر </w:t>
      </w:r>
    </w:p>
    <w:p>
      <w:pPr>
        <w:pStyle w:val="BookText"/>
        <w:rPr/>
      </w:pPr>
      <w:r>
        <w:rPr>
          <w:rFonts w:ascii="IRNazanin" w:hAnsi="IRNazanin" w:eastAsia="IRNazanin"/>
          <w:color w:val="111111"/>
          <w:sz w:val="28"/>
          <w:sz w:val="28"/>
          <w:szCs w:val="28"/>
          <w:rtl w:val="true"/>
          <w:lang w:bidi="fa-IR"/>
        </w:rPr>
        <w:t>لکل مخالفة للتکلیف المعلوم فی کل 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تبین أن التمکن من ترک المخالفة القطعیة فی واقعتین غیر مفید،لأنه لیس امتثالا للتکلیف المعلوم الذی یترقب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کل تکلیف فی کل واقعة یستدعی امتثال نفسه بحکم العقل لا امتثاله،أو امتثال تکلیف آخر فی واقعة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عدم الفرق بین المخالفة القطعیة الدفعیة و التدریجیة صحیح اذا کان التدریجی طرف العلم،لا فی مثل ما نحن فیه من کون کل واقعة أجنبیة عن واقعة أخری من حیث العلم و المعلوم فکذا من حیث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الاشکال فیما نحن فیه من حیث تدریجیة المخالفة،کی 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التکلیف بالمتأخر بنحو المعلق،أو بنحو المشروط بالشرط المتأخر،فهو فعلی حال تعلق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الواجب المشروط إذا علم بتحقق شرطه فی ظرفه کفی فی تنجزه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ینتقض قبح الاذن فی المخالفة التدریجیة بالتخییر الاستمراری بین الخبرین الدالّ أحدهما علی الوجوب و الآخر علی الحرمة، و بالتخییر الاستمراری فی الرجوع إلی المجتهدین المتساویین فی مثل الفرض المذکور،و بجواز العدول من مجتهد إلی آخر مطلقا،أو ببعض مسوغات العدول فی مثل الفرض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الشیخ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بعدم البأس به إذا کان للمکلف فی کل واقعة بدل ظاهری،و تعبد بحکم ظاهری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أیّ فرق بین الاباحة الظاهریة فی کل واقعة، </w:t>
      </w:r>
    </w:p>
    <w:p>
      <w:pPr>
        <w:pStyle w:val="BookText"/>
        <w:rPr/>
      </w:pPr>
      <w:r>
        <w:rPr>
          <w:rFonts w:ascii="IRNazanin" w:hAnsi="IRNazanin" w:eastAsia="IRNazanin"/>
          <w:color w:val="111111"/>
          <w:sz w:val="28"/>
          <w:sz w:val="28"/>
          <w:szCs w:val="28"/>
          <w:rtl w:val="true"/>
          <w:lang w:bidi="fa-IR"/>
        </w:rPr>
        <w:t xml:space="preserve">و سائر الأحکام الظاهریة؟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لا یخفی علیک أن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کفایة الحکم الظاهری فی المخالفة العملیة التدریجیة،بل وجود البدل الظاهری الذی به یتدارک مصلحة الواقع أو مفسدته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الخبرین المتعارضین یکون فی الالتزام بکل منهما مصلحة یتدارک بها مصلحة الواقع أو مفسدته،أو نفس جعل الحکم علی طبق الخبرین بنحو التخییر منبعث عن مصلحة فی الفعل أو الترک بعنوان عارض إمّا مطلقا،کما علی موضوعیة الخبر مطلقا،أو فی خصوص مورد التعارض،کما علی القول بالتخییر شرعا بعنوان التسلیم الراجع أیضا إلی الموضوعیة فی مثل هذا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فهناک مصلحة یتدارک بها الواقع عند الخطأ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الالتزام بمثله فی التخییر بین المجتهدین،أو جواز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مثل الحکم علی معلوم الوجوب أو الحرمة بالاباحة مطلقا،فلیس هناک بدل ظاهری،حیث إن الفعل و الترک علی حالهما من دون تعنونهما بعنوان ذی مصلحة حتی یکون الفعل المعنون بذلک العنوان بدلا ظاهریا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معنی لتعنونهما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نفس الاباحة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و لو بالالتزام بالاباحة،فان الاباحة تتعلق بنفس الفعل لا بالالتزام بها؛فانه غیر معقول، فیتمحض فی الاذن فی المخالفة العملیة التدریجیة،و هو قبیح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مورد هذه الوجوه و ان کان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علیک أن تخصیص المورد بالتوصلیین،و تقییده بعدم کونهما أو أحدهما تعبدیا،تارة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لجهة تناسب مباحث القطع،و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لجهة تناسب هذا </w:t>
      </w:r>
    </w:p>
    <w:p>
      <w:pPr>
        <w:pStyle w:val="BookText"/>
        <w:rPr/>
      </w:pPr>
      <w:r>
        <w:rPr>
          <w:rFonts w:ascii="IRNazanin" w:hAnsi="IRNazanin" w:eastAsia="IRNazanin"/>
          <w:color w:val="111111"/>
          <w:sz w:val="28"/>
          <w:sz w:val="28"/>
          <w:szCs w:val="28"/>
          <w:rtl w:val="true"/>
          <w:lang w:bidi="fa-IR"/>
        </w:rPr>
        <w:t>المبحث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مباحث القطع لأجل تمحض المورد للمخالفة الالتزامیة،إذ لو کانا تعبدیین أو کان أحدهما کذلک،و فعل لا بداعی القربة کانت المخالفة 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حراما لفعله،و لو کان واجبا لترکه،حیث لم یأت به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إذا فعله بداعی الأمر،و کان محتملا للتعبدیة کان متضمنا للموافقة الالتزامیة؛إذ لا یمکن الفعل بنحو التعبدیة إلا مع الالتزام بالحکم،فلا یتمحض المورد للمخالفة الالتزامیة إلا فی التوصلی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هذا البحث فوجه التقیید فیه بالتوصلیین،أن جریان جمیع الوجوه منوط بذلک،و إن کان بعضها یناسب التعبدیة أیضا،مثلا الأخذ بأحدهما مخیرا أو التخییر العملی بین الفعل و الترک مع التوقف عن الحکم ظاهرا و واقعا یلائم التعبدی و التوصلی؛لأن التخییر إنما یکون بین المحتملین بحسب حالهما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التعبدیین یتخیر عملا أو لزوما بین اتیان الفعل قربیّا أو الترک قربیّا،و لا یعقل مع دوران الأمر بین التعبدیین أن یکون مقتضی الأمر بالأخذ تخییرا،أو مقتضی حکم العقل بعدم الحرج بفعل احد المحتملین إلاّ بنحو یحتمله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إجراء البراءة و الحکم بالاباحة فلا یلائم إلا التوصلیین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إجراء البراءة فمقتضاه نفی الوجوب فعلا و نفی الحرمة،و الاذن فی الفعل و الترک،و الاذن فی الفعل بمجرده و الترک بمجرده من دون معاملة الواجب أو الحرام معه،إذن فی إتیانه لا بداعی القربة،و فی الترک کذلک،و هو إذن فی المخالفة العملیة القطعیة،لا أن اجراء البراءة یستلزم المخالفة العملیة،إذ هو غیر مانع عن إتیان المحتمل بداعی الوجوب المحتمل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الحکم بالاباحة فهو مع المحذور المزبور یستلزم محذورا آخر، و هو منافات الاباحة المقابلة لسائر الاحکام مع التعبدیة المتقومة بالطلب اللزومی أو الغیر اللزومی،فلا یعقل الحکم علی التعبدی بالاباحة الحقیقیة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 تبین أن القائل بالاباحة کشیخنا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له من التخصیص بالتوصلیین،فان تخییره عملا،و إن لم یکن منافیا للتعبدیة إلا أن حکمه بالاباحة ینافی التعبدیة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مثل الشیخ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یختار التوقف </w:t>
      </w:r>
      <w:r>
        <w:rPr>
          <w:rStyle w:val="FootnoteAnchor"/>
          <w:rtl w:val="true"/>
        </w:rPr>
        <w:footnoteReference w:id="286"/>
      </w:r>
      <w:r>
        <w:rPr>
          <w:rFonts w:ascii="IRNazanin" w:hAnsi="IRNazanin" w:eastAsia="IRNazanin"/>
          <w:color w:val="111111"/>
          <w:sz w:val="28"/>
          <w:sz w:val="28"/>
          <w:szCs w:val="28"/>
          <w:rtl w:val="true"/>
          <w:lang w:bidi="fa-IR"/>
        </w:rPr>
        <w:t>،و عدم الالتزام إلا بالواقع علی ما هو علیه مع التخییر عملا بین الفعل و الترک،لا موجب للتخصیص عنده،لا من حیث التخییر و لا من حیث التوقف،و انما تخصیصه بالتوصلیین لا بناء علی 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بالنظر الی جریان جمیع الوجوه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احتماله لا یبعد دعوی استقلال العقل بتعینه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یشکل بأن الحکم الشرعی الواقعی تعیینی،و هو إما الوجوب معینا، أو التحریم معینا،و لیس کموارد التخییر و التعیین الشرعیین مما یحتمل کون الحکم الشرعی تعیینیا أو تخییریا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یعقل کون الحکم الشرعی تخییریا بین الوجوب و الحرمة فی واقعة واحدة،فان الایجاب التخییری إنما یعقل بین فعلین،حتی یکون ایجابا له، و ترخیصا فی ترکه إلی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ایجاب الفعل مع تجویز ترکه لا الی بدل،فینافی حقیقة الایجاب فضلا عن ایجاب ترکه تخییرا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الأمر فی جعل الحکم المماثل علی طبق الوجوب و الحرمة تخییرا،فانه فی المحذور کالتخییر بین الحکمین الواقعیین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التخییر بین الخبرین الدال أحدهما علی الوجوب و الآخر علی </w:t>
      </w:r>
    </w:p>
    <w:p>
      <w:pPr>
        <w:pStyle w:val="BookText"/>
        <w:rPr/>
      </w:pPr>
      <w:r>
        <w:rPr>
          <w:rFonts w:ascii="IRNazanin" w:hAnsi="IRNazanin" w:eastAsia="IRNazanin"/>
          <w:color w:val="111111"/>
          <w:sz w:val="28"/>
          <w:sz w:val="28"/>
          <w:szCs w:val="28"/>
          <w:rtl w:val="true"/>
          <w:lang w:bidi="fa-IR"/>
        </w:rPr>
        <w:t>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یرجع إلی ایجاب و تحریم تخییریّین،بل الی حکمین تعیینیّین ظاهریین،و التخییر بحکم العقل لمکان عدم القدرة علی امتثالهما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المقصود رجوعه إلی التخییر و التعیین العقلیین،فیشکل بأن الحاکم هو العقل،و لا معنی لتردد الحاکم،حتی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بدوران الآمر بین التعیین و التخییر،و مقتضی الاحتیاط هو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احتمال الاهمیة فی أحد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یستقل بالتعیین أو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إن مناط الاهمیة فی حکمه بالتخییر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لأجل التساوی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الاهمیة فی نظره،و لا أهمیة فی نظره،فلذا لا دوران فی نظره،بل یستقل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الشارع و إن کان تعیینیا،إلا أن تعیینیة الحکم الشرعی لا یمنع عن اندراج المسألة تحت مسألة التعیین و التخییر،فان الحکم فی الواجبین الشرعیین المتزاحمین تعیینی لا تخییری،و مع ذلک إذا علم بأقوائیة ملاک أحدهما المعین یحکم بفعلیته المطلقة و بقاء الآخر علی فعلیته الذاتیة،و اذا احتمل اقوائیته یدور الامر بین بقاء کلیهما علی فعلیتهما الذاتیة المقتضی للتخییر فی مقام الامتثال عقلا،أو بلوغ محتمل الاهمیة لمرتبة الفعلیة بقول مطلق و تعیّنه فی مرحلة الامتثال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حدیث عدم تردد الحاکم،فالجواب عنه أن العقل یحکم کلیا بقبح التسویة بین الراجح و المرجوح،و بقبح ترجیح احد المتساویین علی الآخر،و لا تردد له فی هذه الکبری العقلیة فی الطرفین و لا فی ملاک هذه الکبری،و انما یتردد فی انطباق الکبری علی مورد،للتردد فی اقوائیة ملاک الحکم الشرعی فی طرف من ملاکه فی طرف آخر،و هذا تردد منه لا بما هو حاکم بتلک الکبریات و لا فی </w:t>
      </w:r>
    </w:p>
    <w:p>
      <w:pPr>
        <w:pStyle w:val="BookText"/>
        <w:rPr/>
      </w:pPr>
      <w:r>
        <w:rPr>
          <w:rFonts w:ascii="IRNazanin" w:hAnsi="IRNazanin" w:eastAsia="IRNazanin"/>
          <w:color w:val="111111"/>
          <w:sz w:val="28"/>
          <w:sz w:val="28"/>
          <w:szCs w:val="28"/>
          <w:rtl w:val="true"/>
          <w:lang w:bidi="fa-IR"/>
        </w:rPr>
        <w:t>ملاک الکبریات،بل منه بما هو مدرک للحکم الشرعی و لملاکه،و استقلال العقل بملاکات الاحکام الشرعیة مما لا یذهب الیه ذو مسکة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التحقیق أن مسألتنا هذه غیر مندرجة فی مسألة التخییر و التعیین العقلیین مع القطع بالاهمیة فضلا عن احتمالها،فان حکم العقل بالتخییر هنا لیس بملاک التخییر بین الواجبین المتزاحمین من حیث تساویهما فی المقتضی و مقتضاه و القدرة علی امتثاله فی نفسه،حتی یکون القطع باقوائیة الملاک او احتمالها مانعا عن حکمه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التخییر هنا عقلا بمعنی استقلال العقل بعدم الحرج فی الفعل و الترک،بملاک عدم المتنجز للوجوب و 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القطع باهمیة ملاک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ثبوتها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أجنبی عن هذا الملاک فضلا عن احتمالها؛لأن احتمال ثبوت الحکم الأهم کاحتمال ثبوت غیر الأهم فی عدم التنجز،لعدم التمکن من الموافقة القطعیة،و من ترک المخالفة القطعیة </w:t>
      </w:r>
      <w:r>
        <w:rPr>
          <w:rStyle w:val="FootnoteAnchor"/>
          <w:rtl w:val="true"/>
        </w:rPr>
        <w:footnoteReference w:id="290"/>
      </w:r>
      <w:r>
        <w:rPr>
          <w:rFonts w:ascii="IRNazanin" w:hAnsi="IRNazanin" w:eastAsia="IRNazanin"/>
          <w:color w:val="111111"/>
          <w:sz w:val="28"/>
          <w:sz w:val="28"/>
          <w:szCs w:val="28"/>
          <w:rtl w:val="true"/>
          <w:lang w:bidi="fa-IR"/>
        </w:rPr>
        <w:t>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الموافقة الاحتمالیة للتکلیف المعلوم کالمخالفة الاحتمالیة قهریة،لا أنها لازم المراعاة بحکم العقل،حتی یتوهم أنه مع القطع بالأهمیة أو احتمالها فی طرف یحکم العقل بمراعاة موافقته الاحتمالیة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بوجوب الأخذ بأحد المحتملین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دلالة الدلیل علی التخییر بین الخبرین،علی التخییر بین المحتملین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فلازمه کون احتمال الوجوب ذا مصلحة مقتضیة لجعل الوجوب علی 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الحرمة ذا مفسدة مقتضیة لجعل الحرمة علی طبقه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لا یتمکن من امتثال الحکمین یحکم العقل بالتخییر من باب التخییر بین المتزاحمین،فلا محالة یتوقف عن الحکم بالتخییر مع القطع بالاهمیة </w:t>
      </w:r>
    </w:p>
    <w:p>
      <w:pPr>
        <w:pStyle w:val="BookText"/>
        <w:rPr/>
      </w:pPr>
      <w:r>
        <w:rPr>
          <w:rFonts w:ascii="IRNazanin" w:hAnsi="IRNazanin" w:eastAsia="IRNazanin"/>
          <w:color w:val="111111"/>
          <w:sz w:val="28"/>
          <w:sz w:val="28"/>
          <w:szCs w:val="28"/>
          <w:rtl w:val="true"/>
          <w:lang w:bidi="fa-IR"/>
        </w:rPr>
        <w:t>أو احتماله،فتدبر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لشدّة الطلب فی أحدهما و زیادته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غرضه قوة المناط و الملاک لتحقق الطلب تارة،و زیادة ملاک آخر للطلب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قوة الملاک و زیادة ملاک آخر یوجب تأکد الطلب دائما،و إلا فلا یعقل عروض طلب آخر علی معروض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التعبیر بشدة الطلب و زیادته عن شدة الملاک و زیادته مسامحة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لا یجوز الاخلال بها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موجب قوة الطلب،بحیث لو کان وحده لکان لازم الاستیفاء، و إلا لکان مقتضاه أولی،لا متعینا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وجب ترجیح احتمال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تکون قوة الملاک و زیادته موجبة لتعین أحد المتزاحمین فی باب التزاحم،کذلک موجبة لتعین أحد المحتملین هنا فی باب الدوران المحض حیث لا تعدد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ضرورة أنه رب واجب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یکون الغلبة و النوعیة لطرف الحرام،فانها مجدیة هنا،فان احتمال القوة فی الحرمة علی تقدیر ثبوتها أقوی من احتمال القوة فی الوجوب فیکون احتمال الحرمة أولی بالمراعاة فتدبر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احتمال القوة فی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ثبوتها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من احتمال القوة فی الوجوب،فیکون احتمال الحرمة أولی بالمراعاة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xml:space="preserve">. </w:t>
      </w:r>
      <w:bookmarkStart w:id="144" w:name="pg13122_174002"/>
    </w:p>
    <w:p>
      <w:pPr>
        <w:pStyle w:val="Heading3"/>
        <w:numPr>
          <w:ilvl w:val="2"/>
          <w:numId w:val="1"/>
        </w:numPr>
        <w:rPr/>
      </w:pPr>
      <w:bookmarkStart w:id="145" w:name="__RefHeading___Toc8041705_3224264995"/>
      <w:bookmarkStart w:id="146" w:name="_Toc51"/>
      <w:bookmarkEnd w:id="144"/>
      <w:bookmarkEnd w:id="145"/>
      <w:r>
        <w:rPr>
          <w:rtl w:val="true"/>
        </w:rPr>
        <w:t>أصالة الاحتیاط</w:t>
      </w:r>
      <w:bookmarkEnd w:id="14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7" w:name="__RefHeading___Toc8041707_3224264995"/>
      <w:bookmarkStart w:id="148" w:name="_Toc52"/>
      <w:bookmarkEnd w:id="147"/>
      <w:r>
        <w:rPr>
          <w:rtl w:val="true"/>
        </w:rPr>
        <w:t>اشارة</w:t>
      </w:r>
      <w:bookmarkEnd w:id="14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3122_174004"/>
      <w:bookmarkStart w:id="150" w:name="pg13122_174004"/>
      <w:bookmarkEnd w:id="150"/>
    </w:p>
    <w:p>
      <w:pPr>
        <w:pStyle w:val="Heading4"/>
        <w:numPr>
          <w:ilvl w:val="3"/>
          <w:numId w:val="1"/>
        </w:numPr>
        <w:rPr/>
      </w:pPr>
      <w:bookmarkStart w:id="151" w:name="pg13122_174004"/>
      <w:bookmarkStart w:id="152" w:name="__RefHeading___Toc8041709_3224264995"/>
      <w:bookmarkStart w:id="153" w:name="_Toc53"/>
      <w:bookmarkEnd w:id="151"/>
      <w:bookmarkEnd w:id="152"/>
      <w:r>
        <w:rPr>
          <w:rtl w:val="true"/>
        </w:rPr>
        <w:t>العلم الاجمالی بالتکلیف المردد بین المتباینین</w:t>
      </w:r>
      <w:bookmarkEnd w:id="153"/>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دوران الامر بین المتباینین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مبحث الاجمالی من مباحث القطع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عن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شئون العلم و مقتضیاته و هو کونه مقتضیا للتنجز من حیث المخالفة القطعیة و الموافقة القطعیة و حیثیته الاقتضاء محفوظة،و لو مع عدم فعلیة مقتضاه،لفقد شرط،او وجود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شئون الشک و الجهل،و هو أن الجهل التفصیلی هل هو مانع عقلا أو شرعا عن فعلیة مقتضی العلم الاجمالی؟و هو المناسب للمقام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تبین أن تخصیص البحث لمتقدم بحرمة المخالفة القطعیة </w:t>
      </w:r>
      <w:r>
        <w:rPr>
          <w:rStyle w:val="FootnoteAnchor"/>
          <w:rtl w:val="true"/>
        </w:rPr>
        <w:footnoteReference w:id="297"/>
      </w:r>
      <w:r>
        <w:rPr>
          <w:rFonts w:ascii="IRNazanin" w:hAnsi="IRNazanin" w:eastAsia="IRNazanin"/>
          <w:color w:val="111111"/>
          <w:sz w:val="28"/>
          <w:sz w:val="28"/>
          <w:szCs w:val="28"/>
          <w:rtl w:val="true"/>
          <w:lang w:bidi="fa-IR"/>
        </w:rPr>
        <w:t>،و تخصیص البحث هنا بوجوب الموافقة القطعیة بلا وجه؛لأن فعلیة حرمة المخالفة القطعیة متوقفة علی عدم مانعیة الجهل التفصیلی،و هو من شئون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اقتضاء وجوب الموافقة القطعیة من شئون ذلک المبحث</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البحث عن حرمة المخالفة القطعیة راجع إلی البحث عن أصل الاقتضاء،و البحث عن وجوب الموافقة القطعیة هنا راجع الی مقدار </w:t>
      </w:r>
    </w:p>
    <w:p>
      <w:pPr>
        <w:pStyle w:val="BookText"/>
        <w:rPr/>
      </w:pPr>
      <w:r>
        <w:rPr>
          <w:rFonts w:ascii="IRNazanin" w:hAnsi="IRNazanin" w:eastAsia="IRNazanin"/>
          <w:color w:val="111111"/>
          <w:sz w:val="28"/>
          <w:sz w:val="28"/>
          <w:szCs w:val="28"/>
          <w:rtl w:val="true"/>
          <w:lang w:bidi="fa-IR"/>
        </w:rPr>
        <w:t>الاقتضاء و کیفیته،فاسد؛لأن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مبنی الأول علی أنه لا اقتضاء،لو لم نقل بحرمة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أنک قد عرفت أن الاقتضاء محفوظ مع عدم فعلیة 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مبنی الثانی علی أن وجوب الموافقة القطعیة من باب دفع احتمال العقاب،و هو من شئون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البحث من حیث مقدار الاقتضاء،و إلاّ لکان من شئون المقتضی،و هو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فی مبحث العلم الاجمالی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الموافقة القطعیة لیس من ناحیة احتمال العقاب،و لا من ناحیة قاعدة دفع الضرر المحتمل، فراجع،و 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آخر بین المبحثین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فعلیا من جمیع الجهات بأن یکون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سابقا کما فی تعلیقته الأنیقة علی الرسائل </w:t>
      </w:r>
      <w:r>
        <w:rPr>
          <w:rStyle w:val="FootnoteAnchor"/>
          <w:rtl w:val="true"/>
        </w:rPr>
        <w:footnoteReference w:id="300"/>
      </w:r>
      <w:r>
        <w:rPr>
          <w:rFonts w:ascii="IRNazanin" w:hAnsi="IRNazanin" w:eastAsia="IRNazanin"/>
          <w:color w:val="111111"/>
          <w:sz w:val="28"/>
          <w:sz w:val="28"/>
          <w:szCs w:val="28"/>
          <w:rtl w:val="true"/>
          <w:lang w:bidi="fa-IR"/>
        </w:rPr>
        <w:t xml:space="preserve">دفع التنافی بین الأحکام الواقعیة و الظاهریة فی موارد الأمارات و الأصول،و العلم الاجمالی مع القول بالترخیص علی خلافه،بحمل الأحکام الواقعیة علی الانشائیة،و الأحکام الظاهریة علی الفعلیة،بالالتزام بتعدد المراتب الأربع </w:t>
      </w:r>
      <w:r>
        <w:rPr>
          <w:rStyle w:val="FootnoteAnchor"/>
          <w:rtl w:val="true"/>
        </w:rPr>
        <w:footnoteReference w:id="301"/>
      </w:r>
      <w:r>
        <w:rPr>
          <w:rFonts w:ascii="IRNazanin" w:hAnsi="IRNazanin" w:eastAsia="IRNazanin"/>
          <w:color w:val="111111"/>
          <w:sz w:val="28"/>
          <w:sz w:val="28"/>
          <w:szCs w:val="28"/>
          <w:rtl w:val="true"/>
          <w:lang w:bidi="fa-IR"/>
        </w:rPr>
        <w:t>لطبیعی الحکم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له مراتب أربع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 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بنحو ثبوت المقتضی بثبوت المقتضی بثبوت عرضی،فانه شأن المقتضی بمعنی السبب الفاعلی،حیث إن المعلول یترشح من مرتبة ذات العلة الفاعلیة،دون المقتضی بمعنی الغایة الداعیة إلی ذیها،فان ذا الغایة لیس فی مرتبة ذات الغایة،لا بوجودها الخارجی و لا بوجودها العلمی،و لا بنحو ثبوت المقبول بثبوت القابل،کالانسان فی النطفة القابلة؛بداهة أن المصلحة الداعیة لیست فی صراط المادیة،و لا یتصور بصورة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ثبوت الحکم شأنا،حیث إن طبیعی الفعل مستعد باستعداد ماهوی لا باستعداد مادی؛لأن یترتب علیه المصلحة إذا وجد فی الخارج،و هی صالحة للتأثیر فی الانشاء بداعی البعث و التحریک فی مرتبة ذاتها و ما هویتها، فالوجوب بهذه الملاحظة له شأنیة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أنه لیس هنا ثبوت خارجی عرضی،کما فی المقتضی و المقبول، بل ثبوت ماهوی و ثبوت تقدیری شأنی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ثبوته إنشاء،و هو وجود طبیعی البعث المفهومی بتبع اللفظ الذی ینشأ به،فاللفظ موجود بالذات،و البعث النسبی المفهومی بالعرض،کما حققناه فی مباحث الألفاظ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 فعلا و حقیقة،و هو ما بالحمل الشائع بعث أو زجر عند العقلاء،بحیث یکون قابلا للباعثیة و الزاجریة فعلا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ثبوته بحیث یستحق علی مخالفته العقوبة،و هی مرتبة تنجزه، و هذا شأن من شئونه و نشأة من نشئات تحققه،کما فصلناه فی أوائل مباحث القطع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التضاد و التماثل بین الفعلیّین من البعث أو الزجر،لا بین الانشائیّین منهما،و لا بین الفعلی و الانشائی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البعث المفهومی الانشائی لا أثر له،فلا یترتب علی القطع به شیء،و لا التعبد به ذو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المسلک فی هذا الکتاب،و التزم بفعلیة الواقع من وجه،بحیث یکون له أثر عند تعلق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تحقیق حال الفعلی من وجه و الفعلی من جمیع الجهات،فانه بظاهره لا یخلو عن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کل منهما واجدا لملاک الفعلیة،و کان التفاوت بالمرتبة،فتعدد المراتب لا یرفع التضاد و التماثل بعد کونهما واجدا للحقیقة التی بین أفرادها التماثل،أو الحقیقتین اللتین بین أفرادهما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الفعلی من جهة فعلیّا من قبل بعض مبادئه،فالفعلی بالحقیقة تلک المقدمة لا ذوها،بل هو باق علی الشأنیة کما مر تفصیله فی مباحث القطع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البحث فی مقام بیان الفعلی من جهة،و من جمیع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ربما یساعده بعض عباراته فی أوائل مباحث القطع </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الغرض الباعث علی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یکون بحدّ یبعث المولی إلی جعله فعلیا منجزا بایصاله،و لو بنصب طریق موافق،أو بجعل احتیاط لازم،و دفع موانع تنجزه بأی نحو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یستحیل الترخیص فی خلافه؛لأنه نقض للغرض</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لا یکون الغرض بذلک الحدّ،بل یدعوه إلی التکلیف بحیث إذا وصل إلی المکلف من باب الاتفاق لتنجّز علیه،فهو فعلی من حیث نفسه،لا من حیث إیصاله إلی المکلف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یجب حینئذ دفع موانع تنجزه و لا ینافیه إبداء المانع عن تنجزه،فإن إبقاء المانع و ابداء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نظر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الترخیص نقضا للغرض،لأن سد باب تنجزه لا ینافی تنجزه لو وصل من باب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العلم الاجمالی و العلم التفصیلی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الأول حیث إنه مقرون بالجهل،فمع تمامیة مقام الاثبات فی الأدلة المرخصة فی أطرافه یستکشف عن أن سنخ الغرض غیر مناف للترخیص فی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الثانی غیر مقرون بالجهل،فلا تعمه الأدلة المرخصة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کاشف عن أن سنخ الغرض بحدّ لا ینافی الترخیص،فلا محالة یکون الحکم فعلیّا بقول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سنخ الغرض من المکلف به و إن کان یختلف قوة و ضعفا،إلا أن سنخ الغرض من التکلیف الحقیقی واحد،و هو جعل الداعی إلی الفعل أو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فالترخیص و إن فرض أنه لیس نقضا للغرض من المکلف به،لکنه نقض للغرض من التکلیف،لما بین جعل الداعی حقیقة و الترخیص من المنافاة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المفروض أن سنخ الغرض من المکلف به تام الاقتضاء،و قد انبعث منه حقیقة البعث و الزجر،غایة الأمر أنه لا یجب علی المولی إیصاله،لکنه بوصوله الاتفاقی ترتب علیه حکم العقل من وجوب الاطاعة و حرمة المعصیة، فلا محالة یکون منجزا بالعلم الاجمالی إذا لم یکن قصور فی کونه وصولا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قصوره شرعا،خلف،فان العلم حینئذ أخذ علی وجه الموضوعیة دون الطریقیة،فیکون له دخل فی تمامیة اقتضاء المقتضی الباعث علی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یتصور فی العلم التفصیلی المأخوذ علی وجه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یتوهم أن المراد من الحکم الفعلی من جمیع الجهات هو الحکم البعثی </w:t>
      </w:r>
      <w:bookmarkStart w:id="154" w:name="pg13122_174009"/>
    </w:p>
    <w:p>
      <w:pPr>
        <w:pStyle w:val="BookText"/>
        <w:rPr/>
      </w:pPr>
      <w:bookmarkEnd w:id="154"/>
      <w:r>
        <w:rPr>
          <w:rFonts w:ascii="IRNazanin" w:hAnsi="IRNazanin" w:eastAsia="IRNazanin"/>
          <w:color w:val="111111"/>
          <w:sz w:val="28"/>
          <w:sz w:val="28"/>
          <w:szCs w:val="28"/>
          <w:rtl w:val="true"/>
          <w:lang w:bidi="fa-IR"/>
        </w:rPr>
        <w:t>و الزجری و التحریک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الحکم الفعلی من وجه هو الانشاء بداعی إظهار الشوق إلی الفعل، فالحکم البعثی و الزجری فعلی من قبل هذه المقدمة،و هو کون ذات الفعل مشتاقا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الشوق إلی ذات الفعل و الترخیص فی ترکه،بل المنافاة بین التحریک و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الارادة التشریعیة بازاء الارادة التکوینیة،فاذا بلغ الشوق مبلغا بحیث لو کان المشتاق إلیه من أفعال المشتاق لتحرک عضلاته نحوه، کذلک إذا کان من أفعال الغیر تسبب إلی ایجاده بالبعث فلا ینفک مثل هذا الشوق عن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یکن الشوق بهذا الحدّ،فکما لا یوجب حرکة العضلات فی التکوینیات،کذلک لیس علة للبعث فی التشریعیات و مثله لو علم به تفصیلا أیضا 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ما مرّ مرارا من أن الانشاء بأی داع کان لیس وصوله موجبا إلا لفعلیة ذلک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ففعلیة مثل هذا الانشاء فعلیة إظهار الشوق،فلا یعقل أن یکون مثله واقعا فی صراط فعلیة البعث،کما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سنحقق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ینبغی أن یراد من الحکم الفعلی من وجه،کما مرّ مرارا أیضا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8041711_3224264995"/>
      <w:bookmarkStart w:id="156" w:name="_Toc54"/>
      <w:bookmarkEnd w:id="155"/>
      <w:r>
        <w:rPr>
          <w:rtl w:val="true"/>
        </w:rPr>
        <w:t>و تحقیق حال العلم الاجمالی من حیث التنجیز برسم أمور</w:t>
      </w:r>
      <w:r>
        <w:rPr>
          <w:rtl w:val="true"/>
        </w:rPr>
        <w:t>:</w:t>
      </w:r>
      <w:bookmarkEnd w:id="15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7" w:name="__RefHeading___Toc8041713_3224264995"/>
      <w:bookmarkStart w:id="158" w:name="_Toc55"/>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الانشاء بلا داع محال،و الانشاء بأی داع کان فعلیته فعلیة ذلک الداعی،فالانشاء بداعی الارشاد یکون وصوله موجبا لفعلیة الارشاد،و الانشاء بداعی جعل القانون وصوله یوجب فعلیة جعل القانون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الانشاء بداعی جعل الداعی یکون مصداقا حقیقة لجعل الداعی بوصوله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یمکن أن یقع فی صراط فعلیة جعل الداعی و البعث لیس إلا الانشاء بهذا الداعی دون غیره،فانه إما محال فی نفسه،أو یستحیل انقلابه عما هو علیه، أو یستحیل صیرورة غیر ما بالقوة ما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الانشاء الواقع فی صراط البعث الحقیقی هو الفعلی من قبل المولی،و تمام ما یصدر منه،و بلوغه مرتبة الفعلیة المطلقة،و صیرورته مصداقا للبعث الحقیقی العقلائی بوصوله إلی المکلف إما بالعلم أو بالعلمی،فالفعلیة المطلقة یساوق 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الفعلیة المنفکة عن مرتبة التنجز هذا المعنی من الفعلیة،فقد عرفت و ستعرف برهانا أنهما متلازمان لا تنفک إحداهما عن الأخری؛لأن ما به الفعلیة و هو الوصول ما به 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الفعلیة ما هو الفعلی من قبل المولی، فهو لا ینفک عن مرتبة الانشاء؛لأن الانشاء الذی هو من مراتب الحکم و یقع فی صراط الفعلیة لیس هو الانشاء المحض؛لأنه محال بنفسه،و لا الانشاء بغیر داعی جعل الداعی،فانه یستحیل أن یصیر مصداقا لجعل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أن یتحد الانشاء و الفعلیة،أو یتحد الفعلیة و التنجز،فتدبر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الانشاء بداعی جعل الداعی لا یکون مصداقا لجعل الداعی حقیقة و فردا للبعث الجدی،فلوجهین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موطن الدعوة أفق النفس،فلا تعقل دعوة الانشاء المزبور </w:t>
      </w:r>
    </w:p>
    <w:p>
      <w:pPr>
        <w:pStyle w:val="BookText"/>
        <w:rPr/>
      </w:pPr>
      <w:r>
        <w:rPr>
          <w:rFonts w:ascii="IRNazanin" w:hAnsi="IRNazanin" w:eastAsia="IRNazanin"/>
          <w:color w:val="111111"/>
          <w:sz w:val="28"/>
          <w:sz w:val="28"/>
          <w:szCs w:val="28"/>
          <w:rtl w:val="true"/>
          <w:lang w:bidi="fa-IR"/>
        </w:rPr>
        <w:t>إلا بوجوده العلمی الواقع فی موطن الدعوة،لا بوجوده الواقعی الخارج عن أفق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الالتفات الیه من دون وصوله الحقیقی بالعلم التصدیقی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یحقق دعوته علی أی تقدیر،لما مرّ </w:t>
      </w:r>
      <w:r>
        <w:rPr>
          <w:rStyle w:val="FootnoteAnchor"/>
          <w:rtl w:val="true"/>
        </w:rPr>
        <w:footnoteReference w:id="308"/>
      </w:r>
      <w:r>
        <w:rPr>
          <w:rFonts w:ascii="IRNazanin" w:hAnsi="IRNazanin" w:eastAsia="IRNazanin"/>
          <w:color w:val="111111"/>
          <w:sz w:val="28"/>
          <w:sz w:val="28"/>
          <w:szCs w:val="28"/>
          <w:rtl w:val="true"/>
          <w:lang w:bidi="fa-IR"/>
        </w:rPr>
        <w:t>سابقا ان صورة الأمر الحاضرة فی النفس لها الدعوة بالذات،و مطابقها الخارجی له الدعوة بالعرض،کالمعلوم بالذات و المعلوم بالعرض،و المراد بالذات و المراد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أرید دعوة الانشاء الخارجی بالعرض علی أی تقدیر،فلا بد من حضوره العلمی دون الاحتمالی فان الأمر الخارجی حینئذ لا یکون داعیا بالعرض،إلا علی تقدیر المطابقة،و المفروض جعل الانشاء داعیا،لا جعل الانشاء الاحتمالی،بل یستحیل جعل الانشاء المحتمل داعیا لزومیا؛إذ مع وصوله فبوصوله یتنجز،و إلاّ فبمجرد احتماله لا یتنجز،فیلغو الانشاء بهذا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یقاس بباب الاحتیاط،فان وصول الأمر الاحتیاطی ینجز الأمر الواقعی المحتمل فما هو الواصل غیر ما هو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الانشاء بداعی جعل الداعی لا یدعو فی نفوس العامة إلا باعتبار ما یترتب علی مخالفته من العقوبة،فما لم یصل بنحو یستحق علی مخالفته العقاب لا یمکن أن یکون داعیا،فلا بد من وصوله تحقیقا لدعوته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العلم الاجمالی المصطلح علیه فی هذا الفن لا یفارق العلم التفصیلی فی حد العلمیة،و لیسا سنخین من العلم،نظرا إلی تعلق الاجمالی بالمردد، لما مر </w:t>
      </w:r>
      <w:r>
        <w:rPr>
          <w:rStyle w:val="FootnoteAnchor"/>
          <w:rtl w:val="true"/>
        </w:rPr>
        <w:footnoteReference w:id="309"/>
      </w:r>
      <w:r>
        <w:rPr>
          <w:rFonts w:ascii="IRNazanin" w:hAnsi="IRNazanin" w:eastAsia="IRNazanin"/>
          <w:color w:val="111111"/>
          <w:sz w:val="28"/>
          <w:sz w:val="28"/>
          <w:szCs w:val="28"/>
          <w:rtl w:val="true"/>
          <w:lang w:bidi="fa-IR"/>
        </w:rPr>
        <w:t xml:space="preserve">مرارا ان المردد بما هو مردد لا ثبوت له ذاتا و وجودا،ماهیة،و هویة،فلا </w:t>
      </w:r>
    </w:p>
    <w:p>
      <w:pPr>
        <w:pStyle w:val="BookText"/>
        <w:rPr/>
      </w:pPr>
      <w:r>
        <w:rPr>
          <w:rFonts w:ascii="IRNazanin" w:hAnsi="IRNazanin" w:eastAsia="IRNazanin"/>
          <w:color w:val="111111"/>
          <w:sz w:val="28"/>
          <w:sz w:val="28"/>
          <w:szCs w:val="28"/>
          <w:rtl w:val="true"/>
          <w:lang w:bidi="fa-IR"/>
        </w:rPr>
        <w:t>یعقل تقوّم العلم الاجمالی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بداهة أن العلم المطلق لا یوجد کما أن وجوده فی أفق النفس و تعلقه بالخارج عن أفق النفس غیر معقول،بل المقوم لهذه الصفة الجزئیة لا بد من أن یکون فی أفقها،فهو المعلوم بالذات،و ما فی الخارج معلوم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فمتعلق العلم حاضر بنفس هذا الحضور فی النفس،غایة الأمر أن طرف متعلقه مجهول أی غیر معلوم بخصوصیته،فلم یلزم تعلق صفة حقیقیة بالمردد حتی یکون أصلا یبتنی علیه إمکان تعلق سائر الصفات الحقیقیة،و جملة الصفات الاعتباریة بالمردد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عرفت أن تعلق الاجمالی بالمردد غیر معقول،و بالواقع بخصوصه غیر معقول؛إذ لا معنی لتعلقه به إلا کونه معلوما به،و هو خلف،فلا محالة لیس المعلوم إلا الجامع بین الخاصین المحتملین،فهو مرکب من علم و احتمالین،بل من علم تفصیلی بالوجوب و من علم آخر،بأن طرفه ما لا یخرج عن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فالوجوب الواقعی،و ان کان فی الواقع متعینا بتعلقه بالظهر مثلا،إلا أنه بما هو معلوم متعین علما بما لا یخرج عن الظهر و الجمعة،و إلا فلا یعقل تعلق العلم أیضا بأن طرف الوجوب أحد الأمرین،لرجوعه إلی العلم بطرفیة أحد الأمرین، و هو من تعلق العلم بالمردد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نبهنا </w:t>
      </w:r>
      <w:r>
        <w:rPr>
          <w:rStyle w:val="FootnoteAnchor"/>
          <w:rtl w:val="true"/>
        </w:rPr>
        <w:footnoteReference w:id="310"/>
      </w:r>
      <w:r>
        <w:rPr>
          <w:rFonts w:ascii="IRNazanin" w:hAnsi="IRNazanin" w:eastAsia="IRNazanin"/>
          <w:color w:val="111111"/>
          <w:sz w:val="28"/>
          <w:sz w:val="28"/>
          <w:szCs w:val="28"/>
          <w:rtl w:val="true"/>
          <w:lang w:bidi="fa-IR"/>
        </w:rPr>
        <w:t>علی هذا المطلب مشروحا عند التکلم فی الدلیل العقلی للاخباریین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مرّ فی مبحث </w:t>
      </w:r>
      <w:r>
        <w:rPr>
          <w:rStyle w:val="FootnoteAnchor"/>
          <w:rtl w:val="true"/>
        </w:rPr>
        <w:footnoteReference w:id="311"/>
      </w:r>
      <w:r>
        <w:rPr>
          <w:rFonts w:ascii="IRNazanin" w:hAnsi="IRNazanin" w:eastAsia="IRNazanin"/>
          <w:color w:val="111111"/>
          <w:sz w:val="28"/>
          <w:sz w:val="28"/>
          <w:szCs w:val="28"/>
          <w:rtl w:val="true"/>
          <w:lang w:bidi="fa-IR"/>
        </w:rPr>
        <w:t>التجری أن ملاک استحقاق العقاب لیست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 نهایة الدرایة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التعلیقة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تقدم فی مبحث الانسداد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،التعلیقة</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مخالفة التکلیف بما هو،و لا ارتکاب المبغوض بما هو،و لا تفویت الغرض و نقضه بما هو،لوجود الکل فی صورة الجهل،و لیس من زی الرقیة و رسم العبودیة عدم مخالفة التکلیف واقعا،أو عدم ارتکاب مبغوض المولی و نقض غرضه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ما قامت علیه الحجة،فانه هتک لحرمته و ظلم علیه،فیکون حینئذ مذموما علیه عقلا و معاقبا علیه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الأفعال بحسب اتصافها بالحسن و القبح بمعنی استحقاق المدح و الذم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فی حد 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خلیت و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محکومة بالحسن و القبح،کجملة من الأفعال کالمشی و الأکل و الشرب الغیر الضروریین،فانها لیست کالعدل و الظلم حتی تکون بعنوانها محکومة بالحسن و القبح،و لا کالصدق و الکذب حتی تکون لو خلیت و نفسها مندرجة تحت عنوان محکوم بذاته بالحسن أو القبح،بل اندراجها تحت عنوان حسن أو قبیح دائما بواسطة عروض 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 ان لم تکن بعنوانها محکومة بالحسن أو القبح،لکنها لو خلیت و نفسها تندرج تحت أحد عنوانین محکومین بذاتهما بأحد الوصفین کالصدق و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فانهما لو خلیا و نفسهما لاندرج الأول تحت عنوان العدل فی القول و الثانی تحت عنوان الجور فی القول لکنه اذا عرض الأول عنوان إهلاک المؤمن اندرج تحت عنوان الظلم و اذا عرض الثانی عنوان إنجاء المؤمن اندرج تحت عنوان العدل و 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تکون بعنوانها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اندراجها تحت 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محکومة بأحد الوصفین،کالعدل و الاحسان و الظلم و العدوان،فانه مع حفظ عنوان العدل لا یکون إلا محکوما بالحسن،و مع حفظ عنوان الظلم لا یکون إلا محکوما بالقبح،دون الصدق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حفظ عنوانه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یعرضه عنوان قبیح</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حفظ عنوانه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یعرضه عنوان 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عرفت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مخالفة التکلیف ما لم تقم علیه الحجة لیست خروجا عن زی الرقیة،لتکون ظلما حتی تکون قبیحة مذموما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 مخالفة التکلیف بما هی لیست بحیث لو خلیت و نفسها لاندرجت تحت عنوان الظلم کالکذب،بل اندراجها تحته منوط بعروض عارض،و هو قیام الحجة علی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فمخالفة التکلیف الواصل ظلم قبیح بذاته و بعنوانه،و تخلف الحکم عن موضوعه التام خلف محال،و مخالفة التکلیف بما هی لیست بذاتها مندرجة تحت عنوان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فوصول التکلیف الذی لا فرق فی حد ذاته بین التفصیلی و الاجمالی موجب لاندراج المخالفة تحت عنوان یستحیل تخلف القبح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باستحقاق الذم و العقاب علی مخالفة التکلیف المعلوم بالاجمال تنجیزی لا 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تکون المخالفة مقتضیة لاستحقاق الذم و العقاب،و وصول التکلیف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 هنا لیس بمعنی السببیة حتی یکون قابلا للاشتراط الذی معناه دخل شیء فی فعلیة تأثیره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عرفت من أن نسبة المدح و الذم إلی هذه العناوین نسبة الحکم إلی موضوعه،و لیس الموضوع سببا فاعلیا لحکمه،بل اقتضاؤه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المعروف فی الألسنة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اقتضاء الغایة لذیها،لا السبب لمسببه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کونه لو خلی و نفسه ممدوحا علیه و مذموما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متحقق فی موافقة التکلیف واقعا و مخالفته واقعا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علم أنه ما لم یصل التکلیف لا اقتضاء للذم علی مخالفته بالمعنیین و مع وصوله یستحیل تخلف القبح عنها،کما علم أن التعبیر هنا بالعلیة و الاقتضاء </w:t>
      </w:r>
    </w:p>
    <w:p>
      <w:pPr>
        <w:pStyle w:val="BookText"/>
        <w:rPr/>
      </w:pPr>
      <w:r>
        <w:rPr>
          <w:rFonts w:ascii="IRNazanin" w:hAnsi="IRNazanin" w:eastAsia="IRNazanin"/>
          <w:color w:val="111111"/>
          <w:sz w:val="28"/>
          <w:sz w:val="28"/>
          <w:szCs w:val="28"/>
          <w:rtl w:val="true"/>
          <w:lang w:bidi="fa-IR"/>
        </w:rPr>
        <w:t>للتنجیز فیه مسامحة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عدم تعلق العلم الاجمالی بالواقع علی ما هو علیه، و عدم تعلقه بأحدهما المصداقی المردد،بل تعلقه بما لا یخرج عن الطرفین هو تنجیز العلم الاجمالی من حیث حرمة المخالفة القطعیة فقط،دون وجوب الموافقة القطعیة أیضا؛لأن المخالفة الواقعیة للتکلیف الواقعی لیست ظلما حتی یکون احتمالها احتمال الظلم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المخالفة الاحتمالیة بما هی مخالفة احتمالیة للتکلیف الواقعی لیست بظلم أیضا،و المخالفة الاحتمالیة للتکلیف الواصل بنفسه أیضا لیست ظلما،و إلا لاستحق ذمین و عقابین فی صورة المخالفة القطعیة،لتحقق مخالفتین محتملتین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المخالفة الواقعیة للتکلیف الواصل لیست ظلما واقعا حتی یکون احتمالها احتمال الظلم المذموم علیه،بداهة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صدر بعد العلم بالتکلیف فعل اختیاری مخالف واقعا للتکلیف الواصل لما کان ظلما؛إذ لیس من زی الرقیة و رسم العبودیة أن لا یخالف مولاه واقعا،لا لأمره الواقعی و لا لأمره الواصل،فلا یکون احتماله احتمال الظلم،کما أنه لیس بنفسه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فالمخالفة التی هی مصداق الظلم هی المخالفة فی وجدان العقل للتکلیف الواصل،فینحصر مصداق الظلم فی المخالفة القطعیة للتکلیف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الموافقة الاحتمالیة أو القطعیة و إن کانت حسنة،لکنه لیس ترک کل حسن قطعا،إلا إذا اندرج تحت عنوان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عدم اندراجها بجمیع الوجوه تحت عنوان الظلم القبیح،لا قطعا و لا احتمالا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حرمة المخالفة القطعیة،فتحقیق الحال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طبع المخالفة للتکلیف المعلوم علی طبع التکلیف المعلوم،فان التکلیف إذا کان معلوما بالتفصیل،فمخالفة المعلوم بالتفصیل تفصیلیة،یتصف بها فعل معین فی وجدان </w:t>
      </w:r>
    </w:p>
    <w:p>
      <w:pPr>
        <w:pStyle w:val="BookText"/>
        <w:rPr/>
      </w:pPr>
      <w:r>
        <w:rPr>
          <w:rFonts w:ascii="IRNazanin" w:hAnsi="IRNazanin" w:eastAsia="IRNazanin"/>
          <w:color w:val="111111"/>
          <w:sz w:val="28"/>
          <w:sz w:val="28"/>
          <w:szCs w:val="28"/>
          <w:rtl w:val="true"/>
          <w:lang w:bidi="fa-IR"/>
        </w:rPr>
        <w:t>العقل،و إذا کان معلوما بالاجمال کانت المخالفة إجمالیة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معلومیة التکلیف بالاجمال راجعة إلی علم بأصل التکلیف و إلی علم بأن طرفه الواقعی لا یخرج عن الطرفین،لا أحدهما بعینه و لا أحدهما المردد،فکذلک مخالفته،فانه مع اتیانهما معا فی الحرام یقطع بأصل مخالفة التکلیف، و أن طرف هذه المخالفة ما لا یخرج عن الطرفین،لا أنه یقطع بمخالفة أحد الفعلین،و إلا لزم القطع بأحدهما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مخالفة فی وجدان العقل للتکلیف الواصل إلا باتیانهما معا أو بترکهما معا لا أن المجموع مخالفة،کیف؟و التکلیف لم یتعلق بالمجموع؛لیکون مخالفته بفعل المجموع،أو بترک المجموع،بل تعلق بشیء یعلم بعدم خروجه عن الطرفین،فکذلک یعلم بأن هذه المخالفة المتحققة طرفها لا یخرج عن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المخالفة الکذائیة فی وجدان العقل حتی یکون ظلما لا تکون إلا إذا أتی بالطرفین فعلا أو ترکا،حتی یحصل له علمان علی حد العلم بالتکلیف و العلم بطرفه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غایة تقریب الإشکال فی عدم اقتضاء العلم الاجمالی لوجوب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الظلم لا ینحصر فی مخالفة التکلیف الواصل فی وجدان العقل،بل عدم المبالاة بأمر المولی و نهیه بعدم الانبعاث ببعثه،و بعدم الانزجار بزجره فی وجدان العقل أیضا خروج عن زی الرقیة و رسم العبودیة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w:t>
      </w:r>
      <w:r>
        <w:rPr>
          <w:rStyle w:val="FootnoteAnchor"/>
          <w:rtl w:val="true"/>
        </w:rPr>
        <w:footnoteReference w:id="312"/>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الانبعاث الواقعی بالبعث الواقعی و عدمه الواقعی لیسا مناطین للحسن و القبح،فاتضح أن الانبعاث به بفعل أحد المحتملین و عدمه فی عدم الانبعاث فی وجدان العقل بالبعث المعلوم علی حد </w:t>
      </w:r>
    </w:p>
    <w:p>
      <w:pPr>
        <w:pStyle w:val="BookText"/>
        <w:rPr/>
      </w:pP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بقیة الکلام فی مباحث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إن کان استحقاق العقاب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بجعل الشارع،فلازمه استحقاق العقاب علی مخالفة الواقع بعد قیام الحجة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کما أن قاعدة اللطف تقتضی جعل التکلیف،لایصال العباد إلی مصالحهم،و صدهم عن مفاسدهم،کذلک تقتضی جعل العقاب علی مخالفته، تحقیقا للدعوة المؤدیة إلی المصالح،و عدم الوقوع فی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وجوده الواقعی لا یترتب علیه الأثر،فلا بدّ من إیصاله لیترتب علیه الأثر،اما عموما أو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 بالتکلیف علم بلازمه،و هو العقاب المجعول علی مخالفته،لا من حیث الاندراج تحت عنوان الظلم،حتی ترد المحاذیر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بملاحظة العلم المزبور یحتمل العقاب علی فعل کل من المحتملین،و هو الحامل للعبد إلی الفرار عنه،من دون حاجة إلی حکم آخر من الشرع أو من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 المنع من المخالفة القطعیة و الاذن فیها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إذنا فی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ینطبق إلا علی المسلک الأول،و إلا فلا بد من التعلیل بأن جعل العقاب و رفعه متنافیان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المنع من ترک الموافقة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العقاب الذی لا بد من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ینطبق إلا علی المسلک الثانی،و إلا فلا عقاب علی المخالفة الواقعیة حتی یحتمل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العقاب علی عدم المبالاة بأمر المولی فی وجدان العقل،و هو بنفسه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یظهر الخلط فی الکلمات بین المسلکین،و اللّه العاصم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انقدح أنه لا وجه لاحتمال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الترخیص فی ارتکاب کل منهما بدلا،إما أن یکون شرعیّا و إما أن یکون عقلیا،لمسوغ و استحقاق العقاب علی المخالفة،إما بحکم العقل و إما بجعل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الترخیص شرعیا لزم اجتماع المتنافین قطعا؛للقطع بثبوت الاباحة تخییرا و الحرمة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مبحث القطع </w:t>
      </w:r>
      <w:r>
        <w:rPr>
          <w:rStyle w:val="FootnoteAnchor"/>
          <w:rtl w:val="true"/>
        </w:rPr>
        <w:footnoteReference w:id="314"/>
      </w:r>
      <w:r>
        <w:rPr>
          <w:rFonts w:ascii="IRNazanin" w:hAnsi="IRNazanin" w:eastAsia="IRNazanin"/>
          <w:color w:val="111111"/>
          <w:sz w:val="28"/>
          <w:sz w:val="28"/>
          <w:szCs w:val="28"/>
          <w:rtl w:val="true"/>
          <w:lang w:bidi="fa-IR"/>
        </w:rPr>
        <w:t>من أن احتمال ثبوت المتنافیین کالقطع بثبوتهما إنما یصح مع الترخیص شرعا فی أحدهما المعین،لا فی کل منهما تخییرا،و إلا فالمنافاة قطعیة لا احتمالیة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مورده الترخیص الشرعی،لا الأعم منه و من العقلی،و یختص الترخیص الشرعی بهذا المحذور،و یشارک غیره فی سائر المحاذیر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الترخیص عقلیا،و کان استحقاق العقاب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کانت مخالفة التکلیف الواصل واقعا ظلما،فهو إذن فی الظلم قطعا، لأن الاذن بدلا فی کل منهما موجود،مع أن أحدهما ظلم واقعا،بمعنی أن المعذوریة فی کل منهما بدلا لا تجامع تنجز الواقع،و عدم المعذوریة عقلا فی 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عدم المبالاة فی وجدان العقل بالتکلیف الواصل ظلما،فالاذن فی عدم الانبعاث بارتکاب کل منهما لا یجامع کون عدم الانبعاث بالبعث المعلوم ظلما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الترخیص عقلیّا،و الاستحقاق بجعل الشارع،فمن الواضح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جعل العقاب علی مخالفة التکلیف الواصل واقعا،و رفع عقاب الواقع علی تقدیر المصادفة متنافیان،لأن ضم الواقع إلی غیر الواقع لا یحدث عقابا علی مخالفة الواقع،بل بقاء الواقع علی فعلیته المتقومة باستحقاق العقاب عقلا أو جعلا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إما لا فعلیة و لا تنجز للواقع،و إما لا ترخیص فی کل منهما بدلا، کما لا ترخیص فی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نصب الطریق أو جعل البدل،و لو کان بعنوان القناعة بالامتثال الاحتمالی عن الامتثال القطعی،فهو اجنبی عن انفکاک وجوب الموافقة القطعیة عن حرمة المخالفة القطعیة،أولا یجدی فی الانفکاک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نصب الطریق،فقد أوضحنا حاله فی الجواب </w:t>
      </w:r>
      <w:r>
        <w:rPr>
          <w:rStyle w:val="FootnoteAnchor"/>
          <w:rtl w:val="true"/>
        </w:rPr>
        <w:footnoteReference w:id="315"/>
      </w:r>
      <w:r>
        <w:rPr>
          <w:rFonts w:ascii="IRNazanin" w:hAnsi="IRNazanin" w:eastAsia="IRNazanin"/>
          <w:color w:val="111111"/>
          <w:sz w:val="28"/>
          <w:sz w:val="28"/>
          <w:szCs w:val="28"/>
          <w:rtl w:val="true"/>
          <w:lang w:bidi="fa-IR"/>
        </w:rPr>
        <w:t>عن الدلیل العقلی للأخباریین،و بیّنا هناک أن الحجیة إما بمعنی جعل الحکم المماثل،أو بمعنی تنجیز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امتناع اجتماع حکمین فعلیین فی مورد واحد،و امتناع تنجز المنجز،فلا علم إجمالی بحکم فعلی علی أی تقدیر،أولا یؤثر علی أی تقدیر، فینحل العلم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وجوب ما قام علیه الطریق أو ما اقتضاه الأصل السلیم عن المعارض لیس من ناحیة رعایة العلم الاجمالی و بقاء أثره من حیث حرمة المخالفة القطعیة،بل من ناحیة الحجة،فراجع</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جعل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فتارة بمعنی اشتمال غیر الواجب الواقعی فی حال </w:t>
      </w:r>
    </w:p>
    <w:p>
      <w:pPr>
        <w:pStyle w:val="BookText"/>
        <w:rPr/>
      </w:pPr>
      <w:r>
        <w:rPr>
          <w:rFonts w:ascii="IRNazanin" w:hAnsi="IRNazanin" w:eastAsia="IRNazanin"/>
          <w:color w:val="111111"/>
          <w:sz w:val="28"/>
          <w:sz w:val="28"/>
          <w:szCs w:val="28"/>
          <w:rtl w:val="true"/>
          <w:lang w:bidi="fa-IR"/>
        </w:rPr>
        <w:t>الجهل علی مصلحة یتدارک بها مصلحة الواجب الواقعی،فالمأتی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هو الواقع،أو ما یتدارک به مصلحة الواقع،و لاشتمال غیر الواجب الواقعی علی مصلحة یتدارک مصلحة الواقع یخیّر العقل بین إتیانه،و إتیان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ترک الواقع مع فعل ما یستوفی به الغرض منه قبیحا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العلم الاجمالی بوجوب تعیینی واحد واقعا و العلم بوجوبین تخییریین شرعا و عقلا بنحو الواجبین المتزاحمین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یسقط الوجوب الواقعی عن الفعلیة لیکون خلفا،أو یکون الترخیص التخییری منافیا،بل یسقط بحکم العقل عن التعیّنیّة لثبوت البدل له،و مثله لا ینافیه الترخیص إلی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قناعة الشارع فی مقام إطاعة أحکامه،و اقتصاره علی الموافقة الاحتمالیة،لما فی تحصیل الموافقة القطعیة من المفسدة المنافیة لما تعلق به غرض الشارع من التسهیل علی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قد عرفت أن حرمة المخالفة القطعیة لبقاء عقاب الواقع،و لو لاه لم یکن وجه لحرمة المخالفة القطعیة،مع أن بقاء عقاب الواقع علی حاله و ارتفاعه علی تقدیر المصادفة متنافیان؛بداهة أن ضم غیر الواقع إلی الواقع لا یوجب ترتب العقاب علی 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نظیره مرارا فی مسألة دلیل الانسداد،و لیس إیجاب الموافقة القطعیة مولویا لمصلحة،حتی إذا کان تحصیلها ذا مفسدة غالبة یسقط خصوص وجوب الموافقة القطعیة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لیس هناک علی أی حال غرض مولوی و لا لزوم شرعی،بل و لا عقلی،فلا محالة لا بد من وقوع المزاحمة بین مفسدة الموافقة القطعیة و المصلحة المنبعث منها الحکم الواقعی،و مع مغلوبیة المصلحة و سقوطها عن التأثیر لا تکلیف فعلی حتی یحرم مخالفته القطعیة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 تعرف أن الاذن فی ترک الموافقة القطعیة لا یفید اشتمال غیر الواقع علی مصلحة بدلیة،إلاّ إذا رجع إلی الأمر باتیان الفرد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فمجرد الترخیص یکشف عن مغلوبیة المصلحة الداعیة إلی الایجاب الواقعی،فیزول العلم الاجمالی بالوجوب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ما عرفت حال الترخیص فی أطراف العلم الاجمالی فی مقام الثبوت،فهل الدلیل فی مقام الاثبات واف فی نفسه بالترخیص فی تمام الأطراف، أو فی بعضها،و لو بنحو الجمع بینه و بین حکم العقل بقبح الاذن فی المخالفة القطعیة،أم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یکون فیه حلال و حرام،فهو لک حلال أبدا حتی تعرف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شبهه مغیّا بالعلم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و لیس المغیّی معنونا بعنوان المشکوک و المشتبه؛لیقال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الشک و الاشتباه أعم من المجامع للعلم الاجمالی و غیره،حتی یتوهم التعارض بین الغایة و المغیّی،بل غایة ما یستفاد من الغایة کون المغیّی ما لم یعلم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العلم أعم،فکذا ما لم یعلم،فلا یقتضی مقام الاثبات جریان قاعدة الحل فی تمام الاطراف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و اشباه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الاستصحاب،فمقتضی الأخبار المذیلة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ینقضه بیقین آخر</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و نحوه وقوع المعارضة و المناقضة بین الصدر و الذیل،بلحاظ إطلاق الشک فی الصدر و اطلاق الیقین فی 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قدمنا فی بعض مباحث دلیل الانسداد </w:t>
      </w:r>
      <w:r>
        <w:rPr>
          <w:rStyle w:val="FootnoteAnchor"/>
          <w:rtl w:val="true"/>
        </w:rPr>
        <w:footnoteReference w:id="321"/>
      </w:r>
      <w:r>
        <w:rPr>
          <w:rFonts w:ascii="IRNazanin" w:hAnsi="IRNazanin" w:eastAsia="IRNazanin"/>
          <w:color w:val="111111"/>
          <w:sz w:val="28"/>
          <w:sz w:val="28"/>
          <w:szCs w:val="28"/>
          <w:rtl w:val="true"/>
          <w:lang w:bidi="fa-IR"/>
        </w:rPr>
        <w:t>و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w:t>
      </w:r>
      <w:r>
        <w:rPr>
          <w:rStyle w:val="FootnoteAnchor"/>
          <w:rtl w:val="true"/>
        </w:rPr>
        <w:footnoteReference w:id="322"/>
      </w:r>
      <w:r>
        <w:rPr>
          <w:rFonts w:ascii="IRNazanin" w:hAnsi="IRNazanin" w:eastAsia="IRNazanin"/>
          <w:color w:val="111111"/>
          <w:sz w:val="28"/>
          <w:sz w:val="28"/>
          <w:szCs w:val="28"/>
          <w:rtl w:val="true"/>
          <w:lang w:bidi="fa-IR"/>
        </w:rPr>
        <w:t>مبحث الاستصحاب ارتفاع المناقضة،سواء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الذیل مؤکد للصدر،فهو تابع سعة و ضیقا للصدر،أو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محدد له،فیکون الصدر تابعا للذیل فی السعة و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برهنا فی المقامین بعدم معقولیة التحدید،و عدم قابلیة الیقین الإجمالی لاعتبار الناقضیة للیقین التفصیلی بجمیع وجوهه المتصورة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قد بینا فی محله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استفادة تمحّض الشک فی غیر المقرون بالیقین الاجمالی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وقوع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الارشاد الی حکم العقل،بالجری علی وفق الیقین الذی لا فرق فیه بین التفصیلی و الاجمالی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مخدوشة،فان الارشاد بلسان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الارشاد الی الجری علی وفق الیقین،فراجع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بعض أجلة العصر </w:t>
      </w:r>
      <w:r>
        <w:rPr>
          <w:rStyle w:val="FootnoteAnchor"/>
          <w:rtl w:val="true"/>
        </w:rPr>
        <w:footnoteReference w:id="324"/>
      </w:r>
      <w:r>
        <w:rPr>
          <w:rFonts w:ascii="IRNazanin" w:hAnsi="IRNazanin" w:eastAsia="IRNazanin"/>
          <w:color w:val="111111"/>
          <w:sz w:val="28"/>
          <w:sz w:val="28"/>
          <w:szCs w:val="28"/>
          <w:rtl w:val="true"/>
          <w:lang w:bidi="fa-IR"/>
        </w:rPr>
        <w:t>الجمع بینه و بین حکم العقل،بحیث ینتج جواز الاذن فی ترک الموافقة القطعیة فقط</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تقریبه علی ما أفاده أن إطلاق الاذن فی ارتکاب کل منهما لحال ارتکاب الآخر و عدمه یقید عقلا بحال عدم الآخر،فلا یفید حینئذ إلا جواز ارتکاب کل </w:t>
      </w:r>
    </w:p>
    <w:p>
      <w:pPr>
        <w:pStyle w:val="BookText"/>
        <w:rPr/>
      </w:pPr>
      <w:r>
        <w:rPr>
          <w:rFonts w:ascii="IRNazanin" w:hAnsi="IRNazanin" w:eastAsia="IRNazanin"/>
          <w:color w:val="111111"/>
          <w:sz w:val="28"/>
          <w:sz w:val="28"/>
          <w:szCs w:val="28"/>
          <w:rtl w:val="true"/>
          <w:lang w:bidi="fa-IR"/>
        </w:rPr>
        <w:t>منهما حال ترک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 بأنه إذا لم یرتکبهما معا،فقد حصل شرط کل من الحکمین،فیلزم ثبوتهما،و لازمه الاذن فی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بأن الاطلاق لا یعم حال وجود متعلقه،و لا حال عدمه؛إذ بعد فرض وجوده أو عدمه یخرج عن تحت القدرة،فلا یمکن تعلق 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بمثله أفاد فی باب تعارض الاستصحابین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أحدهما حال وجود الآخر،إما أن یکون قیدا للمباح،أو یکون قیدا للاباحة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قیدا للمباح بمعنی أن الفعل المقرون بترک الآخر هو المباح، فان رجع الاذن بهذا النحو الی تحریم الجمع بین الفعلین لیکون ترکه،إما بترک کلیهما،أو بترک أحدهما،فیباح إباحة عرضیة،کترک الحرام فی غیر المقام،فلا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مناف غایة المنافاة لظاهر دلیل قاعدة الحل؛لأن ظاهره إثبات الحلیة الشرعیة الحقیقیة لکل منهما،لا إثبات الحرمة الظاهریة للجمع الذی لازمه الاباحة العرضیة لنقیضه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یرجع الاذن بذلک النحو إلی تحریم الجمع،فلازم إباحة الفعل المتقید بعدم الآخر کون ترکه ترک 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 الفعل الخاص،إما بترک ذات الخاص،أو بترک الخصوصیة،أو بترکهما معا،فینتج جواز فعلهما معا عرضا،لأن ترک المباح فعله مباح بالعرض</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قیدا للاباحة بمعنی الترخیص فی فعل کل منهما علی تقدیر ترک الآخر،فحیث إن الترک المجعول قیدا هو الترک فی موقع التکلیف البدیل للفعل </w:t>
      </w:r>
    </w:p>
    <w:p>
      <w:pPr>
        <w:pStyle w:val="BookText"/>
        <w:rPr/>
      </w:pPr>
      <w:r>
        <w:rPr>
          <w:rFonts w:ascii="IRNazanin" w:hAnsi="IRNazanin" w:eastAsia="IRNazanin"/>
          <w:color w:val="111111"/>
          <w:sz w:val="28"/>
          <w:sz w:val="28"/>
          <w:szCs w:val="28"/>
          <w:rtl w:val="true"/>
          <w:lang w:bidi="fa-IR"/>
        </w:rPr>
        <w:t>الصالح لتعلق التکلیف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العدم البدیل بما هو عدم مقارن شرطا مقارنا للاباحة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العدم البدیل بذاته لا بوصف المقارنة 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الأول،فلا إباحة أصلا مع ترک کلیهما،لفقد العدم المقارن فی کلیهما،و إذ لا شرط فلا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شبهة فی أن المباح مباح،سواء ارتکبه أو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الثانی،فلازمه إباحة الفعلین مع ترکهما معا،لتحقق شرط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المقصود إباحة أحدهما لا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إرادة هذا الشق من جمیع الشقوق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الواجب المشروط لا یخرج عن الاشتراط إلی الاطلاق بفعلیة شرطه،و لا یلزم من جوازین مشروطین الاذن فی المخالفة القطعیة،کیف؟و فعل کل منهما هادم لتقدیر جواز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الجواب المذکور فی طی التقریب فلا محصل له،فان الاشکال لم ینشأ عن إطلاق الاباحة لمتعلقها حتی یمنع،بل عن خروجها عن الاشتراط إلی الاطلاق بفعلیة شرطه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 لو علم فعلیته و لو کان بین أطراف تدریجیة </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المراد من التدریجی الفعل الزمانی المنطبق علی قطعة من الزمان،فی قبال الدفعی الذی هو آنیّ الحصول کالوصولات إلی حدود المسافة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أنه لیس المراد منهما ما یمکن اجتماعهما فی زمان واحد و ما لا یمکن، فان وطأ الامرأتین کذلک،بل شرب الإناءین غالبا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أن الفعلین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یکونان حالیین،بحیث یمکن أن یقع کل منهما فی حد ذاته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یمکن أن یقع أحدهما إلا فی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عدم فعلیة التکلیف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فعلیة موضوعه،کعدم فعلیة حرمة الواطئ بعدم فعلیة کون المرأة حائضا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حصول قید الواجب أو الوجوب مثلا،کالأوقات الخاصة فی الصلوات الیومیة،و کالأیام المخصوصة لمناسک الحج،و کشهر رمضان للصیام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حصول ظرف الواجب،کعدم اللیلة المستقبلة فی الوطء المحلوف علی ترکه فی اللیلة المستقبلة،فان اللیلة المستقبلة لیست دخیلة فی مصلحة وجوب الوفاء بالحلف و لا دخیلة فی مصلحة الوفاء،بل حیث إن الحلف تعلق بترکه فی اللیلة المستقبلة،فلذا لا ینطبق الوفاء الواجب إلا علی ترک الوطء فی اللیلة المستقبلة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المعاملة الربویّة الواقعة غدا،فان وقوعها غدا لیس دخیلا فی مصلحة تحریمها و لا فی مفسدة فعلها،بل ظرف محض للمعاملة الربویّة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وطء الحائض،فعدم فعلیة حرمته لیس من ناحیة تأخر زمان الحیض،بل من ناحیة عدم فعلیة الموضوع،فهو حرام مشروط بتحقق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فعلیة وجوب الصلاة مع عدم دخول الوقت،فبملاحظة عدم تحقق شرط الوجوب أو الواجب</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فعلیة حرمة وطء المرأة المحلوفة مع تحقق الحلف الذی هو موضوع لوجوب الوفاء،فبملاحظة أن التکلیف متعلق بأمر استقبالی من باب الاتفاق،و کذا الأمر فی المعاملة الربویّة فی المستقبل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فمن ینکر الواجب المعلّق کشیخنا العلامة </w:t>
      </w:r>
      <w:r>
        <w:rPr>
          <w:rStyle w:val="FootnoteAnchor"/>
          <w:rtl w:val="true"/>
        </w:rPr>
        <w:footnoteReference w:id="328"/>
      </w:r>
      <w:r>
        <w:rPr>
          <w:rFonts w:ascii="IRNazanin" w:hAnsi="IRNazanin" w:eastAsia="IRNazanin"/>
          <w:color w:val="111111"/>
          <w:sz w:val="28"/>
          <w:sz w:val="28"/>
          <w:szCs w:val="28"/>
          <w:rtl w:val="true"/>
          <w:lang w:bidi="fa-IR"/>
        </w:rPr>
        <w:t>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أن المصلحة الباعثة علی إرادة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قائمة به لا علی تقدیر،فالارادة فعلیة متعلقة بأمر لا علی تقدیر،فلها الباعثیة علی إیجاد الفعل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قائمة به علی تقدیر،فالارادة المنبعثة عنها إرادة فعلیة متعلقة بأمر علی تقدیر،فلا باعثیة لها إلاّ مع فرض حصول ذلک التقدیر،و لا ثالث للإرادتین حتی یسمی وجوبا معلّقا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مثال الحیض عنده من التکلیف المشروط،بخلاف مثالی الحلف و المعاملة الربویّة،فانه لیس الزمان شرطا لا للتکلیف و لا للمکلف به، فالارادة فیهما فعلیة لا علی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فیصح علی هذا المبنی دعوی الشیخ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البراءة فی مثال الحیض،لدوران الأمر بین المطلق و المشروط الذی لا باعثیة له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جریان الاحتیاط فی مثالی الحلف و المعاملة الربویّة؛لأن التکلیف فی کل من الطرفین لا قید له وجوبا و واجبا،فالحکم فعلی لا علی تقدیر،و له الباعثیة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مبحث الواجب المعلق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البعث و الانبعاث متلازمان متضایفان،و هما متکافئان فی الضرورة و الامتناع و الامکان، و فی القوة،و الفعلیة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البعث الفعلی فعلیته بمعنی أنه یمکن أنه یکون داعیا بالفعل،و لا یعقل ذلک إلا مع إمکان الانبعاث بالفعل،و یستحیل الانبعاث نحو الفعل المتأخر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الأمثلة فی عدم فعلیة التکلیف،غایة الامر أن عدم الفعلیة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فعلیة الشرط الشرعی،سواء کان زمانا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إمکان الانبعاث،لتقیده بالزمان المتأخر من باب الاتفاق،فلا یمکن البعث بالفعل عقلا،لتضایفه،مع إمکان الانبعاث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ان الالتزام باشتراط التکلیف بالزمان المتأخر بنحو الشرط المتأخر لا یجدی شیئا،فان فیه محذور استحالة الوجوب المعلق،لانفکاک زمان الوجوب عن زمان الوجوب،و محذور استحالة 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بمنجزیة العلم الاجمالی فی جمیع الأمثلة،نظرا إلی أن الواجب المشروط مع العلم بتحقق شرطه فی ظرفه کالواجب المطلق فی وجوب مقدماته الوجودیة و العلمیة،و إن کان الوجوب المشروط باقیا علی عدم فعلیته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أرید وجوب المقدمة شرعا بحکم العقل فی المقدمات التی لا یمکن تحصیلها فی وقت ذیها فهو غیر معقول لأن وجوب المقدمة شرعا وجوب معلولی منبعث عن وجوب ذیها،فیتبعه فی الفعلیة،و مع الالتزام بعدم فعلیة وجوب ذیها کیف یعقل فعلیة وجوبها؟</w:t>
      </w:r>
    </w:p>
    <w:p>
      <w:pPr>
        <w:pStyle w:val="BookText"/>
        <w:rPr/>
      </w:pPr>
      <w:r>
        <w:rPr>
          <w:rFonts w:ascii="IRNazanin" w:hAnsi="IRNazanin" w:eastAsia="IRNazanin"/>
          <w:color w:val="111111"/>
          <w:sz w:val="28"/>
          <w:sz w:val="28"/>
          <w:szCs w:val="28"/>
          <w:rtl w:val="true"/>
          <w:lang w:bidi="fa-IR"/>
        </w:rPr>
        <w:t>و العلم بتحقق الشرط فی ظرفه لا یؤثر فی المعلوم باخراجه إلی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العقل یستحیل أن یحکم بمثل هذا الوجوب المعلولی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أرید حکم العقل بمجرد اللزوم و اللابدیة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حکمه باستحقاق العقاب علی ترک الواجب فی وقته بترک هذه المقدمة التی لا یمکن تحصیلها فی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فرض تسلیمه لا یجدی فی وجوب الغسل قبل الفجر حتی یؤتی به بقصد الأمر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الفرق بین المقدمات الوجودیة و المقدمة العلمیة بعدم وجوب المقدمة الوجودیة،لترشحه من وجوب ذیها،و لا وجوب لذیها فعلا،و لزوم المقدمة العلمیة عقلا،لأنه أثر العلم بالتکلیف،لا أثر التکلیف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علمه الاجمالی بالتکلیف،إما فی الحال أو فی الاستقبال مع بقائه علی شرائط الفعلیة و التنجز فی ظرفه،هو وصول کل من التکلیفین المحتملین وصولا إجمالیا،و هو کاف فی فعلیة الواصل فی موطنه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إجمالا أن مخالفة هذا التکلیف الحالی فی الحال،أو مخالفة ذلک التکلیف الاستقبالی فی الاستقبال موجبة لاستحقاق العقاب،إما علی هذه المخالفة فی الحال،أو علی تلک المخالفة فی الاستقبال،فکل من المخالفتین فی موطنها مما یحتمل ترتب العقاب علیها،و هو الحامل علی دفع العقاب المحتمل بترک المخالفة فی موطنها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یتوقف فعلیة التکلیف فی موطنه علی أزید من الوصول،کما لا یتوقف استحقاق العقاب علی أزید من مخالفة التکلیف فی موطن المخالفة و فی ظرف ترتب 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یتوقف لزوم المقدمة العلمیة و دفع العقاب المحتمل علی أزید من احتمال العقاب بالاضافة إلی المخالفة الواقعیة للتکلیف الحقیقی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عبرة بوصول التکلیف الاستقبالی فی الحال،فان وجوده و عدمه علی حد سواء،و انما العبرة بالوصول فی موطن یترقب فیه البعث و الانبعاث،و هو الوصول فی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الوصول الاجمالی لا أثر له بالاضافة إلی أحد الطرفین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إن هذا الوصول الحالی یکفی فی فعلیة التکلیف الاستقبالی فی ظرفه بنفس هذا الوصول،فانه لا منافات بین فعلیته من قبل هذا الوصول فعلا،و عدم فعلیته من قبل تضایف البعث و الانبعاث،فانه لا یکون البعث فعلیا </w:t>
      </w:r>
    </w:p>
    <w:p>
      <w:pPr>
        <w:pStyle w:val="BookText"/>
        <w:rPr/>
      </w:pPr>
      <w:r>
        <w:rPr>
          <w:rFonts w:ascii="IRNazanin" w:hAnsi="IRNazanin" w:eastAsia="IRNazanin"/>
          <w:color w:val="111111"/>
          <w:sz w:val="28"/>
          <w:sz w:val="28"/>
          <w:szCs w:val="28"/>
          <w:rtl w:val="true"/>
          <w:lang w:bidi="fa-IR"/>
        </w:rPr>
        <w:t>إلا حیث یمکن الانبعاث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مفروض الکلام بقاء التکلیف الاستقبالی علی شرائط الفعلیة و التنجز،فمع العلم باستمرار الوصول و عدم التبدل بانقلاب العلم جهلا یقطع بفعلیة التکلیف الاستقبالی بالوصول بقاء،و إن لم یکن فعلیا بالوصول حدوثا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الاجمالی لا یزید علی العلم التفصیلی،مع أنه لو کان التکلیف الاستقبالی معلوما بالتفصیل لم یکن له أثر،لا من حیث نفسه و لا من حیث مقدماته الوجودیة و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اللازم تعلق العلم الاجمالی بتکلیف فعلی،بحیث إذا انقلب علمه الاجمالی إلی التفصیلی لکان ذا أثر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اللازم أن یکون المعلوم بالاجمال ذا أثر فی موطن فعلیته،لا ذا أثر فی الحال علی أیّ حال،إلا أن العلم التفصیلی طرفه مفصل،و لا أثر له فعلا من جمیع الجهات،بخلاف العلم الاجمالی،فان أحد طرفیه حالی،و مراعاته عقلا أثر احتمال العقاب علیه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الاجمالی لا یؤثر فی التنجز إلا إذا تعلق بحکم فعلی، و حیث إنه لا یتعلق بالمردد بل بالجامع بین الحکمین،و الجامع بین الفعلی و غیره غیر فعلی،فلا أثر له فی التنجّز</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الفعلیة عندنا بنفس الوصول،و الواصل هو الانشاء بداعی جعل الداعی،سواء کان متعلقا بأمر حالی أو استقبالی،فبالوصول یکون الانشاء المتعلق بأمر حالی أو استقبالی فعلیا،إما فی الحال أو فی الاستقبال</w:t>
      </w:r>
      <w:r>
        <w:rPr>
          <w:rFonts w:eastAsia="IRNazanin" w:cs="IRNazanin"/>
          <w:color w:val="111111"/>
          <w:sz w:val="28"/>
          <w:szCs w:val="28"/>
          <w:rtl w:val="true"/>
          <w:lang w:bidi="fa-IR"/>
        </w:rPr>
        <w:t>.</w:t>
      </w:r>
      <w:bookmarkStart w:id="159" w:name="pg13122_174030"/>
    </w:p>
    <w:p>
      <w:pPr>
        <w:pStyle w:val="Heading5"/>
        <w:numPr>
          <w:ilvl w:val="4"/>
          <w:numId w:val="1"/>
        </w:numPr>
        <w:rPr/>
      </w:pPr>
      <w:bookmarkStart w:id="160" w:name="__RefHeading___Toc8041715_3224264995"/>
      <w:bookmarkStart w:id="161" w:name="_Toc56"/>
      <w:bookmarkEnd w:id="159"/>
      <w:bookmarkEnd w:id="160"/>
      <w:r>
        <w:rPr>
          <w:rtl w:val="true"/>
        </w:rPr>
        <w:t>[</w:t>
      </w:r>
      <w:r>
        <w:rPr>
          <w:rtl w:val="true"/>
        </w:rPr>
        <w:t>التنبیه الأول</w:t>
      </w:r>
      <w:r>
        <w:rPr>
          <w:rtl w:val="true"/>
        </w:rPr>
        <w:t>]</w:t>
      </w:r>
      <w:bookmarkEnd w:id="161"/>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الاضطرار کما یکون مانعا عن العلم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المقام و تفصیل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الاضطرار إذا کان إلی أحد الأمرین بلا تعیین،فالوجه فی عدم منعه عن تنجیز العلم الاجمالی أن الاضطرار لیس إلی شرب النجس و لو علی سبیل الاحتمال،إذ احتمال الانطباق عند فعلیة الارتکاب لا عند فعلیة الاضطرار،فهو غیر مضطر الی الحرام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متعلق التکلیف بما هو مقدور فعلا و ترکا،لا أن أحدهما المردد حرام و أحدهما المردد مضطر إلیه،لیقال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نسبة الاضطرار إلی الحرام و غیره علی حد سواء،بل معنی الاضطرار إلی أحدهما أنه لا یقدر علی ترکهما معا،مع القدرة علی فعل کل منهما و ترکه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فشرائط تنجز الخطاب الواقعی من العلم به و القدرة علی متعلقه موجودة،فیؤثر العلم أثره،و إنما المکلف یعجز عن الموافقة القطعیة دون الامتثال بالکلیة،فیکون معذورا عقلا فیما هو عاجز عنه،لا فی غیره مع ثبوت مقتضیه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یمکن أن یقال فی وجه مانعیة الاضطرار أمران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الکتاب عن شیخنا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فوائده </w:t>
      </w:r>
      <w:r>
        <w:rPr>
          <w:rStyle w:val="FootnoteAnchor"/>
          <w:rtl w:val="true"/>
        </w:rPr>
        <w:footnoteReference w:id="331"/>
      </w:r>
      <w:r>
        <w:rPr>
          <w:rFonts w:ascii="IRNazanin" w:hAnsi="IRNazanin" w:eastAsia="IRNazanin"/>
          <w:color w:val="111111"/>
          <w:sz w:val="28"/>
          <w:sz w:val="28"/>
          <w:szCs w:val="28"/>
          <w:rtl w:val="true"/>
          <w:lang w:bidi="fa-IR"/>
        </w:rPr>
        <w:t>أیضا، و هو منافاة الترخیص التخییری مع الحرمة التعیینیة،و مقتضی الأهمیة المفروضة سقوط الحرمة التعیینیة بالمضادة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علم بتکلیف فعلی،حتی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سقوط لزوم الموافقة القطعیة لا یقتضی سقوط 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البیان إنما یجدی فیما إذا کان الترخیص شرعیا،لا فیما إذا کان عقلیا أیضا؛إذ الترخیص العقلی لیس من مقولة الحکم الفعلی حتی یضاد الحرمة التعیینیة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معناه حکم العقل بمعذوریة المضطر فی ارتکاب ما اضطر إلیه إذا صادف الحرام الواقعی،فلا بد من ملاحظة منافاة هذه المعذوریة العقلیة مع الحرمة الفعلیة من حیث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 منافاة بین المعذوریة فی ترک الموافقة القطعیة،و عدم المعذوریة فی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لو کان هناک تکلیف شرعی بحفظ النفس عن الهلاک مثلا،فهو تکلیف تعیینی لا ینافی بنفسه لحرمة شرب النجس تعیینا،إذ المفروض عدم الاضطرار إلی شرب النجس بما هو،بل العقل لمکان عدم تمیز الحرام عن الحلال یعذره فی تطبیق الحفظ الواجب علی کل من الفعلین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هناک ایضا إلا المعذوریة العقلیة،و قد مرّ عدم منافاتها للحرمة الواقعیة من حیث أثرها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مرّ منا مرارا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المعذوریة فی ارتکاب أحدهما،و رفع عقاب الواقع عند المصادفة ینافی بقاء عقاب الواقع علی حاله حتی یحرم المخالفة القطعیة،فان ضم غیر الواقع إلی الواقع لا یحدث عقابا علی الواقع،و المانع من تنجز التکلیف هو الاضطرار،لا اختیار ما یرتکبه فی مقام الاضطرار حتی یعقل </w:t>
      </w:r>
    </w:p>
    <w:p>
      <w:pPr>
        <w:pStyle w:val="BookText"/>
        <w:rPr/>
      </w:pPr>
      <w:r>
        <w:rPr>
          <w:rFonts w:ascii="IRNazanin" w:hAnsi="IRNazanin" w:eastAsia="IRNazanin"/>
          <w:color w:val="111111"/>
          <w:sz w:val="28"/>
          <w:sz w:val="28"/>
          <w:szCs w:val="28"/>
          <w:rtl w:val="true"/>
          <w:lang w:bidi="fa-IR"/>
        </w:rPr>
        <w:t xml:space="preserve">التکلیف المتوسط المصطلح علیه عند بعضهم </w:t>
      </w:r>
      <w:r>
        <w:rPr>
          <w:rStyle w:val="FootnoteAnchor"/>
          <w:rtl w:val="true"/>
        </w:rPr>
        <w:footnoteReference w:id="333"/>
      </w:r>
      <w:r>
        <w:rPr>
          <w:rFonts w:ascii="IRNazanin" w:hAnsi="IRNazanin" w:eastAsia="IRNazanin"/>
          <w:color w:val="111111"/>
          <w:sz w:val="28"/>
          <w:sz w:val="28"/>
          <w:szCs w:val="28"/>
          <w:rtl w:val="true"/>
          <w:lang w:bidi="fa-IR"/>
        </w:rPr>
        <w:t>تبعا للشیخ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بداهة أنه مأذون فی الارتکاب،سواء ارتکب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الاضطرار سابقا علی العلم الاجمالی،و أما مع منجزیة العلم الاجمالی و لحوق الاضطرار فلا،و ذلک لاحتمال بقاء التکلیف المنجز بالنسبة إلی ما یرتکبه،فیجب مراعاته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عروض الاضطرار یوجب حکم العقل بعدم العقاب علی ارتکاب أی واحد کان،و لا یدور حکم العقل مدار الارتکاب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الأول لا یحتمل بقاء التکلیف الفعلی المنجز،لتقومه باستحقاق العقاب علی مخالفته عند مصادفته،و حیث لا عقاب علیه و إن صادفه،فلا یحتمل بقاء التکلیف من الأول،سواء ارتکب أحدهما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ذکرنا سابقا أن ایجاب الموافقة القطعیة لازم حرمة المخالفة القطعیة، و أن الاذن فی ترک الموافقة القطعیة یستلزم الاذن فی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تبین أنه لا وجه للالتزام بالتوسط فی التکلیف،بحیث یکون باقیا علی تقدیر ارتکاب غیر الحرام و ساقطا علی تقدیر ارتکاب الحرام،فان لزوم الالتزام به فیما إذا قام الدلیل علی ارتفاع الحرمة بارتکاب متعلقها،فحینئذ یعلم منه بانضمامه إلی دلیل الحرمة اختصاصها بمن لم یرتکب متعلقها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انه لیس کذلک،بل الترخیص شرعا أو عقلا یدور مدار الاضطرار المشفوع بالجهل بالحرام تطبیقا،فمن أول الأمر یجوز له ارتکاب أی واحد کان، سواء ارتکب أم لم یرتکب،و نفس جواز الارتکاب و إن صادف الواقع مناف عقلا لفعلیة الحرمة و استحقاق العقاب علی المخالفة عند المصادفة،فتدبر جیدا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مضی فیما تقدم شطر مما یتعلق بالمقام،فراجع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إذا کان الاضطرار إلی أحدهما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الاضطرار سابقا علی العلم،فلا شبهة فی عدم منجزیة العلم، فان المعیّن حلال قطعا و إن کان حرما واقعا،و لیس إلاّ مجرد احتمال التکلیف فی الطرف الآخر،و هذا هو الفارق بین سبق الاضطرار إلی المعین و سبقه إلی الغیر المعین،لاحتمال تعلق الاضطرار بالحرام الواقعی فی الأول دون الثانی،کما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الاضطرار بعد حصول العلم و تأثیره أثره،فالشیخ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رسالة البراءة </w:t>
      </w:r>
      <w:r>
        <w:rPr>
          <w:rStyle w:val="FootnoteAnchor"/>
          <w:rtl w:val="true"/>
        </w:rPr>
        <w:footnoteReference w:id="335"/>
      </w:r>
      <w:r>
        <w:rPr>
          <w:rFonts w:ascii="IRNazanin" w:hAnsi="IRNazanin" w:eastAsia="IRNazanin"/>
          <w:color w:val="111111"/>
          <w:sz w:val="28"/>
          <w:sz w:val="28"/>
          <w:szCs w:val="28"/>
          <w:rtl w:val="true"/>
          <w:lang w:bidi="fa-IR"/>
        </w:rPr>
        <w:t>علی الاحتیاط و بقاء العلم بأثره؛لأن وجوب الاجتناب عن کل واحد من الطرفین بملاحظة احتمال التکلیف المنجز بالعلم فی ذلک الطرف،و هو بعینه موجود هنا،لاحتمال بقاء التکلیف المنجز فی غیر المضطر إلیه،کاحتمال ثبوته فیه قبل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شیخنا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متن الکتاب،و فی فوائده </w:t>
      </w:r>
      <w:r>
        <w:rPr>
          <w:rStyle w:val="FootnoteAnchor"/>
          <w:rtl w:val="true"/>
        </w:rPr>
        <w:footnoteReference w:id="336"/>
      </w:r>
      <w:r>
        <w:rPr>
          <w:rFonts w:ascii="IRNazanin" w:hAnsi="IRNazanin" w:eastAsia="IRNazanin"/>
          <w:color w:val="111111"/>
          <w:sz w:val="28"/>
          <w:sz w:val="28"/>
          <w:szCs w:val="28"/>
          <w:rtl w:val="true"/>
          <w:lang w:bidi="fa-IR"/>
        </w:rPr>
        <w:t>،عدم منجزیة العلم الاجمالی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هامش الکتاب </w:t>
      </w:r>
      <w:r>
        <w:rPr>
          <w:rStyle w:val="FootnoteAnchor"/>
          <w:rtl w:val="true"/>
        </w:rPr>
        <w:footnoteReference w:id="337"/>
      </w:r>
      <w:r>
        <w:rPr>
          <w:rFonts w:ascii="IRNazanin" w:hAnsi="IRNazanin" w:eastAsia="IRNazanin"/>
          <w:color w:val="111111"/>
          <w:sz w:val="28"/>
          <w:sz w:val="28"/>
          <w:szCs w:val="28"/>
          <w:rtl w:val="true"/>
          <w:lang w:bidi="fa-IR"/>
        </w:rPr>
        <w:t>علی منجزیته بقاء،و موافقة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عدم البقاء علی صفة التنجّز </w:t>
      </w:r>
      <w:r>
        <w:rPr>
          <w:rStyle w:val="FootnoteAnchor"/>
          <w:rtl w:val="true"/>
        </w:rPr>
        <w:footnoteReference w:id="338"/>
      </w:r>
      <w:r>
        <w:rPr>
          <w:rFonts w:ascii="IRNazanin" w:hAnsi="IRNazanin" w:eastAsia="IRNazanin"/>
          <w:color w:val="111111"/>
          <w:sz w:val="28"/>
          <w:sz w:val="28"/>
          <w:szCs w:val="28"/>
          <w:rtl w:val="true"/>
          <w:lang w:bidi="fa-IR"/>
        </w:rPr>
        <w:t xml:space="preserve">إلی أن القدرة شرط للتکلیف حدوثا و بقاء،فکما انه إذا علم إجمالا بثبوت خطاب مردد بین </w:t>
      </w:r>
    </w:p>
    <w:p>
      <w:pPr>
        <w:pStyle w:val="BookText"/>
        <w:rPr/>
      </w:pPr>
      <w:r>
        <w:rPr>
          <w:rFonts w:ascii="IRNazanin" w:hAnsi="IRNazanin" w:eastAsia="IRNazanin"/>
          <w:color w:val="111111"/>
          <w:sz w:val="28"/>
          <w:sz w:val="28"/>
          <w:szCs w:val="28"/>
          <w:rtl w:val="true"/>
          <w:lang w:bidi="fa-IR"/>
        </w:rPr>
        <w:t>فعل مقدور و فعل غیر مقدور،فلا أثر له لعدم التکلیف الفعلی علی أی تقدیر، کذلک إذا علم إجمالا بمثله بقاء لا حدوثا،فانه لا علم له بتکلیف فعلی علی أی تقدیر بقاء من أول الأمر،بل له العلم به إلی حد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البقاء علی صفة التنجّز </w:t>
      </w:r>
      <w:r>
        <w:rPr>
          <w:rStyle w:val="FootnoteAnchor"/>
          <w:rtl w:val="true"/>
        </w:rPr>
        <w:footnoteReference w:id="339"/>
      </w:r>
      <w:r>
        <w:rPr>
          <w:rFonts w:ascii="IRNazanin" w:hAnsi="IRNazanin" w:eastAsia="IRNazanin"/>
          <w:color w:val="111111"/>
          <w:sz w:val="28"/>
          <w:sz w:val="28"/>
          <w:szCs w:val="28"/>
          <w:rtl w:val="true"/>
          <w:lang w:bidi="fa-IR"/>
        </w:rPr>
        <w:t>إلی دوران الأمر بین تکلیف محدود فی هذا الطرف و تکلیف مطلق فی ذلک الطرف فیکون احتمال التکلیف المطلق من اول الأمر مقرونا باحتمال التکلیف المحدود فله الأثر من اول الأمر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التکلیف المعلوم مرددا بین ان یکون محدودا او مطلقا، حتی ینحل إلی معلوم و مشکوک،نظرا إلی أن ثبوت أصله إلی هذا الحد متیقن و فیما بعده مشکوک،بل اشتراط أصل التکلیف بالقدرة و تحدیده بالاضطرار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الشک فی أن التکلیف بترک شرب النجس المعلوم،هل هو منطبق علی ترک شرب هذا الاناء إلی حد الاضطرار إلی شربه؟أو علی ترک شرب ذلک الاناء الذی لا اضطرار الیه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التکلیف فی أحد الطرفین من حیث الانطباق متیقنا بالاضافة إلی الآخر،نظیر ما إذا علم بأنه مأمور بالجلوس،إما فی هذا المسجد ساعة،أو فی ذلک المسجد الآخر ساعتین،فکونه مأمورا بجلوس ساعة،و إن کان معلوما علی أی تقدیر،لکنه لا بنحو التطبیق،فلا یجدی فی الانحلال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إذا کان هناک تکلیف واحد،و أما إذا کان کل ترک من تروک شرب النجس بملاحظة قطعات الأزمنة مطلوبا مستقلا،فهناک تکالیف متعددة بتعدد التروک،و کل ترک فی کل زمان سواء کان فی طرف هذا الإناء أو فی طرف ذلک الإناء الآخر مطلوب إلی حد الاضطرار،فاحتمال مطلوبیة ترک </w:t>
      </w:r>
    </w:p>
    <w:p>
      <w:pPr>
        <w:pStyle w:val="BookText"/>
        <w:rPr/>
      </w:pPr>
      <w:r>
        <w:rPr>
          <w:rFonts w:ascii="IRNazanin" w:hAnsi="IRNazanin" w:eastAsia="IRNazanin"/>
          <w:color w:val="111111"/>
          <w:sz w:val="28"/>
          <w:sz w:val="28"/>
          <w:szCs w:val="28"/>
          <w:rtl w:val="true"/>
          <w:lang w:bidi="fa-IR"/>
        </w:rPr>
        <w:t>شرب هذا الإناء فی هذه الساعة مقرون باحتمال مطلوبیة ترک شرب الآخر فی هذه الساعة،و هکذا الی حد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بعد الاضطرار،فلیس ترک شرب ما لم یضطر إلیه ذا طرف فعلا لیدور الأمر بین مطلوبیته و مطلوبیة طرفه،و لا ذا طرف قبلا،لأن کل ترک فی کل زمان کان له طرف یختص به دوران الأمر بین مطلوبیته أو مطلوبیة طرفه،فلیس للترک بعد الاضطرار طرف لا فعلا و لا قبلا،فهو احتمال بدوی غیر مقرون باحتمال آخر،و لو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مطلوبیة کل ترک فی کل زمان ملازمة لمطلوبیة ترک آخر فی زمان آخر؛لأن کل ترک مطلوب من حیث إنه ترک شرب النجس مثلا،فکل التروک فی جمیع الأزمنة فی الطرفین علی حد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التکلیف بترک الشرب فی کل زمان إن کان محققا من أول الأمر بنحو الواجب المعلّق،فلا إشکال من حیث دوران الأمر بین ثبوت تکالیف متعددة من الأول،إما فی طرف المضطر إلیه إلی حد الاضطرار،و إما فی الطرف الآخر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إن کان بنحو الواجب المشروط،و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العلم به بلحاظ فعلیته فی ظرفه للعلم بتحقق شرائط تنجزه فی ظرفه له الأثر،فان العلم بالتکالیف الحالیة و الاستقبالیة له الأثر من أول الأمر،فیتنجز التکلیف فیما بعد الاضطرار للعلم به إجمالا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العلم بالواجب المشروط لا أثر له قبل تحقق شرطه، فیکون العلم بالتکلیف فی کل زمان منجزا له فی ذلک الزمان إلی أن ینتهی إلی الاضطرار،فلا علم فیما بعده بتکلیف فعلی فی هذا الزمان،إما فی هذا الطرف أو فی ذلک الطرف</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العلم به إجمالا من أول الأمر لا أثر له،فیجب الاحتیاط </w:t>
      </w:r>
    </w:p>
    <w:p>
      <w:pPr>
        <w:pStyle w:val="BookText"/>
        <w:rPr/>
      </w:pPr>
      <w:r>
        <w:rPr>
          <w:rFonts w:ascii="IRNazanin" w:hAnsi="IRNazanin" w:eastAsia="IRNazanin"/>
          <w:color w:val="111111"/>
          <w:sz w:val="28"/>
          <w:sz w:val="28"/>
          <w:szCs w:val="28"/>
          <w:rtl w:val="true"/>
          <w:lang w:bidi="fa-IR"/>
        </w:rPr>
        <w:t>علی الأولین دون الاخیر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الانحلال إلی تکالیف متعددة متعلقة بتروک شرب النجس، إنما یصح إذا کان کل ترک ذا مصلحة باعثة علی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حیث إن النجس واحد،و فعل الشرب واحد،و المفسدة القائمة به واحدة،فلیس فی الحقیقة إلا زجر واحد عن الفعل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تعدده بحسب الفرض بالقیاس إلی قطعات الأزمنة،و طلب کل ترک یتبع الزجر عما فیه المفسدة،فلیس فی الحقیقة إلا تکلیف واحد مستمر إلی أن یتحقق الاطاعة أو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الواحد من حیث استمراره مردد بین المطلق و المحدود،من حیث التطبیق علی شرب هذا الاناء أو ذلک الاناء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إن فقد المکلف به لیس من حدود التکلیف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علیک أن عدم القدرة علی فعل المکلف به و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القوة المنبثة فی العضلات،و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المانع من اعمال القدرة،و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المحل لاعمال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فقد موضوع التکلیف کالنجس فیما نحن فیه من قبیل الثالث،و لذا یکون التکلیف بالاضافة إلی مثل هذا الموضوع مشروطا عقلا لرجوعه إلی شرطیة القدرة،و فعلیة التکلیف بفعلیة موضوعه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لا یکون الموضوع ملحوظا هکذا،کما إذا أمر بشرب الماء أو الدواء،فانه یجب تحصیلهما،و لا یتوقف فعلیة التکلیف علی حصولهما،إلا أن طلب ترک شرب الخمر و النجس لیس کذلک،و لذا لا یجب تحصیل الخمر و النجس مقدمة لامتثال التکلیف بترک شربهما،فتدبر</w:t>
      </w:r>
      <w:r>
        <w:rPr>
          <w:rFonts w:eastAsia="IRNazanin" w:cs="IRNazanin"/>
          <w:color w:val="111111"/>
          <w:sz w:val="28"/>
          <w:szCs w:val="28"/>
          <w:rtl w:val="true"/>
          <w:lang w:bidi="fa-IR"/>
        </w:rPr>
        <w:t xml:space="preserve">. </w:t>
      </w:r>
      <w:bookmarkStart w:id="162" w:name="pg13122_174037"/>
    </w:p>
    <w:p>
      <w:pPr>
        <w:pStyle w:val="Heading5"/>
        <w:numPr>
          <w:ilvl w:val="4"/>
          <w:numId w:val="1"/>
        </w:numPr>
        <w:rPr/>
      </w:pPr>
      <w:bookmarkStart w:id="163" w:name="__RefHeading___Toc8041717_3224264995"/>
      <w:bookmarkStart w:id="164" w:name="_Toc57"/>
      <w:bookmarkEnd w:id="162"/>
      <w:bookmarkEnd w:id="163"/>
      <w:r>
        <w:rPr>
          <w:rtl w:val="true"/>
        </w:rPr>
        <w:t>[</w:t>
      </w:r>
      <w:r>
        <w:rPr>
          <w:rtl w:val="true"/>
        </w:rPr>
        <w:t>التنبیه الثانی</w:t>
      </w:r>
      <w:r>
        <w:rPr>
          <w:rtl w:val="true"/>
        </w:rPr>
        <w:t>]</w:t>
      </w:r>
      <w:bookmarkEnd w:id="164"/>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أنه لما کان النهی عن الشیء إنما هو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النهی الحقیقی هو جعل الداعی إلی الترک،فما کان متروکا بعدم الابتلاء لا معنی لطلب ترکه،کما عن شیخنا العلامة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أو هو من قبیل طلب الحاصل،کما عن شیخنا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المتن،أو من حیث إن تعلق التکلیف بالمکلف فعلیا،و ارتباطه به بارتباط موضوعه به فعلا،فما لا شغل له به و ما کان داعیه مصروفا عنه لا معنی لتعلق التکلیف الفعلی به،کما عن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 لا یخلو عن شیء؛لأن الخروج عن محل الابتلاء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بحیث یمتنع عادة فعله و ترکه،فلیس هناک شرط زائد علی القدرة المعتبرة فی التکالیف البعثیة و الزجریة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بحیث لا یمتنع عادة بل یمکن تحصیله بأسبابه،فیمکن توجه الداعی إلیه،فهو محل الکلام،إذ لو اعتبر الابتلاء به فعلا کان ذلک شرطا زائدا علی القدرة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صریح کلام الشیخ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میزان الابتلاء و عدمه تعارف مساس المکلف به فی قبال اتفاق المساس به،مع عدم استحالة الابتلاء عقلا و عادة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توهم الفرق بین القدرة العقلیة و القدرة العادیة،و أن ما هو المعتبر فی أصل التکلیف هی القدرة العقلیة المجامعة مع الخروج عن الابتلاء،و أن القدرة العادیة هی المساوقة للدخول فی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القدرة العقلیة و العادیة لیست إلا فی قبال الممتنع عقلا و الممتنع عادة،و الامتناع بکلا قسمیه منافیة </w:t>
      </w:r>
      <w:r>
        <w:rPr>
          <w:rStyle w:val="FootnoteAnchor"/>
          <w:rtl w:val="true"/>
        </w:rPr>
        <w:footnoteReference w:id="343"/>
      </w:r>
      <w:r>
        <w:rPr>
          <w:rFonts w:ascii="IRNazanin" w:hAnsi="IRNazanin" w:eastAsia="IRNazanin"/>
          <w:color w:val="111111"/>
          <w:sz w:val="28"/>
          <w:sz w:val="28"/>
          <w:szCs w:val="28"/>
          <w:rtl w:val="true"/>
          <w:lang w:bidi="fa-IR"/>
        </w:rPr>
        <w:t>للقدرة المعتبرة عقلا فی التکلیف الایجابی و التحریمی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صریح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المستحیل عادة کالمستحیل عقلا عن محل البحث،و أنه بعد الامکان عقلا و عادة یعتبر الابتلاء به عادة فی قبال اتفاق الابتلاء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التکلیف الحقیقی البعثی و الزجری جعل ما یدعو إلی الفعل أو الترک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وجود الداعی إلی الفعل أو الترک أو عدم الداعی فی نفسه إلی الترک یکون مستحیلا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التکلیف الحقیقی جعل ما یمکن أن یکون داعیا،بحیث لو انقاد العبد له لانقدح الداعی فی نفسه بدعوة البعث أو الزجر،فیفعل أو یترک بسبب جعل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الصفة محفوظة،سواء کان للمکلف داع إلی الفعل کما فی التوصلی الذی یأتی به بداعی هواه،أو داع إلی ترکه کما فی العاصی،أو لم یکن له داع إلی الفعل من قبل نفسه کما فیما نحن فیه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فمجرد کونه متروکا بعدم الابتلاء أو کونه مما لا شغل له به لا یرجع إلی محصل،إلا إذا أرید منه عدم الداعی له إلی فعله،و مجرد عدم الداعی لا یمنع من جعل ما یمکن أن یکون داعیا،لأنه یمنع عن جعل الداعی إلی الترک بالفعل لا بالامکان،فانه یکفیه إمکان حصول الداعی له إلی الفعل لیمنع عنه الداعی إلی الترک من قبل المولی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لذا یصح جعل الداعی بالنسبة إلی العاصی،مع کونه بحیث لا داعی له إلی الفعل،بل کان له الداعی إلی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إذا کان عدم الداعی فعلا مانعا عن توجه النهی الحقیقی،فلازمه عدم صحة النهی مع الدخول فی محل الابتلاء،إذا لم یکن له داع إلی شربه مثلا،مع أنه لیس کذلک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التکلیف الصادر من المولی المتعلق بالفعل الاختیاری لا یعقل أن یکون إلا جعل الداعی بالامکان،لا بمعنی البعث الخارجی الموجب لصدور الفعل منه قهرا،فانه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المفروض تعلق التکلیف بالفعل الاختیاری،فلا شأن له إلا الدعوة الموجبة لانقداح الارادة فی نفس المکلف،لکنه لا بحیث یوجب اضطراره إلی إرادة الفعل أیضا،لأنه و إن لم یکن منافیا لتعلق التکلیف بالفعل الاختیاری، لفرض توسط الارادة بین التکلیف و فعل المکلف،إلا أنه خلاف المعهود من التکالیف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لیس فیها الاضطرار حتی بهذا المعنی،بل تمام حقیقته جعل ما یمکن أن یکون داعیا،و یصلح أن یکون باعثا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معنی للامکان إلا الذاتی و الوقوعی،فیجتمع مع الامتناع بالغیر أی بسبب حصول العلة فعلا أو ترکا من قبل نفس المکلف،فان الامتناع بسبب العلة، مع عدم امتناع عدم العلة یجامع الامکان الذاتی و الوقوعی،و لا یعقل الامکان بالغیر حتی ینافی الامتناع بالغیر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جمیع ما ذکرنا تبین أن الدخول فی محل الابتلاء مع فرض تحقق القدرة بدونه لا دلیل علیه،و لا معنی للاستهجان العرفی،لعدم ارتباط حقیقة التکلیف بالعرف بما هم أهل العرف،و لیس الکلام فی الخطاب بما هو خطاب حتی یتوهم ارتباطه بنظر العرف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عن بعض </w:t>
      </w:r>
      <w:r>
        <w:rPr>
          <w:rStyle w:val="FootnoteAnchor"/>
          <w:rtl w:val="true"/>
        </w:rPr>
        <w:footnoteReference w:id="344"/>
      </w:r>
      <w:r>
        <w:rPr>
          <w:rFonts w:ascii="IRNazanin" w:hAnsi="IRNazanin" w:eastAsia="IRNazanin"/>
          <w:color w:val="111111"/>
          <w:sz w:val="28"/>
          <w:sz w:val="28"/>
          <w:szCs w:val="28"/>
          <w:rtl w:val="true"/>
          <w:lang w:bidi="fa-IR"/>
        </w:rPr>
        <w:t>أجلة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الالتزام بعدم شرطیة الابتلاء فی حقیقة التکلیف،لکنه بدعوی أن حقیقة التکلیف لیست بمعنی البعث و الزجر و جعل الداعی،لیتوهم الاستهجان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حقیقة التکلیف هو الالزام بالفعل و الترک،و ربما یکون نفس هذا الالزام موجبا لتحصیل الابتلاء،فکیف یکون مشروطا بالابتلاء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لکنا قد بینا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التکلیف الذی یتوسط بین إرادة المولی لفعل العبد و إرادة العبد إیاه،هو جعل الداعی له،بحیث یکون ایجادا تسبیبیا تنزیلیا من المولی،و إن کان لهذا الایجاد التسبیبی عناوین مختلفة باعتبارات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حیث الایقاع فی کلفة الفعل أو الترک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جعله قرینا للمکلف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ینفک عنه إلا بالاطاعة أو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إلزام،فکأنه جعله لازما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إنه موجب لحرکته نحو الفعل 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حیث اثباته علی رقبته ایجاب،و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لزوم تحصیل الابتلاء المنافی لشرطیة الابتلاء،فانما یرد إذا أرید شرطیته الابتلاء للأمر و النهی معا،مع أنه لخصوص النهی،فانه الذی لا یحسن مع حصول متعلقه،و هو الترک بنفس عدم الابتلاء</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غایة ما یمکن أن یقال فی وجه اعتبار الابتلاء فی خصوص التکلیف التحریمی،مع تساوی الفعل و الترک فی القدرة المعتبرة فی البعث و الزجر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 </w:t>
      </w:r>
    </w:p>
    <w:p>
      <w:pPr>
        <w:pStyle w:val="BookText"/>
        <w:rPr/>
      </w:pPr>
      <w:r>
        <w:rPr>
          <w:rFonts w:ascii="IRNazanin" w:hAnsi="IRNazanin" w:eastAsia="IRNazanin"/>
          <w:color w:val="111111"/>
          <w:sz w:val="28"/>
          <w:sz w:val="28"/>
          <w:szCs w:val="28"/>
          <w:rtl w:val="true"/>
          <w:lang w:bidi="fa-IR"/>
        </w:rPr>
        <w:t>البعث حیث إنه لجعل الداعی نحو الفعل،فلا بد من أن یکون الفعل بحیث یمکن الانبعاث إلیه،فاذا کانت مقدماته موجودة،فلا محالة یکون انقیاد المکلف مساوقا للانبعاث بالبعث نحو الفعل،و إن لم یکن مقدماته موجودة،فحیث کان الانبعاث إلی ذیها ممکنا بالانبعاث إلیها فلا محالة یصح البعث نحو الفعل،و نحو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الزجر،فهو أیضا لا یصح،إلا إذا أمکن الانزجار عن الفعل،فاذا کانت مقدمات الفعل موجودة ما عدا المقدمة الأخیرة،فلا محالة یصح الانزجار عن الفعل بالانزجار عن مقدمته،فیصح الزجر عنه و عن مقدمته المترتب علیهما ترک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ما عدا المقدمة الأخیرة متروکا أیضا،فلا یترقّب من الزجر عن الفعل ترتب الانزجار علیه عند انقیاد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بنفسه 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الانزجار عن مقدماته،فلفرض کونها متروکة،و تبدلها إلی النقیض لا أثر له،حتی یکون إمکان الزجر و الانزجار محفوظا،لأن وجود ما عدا المقدمة الأخیرة و عدمه فی بقاء الترک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لا یحرم ما عدا المقدمة الأخیرة علی ما هو التحقیق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فشرطیة الابتلاء لاقتضاء الزجر عن الفعل بالخصوص،لا لاقتضاء مطلق التکلیف بعثا أو زجرا،و لا لفقد القدرة و لو بمرتبة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یکون من قبیل طلب الحاصل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أرید من الطلب نفس الشوق الأکید النفسانی،فطبیعة </w:t>
      </w:r>
    </w:p>
    <w:p>
      <w:pPr>
        <w:pStyle w:val="BookText"/>
        <w:rPr/>
      </w:pPr>
      <w:r>
        <w:rPr>
          <w:rFonts w:ascii="IRNazanin" w:hAnsi="IRNazanin" w:eastAsia="IRNazanin"/>
          <w:color w:val="111111"/>
          <w:sz w:val="28"/>
          <w:sz w:val="28"/>
          <w:szCs w:val="28"/>
          <w:rtl w:val="true"/>
          <w:lang w:bidi="fa-IR"/>
        </w:rPr>
        <w:t xml:space="preserve">الشوق کما مرّ مرارا </w:t>
      </w:r>
      <w:r>
        <w:rPr>
          <w:rStyle w:val="FootnoteAnchor"/>
          <w:rtl w:val="true"/>
        </w:rPr>
        <w:footnoteReference w:id="346"/>
      </w:r>
      <w:r>
        <w:rPr>
          <w:rFonts w:ascii="IRNazanin" w:hAnsi="IRNazanin" w:eastAsia="IRNazanin"/>
          <w:color w:val="111111"/>
          <w:sz w:val="28"/>
          <w:sz w:val="28"/>
          <w:szCs w:val="28"/>
          <w:rtl w:val="true"/>
          <w:lang w:bidi="fa-IR"/>
        </w:rPr>
        <w:t>تتعلق بالحاصل من وجه المفقود من وجه آخر،فلا یعقل تعلقها بالحاصل من کل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الشوق إلی حصول الحاصل ثانیا لا یعقل،لأن الوجود لا یعرض الموجود،لأن المماثل لا یقبل المماثل،فطلبه محال من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 البعث،فحیث إنه ایجاد تسبیبی من الباعث یرجع الی ایجاد الموجود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یتعلق الطلب بما هو مفروض الحصول بعلته،فالأمر فیه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یتعلق بالشیء فی عرض علته المفروضة،فلیس لازمه طلب الحاصل، لأن طلب الحاصل بنفس الطلب لیس فیه محذور،بل فیه اجتماع علتین مستقلتین علی معلول واحد،و صدور الواحد عن الکثیر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فرض الترک بالداعی،و أما إذا فرض الترک بعدم الداعی فمحذوره أمر آخر،و هو أن ابقاء العدم علی حاله بالزجر و الردع بملاحظة صیرورته مانعة </w:t>
      </w:r>
      <w:r>
        <w:rPr>
          <w:rStyle w:val="FootnoteAnchor"/>
          <w:rtl w:val="true"/>
        </w:rPr>
        <w:footnoteReference w:id="347"/>
      </w:r>
      <w:r>
        <w:rPr>
          <w:rFonts w:ascii="IRNazanin" w:hAnsi="IRNazanin" w:eastAsia="IRNazanin"/>
          <w:color w:val="111111"/>
          <w:sz w:val="28"/>
          <w:sz w:val="28"/>
          <w:szCs w:val="28"/>
          <w:rtl w:val="true"/>
          <w:lang w:bidi="fa-IR"/>
        </w:rPr>
        <w:t>عن حصول الداعی إلی الفعل،و مع عدمه لا یعقل المانعیة و الزاجریة،فان الشیء لا یتصف بفعلیة المانعیة إلا مع فعلیة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الکل ما مرّ من أن العلیة و المانعیة فی النهی الحقیقی بالامکان لا بالفعلیة،کی یلزم منه المحاذیر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المرجع هو البراءة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للشک فی التکلیف الفعلی،و هو مرفوع بأدلة البراءة،و عدم البیان و الحجة علی التکلیف الفعلی،فالعقاب علیه قبیح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ربّما یقال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التکلیف الفعلی للشک فی حسن التکلیف،و إن کان مشکوکا،إلا أنه لا شک فی وجود مبغوض المولی فی الأطراف،و العلم به کفی به بیانا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قد عرفت غیر مرة أن المبغوضیة التی هی مصداق الکراهة التشریعیة کالمحبوبیة التی هی مصداق الإرادة التشریعیة ما یساوق الارادة و الکراهة التکوینیتین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وصلت الارادة مثلا حدا یبعث العضلات نحو الفعل کانت إرادة تکوینیة،و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إذا وصلت حدا یبعث المولی علی قیامه بصدد تحصیل مراده بالبعث الفعلی نحوه کانت ارادة 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تنفک الارادة التشریعیة عن البعث الفعلی،کما لا تنفک التکوینیة عن حرکة العضلات،و ما لم تبلغ الارادة هذا الحدّ لا أثر لها،کیف؟و لو کان متعلقها فعلا تکوینیا للمولی لم تحرکه بالمباشرة نحو الفعل،فکیف تحرکه نحوه بالتسبیب؟فکذا الامر فی الکراهة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فالشک فی البعث الفعلی و الزجر الفعلی شک فی بلوغ الارادة و الکراهة حدا له الأثر،و مطلق المحبوبیة و المبغوضیة التی لا توجب قیام المولی مقام تحصیل محبوبه،أو إعدام مبغوضه لا أثر له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دعوی قصور أدلة البراءة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الشمول</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لصورة العلم بالحرمة،و الشک فی فعلیتها أمر آخر،حیث إن ظاهرها ما کان التکلیف الواقعی مشکوکا،فترتفع فعلیته،لا مطلق الشک فی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البراءة العقلیة کفایة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إطلاق الخطاب ضرورة أنه لا مجال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التمسک باطلاق الخطاب،تارة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الابتلاء من شرائط تنجز الخطاب،کما فی تعلیقته </w:t>
      </w:r>
      <w:r>
        <w:rPr>
          <w:rStyle w:val="FootnoteAnchor"/>
          <w:rtl w:val="true"/>
        </w:rPr>
        <w:footnoteReference w:id="352"/>
      </w:r>
      <w:r>
        <w:rPr>
          <w:rFonts w:ascii="IRNazanin" w:hAnsi="IRNazanin" w:eastAsia="IRNazanin"/>
          <w:color w:val="111111"/>
          <w:sz w:val="28"/>
          <w:sz w:val="28"/>
          <w:szCs w:val="28"/>
          <w:rtl w:val="true"/>
          <w:lang w:bidi="fa-IR"/>
        </w:rPr>
        <w:t>علی الرسائل،فلا یکون الاطلاق المتکفل لحکم الواقعة بمرتبته الانشائیة ناظرا إلی المرتبة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من شرائط فعلیة البعث و الزجر،کما فی فوائده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أیضا مرتبة متأخرة عن مرتبة 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المتن بأن التمسک بالاطلاق و استکشاف المراد الجدی من الخطاب فرع صحته و إمکانه فی نفسه،مع أن صحته و امکانه بدون الابتلاء أو بدون هذا المقدار من الابتلاء مشکوک،فلا تصل النوبة إلی استکشاف المراد الجدی المترتب علی معقولیته فی نفسه من إطلاق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عدم التمسک بالاطلاق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فصحیح، حتی فیما إذا کان جعل العقاب من الشارع،فان النافع علیه إطلاق الدلیل المتکفل لجعل العقاب علی مخالفة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شموله</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لصورة خروج مورده عن الابتلاء،دون الدلیل المتکفل لأصل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 قیدیة الابتلاء للتنجز غیر معقولة فی حد ذاتها،اذ فرض استحقاق العقاب علی المخالفة فرض الابتلاء،فکیف یعقل إطلاقه و تقییده؟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التمسک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فمختصر القول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مرتبة البعث و الزجر الفعلیین و إن کانت غیر مرتبة الانشاء،إلا أن القیود المأخوذة فی </w:t>
      </w:r>
    </w:p>
    <w:p>
      <w:pPr>
        <w:pStyle w:val="BookText"/>
        <w:rPr/>
      </w:pPr>
      <w:r>
        <w:rPr>
          <w:rFonts w:ascii="IRNazanin" w:hAnsi="IRNazanin" w:eastAsia="IRNazanin"/>
          <w:color w:val="111111"/>
          <w:sz w:val="28"/>
          <w:sz w:val="28"/>
          <w:szCs w:val="28"/>
          <w:rtl w:val="true"/>
          <w:lang w:bidi="fa-IR"/>
        </w:rPr>
        <w:t>مقام الانشاء بداعی جعل الداعی قید فی الحقیقة لصیرورته مصداقا لجعل الداعی دائما،و إلا فالانشاء حاصل،و کیف یعقل إناطته بأمر غیر حاصل؟ فکون الانشاء بداعی جعل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الاقتضاء و فعلیا من قبل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یستکشف بتجرده عن القید فی مقام الانشاء بداعی جعل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الانشاء بلا داع،فهو محال فی نفسه،کما أن الانشاء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 آخر غیر جعل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مراتب الحکم الحقیقی،و لا یترقب منه فعلیة البعث و الزجر،بل فعلیته فعلیة ما أنشئ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ینحصر الانشاء المترقب منه فعلیة البعث و الزجر فی الانشاء بداعی جعل الداعی،و إطلاقه و تجرده عن القید یکشف عن کونه مصداق البعث و الزجر فعلا،لا معلقا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الاطلاق إنما یجدی فی نفی القیود الدخیلة فی فعلیة الحکم شرعا،لا القیود الدخیلة فی فعلیّته البعثیة و الزجریة عقلا،کالقدرة و الوصول، و الابتلاء علی القول بدخله بحکم العقل،و لا معنی لدفع قیدیة ما لا دخل له بالشارع بتجرد خطابه عنه،کما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یقال </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بدخل الابتلاء الذی هو من شئون القدرة فی ملاک النهی،نظرا إلی أنه و ان لم یکن دخیلا فی مفسدة الفعل،إلا أنه دخیل فی مبغوضیة الصدور من المکلف،و هی الملاک الأخیر لصدور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یستکشف الملاک الأول من النهی،فاذا احتمل عدم المفسدة،أو عدمها الا علی تقدیر مخصوص،یکون إطلاق النهی کاشفا عن أصلها و عن إطلاقها،کذلک الملاک الأخیر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حسن التکلیف أو قبحه،کحسن الفعل أو قبحه یستکشف بالأمر </w:t>
      </w:r>
    </w:p>
    <w:p>
      <w:pPr>
        <w:pStyle w:val="BookText"/>
        <w:rPr/>
      </w:pPr>
      <w:r>
        <w:rPr>
          <w:rFonts w:ascii="IRNazanin" w:hAnsi="IRNazanin" w:eastAsia="IRNazanin"/>
          <w:color w:val="111111"/>
          <w:sz w:val="28"/>
          <w:sz w:val="28"/>
          <w:szCs w:val="28"/>
          <w:rtl w:val="true"/>
          <w:lang w:bidi="fa-IR"/>
        </w:rPr>
        <w:t>أو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المبغوضیة منبعثة عن المفسدة،کالمحبوبیة عن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صیرورة المحبوبیة إرادة تشریعیة مساوقة للتکوینیة،أو عدم صیرورة المبغوضیة کراهة تشریعیة مساوقة للتکوینیة،لیس لأجل دخل القدرة، و ما هو من شئونها فی کونها ملاکا للنهی،بل لدخلها ابتداء فی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فیستحیل تحقق الجزء الأخیر من العلة التامة للزجر لاستحالة معلولها، فحیث لا یمکن التکلیف لا یریده،لا أنه حیث لا یمکن الارادة لا یکلفه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استکشاف حسن التکلیف و قبحه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أو القبح ربما یکون لأجل مصلحة فی التکلیف أو مفسدة فیه،فحاله حال حسن الفعل و 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لأجل اللغویة و نحوها،فهو أمر عقلی أجنبی عن المصالح و المفاسد المستکشفة بالخطاب،فتدبر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التمسک علی الوجه الثالث،کما هو ظاهر المتن،فمجمل 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بینا فی محله أن ظهور الدلیل علی التعبد بشیء أو إیجاب شیء أو تحریمه دلیل علی إمکانه و حسنه،لظهوره فی وقوعه منه،و هو أخص من إمکانه و حسنه،و الظاهر حجة الی أن تقوم حجة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استحالته أو قبحه لیس بحجة،کی یمنع عن التمسک بالظاهر، فالاطلاق دلیل بالالتزام علی إمکانه و حسنه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لا یجدی فیما نحن فیه لأن دلالة الظاهر إنما یتّبع فیما هو ظاهر فیه و لو بالملازمة،فیدل علی أن الانشاء بداعی جعل الداعی مجردا عن قید من قبل المتکلم ممکن و حسن منه،و أمّا أنه لا قید له بحکم العقل،فهو أجنبی عن مقتضیات المدلول الذی یکون الکلام ظاهرا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ربما یتفق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هامش الکتاب </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إحراز کون المولی بصدد التحریک الجدی و البعث الحقیقی،فیکشف عن تمامیة علته من باب کشف المعلول عن وجود علته التامة،لا من باب کشف الخطاب عن المراد الجدی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بعض أجلة العصر </w:t>
      </w:r>
      <w:r>
        <w:rPr>
          <w:rStyle w:val="FootnoteAnchor"/>
          <w:rtl w:val="true"/>
        </w:rPr>
        <w:footnoteReference w:id="357"/>
      </w:r>
      <w:r>
        <w:rPr>
          <w:rFonts w:ascii="IRNazanin" w:hAnsi="IRNazanin" w:eastAsia="IRNazanin"/>
          <w:color w:val="111111"/>
          <w:sz w:val="28"/>
          <w:sz w:val="28"/>
          <w:szCs w:val="28"/>
          <w:rtl w:val="true"/>
          <w:lang w:bidi="fa-IR"/>
        </w:rPr>
        <w:t>وجه آخر فی منع الاطلاق،و هو أنه لا یمکن القطع بحکم ظاهری بواسطة الاطلاق و العموم،لأن المفروض الشک فی أن خطاب الشرع فی هذا المورد حسن أم لا،و لا تفاوت بین الخطاب الظاهری و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حجیة الامارات الغیر العلمیة سندا،و إن أمکن أن یکون بمعنی جعل الحکم المماثل،و مطلق التکلیف مشکوک الثبوت مع الشک فی الابتلاء و قیدیته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حجیة الامارات الغیر العلمیة دلالة،کالظهور العمومی أو الاطلاقی لیست بمعنی جعل الحکم المماثل من العقلاء علی طبق مؤدیات الظواهر،بل بمعنی بناء العقلاء عملا علی اتباعها،و الحکم باستحقاق المؤاخذة علی مخالفتها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هناک حکم تکلیفی ظاهری لیکون حاله حال الحکم الواقعی فی التقیید بالابتلاء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الاغماض عما ذکرنا من محذور التمسک بالاطلاق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أن تکون الشبهة مفهومیة أو مصداقیة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الأولی فواضح؛لدوران الأمر بین الاطلاق و التقیید من رأس،إذا کان أصل قیدیة الابتلاء مشکوکا؛و لدوران الأمر بین الأقل و الأکثر و الشک فی زیادة </w:t>
      </w:r>
    </w:p>
    <w:p>
      <w:pPr>
        <w:pStyle w:val="BookText"/>
        <w:rPr/>
      </w:pPr>
      <w:r>
        <w:rPr>
          <w:rFonts w:ascii="IRNazanin" w:hAnsi="IRNazanin" w:eastAsia="IRNazanin"/>
          <w:color w:val="111111"/>
          <w:sz w:val="28"/>
          <w:sz w:val="28"/>
          <w:szCs w:val="28"/>
          <w:rtl w:val="true"/>
          <w:lang w:bidi="fa-IR"/>
        </w:rPr>
        <w:t>التقیید،إذا کان الشک فی مقدار الابتلاء المعتبر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الثانیة،فلأن المقید حیث إنه لبّی یجوز التمسک فیه بالاطلاق،و لو فی الشبهة من حیث المصداق،لما ذکرنا فی محله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bookmarkStart w:id="165" w:name="pg13122_174049"/>
    </w:p>
    <w:p>
      <w:pPr>
        <w:pStyle w:val="Heading5"/>
        <w:numPr>
          <w:ilvl w:val="4"/>
          <w:numId w:val="1"/>
        </w:numPr>
        <w:rPr/>
      </w:pPr>
      <w:bookmarkStart w:id="166" w:name="__RefHeading___Toc8041719_3224264995"/>
      <w:bookmarkStart w:id="167" w:name="_Toc58"/>
      <w:bookmarkEnd w:id="165"/>
      <w:bookmarkEnd w:id="166"/>
      <w:r>
        <w:rPr>
          <w:rtl w:val="true"/>
        </w:rPr>
        <w:t>[</w:t>
      </w:r>
      <w:r>
        <w:rPr>
          <w:rtl w:val="true"/>
        </w:rPr>
        <w:t>التنبیه الثالث</w:t>
      </w:r>
      <w:r>
        <w:rPr>
          <w:rtl w:val="true"/>
        </w:rPr>
        <w:t>]</w:t>
      </w:r>
      <w:bookmarkEnd w:id="167"/>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 أنه قد عرفت أنه مع فعلیة التکلیف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الوجه فی منجزیة العلم الاجمالی أنه مرکب من علم و احتمال،و أن الاحتمال الموجب للخوف هو المنجز للتکلیف،و أن قبح العقاب بلا بیان رافع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العلم المقرون بالاحتمال یزول المؤمّن،فیؤثر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الاحتمال المحدث للخوف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غیر المحصور نفس الاحتمال المحدث للخوف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أطرافه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لا أثر له،فلا مقتضی حتی یجدی فی تأثیره العلم الذی هو بمنزلة رفع المانع عن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عجیب؛لأن احتمال التکلیف لا یساوق الاحتمال المحدث للخوف، حتی یکون بمنزلة المقتضی،بل المقتضی لاستحقاق المؤاخذة علی مخالفة التکلیف نفس العلم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فیه بین تعلقه بتکلیف یتردد بین أمور محصورة أو غیر محصورة، و الاحتمال المحدث للخوف فی کل طرف نشأ من قبل تنجز الواقع بالعلم به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یقال </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ملاک غیر المحصور ما یمتنع عادة ارتکاب جمیع أطرافه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لا یمکن ارتکاب جمیع الاطراف فلا تحرم المخالفة القطعیة،و متی لم تحرم المخالفة القطعیة لم یجب الموافقة القطعیة،فان وجوبها من لوازم حرمة </w:t>
      </w:r>
    </w:p>
    <w:p>
      <w:pPr>
        <w:pStyle w:val="BookText"/>
        <w:rPr/>
      </w:pPr>
      <w:r>
        <w:rPr>
          <w:rFonts w:ascii="IRNazanin" w:hAnsi="IRNazanin" w:eastAsia="IRNazanin"/>
          <w:color w:val="111111"/>
          <w:sz w:val="28"/>
          <w:sz w:val="28"/>
          <w:szCs w:val="28"/>
          <w:rtl w:val="true"/>
          <w:lang w:bidi="fa-IR"/>
        </w:rPr>
        <w:t>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 الضابط،أن المخالفة القطعیة لو کانت موضوعا للحرمة شرعا لکان الأمر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حرمة ما لا یقدر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حرمة شرعیة و کان الحرمة الفعلیة متعلقة بما یقدر علیه بذاته،لفرض القدرة علی ارتکاب کل واحد من الأطراف،لفرض دخول الکل فی محل الابتلاء،کما هو مفروض کلام هذا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یکون العلم بالحرمة المتعلقة بالأمر المقدور موجبا لاستحقاق العقوبة علی مخالفتها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ضم غیر الحرام إلی الحرام دخیلا فی القدرة علی متعلق الحرمة،و لا دخیلا فی ترتب العقوبة علی مخالفتها بعد فرض تنجزها؛لاستجماع شرائطه، فلیس ارتکاب الجمیع إلا سببا للقطع بترتب استحقاق العقوبة علی فعل الحرام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ارتکاب بعض الأطراف سبب لاحتمال ترتب الاستحقاق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التمکن من تحصیل العلم باستحقاق العقاب معنی،و عدم التمکن مما یستحق علیه العقاب معنی آخر،و المضر هو الثانی دون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ربما تکون کثرة الأطراف فی مورد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مر </w:t>
      </w:r>
      <w:r>
        <w:rPr>
          <w:rStyle w:val="FootnoteAnchor"/>
          <w:rtl w:val="true"/>
        </w:rPr>
        <w:footnoteReference w:id="362"/>
      </w:r>
      <w:r>
        <w:rPr>
          <w:rFonts w:ascii="IRNazanin" w:hAnsi="IRNazanin" w:eastAsia="IRNazanin"/>
          <w:color w:val="111111"/>
          <w:sz w:val="28"/>
          <w:sz w:val="28"/>
          <w:szCs w:val="28"/>
          <w:rtl w:val="true"/>
          <w:lang w:bidi="fa-IR"/>
        </w:rPr>
        <w:t>فی أوائل البحث عن دلیل الانسداد أن العسر و الحرج أو الضرر لیس فی متعلق التکلیف قطعا،بل فی تحصیل العلم بامتثاله بالجمع بین محتملاته، و لیس تحصیل العلم بالامتثال من مقتضیات التکلیف،و لو بالواسطة،بل التکلیف لا یقتضی إلا ایجاد متعلقه أو اعدامه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تحصیل العلم بامتثاله بحکم العقل الذی نسبته إلی الحکم الشرعی نسبة الحکم إلی موضوعه،و لیس التکلیف المجهول بما هو تکلیفا إلهیّا،لیقال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مقتضاه تحصیل العلم بالامتثال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فالمرفوع بأدلة نفی الحرج و العسر و الضرر نفس الحکم الضرری أو الحرجی،أو الموضوع الموصوف بهما،و لیس فیها إطلاق،یعمّ ما إذا کان بنفسه حرجیا أو ضرریا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إذا کان موضوعا لحکم عقلی حرجی أو ضرری،بحیث یعم الوصف بحال نفسه و الوصف بحال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وجوب الاحتیاط فی مورد شرعیا و کان حرجیا صح نفیه بأدلة نفی الحرج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إذا کان العسر بنحو یخل بالنظام فهو مانع عن التنجز عقلا،بل عن فعلیة التکلیف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فواضح؛إذ مع حکم العقل بقبح الاخلال بالنظام،کیف یعقل منه الحکم بقبح ترک تحصیل العلم بالامتثال؟</w:t>
      </w:r>
    </w:p>
    <w:p>
      <w:pPr>
        <w:pStyle w:val="BookText"/>
        <w:rPr/>
      </w:pPr>
      <w:r>
        <w:rPr>
          <w:rFonts w:ascii="IRNazanin" w:hAnsi="IRNazanin" w:eastAsia="IRNazanin"/>
          <w:color w:val="111111"/>
          <w:sz w:val="28"/>
          <w:sz w:val="28"/>
          <w:szCs w:val="28"/>
          <w:rtl w:val="true"/>
          <w:lang w:bidi="fa-IR"/>
        </w:rPr>
        <w:t>و أما الثانی،فلأن التکلیف لجعل الداعی،و مع التفات الجاعل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عقل المکلف یمنعه عن تصدیق ما یلزم من 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لیجب تحصیل العلم بامتثاله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مخل بالنظام،فلا محالة یستحیل منه التکلیف لهذا الغرض،و إن لم یکن فی نفس متعلقه عسر مخل بالنظام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مرارا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وجوب الموافقة القطعیة المستلزمة للعسر المخل بالنظام یستلزم عدم حرمة المخالفة القطعیة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شک فی عروض الموجب فالمتبع هو اطلاق </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عرفت </w:t>
      </w:r>
      <w:r>
        <w:rPr>
          <w:rStyle w:val="FootnoteAnchor"/>
          <w:rtl w:val="true"/>
        </w:rPr>
        <w:footnoteReference w:id="365"/>
      </w:r>
      <w:r>
        <w:rPr>
          <w:rFonts w:ascii="IRNazanin" w:hAnsi="IRNazanin" w:eastAsia="IRNazanin"/>
          <w:color w:val="111111"/>
          <w:sz w:val="28"/>
          <w:sz w:val="28"/>
          <w:szCs w:val="28"/>
          <w:rtl w:val="true"/>
          <w:lang w:bidi="fa-IR"/>
        </w:rPr>
        <w:t>أنه لا عسر و لا ضرر فی متعلق التکلیف،بل فی تحصیل العلم بامتثاله،و لیس تحصیله من مقتضیات التکلیف،فلا معنی للتمسک باطلاق دلیل التکلیف؛إذ لیس تحصیل العلم بامتثاله من شئونه و أطواره الواقعة فی مورد التکلیف حتی یرفع الضرری منه،أو یدفع مشکوکه باطلاقه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فحاله حال الابتلاء من حیث عدم إمکان دفع قیدیته بالاطلاق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مع قطع النظر عما ذکرناه هناک </w:t>
      </w:r>
      <w:r>
        <w:rPr>
          <w:rStyle w:val="FootnoteAnchor"/>
          <w:rtl w:val="true"/>
        </w:rPr>
        <w:footnoteReference w:id="366"/>
      </w:r>
      <w:r>
        <w:rPr>
          <w:rFonts w:ascii="IRNazanin" w:hAnsi="IRNazanin" w:eastAsia="IRNazanin"/>
          <w:color w:val="111111"/>
          <w:sz w:val="28"/>
          <w:sz w:val="28"/>
          <w:szCs w:val="28"/>
          <w:rtl w:val="true"/>
          <w:lang w:bidi="fa-IR"/>
        </w:rPr>
        <w:t>من کون التقیید عقلیا یمکن دفع قیدیته لمرتبة الفعلیة هناک،و لا یصح هنا لأنه لیس قیدا لمتعلق التکلیف،بل لتحصیل العلم بامتثاله المتأخر عن مرتبة فعلیة التکلیف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مجال له هنا فی الشبهة المصداقیة المختص بها المقام،لأن التقیّد بعنوان لفظی هنا،و باللبّی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فی العسر المخل بالنظام حیث إن التقیید عقلی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یتضح حال الشک فی عروض سائر الموجبات لرفع التکلیف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الشک فی بلوغ الکثرة إلی حد یخرج بعض أطرافه عن محل الابتلاء، فقد علم مما ذکرنا فی الشک فیه سابقا من أنه لا محال للتمسک بالاطلاق مطلقا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الشک فی بلوغ الکثرة إلی حد یمتنع معه ارتکاب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کونه ملاکا لغیر المحصور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فالأمر فیه کالعسر و الحرج الذی لا دخل له بمتعلق </w:t>
      </w:r>
    </w:p>
    <w:p>
      <w:pPr>
        <w:pStyle w:val="BookText"/>
        <w:rPr/>
      </w:pPr>
      <w:r>
        <w:rPr>
          <w:rFonts w:ascii="IRNazanin" w:hAnsi="IRNazanin" w:eastAsia="IRNazanin"/>
          <w:color w:val="111111"/>
          <w:sz w:val="28"/>
          <w:sz w:val="28"/>
          <w:szCs w:val="28"/>
          <w:rtl w:val="true"/>
          <w:lang w:bidi="fa-IR"/>
        </w:rPr>
        <w:t>التکلیف،بل فی العلم بامتثاله،فکذا هنا،فانه لا دخل له إلاّ فی العلم بمخالفته المتأخر عن مرتبة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لو فرض الشک فی القدرة علی متعلق التکلیف أیضا لا مجال فیه للتمسک بالاطلاق،لما مرّ </w:t>
      </w:r>
      <w:r>
        <w:rPr>
          <w:rStyle w:val="FootnoteAnchor"/>
          <w:rtl w:val="true"/>
        </w:rPr>
        <w:footnoteReference w:id="367"/>
      </w:r>
      <w:r>
        <w:rPr>
          <w:rFonts w:ascii="IRNazanin" w:hAnsi="IRNazanin" w:eastAsia="IRNazanin"/>
          <w:color w:val="111111"/>
          <w:sz w:val="28"/>
          <w:sz w:val="28"/>
          <w:szCs w:val="28"/>
          <w:rtl w:val="true"/>
          <w:lang w:bidi="fa-IR"/>
        </w:rPr>
        <w:t>سابقا من أنه لا دخل لها فی الملاک،و لا فی حسن التکلیف و قبحه المنبعثین عن المصلحة و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قضیة التکلیف قضیة خارجیة،فالتکلیف الجدی حینئذ کاشف عن تمامیة علته من باب کشف المعلول عن علته،لا من باب کشف الاطلاق عن المراد الجدی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تعرف أن مرجع الشک هنا و لو فرض أنه إلی الشک فی القدرة،إلا أنه لا فرق بینها و بین غیرها من حیث الحکم فیه بالبراءة دون الاحتیاط</w:t>
      </w:r>
      <w:r>
        <w:rPr>
          <w:rFonts w:eastAsia="IRNazanin" w:cs="IRNazanin"/>
          <w:color w:val="111111"/>
          <w:sz w:val="28"/>
          <w:szCs w:val="28"/>
          <w:rtl w:val="true"/>
          <w:lang w:bidi="fa-IR"/>
        </w:rPr>
        <w:t>.</w:t>
      </w:r>
      <w:bookmarkStart w:id="168" w:name="pg13122_174054"/>
    </w:p>
    <w:p>
      <w:pPr>
        <w:pStyle w:val="Heading5"/>
        <w:numPr>
          <w:ilvl w:val="4"/>
          <w:numId w:val="1"/>
        </w:numPr>
        <w:rPr/>
      </w:pPr>
      <w:bookmarkStart w:id="169" w:name="__RefHeading___Toc8041721_3224264995"/>
      <w:bookmarkStart w:id="170" w:name="_Toc59"/>
      <w:bookmarkEnd w:id="168"/>
      <w:bookmarkEnd w:id="169"/>
      <w:r>
        <w:rPr>
          <w:rtl w:val="true"/>
        </w:rPr>
        <w:t>[</w:t>
      </w:r>
      <w:r>
        <w:rPr>
          <w:rtl w:val="true"/>
        </w:rPr>
        <w:t>التنبیه الرابع</w:t>
      </w:r>
      <w:r>
        <w:rPr>
          <w:rtl w:val="true"/>
        </w:rPr>
        <w:t>]</w:t>
      </w:r>
      <w:bookmarkEnd w:id="170"/>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إنما یجب عقلا رعایة الاحتیاط فی خصوص </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 یتوقف علی بیان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للملاقی بالاضافة إلی ملاقیه أنحاء من الوساطة ثبوتا و اثباتا و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الوساطة فی الثبوت،فالمراد منها تأثیر النجس فی نجاسة ملاقیة بأن یترشح النجاسة منه الی ملاقیه،أو بنحو الاعداد و ما أشبه ذلک،سواء کانت النجاسة من الأمور الواقعیة،أو من الاعتبارات الشرعیة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واضحة،و الثانیة أیضا کذلک بعد التأمل،إذ کما أن ذات النجس لها خصوصیة ذاتیة بسببها اعتبر الشارع لها هذه الصفة،کذلک الملاقی یکون بسبب الملاقاة ذات خصوصیة مستدعیة لاعتبار تلک الصفة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غیر السرایة الحقیقیة،فان السرایة الحقیقیة بسریان ذات النجس و انفصال أجزاء منها إلی الملاقی،و ما نحن فیه بمعنی العلیة و التأثیر،و هما لا یقتضیان سریان العلة فی المعلول کما فی کل علة و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الوساطة فی الاثبات،فالمراد منها أن الدلیل الدال علی وجوب الاجتناب عن النجس دلیل علی وجوب الاجتناب عن ملاقیه،فهو متکفل لحکم النجس بالاصالة،و لحکم المتنجس </w:t>
      </w:r>
      <w:r>
        <w:rPr>
          <w:rStyle w:val="FootnoteAnchor"/>
          <w:rtl w:val="true"/>
        </w:rPr>
        <w:footnoteReference w:id="369"/>
      </w:r>
      <w:r>
        <w:rPr>
          <w:rFonts w:ascii="IRNazanin" w:hAnsi="IRNazanin" w:eastAsia="IRNazanin"/>
          <w:color w:val="111111"/>
          <w:sz w:val="28"/>
          <w:sz w:val="28"/>
          <w:szCs w:val="28"/>
          <w:rtl w:val="true"/>
          <w:lang w:bidi="fa-IR"/>
        </w:rPr>
        <w:t>بالتبعیة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فمقتضی الأولی تبعیة الملاقی للنجس ثبوتا،و مقتضی الثانیة تبعیته له إثباتا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الوساطة فی العروض،فالمراد منها أن الملاقی من شئون الملاقی و من </w:t>
      </w:r>
    </w:p>
    <w:p>
      <w:pPr>
        <w:pStyle w:val="BookText"/>
        <w:rPr/>
      </w:pPr>
      <w:r>
        <w:rPr>
          <w:rFonts w:ascii="IRNazanin" w:hAnsi="IRNazanin" w:eastAsia="IRNazanin"/>
          <w:color w:val="111111"/>
          <w:sz w:val="28"/>
          <w:sz w:val="28"/>
          <w:szCs w:val="28"/>
          <w:rtl w:val="true"/>
          <w:lang w:bidi="fa-IR"/>
        </w:rPr>
        <w:t>فروعه،بحیث یکون الاجتناب عن ملاقاه بالاجتناب عنه،لا بالاجتناب عن عین النجس فقط،نظیر إکرام العالم،فان إکرام ولده و خادمه من شئون إکرامه، بحیث لو لم یکرمهما لم یکرم العالم کما هو حقه فلیس للملاقی اجتناب بحیاله و استقلاله،کما لیس لخادم العالم إکرام بحیاله و بلحاظ نفسه،بل من حیث إن إکرامه إکرام العالم،و هذا هو المراد من ثبوت الحکم له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ذلک،فاعلم أن مجرد تبعیة الملاقی لملاقاه ثبوتا و اثباتا لا یجدی شیئا،لأنه مع هذه التبعیة یکون الملاقی کملاقاه فردا من النجس حقیقة،و له حکم بنفسه و بحیاله کالملاقاة،فان وحدة الدلیل اجنبیة عن وحدة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 یکن الملاقی کملاقاه طرفا للعلم لا یجب عقلا الاجتناب عنه،لأن وجوب الاجتناب العقلی من ناحیة طرفیة الشیء للعلم المنجز للحکم، و لیس کوجوب الاجتناب الشرعی تابعا لوجوب الاجتناب عن شیء شرعا ثبوتا و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قلنا بالوساطة فی العروض،فان الملاقی و ان لم یکن من أطراف العلم المنجز للتکلیف،إلا أن تنجز التکلیف فی ملاقاه و طرفه یقتضی الاجتناب عنه،حیث إن ذاک الاجتناب الواقعی اللازم شرعا مشکوک الحصول بالاجتناب عن ملاقاه و طرفه بالخصوص،إذ لو کان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النجس الواجب اجتنابه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 اجتنابه بالاجتناب عنه و عن ملاقیه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للزم فی مقام الخروج عن عهدة ذلک الاجتناب الواجب واقعا،المعلوم إجمالا الاجتناب عنه بنحو یقطع بتحقق ذلک الاجتناب اللازم واقعا،و لا یقطع إلا بالاجتناب عن الطرفین و الملاقی معا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ینبغی حمل ما احتمله </w:t>
      </w:r>
      <w:r>
        <w:rPr>
          <w:rStyle w:val="FootnoteAnchor"/>
          <w:rtl w:val="true"/>
        </w:rPr>
        <w:footnoteReference w:id="370"/>
      </w:r>
      <w:r>
        <w:rPr>
          <w:rFonts w:ascii="IRNazanin" w:hAnsi="IRNazanin" w:eastAsia="IRNazanin"/>
          <w:color w:val="111111"/>
          <w:sz w:val="28"/>
          <w:sz w:val="28"/>
          <w:szCs w:val="28"/>
          <w:rtl w:val="true"/>
          <w:lang w:bidi="fa-IR"/>
        </w:rPr>
        <w:t>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رسالة </w:t>
      </w:r>
    </w:p>
    <w:p>
      <w:pPr>
        <w:pStyle w:val="BookText"/>
        <w:rPr/>
      </w:pPr>
      <w:r>
        <w:rPr>
          <w:rFonts w:ascii="IRNazanin" w:hAnsi="IRNazanin" w:eastAsia="IRNazanin"/>
          <w:color w:val="111111"/>
          <w:sz w:val="28"/>
          <w:sz w:val="28"/>
          <w:szCs w:val="28"/>
          <w:rtl w:val="true"/>
          <w:lang w:bidi="fa-IR"/>
        </w:rPr>
        <w:t>البراءة،لا علی مجرد التبعیة فی مقام الاثبات أو الثبوت،فضلا عن السرایة الحقیقیة التی یکذبها الحس و العیان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هذا المعنی لا یستدعی التمحّض فی الوساطة فی العروض،حتی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شبهة فی وجوب الاجتناب عن ملاقی النجس المعلوم،و لو مع فقد عین النجس،فانه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نجس بالتبع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من شئون عین النجس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فرض أن ولد العالم عالم أیضا،فانه من حیث إنه عالم یجب إکرامه،و من حیث إنه ولد العالم فاکرامه إکرام أبیه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فی صورة الشک فانه مع الشک فی علمه یجری البراءة عن وجوب إکرامه،لکنه مع الشک فی أن من مع العالم هل هو ابنه أم لا فانه ینبغی الاحتیاط حیث لا یقطع بتحقق إکرام العالم إلا باکرامه،فکذلک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عدم ثبوت الوساطة فی العروض،لا لما ذکر من وجوب الاجتناب عن الملاقی مع عدم وجوب الاجتناب عن ملاقاه،لعدم المنافاة کما مر من امکان اجتماع الحیثیتین فی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لانه اذا اجتنب عن النجس و لم یجتنب عن ملاقیه فقد اجتنب حقیقة عن فرد من نجس و لم یجتنب عن فرد آخر منه،لا انه لم یجتنب اصلا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 تارة یجب الاجتناب عن الملاقی دون ملاقیه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الوجه فی عدم وجوب الاجتناب عن ملاقی المشتبه بالنجس عقلا عدم العلم بفرد آخر من النجس غیر ما علم به أولا بین الإناءین،و حیث لا علم فلا یجب الاحتیاط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 مجرد عدم العلم بفرد آخر من النجس لیس مناطا لعدم وجوب الاحتیاط،کیف و مع سبق الملاقاة علی العلم الاجمالی،کما فی الصورة الثالثة الآتیة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لیس هناک علم بفرد آخر من النجس،و مع ذلک أوجب الاحتیاط فیها؟</w:t>
      </w:r>
    </w:p>
    <w:p>
      <w:pPr>
        <w:pStyle w:val="BookText"/>
        <w:rPr/>
      </w:pPr>
      <w:r>
        <w:rPr>
          <w:rFonts w:ascii="IRNazanin" w:hAnsi="IRNazanin" w:eastAsia="IRNazanin"/>
          <w:color w:val="111111"/>
          <w:sz w:val="28"/>
          <w:sz w:val="28"/>
          <w:szCs w:val="28"/>
          <w:rtl w:val="true"/>
          <w:lang w:bidi="fa-IR"/>
        </w:rPr>
        <w:t>بل لا یجب العلم بأصل وجود النجس فی وجوب الاحتیاط،و یکفی مجرد کونه من أطراف العلم،کما إذا علم بنجاسة هذا الإناء أو بغصبیة ذلک الإناء الآخر،فانه لا شبهة فی منجزیة هذا العلم،فلا یجب فی الاحتیاط إلا الطرفیة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الملاقی بعد الملاقاة طرف للعلم وجدانا،بداهة أن الشخص بعد الملاقاة یقطع بأن هذا الاناء نجس أو ذاک الإناء الآخر و ملاقیه معا للقطع بالملازمة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العلم بفرد آخر من النجس عدم کون الملاقی فی هذه الصورة طرفا للعلم المنجز،لا عدم کونه طرفا فقط،و ذلک لأن العلم الاجمالی بعد تعلقه بالنجس المعلوم بین الإناءین أوجب تنجّز التکلیف المعلوم،و بعد حدوث الملاقاة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صیرورة أطراف العلم ثلاثة وجدانا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تأثیر العلم الثانی؛إذ المنجز لا یتنجز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العلم الثانی لم یتعلق بتکلیف لم یتنجز حتی یعقل تنجزه بالعلم الحادث ثانیا،لاحتمال أن یکون التکلیف فی طرف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تنجزه لا علم بتکلیف آخر لم یتنجز حتی یتنجز بالعلم الثانی،بل مجرد احتمال التکلیف فی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الصورة الثالثة،فان العلم حدث بعد الملاقاة فقد تعلق بتکلیف لم یتنجز بعد،و إنما یتنجز بهذا العلم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یقاس انقلاب العلم الأول إلی ما صار أطرافه ثلاثة بصورة انقسام </w:t>
      </w:r>
    </w:p>
    <w:p>
      <w:pPr>
        <w:pStyle w:val="BookText"/>
        <w:rPr/>
      </w:pPr>
      <w:r>
        <w:rPr>
          <w:rFonts w:ascii="IRNazanin" w:hAnsi="IRNazanin" w:eastAsia="IRNazanin"/>
          <w:color w:val="111111"/>
          <w:sz w:val="28"/>
          <w:sz w:val="28"/>
          <w:szCs w:val="28"/>
          <w:rtl w:val="true"/>
          <w:lang w:bidi="fa-IR"/>
        </w:rPr>
        <w:t>أحد الإناءین الی قسمین،فکما أن مقتضی الملازمة بین الاجزاء فی العلم هو الاحتیاط،کذلک الملازمة بین الملاقی و ملاقیه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فساد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الاحتیاط فی صورة الانقسام لیس لمجرد الملازمة،بل لأنه تفریق لما تنجز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نحن فیه،فانه لا معنی للملازمة بین ما تنجز و ما لم یتنجز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الحجیة الشرعیة بمعنی تنجیز الواقع إذا قامت البینة علی نجاسة شیء فلاقاه شیء آخر،فان مجرد قیام الحجة علی نجاسة ذلک الشیء یوجب الحکم بوجوب الاجتناب عن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المنجز الشرعی و العقلی،فانه لا تفاوت بینهما إلا أن الأول بحکم الشارع و الثانی بحکم العقل،و إلا فأثر کل منهما استحقاق العقوبة علی تقدیر المصادفة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تنجز الحکم فی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ثبوته فیه واقعا یجب الاجتناب عن ملاقیه أیضا،و إن لم یکن علیه منجز عقلی،کما فی ملاقی ما قام علیه المنجز الشرعی،فانه لا منجز شرعی علی الملاقی،و مع ذلک یجب الاجتناب عنه بتبع تنجز الحکم فی ملاقاه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إن دلیل المنجز الشرعی کما یدل بالمطابقة علی تنجز وجوب الاجتناب عن ما قامت البینة علی نجاسته،کذلک یدل بالالتزام علی وجوب الاجتناب عن ملاقیه،و لیس هذه الدلالة فی طرف المنجز العقلی الذی هو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احتمال التکلیف المقرون باحتمال آخر هو المنجز للتکلیف المحتمل عقلا،صح قیاس المنجز العقلی بالمنجز الشرعی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کان المنجز هو العلم،و کان احتمال التکلیف المنجز بالعلم هو المقتضی لوجوب الموافقة القطعیة،فلا مجال للقیاس،فان ملاقی ما قامت علیه </w:t>
      </w:r>
    </w:p>
    <w:p>
      <w:pPr>
        <w:pStyle w:val="BookText"/>
        <w:rPr/>
      </w:pPr>
      <w:r>
        <w:rPr>
          <w:rFonts w:ascii="IRNazanin" w:hAnsi="IRNazanin" w:eastAsia="IRNazanin"/>
          <w:color w:val="111111"/>
          <w:sz w:val="28"/>
          <w:sz w:val="28"/>
          <w:szCs w:val="28"/>
          <w:rtl w:val="true"/>
          <w:lang w:bidi="fa-IR"/>
        </w:rPr>
        <w:t>البینة ملاق لما تنجز حکمه بالمنجز الشرعی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نحن فیه،فان المنجز هو العلم و المعلوم هو المنجز،و لا ملاقی للمعلوم لا إجمالا و لا تفصیلا بل احتمالا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ذکرنا تبین عدم صلاحیة العلم الاجمالی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الاجتناب عقلا عن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 المقتضی عقلا لوجوب الاجتناب لا وجه للاستناد إلی المانع، کما هو ظاهر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رسالة البراءة </w:t>
      </w:r>
      <w:r>
        <w:rPr>
          <w:rStyle w:val="FootnoteAnchor"/>
          <w:rtl w:val="true"/>
        </w:rPr>
        <w:footnoteReference w:id="372"/>
      </w:r>
      <w:r>
        <w:rPr>
          <w:rFonts w:ascii="IRNazanin" w:hAnsi="IRNazanin" w:eastAsia="IRNazanin"/>
          <w:color w:val="111111"/>
          <w:sz w:val="28"/>
          <w:sz w:val="28"/>
          <w:szCs w:val="28"/>
          <w:rtl w:val="true"/>
          <w:lang w:bidi="fa-IR"/>
        </w:rPr>
        <w:t xml:space="preserve">و فی کتاب الطهارة </w:t>
      </w:r>
      <w:r>
        <w:rPr>
          <w:rStyle w:val="FootnoteAnchor"/>
          <w:rtl w:val="true"/>
        </w:rPr>
        <w:footnoteReference w:id="373"/>
      </w:r>
      <w:r>
        <w:rPr>
          <w:rFonts w:ascii="IRNazanin" w:hAnsi="IRNazanin" w:eastAsia="IRNazanin"/>
          <w:color w:val="111111"/>
          <w:sz w:val="28"/>
          <w:sz w:val="28"/>
          <w:szCs w:val="28"/>
          <w:rtl w:val="true"/>
          <w:lang w:bidi="fa-IR"/>
        </w:rPr>
        <w:t>،حیث استند فی عدم وجوب الاجتناب عقلا عن الملاقی إلی سلامة أصالة الطهارة فیه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انحلال العلم بجریان الأصل الغیر المعارض،إنما یحتاج إلیه إذا کان مع عدم الانحلال مقتضیا لوجوب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باب العلم الاجمالی باب ترتیب آثار الطاهر و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هما طاهر و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لیتوهم الحاجة فیه إلی إجراء الأصل،بل بابه باب تأثیر العلم فی وجوب الاجتناب عقلا،و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أخری یجب الاجتناب عما لاقاه دونه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الصورة الثانیة مثالین لوجوب الاجتناب عن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بعکس الصورة المتقدمة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إذا علم إجمالا بنجاسة هذا الإناء أو الإناء الآخر،ثم علم بملاقاة ذلک الاناء الآخر لاناء ثالث من قبل،مع علمه إجمالا بنجاسة ذلک </w:t>
      </w:r>
    </w:p>
    <w:p>
      <w:pPr>
        <w:pStyle w:val="BookText"/>
        <w:rPr/>
      </w:pPr>
      <w:r>
        <w:rPr>
          <w:rFonts w:ascii="IRNazanin" w:hAnsi="IRNazanin" w:eastAsia="IRNazanin"/>
          <w:color w:val="111111"/>
          <w:sz w:val="28"/>
          <w:sz w:val="28"/>
          <w:szCs w:val="28"/>
          <w:rtl w:val="true"/>
          <w:lang w:bidi="fa-IR"/>
        </w:rPr>
        <w:t>الثالث أو طرف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فحیث إن العلم الاول أثّر أثره،فلا یبقی مجال للعلم الثانی فی تنجیز نجاسة الثالث و هو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إنه علم بملاقاة ذلک الاناء الآخر للثالث دخل فی أفراد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المبحوث عن وجوب اجتنابه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أن الملاقی،و إن کان طرفا للعلم بالنجاسة من الأول،لکنه لا بعنوان الملاقی،و بعد العلم بملاقاته سابقا یحتمل نجاسته من قبل ملاقاته،و مثله داخل فی محل البحث،لا ما إذا احتمل نجاسته لوجه آخر،فانه أجنبی عن مسالة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نجاسة الملاقی فرعا لنجاسة ملاقاه لا یقتضی أصالة ملاقاه فی 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لم یقتض فرعیة الملاقی لتنجز ملاقاه فی الصورة السابقة،فان باب الملازمة بین النجاسة فی الأصل و الفرع غیر باب الأصالة،و الفرعیة فی التنجز و الوجوب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کانت الملاقاة قبل العلم الاجمالی و خرج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مورد الابتلاء حال حدوث العلم أو قبله،فان طرف العلم المؤثر منحصر فی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طرف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،فیؤثر العلم الاجمالی بالاضافة إلی التکلیف المعلوم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دخول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 فی مورد الابتلاء،و ان کان یوجب حصول شرط التنجز من حیث الابتلاء،لکنه لم یبق تکلیف علی أی تقدیر غیر منجز کی یتنجز بهذا العلم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یتوهم أن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طرفا للشبهة،بل طرفا الشبهة هما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فی عرضه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غایة الأمر أنه لم یکن العلم منجزا للخروج عن مورد الابتلاء،و بعد دخول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یؤثر العلم بالتکلیف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منشأ التوهم؛أن البول المعلوم أو الخمر المعلوم أو ما أشبه ذلک مردد بین الإناءین،و لیس الملاقی طرفا لهذا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الغرض من الطرفیة لیس انطباق عنوان البول أو الخمر أو جامع آخر علی کل من الطرفین،بل مجرد الطرفیة للتکلیف الصالح للتنجّز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حصول العلم الوجدانی بأن هذا نجس أو ذاک متنجس، فیجب الاجتناب علی أی تقدیر شرعا،فیتنجز بالعلم به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یقال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العلم حیث إنه طریقی لم یؤخذ علی وجه الصفتیة، فالعبرة حینئذ بسبق المعلوم،و إن کان العلم به متاخرا فی الوجود،و حیث إن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بالرتبة علی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یتنجّز قبل تنجّز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العلم الثانی و إن کان 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الطریقیة لا یقتضی إلا أن المعلوم السابق إذا کان له أثر یترتب علیه فعلا،لترتبه علی وجوده لا علی العلم به،فاذا لاقاه شیء قبل العلم به یترتب علیه فعلا أثر ملاقاة النجس،و لا مجال لتوهم لزوم الملاقاة بعد العلم بالنجس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تأثیر العلم الاجمالی الأول فلا معنی له،لأن مجرد وجود شیء واقعا سابق فی الرتبة لا یعقل أن یکون بوجوده مانعا عن تأثیر العلم الوجدانی، و وجوده العلمی المتأخر یستحیل أن یمنع فعلا عن تأثیر العلم الاجمالی؛لأن المعدوم حال وجود المقتضی و ترقب تاثیره لا یعقل أن یکون مانعا عن تأثیره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مانعیته عن تأثیر العلم الأول بقاء توجب الدور؛لأن مانعیته فرع کونه </w:t>
      </w:r>
    </w:p>
    <w:p>
      <w:pPr>
        <w:pStyle w:val="BookText"/>
        <w:rPr/>
      </w:pPr>
      <w:r>
        <w:rPr>
          <w:rFonts w:ascii="IRNazanin" w:hAnsi="IRNazanin" w:eastAsia="IRNazanin"/>
          <w:color w:val="111111"/>
          <w:sz w:val="28"/>
          <w:sz w:val="28"/>
          <w:szCs w:val="28"/>
          <w:rtl w:val="true"/>
          <w:lang w:bidi="fa-IR"/>
        </w:rPr>
        <w:t>علما بحکم فعلی علی أی تقدیر،و غیر منجز بمنجز سابق،و کونه کذلک فرع سقوط العلم الأول عن التأثیر بقاء،فافهم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أن مقتضی عدم منجزیة العلم للملاقی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دخوله فی مورد الابتلاء جریان أصالة الطهارة فیه،لسلامتها عن المعارض علی الفرض،لتساقط الأصلین فی طرفی العلم الاجمالی الأوّلی،و مقتضی جریان أصالة الطهارة فی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التعبد بطهارة ملاقیه،و إلا لزم انفکاک المسبب عن سببه،و مقتضی طهارة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جریان حکم المقدمة العلمیة علیه عدم جریان أصالة الطهارة فی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،لدوران النجس المعلوم إجمالا بینه و بین ما هو فی عرضه،فیتساقط الأصلان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فلازم طرفیة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للعلم الاجمالی هذا المحذور المحال، بخلاف ما إذا انحصر الطرف فی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فی عرضه،فانه قبل تمامیة شرائط التنجز لا یجب الاجتناب عن شیء منهما،و بعد التمامیة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نلتزم بانفکاک المسبب عن سببه بلحاظ بعض الآثار،لمکان الموجب له،فان التعبد بعدم وجوب الاجتناب عن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یصح بتبع التعبد بعدمه فی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هناک مانع عقلی أو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شرائط تنجز التکلیف بین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طرفه،مع خروج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مورد الابتلاء،کانت تامة،من حیث وجود العلم و انحصار التکلیف الفعلی و عدم أصل حاکم علی الأصل فی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الخروج عن مورد الابتلاء،کما یمنع عن فعلیة التکلیف بالاجتناب عن الخارج،کذلک عن جریان الأصل العملی المطلوب منه ترتیب أثر عملی علیه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دخوله فی محل الابتلاء یجری فیه الأصل الذی لا معارض له؛لسقوطه سابقا بالمعارضة مع الأصل فی الملاقی بالکسر،و لم یوجد موضوع جدید لیکون له تعبد جدید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مقتضی التعبد بطهارة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تنجز التکلیف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طرفه لیس إلا ترتیب أثر الطاهر بما هو طاهر علی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رفع وجوب الاجتناب العقلی التابع للعلم الاجمالی الذی لا مانع منه عند تأثیره،فیجب الاجتناب عقلا عن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طرفه،و إن کان لا یعامل معه معاملة النجس من حیث ملاقاة شیء معه،فضلا عن طرفه، فان خروج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وجوب الاجتناب لا یمنع بقاء احتمال التکلیف المنجز فی الآخر علی حاله،فتدبر جیدا،فانه حقیق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ثالثة یجب الاجتناب عنهما فیما لو حصل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بعض الأجلة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77"/>
      </w:r>
      <w:r>
        <w:rPr>
          <w:rFonts w:ascii="IRNazanin" w:hAnsi="IRNazanin" w:eastAsia="IRNazanin"/>
          <w:color w:val="111111"/>
          <w:sz w:val="28"/>
          <w:sz w:val="28"/>
          <w:szCs w:val="28"/>
          <w:rtl w:val="true"/>
          <w:lang w:bidi="fa-IR"/>
        </w:rPr>
        <w:t>تسلیم طرفیة الملاقی بالکسر للعلم الاجمالی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الصورة الثانیة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تعمیم تنجیز العلم لما إذا تعلق بخطاب مفصل أو بخطاب مردد،لتردده بین وجوب الاجتناب عن النجس أو المتنجس هناک،دون هذه الصورة،حیث لا علم بخطاب مردد،بل یعلم بخطاب مفصل،و هو وجوب الاجتناب عن النجس بین الإناءین،و یحتمل خطابا آخر فی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تنجیز العلم الاجمالی لا یدور أمره بین الأمرین،من حیث تعلقه إما بخطاب مفصل أو بخطاب مردد،لیتوهم أنه لم یتعلق بالمردد،فمتعلقه مفصل، و الملاقی محتمل،بل من أنحاء تعلقه أن یتعلق بتکلیف فی طرف،و تکلیفین فی طرف آخر متوافقین أو متخالفین،کما إذا علم بنجاسة هذا الاناء أو بنجاسة ذاک الاناء و غصبیة الثالث،فانه لا ریب فی تنجیز التکلیف الواقعی بالعلم،و لیس </w:t>
      </w:r>
    </w:p>
    <w:p>
      <w:pPr>
        <w:pStyle w:val="BookText"/>
        <w:rPr/>
      </w:pPr>
      <w:r>
        <w:rPr>
          <w:rFonts w:ascii="IRNazanin" w:hAnsi="IRNazanin" w:eastAsia="IRNazanin"/>
          <w:color w:val="111111"/>
          <w:sz w:val="28"/>
          <w:sz w:val="28"/>
          <w:szCs w:val="28"/>
          <w:rtl w:val="true"/>
          <w:lang w:bidi="fa-IR"/>
        </w:rPr>
        <w:t>أحد التکلیفین بالإضافة إلی الآخر قدرا متیقنا حتی یتوهم انحلاله إلی خطاب مفصل معلوم و خطاب آخر مشکوک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أفاده شیخنا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من وجوب الاجتناب من جمیع الأطراف،إنما هو بالنظر الی مقتضیات العلم الاجمالی،حیث إنه تعلق بتکلیف غیر منجز،فیصلح لأن یتنجز بالعلم،بخلاف الصورتین السابقتین،و إلا فالأصل فی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 عرض الأصل فی الملاقی بالفتح،لیکونا معا معارضین للأصل فی الطرف الآخر،فیتساقط الجمیع،بل الأصل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عرض الأصل فی الطرف الآخر فقط،فیبقی الأصل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 عن الأصل الحاکم و عن الأصل المعارض،فینحل العلم بالاضافة إلیه،فتدبر جیدا</w:t>
      </w:r>
      <w:r>
        <w:rPr>
          <w:rFonts w:eastAsia="IRNazanin" w:cs="IRNazanin"/>
          <w:color w:val="111111"/>
          <w:sz w:val="28"/>
          <w:szCs w:val="28"/>
          <w:rtl w:val="true"/>
          <w:lang w:bidi="fa-IR"/>
        </w:rPr>
        <w:t>.</w:t>
      </w:r>
      <w:bookmarkStart w:id="171" w:name="pg13122_174065"/>
    </w:p>
    <w:p>
      <w:pPr>
        <w:pStyle w:val="Heading4"/>
        <w:numPr>
          <w:ilvl w:val="3"/>
          <w:numId w:val="1"/>
        </w:numPr>
        <w:rPr/>
      </w:pPr>
      <w:bookmarkStart w:id="172" w:name="__RefHeading___Toc8041723_3224264995"/>
      <w:bookmarkStart w:id="173" w:name="_Toc60"/>
      <w:bookmarkEnd w:id="171"/>
      <w:bookmarkEnd w:id="172"/>
      <w:r>
        <w:rPr>
          <w:rtl w:val="true"/>
        </w:rPr>
        <w:t>[</w:t>
      </w:r>
      <w:r>
        <w:rPr>
          <w:rtl w:val="true"/>
        </w:rPr>
        <w:t>العلم الاجمالی بالتکلیف المردد بین الأقل و الأکثر</w:t>
      </w:r>
      <w:r>
        <w:rPr>
          <w:rtl w:val="true"/>
        </w:rPr>
        <w:t>]</w:t>
      </w:r>
      <w:bookmarkEnd w:id="173"/>
    </w:p>
    <w:p>
      <w:pPr>
        <w:pStyle w:val="Heading5"/>
        <w:numPr>
          <w:ilvl w:val="4"/>
          <w:numId w:val="1"/>
        </w:numPr>
        <w:rPr/>
      </w:pPr>
      <w:bookmarkStart w:id="174" w:name="__RefHeading___Toc8041725_3224264995"/>
      <w:bookmarkStart w:id="175" w:name="_Toc61"/>
      <w:bookmarkEnd w:id="174"/>
      <w:r>
        <w:rPr>
          <w:rtl w:val="true"/>
        </w:rPr>
        <w:t>اشارة</w:t>
      </w:r>
      <w:bookmarkEnd w:id="175"/>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توهم انحلاله إلی العلم بوجوب الأقل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الانحلال علی ما هو المعروف فی تقریبه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الأقل معلوم الوجوب علی أی حال؛لأنه إما واجب لنفسه و اما واجب لغیره و هو الأکثر،دون الأکثر فانه یحتمل وجوبه لنفسه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من وجوب الأقل لغیره المبنی علی وجوب الأکثر لنفسه مع جریان البراءة عن وجوب الأکثر محذور،لأن البراءة عن الأکثر لیست إلا رافعة لتنجّز الأمر بالأکثر،لا أنها رافعة لأصل الأمر،و الوجوب المقدمی للأقل لا یتوقف إلا علی وجوب الأکثر واقعا،لا علی تنجزه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العلم التفصیلی بوجوب الأقل واقعا لا یعقل إجراء البراءة عنه للقطع بمخالفته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الوجوب المعلوم تفصیلا إذا کان له أثر علی أی تقدیر صح الانحلال بالإضافة إلی المعلوم بالاجمال الذی له الأثر علی ای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وجوب الأقل لغیره لا أثر له،لما حقق فی محله من أن الوجوب المقدمی لا یترتب علی موافقته ثواب و لا علی مخالفته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الواجب المقدمی و إن لم یترتب علی ترکه عقاب من حیث نفسه،لکنه من حیث إن ترکه سبب لترک ما یترتب علیه العقاب له الأثر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فالأقل مما یقطع بأنه إما یترتب علی ترکه العقاب،أو یترتب العقاب علی </w:t>
      </w:r>
    </w:p>
    <w:p>
      <w:pPr>
        <w:pStyle w:val="BookText"/>
        <w:rPr/>
      </w:pPr>
      <w:r>
        <w:rPr>
          <w:rFonts w:ascii="IRNazanin" w:hAnsi="IRNazanin" w:eastAsia="IRNazanin"/>
          <w:color w:val="111111"/>
          <w:sz w:val="28"/>
          <w:sz w:val="28"/>
          <w:szCs w:val="28"/>
          <w:rtl w:val="true"/>
          <w:lang w:bidi="fa-IR"/>
        </w:rPr>
        <w:t>ترک ما هو مسبب عن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یصح دعوی الانحلال من حیث الوجوب بکونه معلوما بالتفصیل فی الأقل،فکذا یصح دعواه من حیث التنجز و ترتب العقاب علی ترک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الانحلال من حیث التنجز فی الأقل یستلزم المحال،لأن ترتب العقاب و لو بالواسطة علی الأقل لا یعقل إلا مع تنجز الأمر بالاکثر؛لأن الأمر المقدمی کما یتبع الأمر بذی المقدمة وجودا کذلک فعلیة و تنجزا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فالالتزام بتنجز الأمر بالأقل علی أی تقدیر التزام بتنجز الأمر بالاکثر علی تقدیر ثبوته واقعا،و هو مع فرض اجراء البراءة عن الأمر بالأکثر و عدم تنجزه خلف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مانعیة تنجز الأمر بالأقل عن تنجز الأمر بالأکثر کما هو المراد من الانحلال مستحیلة؛لأن وجوده بصفة المانعیة موقوف علی وجود الممنوع، و ما یتوقف وجوده علی شیء یستحیل أن یکون مانعا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تنجز الأقل حیث إنه تابع لتنجز الأکثر،فتنجزه یستلزم تنجز الأکثر،و تنجز الأکثر یستلزم بقاء العلم الاجمالی علی حاله و عدم انحلاله، فیستلزم عدم تنجز الأقل الموجب لانحلال العلم و عدم تنجز الأکثر،فیلزم من تنجز الأقل بهذه الواسطة عدم تنجز الأقل،و ما یلزم من وجوده عدمه فهو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 الانحلال بدعوی تنجز الأقل عدم الانحلال؛ لأنه مستلزم لتنجز الأکثر،و لا موجب له الا بقاء العلم الاجمالی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فرض تنجز الأقل التابع لتنجز الأکثر فرض المقتضی لعدم الانحلال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فرض تنجز الأقل التابع لتنجز الأکثر المستلزم لبقاء العلم الاجمالی و عدم تنجز الأقل فرض عدم المقتضی للانحلال؛إذ المقتضی له تنجز الأقل،و قد فرض بقاء العلم علی حاله،و عدم ثبوت المقتضی لانحلاله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ربما یوجه محذور الانحلال بوجه 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فرض عدم تنجز الأمر بالأکثر باجراء البراءة فیه فرض عدم تنجز الأمر بالأقل من حیث وجوبه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إلا احتمال وجوبه النفسی،و هو غیر منجز،فیجوز ترک الأقل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فالانحلال یستلزم تجویز المخالفة القطعیة و ترک الصلاة مثلا رأسا،و هو باطل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فی التفصی عن هذه العویصة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بعض </w:t>
      </w:r>
      <w:r>
        <w:rPr>
          <w:rStyle w:val="FootnoteAnchor"/>
          <w:rtl w:val="true"/>
        </w:rPr>
        <w:footnoteReference w:id="379"/>
      </w:r>
      <w:r>
        <w:rPr>
          <w:rFonts w:ascii="IRNazanin" w:hAnsi="IRNazanin" w:eastAsia="IRNazanin"/>
          <w:color w:val="111111"/>
          <w:sz w:val="28"/>
          <w:sz w:val="28"/>
          <w:szCs w:val="28"/>
          <w:rtl w:val="true"/>
          <w:lang w:bidi="fa-IR"/>
        </w:rPr>
        <w:t>الأعلام،و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بعدم تنجز الأکثر هی المعذوریة من قبل ترک إذا استند إلی ترک خصوص الجزء المشکوک،فانه الذی یکون به الأکثر مقابلا للأقل،لا إذا استند ترکه إلی ترک سائر الاجزاء بالاستقلال أو بالانضمام إلی الجزء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المعذوریة و عدم العقاب علی ترک الأکثر بناء علی الأول، و عدم المعذوریة و ثبوت العقاب علی ترکه بناء علی الثانی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نفی العقاب علی ترک الأکثر بترک الجزء المشکوک المقوم للأکثر الموجب لمقابلته مع الأقل بحده،لا واجب نفسی یترتب العقاب علی ترکه إلا الأقل بحده،و هو محتمل لا مقطوع به،و لیس هناک واجب نفسی آخر یکون الأقل مقدمة له،حتی یکون ترکه سببا لترک ذاک الواجب النفسی المعاقب علی مخالفته،فلا معنی للمعذوریة من قبل ترک الأکثر من وجه و عدم المعذوریة من قبل ترکه من وجه آخر الا علی الوجه الذی سنحققه،و لا یبعد رجوع هذا الوجه إلیه فانتظر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بعض السادة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ترتب العقاب علی ترک الأقل،مع عدم ما یوجب الأمن منه،کاف فی إلزام العقل بوجوب الاتیان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علی تقدیر وجوب الأکثر یکون ترک الأقل تجرّیا و مستلزما للعقاب إن قلنا فیه بالعقاب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احتمال وجوب الأقل لنفسه لا یلازم احتمال العقاب حتی یجب دفعه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منشأ حکم العقل بمراعاة هذا الاحتمال إلا اقترانه باحتمال وجوب الأکثر لنفسه،فیعلم بترتب العقاب علی الواجب النفسی المعلوم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فمع عدم مراعاة احتمال وجوب الأکثر لنفسه،و تمحض الاحتمال فی وجوب الأقل لنفسه فعلا،کان حاله حال سائر الواجبات النفسیة المحتملة،من دون مزیّة لهذا الواجب،حتی یکون احتماله ملازما لاحتمال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علم حال التجری،فانه إنما یصح إذا کان علی فرض مصادفته للواقع منجزا له،حتی یکون ترکه علی فرض مخالفته للواقع تجریا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 بعض أجلة العصر </w:t>
      </w:r>
      <w:r>
        <w:rPr>
          <w:rStyle w:val="FootnoteAnchor"/>
          <w:rtl w:val="true"/>
        </w:rPr>
        <w:footnoteReference w:id="380"/>
      </w:r>
      <w:r>
        <w:rPr>
          <w:rFonts w:ascii="IRNazanin" w:hAnsi="IRNazanin" w:eastAsia="IRNazanin"/>
          <w:color w:val="111111"/>
          <w:sz w:val="28"/>
          <w:sz w:val="28"/>
          <w:szCs w:val="28"/>
          <w:rtl w:val="true"/>
          <w:lang w:bidi="fa-IR"/>
        </w:rPr>
        <w:t>،و هو قیاس العلم بوجوب الأقل لنفسه أو لغیره،بقیام الحجة الشرعیة علی الطریقیة المحضة و تنجیز الواقع علی تقدیر المصادفة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العلم بالتکلیف المتعلق بالأقل لما لم یعلم کونه مقدمیا أو نفسیا یجب عند العقل موافقته؛لأنه لو کان نفسیا لم یکن له عذر فی ترکه، کما فی التکالیف الطریقیة،حیث إن وجوب امتثالها عند العقل من جهة احتمال مصادفتها للواقع،و ان المکلف علی هذا التقدیر لم یکن معذورا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هذا،و حاصله ان ملاک الانحلال قیام الحجة الشرعیة أو العقلیة فی بعض الأطراف لاشتراکهما فی العلم باستحقاق العقاب علی تقدیر،لا علی جمیع التقادیر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ضم الوجوب الغیری إلی الوجوب النفسی هنا أجنبی عن العلم باستحقاق العقاب علی تقدیر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العلم به علی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لأجل العلم الاجمالی بوجوب الأقل نفسیا أو بوجوب الأکثر نفسیا فدعواه صحیحة،إلا أنه لا یعقل أن یکون تأثیر العلم فی طرف مانعا عن تأثیره فی طرف آخر،مع تساوی نسبته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لأجل احتمال وجوب الأقل نفسیا فقط،فدعوی العلم بالعقاب علی تقدیر المصادفة غیر صحیحة،إذ لا دلیل علی منجزیة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الفارق بین الاحتمال الناشئ من الحجة الشرعیة القائمة علی بعض الأطراف،و الاحتمال هنا؛لأن الطریق الموجب للاحتمال مقطوع الحجیة و المنجزیة علی تقدیر المصادفة،دون الاحتمال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ضم احتمال الوجوب الغیری لا یجدی فی العلم بالعقاب علی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الفرق بین المقیس و المقیس علیه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المقتضی،فان المقتضی للمنجزیة فی الحجة الشرعیة موجود،و فی الاحتمال هنا غیر موجود،و ضم احتمال الوجوب الغیری لا یوجب منجزیة احتمال الوجوب النفسی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المانع،فان اختصاص الحجة الشرعیة ببعض الأطراف یمنع عن تاثیر العلم الاجمالی فی کل طرف،لما مرّ سابقا من أن المنجز لا یتنجز،فلا بد من تعلق العلم بتکلیف غیر منجّز حتی یتنجّز بالعلم،بخلاف ما نحن فیه،فان نسبة العلم الاجمالی و نسبة الاحتمال إلی کل من الطرفین علی </w:t>
      </w:r>
    </w:p>
    <w:p>
      <w:pPr>
        <w:pStyle w:val="BookText"/>
        <w:rPr/>
      </w:pPr>
      <w:r>
        <w:rPr>
          <w:rFonts w:ascii="IRNazanin" w:hAnsi="IRNazanin" w:eastAsia="IRNazanin"/>
          <w:color w:val="111111"/>
          <w:sz w:val="28"/>
          <w:sz w:val="28"/>
          <w:szCs w:val="28"/>
          <w:rtl w:val="true"/>
          <w:lang w:bidi="fa-IR"/>
        </w:rPr>
        <w:t>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اختصاص الأقل بالعلم بالأعم من الوجوب النفسی و الغیری لا یجدی،إذ ملاک العقاب احتمال وجوبه النفسی،لا احتماله و احتمال وجوبه الغیری معا،فتشکیل العلم و جعله حجّة عقلیّة و قیاسها بالحجّة الشرعیّة علی الطریقیّة بجامع احتمال العقاب علی تقدیر مغالطة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تقریب الانحلال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نقول بوجوب الأقل إما لنفسه أو لغیره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تنجزه علی أی تقدیر فرع تنجز الأکثر،فیلزم المحاذیر المتقدمة،بل الاجزاء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حقق </w:t>
      </w:r>
      <w:r>
        <w:rPr>
          <w:rStyle w:val="FootnoteAnchor"/>
          <w:rtl w:val="true"/>
        </w:rPr>
        <w:footnoteReference w:id="381"/>
      </w:r>
      <w:r>
        <w:rPr>
          <w:rFonts w:ascii="IRNazanin" w:hAnsi="IRNazanin" w:eastAsia="IRNazanin"/>
          <w:color w:val="111111"/>
          <w:sz w:val="28"/>
          <w:sz w:val="28"/>
          <w:szCs w:val="28"/>
          <w:rtl w:val="true"/>
          <w:lang w:bidi="fa-IR"/>
        </w:rPr>
        <w:t>فی مبحث مقدمة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مقدمات داخلیة،لکنها غیر واجبة بوجوب غیری مقدمی،لما ذکر من المحذور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هناک وجوب نفسی واحد منبعث عن إرادة نفسیة واحدة منبعثة عن غرض واحد قائم بالاجزاء بالأسر التی عین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فوزان الوجوب النفسی الواحد القائم بالاجزاء بالأسر وزان الوجود العلمی المتعلق بمعنی تألیفی ترکیبی،کالدار المؤلفة من عدة معان،کالسقف و القباب و الجدران و غیرها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انبساطه علی تلک الأجزاء بالأسر لیس کانبساط البیاض علی الجسم، بحیث یکون لکل قطعة منه حظ من البیاض بنفسه،بل کانبساط الوجود الذهنی علی الماهیة الترکیبیة،فان المجموع ملحوظ بلحاظ واحد،لا کل جزء </w:t>
      </w:r>
    </w:p>
    <w:p>
      <w:pPr>
        <w:pStyle w:val="BookText"/>
        <w:rPr/>
      </w:pPr>
      <w:r>
        <w:rPr>
          <w:rFonts w:ascii="IRNazanin" w:hAnsi="IRNazanin" w:eastAsia="IRNazanin"/>
          <w:color w:val="111111"/>
          <w:sz w:val="28"/>
          <w:sz w:val="28"/>
          <w:szCs w:val="28"/>
          <w:rtl w:val="true"/>
          <w:lang w:bidi="fa-IR"/>
        </w:rPr>
        <w:t>بلحاظ یخصه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أن هذا الوجوب النفسی الشخصی المعلوم أصله منبسط علی تسعة أجزاء بتعلق واحد،و انبساطه بعین ذلک التّعلّق علی الجزء العاشر المشکوک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الوجوب النفسی الشخصی المعلوم بمقدار العلم بانبساطه یکون فعلیا منجزا،و بالمقدار الآخر المجهول لا مقتضی لفعلیّته و تنجّزه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المنبسط علی ذات الأقل هو الوجوب النفسی الذی لموافقته و مخالفته ثواب و عقاب،فلا یتوقف فعلیّته و تنجّزه علی تکلیف آخر غیر معلوم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أن المنبسط علیه بحسب الفعلیة تمام المنبسط علیه واقعا أو بعضه،و لا یخرج هذا التکلیف النفسی المعلوم عن کونه نفسیا أو عن کونه بالعلم فعلیا،بعدم العلم بأن المنبسط علیه علما تمام ما هو المنبسط علیه واقعا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الأقل معلوم الوجوب بالوجوب النفسی المتعلق به علی أی حال إنما هو باعتبار أنه،إما تمام متعلق الوجوب النفسی و کلّه أو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 بعضه لا ینفک عن کون الأکثر کل المتعلق و تمامه،لا کالوجوب المقدمی التابع لوجوب ذی المقدمة،إذ لا تعدد لحقیقة الوجوب،و لا علیّة بین المتضایفین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فلیست بعضیّة الأقل معلولة لکلیّة الأکثر،بل لأن البعضیّة و الکلیّة متضایفتان و المتضایفان متکافئان فی القوة و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ففعلیة بعضیة الأقل ملازمة لفعلیة کلیة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 الأقل متعلقا فعلا للوجوب النفسی یستدعی أن یکون علی تقدیر کلیّته فعلیا و علی تقدیر بعضیّته فعلیا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فعلیة البعضیة علی تقدیر یستدعی فعلیة کلیّة الأکثر علی ذلک التقدیر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 الفرض فرض عدم فعلیة الوجوب النفسی بالاضافة إلی الأکثر، فکیف تکون بعضیة الأقل 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بعضیة الأقل واقعا ملازمة لکلیة الأکثر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بعضیة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 لاحتمال کلیة الأکثر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مقرون باحتمال کلیة الأقل واقعا،فلذا یکون تعلق الوجوب المعلوم أصله بذات الأقل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 بالوجوب النفسی المتعلق بهذا المقدار یوجب فعلیته و تنجزه بهذا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بعضیة الأقل فعلا فلا ندعیها حتی یلازم فعلیة کلیة الأکثر،بل ندّعی فعلیة الأمر بذات الأقل للعلم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ینتزع عن ذات الأقل فعلا هی کلیة ذات الأقل للامر النفسی بالمقدار المعلوم الذی صار فعلیا،فذات الأقل حقیقة هی کل ما صار الأمر بالاضافة إلیه فعلیا،و کل جزء منه هو بعض ما صار الأمر بالنسبة إلیه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عدم العلم بأن ذات الأقل تمام ما انبسط علیه الأمر أو بعضه واقعا،لا یخرج الأمر المتعلق به عن النفسیة و عن الفعلیة، فتدبره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یتضح اندفاع دعوی </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المعلوم تفصیلا هو الجامع بین الماهیة اللابشرط القسمی بالاضافة إلی الجزء المشکوک و الماهیة بشرط شیء،و هی مهملة فی قوة الجزئیة،و لو کان العلم بالجامع کافیا فی الانحلال لزم انحلال العلم الاجمالی بنفسه،لکونه دائما علما بالجامع بین شیئین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وضوح الاندفاع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الاعتبار اللابشرطی و الاعتبار البشرطشیء </w:t>
      </w:r>
    </w:p>
    <w:p>
      <w:pPr>
        <w:pStyle w:val="BookText"/>
        <w:rPr/>
      </w:pPr>
      <w:r>
        <w:rPr>
          <w:rFonts w:ascii="IRNazanin" w:hAnsi="IRNazanin" w:eastAsia="IRNazanin"/>
          <w:color w:val="111111"/>
          <w:sz w:val="28"/>
          <w:sz w:val="28"/>
          <w:szCs w:val="28"/>
          <w:rtl w:val="true"/>
          <w:lang w:bidi="fa-IR"/>
        </w:rPr>
        <w:t>و ان کانا متقابلین،إلاّ أن تقابل الاعتبارات لا یقتضی تقابل ما له الاعتبار،و لذا اشتهر أن الماهیة اللابشرط شیء یجتمع مع ألف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ذات الماهیة اللابشرط هی الواجبة بالحمل الشائع،لا بما لها من الاعتبار،و هذه الذات معلومة الوجوب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المغالطة من حیث انحلال العلم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فمندفعة،بأن الجامع فی سائر الموارد قابلة للانطباق علی کل من المحتملین،فلا یعقل تعین أحدهما بنفس 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نحن فیه،فان تشکیل العلم الاجمالی و فرض الاحتمالین و الجامع بملاحظة فرض اللابشرطیة فی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انها غیر دخیلة لا فی الوجوب و لا فی النفسیة،فافهم و استقم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کون الواجب ارتباطیا عدم الفراغ عن عهدة الأقل المعلوم وجوبه إلا باتیان الأکثر،إذ کما یحتمل أن یکون الأقل مطلوبا وحده، کذلک یحتمل أن یکون مطلوبا فی ضمن الکل،و علی التقدیر الثانی لا یتحقق الواجب إلا باتیان الأکثر حتی یتحقق المطلوب فی ضمن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إتیان کل جزء شرطا لوجوب کل جزء و لا قیدا لنفس الجزء، بل نسبة الأجزاء إلی الوجوب النفسی الواحد المتعلق بها بتعلق واحد علی حدّ واحد،لا یکون بعضها بالنسبة إلی بعضها الآخر شرطا لطلبه و لا لنفسه؛ لاستحالة شرطیة الشیء لوجوب نفسه،و للزوم الخلف من فرض القیدیة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لتمحض البحث فی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الارتباطیة بلحاظ تعلق طلب واحد بالاجزاء بالأسر،لقیام غرض واحد بها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فمطلوبیة کل جزء بعین الطلب الوحدانی ملازمة لمطلوبیة الجزء الآخر بعین ذلک الطلب الواحد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فعلیة مطلوبیة ذات بعض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العلم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یستدعی فعلیة ما هو مطلوب واقعا بعین ذلک الطلب،مع عدم العلم الذی هو ملاک فعلیة البعث و تنجزه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الفراغ عقلا إلا عن عهدة ما کان الطلب بالاضافة إلیه فعلیا، لا عن عهدة ما هو مطلوب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بانبساط الوجوب علی الأقل لا یجدی فی مقام القطع بالامتثال؛إذ کما یقطع بالانبساط مع القطع بوجوب الأکثر،و یقطع بعدم الامتثال مع الاقتصار علی الأقل،کذلک یشک فی الامتثال مع الشک فی الانبساط علی الأکثر مع ان القطع بالانبساط علی الأقل موجود فی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بعدم الامتثال عند الاقتصار علی الأقل فی صورة القطع بالانبساط علی الأکثر لیس من حیث القطع بالانبساط علی الأکثر واقعا حتی یشک فی الامتثال هنا،لمکان الشک فی الانبساط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 حیث فعلیة الأمر المنبسط علی الأکثر لمکان العلم بالانبساط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علیه،فلا شک فی الامتثال إلا بالاضافة إلی الانبساط من حیث الواقع، و لا یضر ذلک بالامتثال لما یجب امتثاله عقلا و هو الأمر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فعلی،و هو المعلوم تعلقه و انبساطه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الخروج عن عهدته و مقتضاه،و ما هو غیر معلوم فلا عهدة له عقلا حتی یجب امتثاله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الغرض الداعی إلی الأمر لا یکاد یحرز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المقام أن تحصیل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عقلا لنفسه من دون نظر إلی الأمر و موافقته أو إسقاطه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عقلا مقدمة لإسقاط الأمر المنبعث عنه،حیث لا یسقط المعلول إلا بسقوط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شرعا لبّا،نظرا إلی أن ما یجب لفائدة ففی الحقیقة تلک الفائدة هی المطلوبة أولا و بالأصالة،و محصلها مطلوب ثانیا و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لزوم تحصیل الغرض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یراد به الغرض بما هو غرض أی المصلحة الباعثة الداعیة،فسبیله سبیل موافقة الأمر بما هو أمر المولی؛أو </w:t>
      </w:r>
      <w:r>
        <w:rPr>
          <w:rStyle w:val="FootnoteAnchor"/>
          <w:rtl w:val="true"/>
        </w:rPr>
        <w:footnoteReference w:id="384"/>
      </w:r>
      <w:r>
        <w:rPr>
          <w:rFonts w:ascii="IRNazanin" w:hAnsi="IRNazanin" w:eastAsia="IRNazanin"/>
          <w:color w:val="111111"/>
          <w:sz w:val="28"/>
          <w:sz w:val="28"/>
          <w:szCs w:val="28"/>
          <w:rtl w:val="true"/>
          <w:lang w:bidi="fa-IR"/>
        </w:rPr>
        <w:t>تحصیل مراد المولی بما هو مراده،فکذا تحصیل غرضه بما هو غرض له داع إلی إرادته و بعثه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ذات الغرض أعنی نفس المصلحة اللّزومیة بذاتها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لا ریب فی أنه إذا علم بأن ولد المولی غریق و لم یلتفت إلیه المولی حتی یدعوه إلی إرادة انقاذه و البعث نحوه یجب علیه عقلا انقاذه،لکونه ذا مصلحة لزومیة،بحیث لو التفت إلیها المولی لانقدح فی نفسه الداعی إلی البعث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الوجه الأول بقسمیه،فبأن تحصیل الغرض إنما یجب إذا انکشف بحجة شرعیة أو عقلیة،لا الغرض الواقعی الذی لا حجة علیه عقلا و لا شرعا،فانه کالامر الواقعی و الارادة الواقعیة التی لا حجة علیهما،فانه لیس من زی الرقیة و عدم الخروج عن رسم العبودیة تحصیل أغراض مولاه الواقعیة التی لا حجة علیها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الأمر بشیء یصلح للکشف عن سنخ غرض یفی به المأمور به، و لا یصلح للکشف عن سنخ غرض لا یفی به،إذ المفروض العلم بالغرض من طریق العلم بمعلوله،و العلة و المعلول متوافقان سعة و ضیقا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هذا،فان لم نقل بانحلال العلم الاجمالی بالأمر،فالعلم حجة علی الأمر المردد،و الأمر المردد حجة علی الغرض المردد فیجب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بالانحلال،فلا حجة علی الأمر المردد،بل علی الأمر بذات الأقل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فالغرض الواقعی إن کان مما یفی به الأقل فقد تمت علیه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مما لا یفی به إلا الأکثر فلا حجة علیه،فلا یجب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البرهان یتوقف علی تمامیة البرهان الأول علی استحالة الانحلال، و إلا فلا </w:t>
      </w:r>
      <w:r>
        <w:rPr>
          <w:rStyle w:val="FootnoteAnchor"/>
          <w:rtl w:val="true"/>
        </w:rPr>
        <w:footnoteReference w:id="385"/>
      </w:r>
      <w:r>
        <w:rPr>
          <w:rFonts w:ascii="IRNazanin" w:hAnsi="IRNazanin" w:eastAsia="IRNazanin"/>
          <w:color w:val="111111"/>
          <w:sz w:val="28"/>
          <w:sz w:val="28"/>
          <w:szCs w:val="28"/>
          <w:rtl w:val="true"/>
          <w:lang w:bidi="fa-IR"/>
        </w:rPr>
        <w:t>،مع أن المفروض أنه برهان آخر،و لو لم یتم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فبأن الغرض القائم بشیء یستحیل أن ینبعث عنه الشوق إلا إلی ذلک الشیء دون غیره،سواء کان مباینا أو أعم أو 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الشوق إلی فعل یستحیل أن یحرک العضلات إلا إلی المشتاق إلیه فی الارادة التکوینیة،و یستحیل أن ینبعث منه بعث إلا إلی المشتاق إلیه فی الارادة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الأمر الواقعی لم یکن فعلیا إلا بالنسبة إلی ذات الأقل، فیکشف بمقتضی العلیة و المعلولیة عن فعلیة الغرض بمقدار فعلیة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الغرض الواقعی قائما بالأکثر و کان فعلیا للزم علی المولی جعل الاحتیاط بجعل احتمال الأکثر منجزا،و إلا لکان ناقضا لغرضه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ینافی ذلک وحدة الغرض و بساطته؛لما فهمنا من الشرع أنه یمکن أن یکون ذا مراتب،بحیث یصیر فعلیا بمرتبة دون مرتبة أخری،کما فیما إذا </w:t>
      </w:r>
    </w:p>
    <w:p>
      <w:pPr>
        <w:pStyle w:val="BookText"/>
        <w:rPr/>
      </w:pPr>
      <w:r>
        <w:rPr>
          <w:rFonts w:ascii="IRNazanin" w:hAnsi="IRNazanin" w:eastAsia="IRNazanin"/>
          <w:color w:val="111111"/>
          <w:sz w:val="28"/>
          <w:sz w:val="28"/>
          <w:szCs w:val="28"/>
          <w:rtl w:val="true"/>
          <w:lang w:bidi="fa-IR"/>
        </w:rPr>
        <w:t>نسی بعض الأجزاء،فانه تصح الصلاة و لا تجب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یعقل ذلک إلا إذا کان لما عدا المنسی غرض فعلی بسببه تعلق به أمر فعلی،لاستحالة المعلول بلا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مقتضی عدم ایجاب الاعادة عدم فعلیة الغرض القائم بالمجموع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بعد إمکان کون الغرض ذا مراتب غیر منافیة لوحدة الغرض و بساطته یکون الأمر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الکشف الإنّی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علی غرض فعلی فی متعلقه،فلا محالة یسقط بسقوطه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تبین صحة الانحلال من حیث الوجوب،و من حیث الفعلیة و التنجز، و من حیث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عن </w:t>
      </w:r>
      <w:r>
        <w:rPr>
          <w:rStyle w:val="FootnoteAnchor"/>
          <w:rtl w:val="true"/>
        </w:rPr>
        <w:footnoteReference w:id="386"/>
      </w:r>
      <w:r>
        <w:rPr>
          <w:rFonts w:ascii="IRNazanin" w:hAnsi="IRNazanin" w:eastAsia="IRNazanin"/>
          <w:color w:val="111111"/>
          <w:sz w:val="28"/>
          <w:sz w:val="28"/>
          <w:szCs w:val="28"/>
          <w:rtl w:val="true"/>
          <w:lang w:bidi="fa-IR"/>
        </w:rPr>
        <w:t>بعض أجلة العصر فی مقام الجواب عن هذا الوجه من أنه لا یعقل بقاء الأمر مع اتیان متعلقه،لأنه یرجع إلی طلب الحاصل،ففیه المحذور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علی تقدیر بقائه لا یقتضی إیجاد الموجود حتی یکون من باب طلب الحاصل،بل مقتضاه إیجاد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حیث علم أن مقتضاه إیجاد الطبیعة مرة واحدة،کان بقاؤه علی حاله بعد الجری علی وفق مقتضاه خلفا،فان بقاءه مقتض لایجاد الطبیعة مرة أخری،و هو خلف</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استحالة شیء لا تسوغ وقوع محال آخر،و هو انفکاک المعلول عن علته،فان مقتضی بقاء الأمر هو الخلف المحال،و مقتضی القطع بسقوطه مع الشک فی سقوط الغرض الباعث علیه انفکاک المعلول عن علته، فلا بد من إصلاح أمر الغرض بحیث لا یرد هذا المحذور،و لا یندفع إلا بما ذکرنا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علی 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فبأن الأحکام الشرعیة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مستندة إلی أحکام عقلیة،و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مستندة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إنها بعین الملاک الذی یستقل العقل بحسنه،فحالها حال الحکم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بیّنا مرارا </w:t>
      </w:r>
      <w:r>
        <w:rPr>
          <w:rStyle w:val="FootnoteAnchor"/>
          <w:rtl w:val="true"/>
        </w:rPr>
        <w:footnoteReference w:id="387"/>
      </w:r>
      <w:r>
        <w:rPr>
          <w:rFonts w:ascii="IRNazanin" w:hAnsi="IRNazanin" w:eastAsia="IRNazanin"/>
          <w:color w:val="111111"/>
          <w:sz w:val="28"/>
          <w:sz w:val="28"/>
          <w:szCs w:val="28"/>
          <w:rtl w:val="true"/>
          <w:lang w:bidi="fa-IR"/>
        </w:rPr>
        <w:t>أن الحیثیات التعلیلیة فی الأحکام العقلیة حیثیات تقییدیة لها،و أن الأغراض فی الأحکام العقلیة عناوین لموضوعاتها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فالضرب مثلا بما هو تأدیب حسن،لا أنه حسن للأدب المرتب علیه،و أنه الباعث علی استقلال العقل بحسنه،بل التأدیب بعنوانه المندرج تحت عنوان الاحسان حسن،سواء انطبق علی الضرب أو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هذا الحکم الشرعی حیث إنه بملاک الحسن العقلی،فلا محالة حاله حاله فی تحصیل الفعل بما هو معنون بالعنوان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إنها بملاک مولوی فی نظر الشارع،و قد مرّ </w:t>
      </w:r>
      <w:r>
        <w:rPr>
          <w:rStyle w:val="FootnoteAnchor"/>
          <w:rtl w:val="true"/>
        </w:rPr>
        <w:footnoteReference w:id="388"/>
      </w: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الملاکات المولویة الشرعیة لا یجب أن تکون عین الملاکات الموجبة لاتّصاف الأفعال بالتحسین و التقبیح العقلائیین،فلا محالة تکون الأغراض متمحضة فی کونها حیثیات تعلیلیة،و لا موجب لکونها حیثیات تقییدیة، إذ لا یتصف الفعل بأنه واجب شرعی إلا إذا وقع فی حیز البعث و التحریک،و لا موقع للاتصاف به واقعا و ظاهرا إلا من حیث تعلق البعث به،و المفروض تعلق البعث بنفس الفعل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حال الارادة التشریعیة،فان البعث منبعث عنها،فلا یتسبب المولی </w:t>
      </w:r>
    </w:p>
    <w:p>
      <w:pPr>
        <w:pStyle w:val="BookText"/>
        <w:rPr/>
      </w:pPr>
      <w:r>
        <w:rPr>
          <w:rFonts w:ascii="IRNazanin" w:hAnsi="IRNazanin" w:eastAsia="IRNazanin"/>
          <w:color w:val="111111"/>
          <w:sz w:val="28"/>
          <w:sz w:val="28"/>
          <w:szCs w:val="28"/>
          <w:rtl w:val="true"/>
          <w:lang w:bidi="fa-IR"/>
        </w:rPr>
        <w:t>إلی إیجاد فعل إلا إذا کان مرادا من المکلف،فلیس الغرض مرادا و لا واجبا شرعا لا بالذات و لا بالعرض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ما ذهب إلیه المشهور من العدلیة من تبعیة الاوامر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بعض </w:t>
      </w:r>
      <w:r>
        <w:rPr>
          <w:rStyle w:val="FootnoteAnchor"/>
          <w:rtl w:val="true"/>
        </w:rPr>
        <w:footnoteReference w:id="390"/>
      </w:r>
      <w:r>
        <w:rPr>
          <w:rFonts w:ascii="IRNazanin" w:hAnsi="IRNazanin" w:eastAsia="IRNazanin"/>
          <w:color w:val="111111"/>
          <w:sz w:val="28"/>
          <w:sz w:val="28"/>
          <w:szCs w:val="28"/>
          <w:rtl w:val="true"/>
          <w:lang w:bidi="fa-IR"/>
        </w:rPr>
        <w:t>أجلة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الکلام مبنیا علی قواعد العدلیة القائلین بوجود المصلحة و المفسدة؛لوضوح أن لکل آمر غرضا فی إتیان المأمور به و إن کان جزافا،و یلزم علی العبد إتیان المأمور به علی نحو یحصل غرض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الأشاعرة علی نفی الغایات الذاتیة و العرضیة فی أفعاله تعالی،نظرا إلی إمکان الارادة الجزافیة،تمسکا منهم ببعض الأمثلة الجزئیة المذکورة فی الکتب الکلامیة بل الأصولیة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غایة فعله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بها حیث إنه تعالی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المصالح و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فالأشاعرة یدعون أن الارادة علة للفعل و مخصصة له،فلا یلزم الترجح بلا مرجح،إلا أن الارادة الجزافیة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بلا جهة أخری موجبة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ممکنة،لا أن الارادة بغرض غیر عقلائی أو غیر المصلحة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 الغرض لا یوصف بالجزاف بل بکونه غیر عقلائی،بل الموصوف به هی الارادة أی الارادة بلا جهة موجبة لها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تحقیق امتناع الارادة الجزافیة،و حصر الجهة الموجبة لها من الشارع فی المصالح و المفاسد،و امتناع الارادة بلا فائدة فی المراد،و امتناع التکلیف </w:t>
      </w:r>
    </w:p>
    <w:p>
      <w:pPr>
        <w:pStyle w:val="BookText"/>
        <w:rPr/>
      </w:pPr>
      <w:r>
        <w:rPr>
          <w:rFonts w:ascii="IRNazanin" w:hAnsi="IRNazanin" w:eastAsia="IRNazanin"/>
          <w:color w:val="111111"/>
          <w:sz w:val="28"/>
          <w:sz w:val="28"/>
          <w:szCs w:val="28"/>
          <w:rtl w:val="true"/>
          <w:lang w:bidi="fa-IR"/>
        </w:rPr>
        <w:t>الحقیقی بالاضافة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ما لا غرض فیه،فیحتاج إلی بسط فی الکلام ربما لا یناسب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الفعل و إن تخصص بالارادة و کان معلولا لها،فلا یلزم الترجح بلا مرجح فی الفعل،إلا أن تخصص إرادة هذا الفعل دون إرادة الفعل الآخر المساوی له بالوقوع یحتاج إلی جهة مخصصة،و إلا لزم التخصص بلا مخصص المساوق للمعلول بلا علة فی نفس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نسبة الفاعل و فاعلیته إلی کل من الارادتین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أنها من أفعاله لا من کیفیاته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فاختصاص فاعلیته باحداهما دون الأخری بلا مخصص،فإما بارادة أخری و هکذا فیتسلسل،أو بهذه الإرادة فیدور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الارادة لا بد لها من جهة موجبة فهی منحصرة بالاضافة إلیه تعالی بما هو حکیم فی المصالح و المفاسد،فمن حیث عدم الجهة المرجحة یستحیل تحقق الارادة،و من حیث عدم موافقة الجهة للحکمة تکون قبیحة،فیستحیل صدورها منه تعالی بالتبع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تعرف مورد الاستحالة و مورد القبح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حیث إنه تعالی غنی بالذات و تامّ و فوق التمام،فلا محالة یستحیل عود المصالح و الفوائد إلیه تعالی،بل إلی عبیده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انبعاث الارادة التشریعیة عن غرض فی المراد،و انبعاث التکلیف الحقیقی عن غرض فی المکلف به،فقد تعرضنا لهما مفصلا فی مبحث دلیل الانسداد </w:t>
      </w:r>
      <w:r>
        <w:rPr>
          <w:rStyle w:val="FootnoteAnchor"/>
          <w:rtl w:val="true"/>
        </w:rPr>
        <w:footnoteReference w:id="392"/>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یجدی من ذهب إلی ما علیه المشهور من العدلیة </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النزاع من حیث دوران الأمر بین الأقل و الأکثر،و إن کان لا یتفاوت فیه العدلی و الأشعری،لکنه من حیث حصول المصلحة التی هی إما عنوان للواجب أو غرض منه،یتفاوت فیه العدلی و الأشعری،فمثل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المجیب </w:t>
      </w:r>
      <w:r>
        <w:rPr>
          <w:rStyle w:val="FootnoteAnchor"/>
          <w:rtl w:val="true"/>
        </w:rPr>
        <w:footnoteReference w:id="394"/>
      </w:r>
      <w:r>
        <w:rPr>
          <w:rFonts w:ascii="IRNazanin" w:hAnsi="IRNazanin" w:eastAsia="IRNazanin"/>
          <w:color w:val="111111"/>
          <w:sz w:val="28"/>
          <w:sz w:val="28"/>
          <w:szCs w:val="28"/>
          <w:rtl w:val="true"/>
          <w:lang w:bidi="fa-IR"/>
        </w:rPr>
        <w:t>بهذا الجواب لا یتمکن من اختیار البراءة،مع کونه علی ما علیه المشهور من العدلیة،و إن کان لغیره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کون الصلاة مقدمة لواجب عقلی،ننقل الکلام إلیه،قإذا کان عنوانه مبینا تفصیلا وجب الاحتیاط فیه،و إذا کان دائرا بین المتباینین وجب فیه الاحتیاط،و إن کان دائرا بین الأقل و الأکثر کان حاله حال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العنوان أو الغرض أمر بسیط لا یدور أمره بین المتباینین أو الأقل و الأکثر،بل یدور أمر محصله بین المتباینین أو الأقل و الأکثر،و الشک فی المحصل مورد الاحتیاط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أنّه جعل هذا المعنی تفسیرا لجواب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صریح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الاحتیاط علی مسلک الأشاعرة و بعض العدلیة،لا نفیه مطلقا حتی علی مسلک المشهور من العدلیة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لاحتمال أن یکون الداعی إلی الأمر </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مرجعه أیضا إلی الشک فی حصول الغرض الباعث علی الأمر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الأمر علی هذا المبنی حیث إنه معلول عن غرض فی نفسه، </w:t>
      </w:r>
    </w:p>
    <w:p>
      <w:pPr>
        <w:pStyle w:val="BookText"/>
        <w:rPr/>
      </w:pPr>
      <w:r>
        <w:rPr>
          <w:rFonts w:ascii="IRNazanin" w:hAnsi="IRNazanin" w:eastAsia="IRNazanin"/>
          <w:color w:val="111111"/>
          <w:sz w:val="28"/>
          <w:sz w:val="28"/>
          <w:szCs w:val="28"/>
          <w:rtl w:val="true"/>
          <w:lang w:bidi="fa-IR"/>
        </w:rPr>
        <w:t>فالحجة علی الغرض فی نفس الأمر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من هذه الحیثیة مفروض الحصول؛لأنه قائم بنفس الأمر،و لا حجة علی غرضیة هذا الغرض من الواجب حتی یجب تحصیله،فما تمت علیه الحجة مفروض الحصول،و ما یمکن تحصیله غیر لازم التحصیل؛لعدم الحجة علیه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اتحاد الغرض من التکلیف و من المکلف به معقول علی وجه و غیر معقول علی 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أرید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مصلحة المکلف به کافیة فی صحة التکلیف من دون حاجة إلی مصلحة فی نفس التکلیف فهو معقول،إلا أنه خلاف هذا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المصلحة القائمة بالأمر قائمة بالمأمور به فهو غیر معقول؛ إذ یستحیل أن یکون عین ما یقوم بفعل المولی قائما بفعل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قیام فرد آخر من سنخ ذلک الغرض بفعل العبد معقول،إلا أنه مشکوک من أصله،لا أن غرضیته من الواجب فقط مشکوکة کما فی الایراد الأول،و 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بعض ما ذکرنا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و لا اشکال فی امکان الاحتیاط </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شبهة فی إمکان الاحتیاط هنا و فی المتباینین،إذ الکلام بین الأعلام فی لزومه لا فی إمکانه،و لا شبهة أیضا فی أن قصد الوجه تفصیلا غیر ممکن،لا هنا و لا فی المتباینین،فیدل علی حصول اللطف و المصلحة بالاحتیاط بفعل الأکثر هنا،و بفعل المتباینین هناک،و إلا کان معناه عدم إمکان الاحتیاط حقیقة فی العبادة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فیجب الاحتیاط تحصیلا للغرض،و لا یکفی مجرد التخلص عن </w:t>
      </w:r>
    </w:p>
    <w:p>
      <w:pPr>
        <w:pStyle w:val="BookText"/>
        <w:rPr/>
      </w:pPr>
      <w:r>
        <w:rPr>
          <w:rFonts w:ascii="IRNazanin" w:hAnsi="IRNazanin" w:eastAsia="IRNazanin"/>
          <w:color w:val="111111"/>
          <w:sz w:val="28"/>
          <w:sz w:val="28"/>
          <w:szCs w:val="28"/>
          <w:rtl w:val="true"/>
          <w:lang w:bidi="fa-IR"/>
        </w:rPr>
        <w:t>عقاب مخالفة الأمر؛فان کفایته کانت مبنیّة علی عدم حصول اللطف و المصلحة بالاحتیاط الفاقد لقصد الوجه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عدم التمکن من قصد الوجه تفصیلا کما یجتمع مع عدم دخله فی الغرض،کذلک یجتمع مع عدم لزومه،فلا یکشف عن عدم 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التسالم علی إمکان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أرید إمکان الاحتیاط بمعنی موافقة المأمور به الواقعی فهو مسلم،لکنه لا یجدی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إمکانه بمعنی إتیان الفعل علی وجه یترتب علیه المصلحة فهو محل الکلام،من حیث دخل قصد الوجه فی الغرض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أن عدم التمکن من قصد الوجه تفصیلا یجامع عدم دخله و عدم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عدم إمکان الاحتیاط بمعنی یترتب علیه الغرض،و إمکانه بمعنی موافقة الأمر،بحیث یتخلص عن عقوبة مخالفة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المتباینین لا یمکن التخلص عن عقاب مخالفة الأمر المعلوم إلا بإتیانهما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الأقل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عدم الانحلال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الانحلال فلا عقاب إلا علی المخالفة للأمر المعلوم تعلقه بالأقل فقط،فلا موجب للاحتیاط بفعل الأکثر،لا من حیث تحصیل الغرض لعدم إمکانه،و لا من حیث التخلص عن عقاب المخالفة،لأنه یتحقق بفعل الأقل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وضوح بطلان احتمال اعتبار قصد الوجه کذلک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بنحو یعرف وجه أجزاء المأتی به تفصیلا،و لم 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w:t>
      </w:r>
    </w:p>
    <w:p>
      <w:pPr>
        <w:pStyle w:val="BookText"/>
        <w:rPr/>
      </w:pPr>
      <w:r>
        <w:rPr>
          <w:rFonts w:ascii="IRNazanin" w:hAnsi="IRNazanin" w:eastAsia="IRNazanin"/>
          <w:color w:val="111111"/>
          <w:sz w:val="28"/>
          <w:sz w:val="28"/>
          <w:szCs w:val="28"/>
          <w:rtl w:val="true"/>
          <w:lang w:bidi="fa-IR"/>
        </w:rPr>
        <w:t>وضوح البطلان،بل أفاد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الوجه هو الوجه النفسی، دون الوجه الغیری من الوجوب الغیری أو الوجوب العرضی أو عنوان الجزئیة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توضیحه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منّا </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مباحث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بالوجه الشرعی ما یحاذی الوجه العقلی،لما مر من تنزه ساحة الشارع من الأغراض النفسانیة و الاقتراحات الغیر العقلائیة،فلا یوجب إلا ما هو حسن واقعا عقلا،و لا یحرّم إلا ما هو قبیح واقعا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الفعل بلحاظ قیام المصلحة المحسنة له موجه بوجه واحد حسن،لا أن کل جزء له مصلحة خاصة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لکل جزء وجه حسن،و إلا لکان هناک واجبات نفسیة،حیث إنها فی الواقع واجبات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أیضا أن الفعل المعنون بعنوان حسن لا یصدر موصوفا بالحسن،و ممدوحا علی فاعله،إلا إذا صدر بعنوانه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علم عنوانه وجب قصده،و إلا وجب قصد وجهه النفسی الشرعی، حتی یکون قصدا إجمالیا لوجهه الحسن العقلی الواقعی،حتی یصدر منه حسنا و ممدوحا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أن جزء العبادة عبادة،و کل عبادة یعتبر فیها قصد الوجه،إذ لا فرق بین عبادة و عبادة،فهو قیاس مغالطی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أرید من العبادة ما یکون حسنا بذاته،و هو المراد من العبادة الذاتیة،فالصغری غیر صادقة؛إذ لا یجب أن یکون جزء ما هو معنون بعنوان حسن حسنا بنفسه،بل هو مقوم للمعنون بعنوان حسن،فانه مقتضی الجزئیة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أرید من العبادة ما لا یحصل الغرض منه إلاّ إذا اتی به بداع قربی، </w:t>
      </w:r>
    </w:p>
    <w:p>
      <w:pPr>
        <w:pStyle w:val="BookText"/>
        <w:rPr/>
      </w:pPr>
      <w:r>
        <w:rPr>
          <w:rFonts w:ascii="IRNazanin" w:hAnsi="IRNazanin" w:eastAsia="IRNazanin"/>
          <w:color w:val="111111"/>
          <w:sz w:val="28"/>
          <w:sz w:val="28"/>
          <w:szCs w:val="28"/>
          <w:rtl w:val="true"/>
          <w:lang w:bidi="fa-IR"/>
        </w:rPr>
        <w:t>فالکبری غیر صادقة،إذ لیس الوجه فی اعتبار قصد الوجه عقلا إلا ما سمعت، من أنه لقصد العنوان الحسن الواقعی إجمالا،فلا یجب قصد الوجه فی کل عبادة بهذا المعنی،بل فی کل عبادة بالمعنی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اتیان الواجب مقترنا بوجهه غایة و وصفا </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بنحو الداعی،فیدعوه الأمر الوجوبی بما هو وجوبی إلی الواجب الواقعی،فیاتی بالأکثر أو بالمتباینین معا تحصیلا للواجب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بنحو التوصیف،فلیس المراد إتیان الموصوف بأنه واجب کما هو ظاهر العبارة،لما حقق فی محله من أن عنوان الواجب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کعنوان التأدیب أو التعظیم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عناوین المأتی به فی الخارج،لوضوح أن العنوان لا ینتزع إلا بلحاظ قیام مبدئه بذات المعنون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الوجوب الحقیقی لا قیام له بالفعل الخارجی، للبراهین المسطورة فی مبحث </w:t>
      </w:r>
      <w:r>
        <w:rPr>
          <w:rStyle w:val="FootnoteAnchor"/>
          <w:rtl w:val="true"/>
        </w:rPr>
        <w:footnoteReference w:id="400"/>
      </w:r>
      <w:r>
        <w:rPr>
          <w:rFonts w:ascii="IRNazanin" w:hAnsi="IRNazanin" w:eastAsia="IRNazanin"/>
          <w:color w:val="111111"/>
          <w:sz w:val="28"/>
          <w:sz w:val="28"/>
          <w:szCs w:val="28"/>
          <w:rtl w:val="true"/>
          <w:lang w:bidi="fa-IR"/>
        </w:rPr>
        <w:t>اجتماع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المبدأ یقوم بطبیعی الصلاة الملحوظة فانیة فی مطابقها،فطبیعی الصلاة بعد تعلق الوجوب به هو الموصوف بأنه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المأتی به فی الخارج فهو مطابق ذات الواجب،لا معروض الوجوب و معنون عنوان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بقصد الوجه توصیفا أن یتصور طبیعی الصلاة الموصوف بأنه واجب،فیقصده و یریده بما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اقتران المأتی به بوجه الوجوب قصدا لا خارجا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ضرورة أن متعلق القصد و الارادة هی الطبیعة المقومة للارادة فی أفق النفس،لا </w:t>
      </w:r>
    </w:p>
    <w:p>
      <w:pPr>
        <w:pStyle w:val="BookText"/>
        <w:rPr/>
      </w:pPr>
      <w:r>
        <w:rPr>
          <w:rFonts w:ascii="IRNazanin" w:hAnsi="IRNazanin" w:eastAsia="IRNazanin"/>
          <w:color w:val="111111"/>
          <w:sz w:val="28"/>
          <w:sz w:val="28"/>
          <w:szCs w:val="28"/>
          <w:rtl w:val="true"/>
          <w:lang w:bidi="fa-IR"/>
        </w:rPr>
        <w:t>الصلاة الخارجیة؛لاستحالة تقوم القصد و الارادة بالخارج عن أفق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سیما اذا دار الزائد بین کونه جزءا لماهیته و جزءا لفرده </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دعوی انطباق الواجب علی المأتی به بتمامه و کماله،لصدق الطبیعی علی الفرد بمشخصاته،إمکان قصد الوجه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صدق الطبیعی علی الفرد بمشخصاته لیس بمعنی صدق الانسان علی زید بعوارضه من کمه و کیفه و وضعه و أشباه ذلک،بداهة أن فردیة شیء لمقولة لیس مناطا لفردیة شیء آخر لمقولة أخری،فان المقولات متباینات بالذات،و وجود کل مقولة کون تلک المقولة لا غیرها،لاستحالة أن تکون هویة واحدة هویة مقولتین بالذات،و إلا لزم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الانسان ینتزع من زید و عمرو و بکر،مع تخالفها فی العوارض،و لا ینتزع معنی واحد عن مطابقات متخالفة بما هی متخالفة،و إلا لزم وحدة الکثیر،فلا محالة ینتزع منها بجهة توافقها،و هی کونها ذات نفس و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من صدق الطبیعی علی فرده أن هویة زید مثلا،بما هو فرد لطبیعة الانسان،لیست إلاّ وجود حصة من هذه الطبیعة،کما أن هویة عمرو وجود حصة أخری من هذه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فوجود زید وجود بالذات لحصة متقرّرة فی مرتبة ذاته،و وجود بالعرض للطبیعة النوعیة التی یشترک فیها جمیع الحصص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الماهیة الشخصیة إلا هذه الحصة المتحصصة بنفس وجودها، الذی هو الشخص الحقیقی،و ما یحتفّ به من العوارض لوازم التشخیص</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لم نقل بأن المرکب من الجوهر و العرض مرکب اعتباری لا وحدة </w:t>
      </w:r>
    </w:p>
    <w:p>
      <w:pPr>
        <w:pStyle w:val="BookText"/>
        <w:rPr/>
      </w:pPr>
      <w:r>
        <w:rPr>
          <w:rFonts w:ascii="IRNazanin" w:hAnsi="IRNazanin" w:eastAsia="IRNazanin"/>
          <w:color w:val="111111"/>
          <w:sz w:val="28"/>
          <w:sz w:val="28"/>
          <w:szCs w:val="28"/>
          <w:rtl w:val="true"/>
          <w:lang w:bidi="fa-IR"/>
        </w:rPr>
        <w:t>له حقیقة،بل قلنا باتحاد الأعراض مع موضوعاتها فی الوجود،نظیر اتحاد المادة و الصورة فی الوجود الساری من الصورة الی المادة،فیکون الموضوع مجری فیض الوجود،فیسری الوجود منه إلی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کل منهما بما له من الدرجة الخاصة من الوجود،فأحدهما جوهر و الآخر عرض و لکل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کلاهما متحدین فی الوجود الساری،فیحکم علی أحدهما بأنه الآخر فی الوجود الساری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یصح دعوی صدق الطبیعی علی فرده بمشخصاته المشهوریة التی هی فی الحقیقة لوازم التشخص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صدق الطبیعی علی فرده بمشخصاته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صدقه علی فرده بمشخصاته الاعتباریة،کما فی صدق طبیعی الصلاة علی المشتمل علی الأجزاء المستحبة،فتوضیح القول فیه أن الصلاة من المرکبات الاعتباریة لاشتمالها علی طبائع متعددة هی مقولات متباینة کمقولة الکیف المسموع و مقولة الوضع و شبههما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الواضح أن کل جزء منها کما أنه حقیقة من الحقائق،کذلک له وجود خاص محفوف بعوارض مخصوصة،و لیس جزء منها مقوما لحقیقة جزء آخر منها، و لا مشخصا و معیّنا لجزء آخر منه </w:t>
      </w:r>
      <w:r>
        <w:rPr>
          <w:rStyle w:val="FootnoteAnchor"/>
          <w:rtl w:val="true"/>
        </w:rPr>
        <w:footnoteReference w:id="402"/>
      </w:r>
      <w:r>
        <w:rPr>
          <w:rFonts w:ascii="Amiri" w:hAnsi="Amiri" w:eastAsia="Amiri" w:cs="Amiri"/>
          <w:color w:val="111111"/>
          <w:sz w:val="28"/>
          <w:sz w:val="28"/>
          <w:szCs w:val="28"/>
          <w:rtl w:val="true"/>
          <w:lang w:bidi="ar-SA"/>
        </w:rPr>
        <w:t>و لا من لوازم مشخصة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إذا وجدت الأجزاء المزبورة فی الخارج فقد وجدت حصص خارجیة مطابقة لطبائع مأخوذة و ملحوظة علی نهج الوحدة،أریدت بارادة واحدة و وجبت بوجوب واحد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تعرف حال الجزء المستحبی کالقنوت،فانه حصة من الطبیعة </w:t>
      </w:r>
    </w:p>
    <w:p>
      <w:pPr>
        <w:pStyle w:val="BookText"/>
        <w:rPr/>
      </w:pPr>
      <w:r>
        <w:rPr>
          <w:rFonts w:ascii="IRNazanin" w:hAnsi="IRNazanin" w:eastAsia="IRNazanin"/>
          <w:color w:val="111111"/>
          <w:sz w:val="28"/>
          <w:sz w:val="28"/>
          <w:szCs w:val="28"/>
          <w:rtl w:val="true"/>
          <w:lang w:bidi="fa-IR"/>
        </w:rPr>
        <w:t>النوعیة للکیف المسموع،له وجود خاص و لوازم مخصوصة کسائر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أنه جزء الطبیعة المؤتلفة من ذوات أجزاء واجبة و ذوات أجزاء 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نسبة الأجزاء کلها الی هذه الطبیعة المؤتلفة نسبة جزء الطبیعة إلیها،لا نسبة جزء الفرد بمعنی المشخص إلی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کون طبیعة الصلاة الواجبة بالاضافة إلی الأجزاء المستحبة لا بشرط لا یوجب اعتبار المشخصیة لتلک الأجزاء إذ الواجب بالاضافة إلی کل خارج غیر مناف له لا بشرط،و مع ذلک لیس کل خارج عن الطبیعة من مشخصاتها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التعین المصحح لکون الشیء بشرط شیء لا یمنع عن صدق اللابشرط ،لا أنه مطابق اللابشرط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اعتبار المشخصیة للأجزاء المندوبة هو أن المأتی به فی ضمن الصلاة الواجبة مما یندب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مستحبا فی نفسه مطلقا،سواء کان فی الصلاة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مستحبا فی الصلاة،بحیث تکون الصلاة ظرفا له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مستحبا فیها بحیث یعد من مکملاتها و فضائلها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اعتبار المشخصیة فی الثالث دون الأولین،بلحاظ أن مشخص الشیء کما لا یعد أمرا فی قبال الشیء،بل نحو وجوده،فکذا فضیلة الشیء و کماله لیست أمرا فی قباله،بل من شئونه و أطواره،فالأجزاء المستحبة تعد کالمشخص بهذا الاعتبار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صدق الطبیعی علی فرده،بمشخصه حقیقة لملاک هو مفقود فیما سمی بالمشخص،بنحو من العنایة،نظرا الی اشتراکهما فی بعض اللوازم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لو قلنا بصدقه علی لوازم مشخصة للاتحاد فی الوجود الساری،لما کان مجال للصدق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کما أن الأجزاء المستحبة لیست من مشخصات طبیعة الواجب،کذلک لیست بالاضافة إلیها بمنزلة الأعراض بالنسبة إلی موضوعاتها،کما هو واضح جدا،فتدبره فانه حقیق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الی أنّ اعتبار قصد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 لزوم اتیانه عقلا،من حیث احتمال دخله فی الغرض المولوی المنبعث عنه الأمر،لما مرّ فی </w:t>
      </w:r>
      <w:r>
        <w:rPr>
          <w:rStyle w:val="FootnoteAnchor"/>
          <w:rtl w:val="true"/>
        </w:rPr>
        <w:footnoteReference w:id="404"/>
      </w:r>
      <w:r>
        <w:rPr>
          <w:rFonts w:ascii="IRNazanin" w:hAnsi="IRNazanin" w:eastAsia="IRNazanin"/>
          <w:color w:val="111111"/>
          <w:sz w:val="28"/>
          <w:sz w:val="28"/>
          <w:szCs w:val="28"/>
          <w:rtl w:val="true"/>
          <w:lang w:bidi="fa-IR"/>
        </w:rPr>
        <w:t>محله من اقتضاء مقدمات الحکمة للقطع بعدم دخله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إرادة الملاک العقلی المنبعث عنه الأمر فلا قطع بخلافه،بل لا یعقل صدور الفعل حسنا،إلا إذا قصد عنوانه تفصیلا أو إجمالا،و مبنی الاشکال هذا الوجه،دون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علیه،فلا مناص إلا إبطال المبنی،و هو أنه لا یجب انبعاث الأمر عن ملاک عقلی من باب التحسین و التقبیح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الشارع لا یأمر إلا بالحسن و لا ینهی إلا عن القبیح، فلا یراد منه الحسن و القبیح بهذا المعنی،الذی ملاکه المصالح العامة الموجبة لبقاء النوع،و المفاسد العامة الموجبة لاختلال النظام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الشارع لا یأمر إلا بما فیه مصلحة،و لا ینهی إلا عمّا فیه مفسدة و لو لم تکونا عمومیة،بحیث لو التفت العقل إلی تلک المصلحة أو تلک المفسدة لحکم بصلاحیتهما للعلیة للبعث و الزجر،و هذا مفاد الحکم العقلی </w:t>
      </w:r>
    </w:p>
    <w:p>
      <w:pPr>
        <w:pStyle w:val="BookText"/>
        <w:rPr/>
      </w:pPr>
      <w:r>
        <w:rPr>
          <w:rFonts w:ascii="IRNazanin" w:hAnsi="IRNazanin" w:eastAsia="IRNazanin"/>
          <w:color w:val="111111"/>
          <w:sz w:val="28"/>
          <w:sz w:val="28"/>
          <w:szCs w:val="28"/>
          <w:rtl w:val="true"/>
          <w:lang w:bidi="fa-IR"/>
        </w:rPr>
        <w:t>النظری،کما أن الأول مفاد الحکم العقلی العملی،فتدبر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ان الکلام فی هذه المسألة لا یختص </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 قصد الوجه،تارة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لوجه عقلی وجهنا به کلام المتکلم،و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لمجرد احتمال دخله فی الغرض،و حکم العقل باتیانه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الوجه فی اعتبار قصد الوجه هو الأول،فملاکه کون الواجب معنونا بعنوان حسن،لا یصدر حسنا إلا إذا قصد عنوانه تفصیلا أو إجمالا،من طریق الأمر بقصد وجهه الشرعی المحاذی لوجهه العقلی،سواء کان الغرض الباعث علی الأمر به یترتب علی نفس الفعل الحسن بما هو حسن،أو کان الغرض بحیث لا یترتب علیه إلا إذا صدر بداعی الأمر به،فیکون الواجب المنطبق علیه عنوان حسن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تعبدیا،و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توصلیا،من دون ملازمة بین اعتبار قصد الوجه و التعبدیة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الحکم الشرعی المستند إلی الحکم العقلی بملاک التحسین و التقبیح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لم یکن کذلک،بل کان لمجرد مصلحة فی المتعلق،فلا موجب لقصد الوجه أصلا،کما لا ملازمة بین الانبعاث عن المصلحة و کون المورد محکوما بالحسن عقلا؛لما مرّ غیر </w:t>
      </w:r>
      <w:r>
        <w:rPr>
          <w:rStyle w:val="FootnoteAnchor"/>
          <w:rtl w:val="true"/>
        </w:rPr>
        <w:footnoteReference w:id="406"/>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المصالح و الأغراض المولویة لا یجب أن تکون هی المصالح العامة التی ینحفظ بها النظام و یبقی بها النوع</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الحکم الشرعی المستند إلی الحکم العقلی یجب فیه عقلا قصد الوجه،تعبدیا کان أو توصلیا،و الحکم الشرعی الغیر المستند إلی الحکم </w:t>
      </w:r>
    </w:p>
    <w:p>
      <w:pPr>
        <w:pStyle w:val="BookText"/>
        <w:rPr/>
      </w:pPr>
      <w:r>
        <w:rPr>
          <w:rFonts w:ascii="IRNazanin" w:hAnsi="IRNazanin" w:eastAsia="IRNazanin"/>
          <w:color w:val="111111"/>
          <w:sz w:val="28"/>
          <w:sz w:val="28"/>
          <w:szCs w:val="28"/>
          <w:rtl w:val="true"/>
          <w:lang w:bidi="fa-IR"/>
        </w:rPr>
        <w:t>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منبعثا عن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فیه قصد الوجه،تعبدیّا کان أو توصلیا؛فلا ملازمة بین التعبدیة و قصد الوجه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الوجه فی اعتبار قصد الوجه هو الوجه الثانی،فلا بأس بدعوی اختصاص احتمال اعتباره بالتعبدی،إذ الغرض من التوصلی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مترتبا علیه و لو صدر لا عن قصد،فکیف یحتمل اعتبار اتیانه بوجه وجوبه؟فانه إنما یحتمل إذا کان للاختیاریة و قصد الأمر فی نفسه دخلا فی ترتب الغرض منه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لو قیل باعتبار قصد الوجه فی الامتثال </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دخل قصد الوجه فی الغرض و عدم التمکن منه بفعل الأکثر، لو کان مانعا عن ایجاب الاحتیاط بفعل الأکثر،لکان مانعا عن وجوب الأقل أیضا،لدخل قصد الوجه التفصیلی فی غرضه،مع أنه لم یعلم وجوبه النفسی تفصیلا،کما لم یعلم وجوب الأکثر نفسیّا تفصیلا،و لازمه تجویز المخالفة القطعیة، و لا یقول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غرض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المنع من وجوب الأکثر؛لعدم التمکن من قصد الوجه،لیعارض بالأقل،لیلزم منه المحذور المذکور،بل غرضه عدم ایجابه بعدم وجوب تحصیل الغرض من اللطف و المصلحة،و دعوی حصر الاطاعة اللازمة عقلا فی الاتیان بعنوان التخلص عن عقاب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علیه،فبناء علی الانحلال یکون الأقل مقطوع العقاب،فیجب عقلا التخلص عن عقابه دون الأکثر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فالأقل و الأکثر و إن تساویا فی عدم الوجوب بعدم وجوب تحصیل </w:t>
      </w:r>
    </w:p>
    <w:p>
      <w:pPr>
        <w:pStyle w:val="BookText"/>
        <w:rPr/>
      </w:pPr>
      <w:r>
        <w:rPr>
          <w:rFonts w:ascii="IRNazanin" w:hAnsi="IRNazanin" w:eastAsia="IRNazanin"/>
          <w:color w:val="111111"/>
          <w:sz w:val="28"/>
          <w:sz w:val="28"/>
          <w:szCs w:val="28"/>
          <w:rtl w:val="true"/>
          <w:lang w:bidi="fa-IR"/>
        </w:rPr>
        <w:t>الغرض،لکنهما یفترقان فی لزوم التخلص عن عقاب المخالفة،و هو مختص بالأقل دون الأکثر،و لعل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فافهم،إشارة إلی ما ذکرنا،فتدبر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النقل،فالظاهر أن عموم مثل حدیث الرفع قاض </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الانحلال العقلی إن وجوب الأقل نفسیا أو غیریا معلوم علی التفصیل،و وجوب الأکثر نفسیا مشکوک،فیرفع بحدیث الرفع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بناء علی عدم الانحلال تتساقط القاعدة فی طرف الأقل و الأکثر من حیث وجوبهما النفسی،فیبقی وجوب الزائد غیریا بلا معارض،فیرفع بحدیث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من أنه لا وجوب غیری للجزء،فلا علم تفصیلی بوجوب الأقل،کما لا مجری للقاعدة فی وجوب الزائد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الحق ما عرفت من أن تعلق الوجوب النفسی الشخصی المنبسط علی المرکب بالأقل معلوم،و بالجزء الزائد مشکوک،فیرفع الوجوب النفسی من حیث تعلقه بالجزء المشکوک،و نتیجته عدم فعلیة الأمر النفسی بالجزء الزائد،و إن کان متعلقا به واقعا،و یستتبع رفع المؤاخذة علی ترک الواجب بترک الجزء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علیه،فبناء علی الانحلال یکون رفعه شرعا مؤکدا لنفی فعلیّته عقلا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بناء علی ما ذکرنا </w:t>
      </w:r>
      <w:r>
        <w:rPr>
          <w:rStyle w:val="FootnoteAnchor"/>
          <w:rtl w:val="true"/>
        </w:rPr>
        <w:footnoteReference w:id="409"/>
      </w:r>
      <w:r>
        <w:rPr>
          <w:rFonts w:ascii="IRNazanin" w:hAnsi="IRNazanin" w:eastAsia="IRNazanin"/>
          <w:color w:val="111111"/>
          <w:sz w:val="28"/>
          <w:sz w:val="28"/>
          <w:szCs w:val="28"/>
          <w:rtl w:val="true"/>
          <w:lang w:bidi="fa-IR"/>
        </w:rPr>
        <w:t>فی البحث عن مفاد حدیث الرفع من أن مفاده هو الجعل،دون الإخبار،فمعنی رفع الحکم جعل عدمه فعلیا،فیکون واردا علی حکم العقل،فان العقل یحکم بعدم فعلیة الحکم الواقعی،من باب عدم وصوله و مفاد الحدیث جعل عدمه فعلیّا واصلا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بناء علی عدم الانحلال عقلا،فسیجیء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عن المصنف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إجزاء حدیث الرفع فی الجزئیة المشکوکة،بناء علی أن جریانه فی الوجوب النفسی یوجب محذور المعارضة و المناقضة،فتحقیق الحال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إذا تعلق بمرکب من عدة أمور،یوجب اتصاف المجموع بالکلیة،و اتصاف کل واحد من تلک الأمور بالجزئیة و البعضیة،فان تمام المرکب کل المطلوب،و کل واحد بعض المطلوب، و هذه الجزئیة مجعولة بسبب جعل الطلب المتعلق بالمرکب،دون الجزئیة،بلحاظ الوفاء بالغرض أو بلحاظ الجمع فی اللحاظ،فانها واقعیة لا جعلیة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الجزئیة بلحاظ مقام الطلب مجعولة بتبع جعل الطلب المتعلق بالمجموع،فلها وضع شرعا بالتبع،فکذلک لها رفع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إنه بین منشأ الانتزاع و المنتزع الاثنینیة بواسطة السببیة و المسببیة، فلکل منهما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لا یکون المنشأ موردا للشک،فلا یعمه دلیل الرفع،فلا یرتفع بسببه الأمر الانتزاعی المجعول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نفس الأمر الانتزاعی بنفسه موردا للشک بلا معارضة، فیعمه بنفسه دلیل الرفع،کما فیما نحن فیه،فان جزئیة الزائد لیست معارضة بجزئیة غیره،بخلاف الأمر النفسی بالأکثر،فانه معارض فی طرف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عدم رفع الأمر النفسی بالأکثر بحدیث الرفع ابتداء، و ارتفاعه بالملازمة بینه و بین ارتفاع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جزئیة الشیء فی مقام الطلب لیست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بالاضافة إلی </w:t>
      </w:r>
    </w:p>
    <w:p>
      <w:pPr>
        <w:pStyle w:val="BookText"/>
        <w:rPr/>
      </w:pPr>
      <w:r>
        <w:rPr>
          <w:rFonts w:ascii="IRNazanin" w:hAnsi="IRNazanin" w:eastAsia="IRNazanin"/>
          <w:color w:val="111111"/>
          <w:sz w:val="28"/>
          <w:sz w:val="28"/>
          <w:szCs w:val="28"/>
          <w:rtl w:val="true"/>
          <w:lang w:bidi="fa-IR"/>
        </w:rPr>
        <w:t>الطلب المجعول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قبیل عوارض الوجود بالنسبة إلی معروضها،بل من قبیل عوارض الماهیة،بمعنی أنهما مجعولان بجعل واحد بلا تخلل جعل بینهما،لا أنهما کعوارض الوجود،بحیث یکونان مجعولین بجعلین،لما مرّ مرارا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الطلب ثابت بثبوته،و أن الحکم بالنسبة إلی موضوعه من قبیل عوارض الماهیة الغیر الموقوفة من حیث الوجود علیها،بل و وجودها بوجود العارض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له ثبوت فی مرتبة الارادة بنحو ثبوت الارادة،فان قوامها </w:t>
      </w:r>
      <w:r>
        <w:rPr>
          <w:rStyle w:val="FootnoteAnchor"/>
          <w:rtl w:val="true"/>
        </w:rPr>
        <w:footnoteReference w:id="412"/>
      </w:r>
      <w:r>
        <w:rPr>
          <w:rFonts w:ascii="IRNazanin" w:hAnsi="IRNazanin" w:eastAsia="IRNazanin"/>
          <w:color w:val="111111"/>
          <w:sz w:val="28"/>
          <w:sz w:val="28"/>
          <w:szCs w:val="28"/>
          <w:rtl w:val="true"/>
          <w:lang w:bidi="fa-IR"/>
        </w:rPr>
        <w:t>فی التحقق به،إذ الشوق المطلق لا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متعلق البعث الاعتباری ثابت فی أفق الاعتبار بنحو ثبوت البعث،و اتحاد الفعلیین بأی نحو فرض من الفعلیة محال،فلا محالة لهما وجود واحد،و المجعول بالذات إذا کان واحدا فله جعل واحد،حیث لا تفاوت بین الجعل و المجعول بالذات،بل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عرفت أن المتعلق ثبوته بعین ثبوت الطلب،فما هو من شئون المتعلق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 کله أو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بأن لا یکون له جعل بالاستقلال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فمفهوم الطلب و ان کان مغایرا لمفهوم متعلقه و لمفهوم الکلیة و الجزئیة، لکنها مجعولة بجعل واحد و موجودة بوجود واحد،و لیس بینها السببیة و المسببیة المقتضیة للاثنینیة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التبعیة کون الجزئیة مجعولة بالعرض،لا کمجعولیة وجوب المقدمة بتبع وجوب ذیها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فالأصالة و التبعیة معنی،و الذاتیة و العرضیة معنی آخر،و الأول أعم من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علیه،فکما لا یکون وضع الجزئیة إلا بوضع الأمر بالمرکب کذلک لا رفع لها إلا بعین رفعه،و المفروض عدم إمکان رفعه بحدیث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یتضح أن مجرد اختلاف الرتبة بین الأمر النفسی و جزئیة الزائد من حیث اللزوم الموجب لتأخر رتبة اللازم عن ملزومه و لو کان لازم الماهیة لا یجدی فی رفع الجزئیة بملاحظة تساقط القاعدة فی المرتبة المتقدمة،و ذلک لأنه إنما یجدی مع تعدد الوجود کالوجوب الغیری التابع للوجوب النفسی،لا مع وحدة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أن الکلیة و الجزئیة متضایفان متکافئان،فالجزئیة و ان لم تکن معارضة لجزئیة سائر الأجزاء،لکنها معارضة بکلیة الأقل بتبع کلیة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کلیة الأکثر فی نفسها مشکوکة،لکنها معلومة بالاجمال،کذلک جزئیة الزائد مشکوکة فی نفسها و معلومة بالاجمال بتبع معلومیة کلیة الأکثر بالاجمال،و المفروض عدم شمول الحدیث للمعلوم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الجزئیة و الکلیة لازمان للوجوب النفسی فی عرض واحد،لوحدة المنشأ، و المصحح للانتزاع،و لیست الجزئیة مسببة عن کلیة الأکثر،لیتوهم تساقط القاعدة فی طرف کلیة الأکثر و کلیة الأقل،فیبقی القاعدة فی نفی جزئیة الزائد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أیضا أن المجعول بالتبع قابل للوضع و الرفع،و الکلیة کالجزئیة فی المجعولیة بالتبع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الکلام فیه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الی ما سیأتی </w:t>
      </w:r>
      <w:r>
        <w:rPr>
          <w:rStyle w:val="FootnoteAnchor"/>
          <w:rtl w:val="true"/>
        </w:rPr>
        <w:footnoteReference w:id="413"/>
      </w:r>
      <w:r>
        <w:rPr>
          <w:rFonts w:ascii="IRNazanin" w:hAnsi="IRNazanin" w:eastAsia="IRNazanin"/>
          <w:color w:val="111111"/>
          <w:sz w:val="28"/>
          <w:sz w:val="28"/>
          <w:szCs w:val="28"/>
          <w:rtl w:val="true"/>
          <w:lang w:bidi="fa-IR"/>
        </w:rPr>
        <w:t xml:space="preserve">إن شاء اللّه تعالی فی مبحث الأحکام الوضعیة أن الجزئیة لیست من الأحکام المجعولة و لو تبعا،بل هی من اللوازم التکوینیة </w:t>
      </w:r>
    </w:p>
    <w:p>
      <w:pPr>
        <w:pStyle w:val="BookText"/>
        <w:rPr/>
      </w:pPr>
      <w:r>
        <w:rPr>
          <w:rFonts w:ascii="IRNazanin" w:hAnsi="IRNazanin" w:eastAsia="IRNazanin"/>
          <w:color w:val="111111"/>
          <w:sz w:val="28"/>
          <w:sz w:val="28"/>
          <w:szCs w:val="28"/>
          <w:rtl w:val="true"/>
          <w:lang w:bidi="fa-IR"/>
        </w:rPr>
        <w:t>للمجعول التشریعی،لا من لوازمه التشریعیة،لأن کل مجعول تشریعی مجعول تکوینی،و لا عکس،فانه من حیث إنه من الموجودات الخارجیة بما یناسبه من الوجود فی نظام الوجود مجعول تکوینی،و من حیث صدوره من الشارع بما هو شارع شریعة و جاعل طریقة،لا بما هو جاعل هویات الممکنات،مجعول تشریعی،و ملاک تشریعیته کونه ذا مصلحة موجبة لجعله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المرکب من حیث انبعاثه عن مصلحة فیه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اتصاف الشارع الموجب بکونه حاکما،و اتصاف المکلف بکونه محکوما علیه،أو اتصاف الحکم بکونه محمولا،و اتصاف متعلقه بالموضوعیة،فکلها من اللوازم التکوینیة للمجعول التشریعی،من حیث کونه تکوینیا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الجزئیة و الکلیة بلحاظ تعلق شیء واحد بالمرکب،لا أن هذا المجعول التبعی منبعث عن مصلحة تبعیة لمصلحة المرکب،کالوجوب المقدمی المعلول لمصلحة مقدمیة تابعة لمصلحة ذیها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الکلام فیه فی محله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هذا کله بناء علی الانحلال من وجوه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عدم الانحلال،ففیه وجوه أخری من الاشکال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شیخنا العلامة رفع اللّه مقامه فی هامش </w:t>
      </w:r>
      <w:r>
        <w:rPr>
          <w:rStyle w:val="FootnoteAnchor"/>
          <w:rtl w:val="true"/>
        </w:rPr>
        <w:footnoteReference w:id="415"/>
      </w:r>
      <w:r>
        <w:rPr>
          <w:rFonts w:ascii="IRNazanin" w:hAnsi="IRNazanin" w:eastAsia="IRNazanin"/>
          <w:color w:val="111111"/>
          <w:sz w:val="28"/>
          <w:sz w:val="28"/>
          <w:szCs w:val="28"/>
          <w:rtl w:val="true"/>
          <w:lang w:bidi="fa-IR"/>
        </w:rPr>
        <w:t>الکتاب،و هو منافاة رفع الجزئیة مع العلم الاجمالی بالحکم الفعلی المحکوم عقلا بالاحتیاط، و لذا خص جریان حدیث الرفع بما إذا علم إجمالا بمجرد الخطاب بالایجاب، دون ما إذا علم بالحکم الفعلی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لکنه بنفسه قابل للدفع،فان محذور المناقضة أو الاذن فی المخالفة إنما یکون مع جریان الأصل أو القاعدة فی تمام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اختص أحد الاطراف بأمارة أو أصل أو قاعدة،و کانت سابقة علی العلم الاجمالی أو مقارنة له،فلا علم إجمالی بحکم فعلی علی أی تقدیر حتی یکون له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اختصاص الحدیث بأحد الطرفین،و سبقه علی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الحکم الفعلی الذی تعلق به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الفعلی من قبل المولی،کما هو مدلول الأدلة،و العلم به یبلغه إلی درجة الفعلیة البعثیة و الزجریة،و هو الفعلی بقول مطلق،فمع قیام الحجة علی طرف من العلم بخصوصه لا یصلح العلم لجعله بالغا إلی درجة الفعلیة المطلقة،لما مرّ </w:t>
      </w:r>
      <w:r>
        <w:rPr>
          <w:rStyle w:val="FootnoteAnchor"/>
          <w:rtl w:val="true"/>
        </w:rPr>
        <w:footnoteReference w:id="416"/>
      </w:r>
      <w:r>
        <w:rPr>
          <w:rFonts w:ascii="IRNazanin" w:hAnsi="IRNazanin" w:eastAsia="IRNazanin"/>
          <w:color w:val="111111"/>
          <w:sz w:val="28"/>
          <w:sz w:val="28"/>
          <w:szCs w:val="28"/>
          <w:rtl w:val="true"/>
          <w:lang w:bidi="fa-IR"/>
        </w:rPr>
        <w:t>سابقا من امتناع اجتماع الفعلیین فی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الفعلی المتعلق به العلم هو الفعلی بقول مطلق،فمع أنه غیر </w:t>
      </w:r>
      <w:r>
        <w:rPr>
          <w:rStyle w:val="FootnoteAnchor"/>
          <w:rtl w:val="true"/>
        </w:rPr>
        <w:footnoteReference w:id="417"/>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قیام الحجة لا یعقل انعقاد العلم الاجمالی بحکم بعثی فعلی علی أی تقدیر،فاما لا علم و إما لا تأثیر له فی الفعلیة، فلا مناقضة و لا منافاة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انحل العلم الاجمالی بالقاعدة فلا أثر له فی الطرف الآخر،فما الملزم بفعل الأقل؟و لازمه تجویز المخالفة القطعیة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نقول بلزوم سائر الأجزاء من ناحیة العلم الاجمالی حتی یرد المحذور،بل بلزومها بالأدلة الدالة علی جزئیة تلک الأجزاء،و أدلة الإجزاء لا تثبت إلا جزئیتها للواجب النفسی،لا أنها تثبت تعلق الأمر النفسی بالأقل، لیکون العلم الاجمالی منحلا بسببها،و یلزم الخلف من انحلاله،مع قطع النظر عن حدیث الرفع،و یکفی ثبوت جزئیتها للواجب النفسی فی الالزام عقلا باتیانها،و ثبوت المؤاخذة علی ترک الواجب النفسی بترکها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رفع الجزئیة لا یوجب انحلال العلم الاجمالی إلاّ بناء علی الأصل المثبت،لأن الجزئیة لیست من أطراف العلم،بل ملزومها من أطرافه، و إجراء القاعدة فی نفس ما هو من أطراف العلم غیر ممکن للتساقط بالمعارضة، فلا یرتفع الأمر النفسی عن الأکثر إلا بالملازمة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المورد لیس من موارد الأصل المثبت إذ لا نرید التعبد بعدم الملزوم بالتعبد بلازمه،بل هما متلازمان فی جمیع مراتب وجودهما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فالجزئیة الواقعیة ملازمة عقلا لتعلق الأمر النفسی واقعا بما یعم هذا الجزء، و الجزئیة الفعلیة ملازمة للأمر النفسی الفعلی بما یعم الجزء،و کذا رفع الجزئیة واقعا و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حال ما نحن فیه حال اللازم الأعم للواقعی و الظاهری،بحیث یکون التعبد محققا لموضوعه،لا موجبا للتعبد به کوجوب المقدمة،فانه لازم عقلی لکل واجب واقعی أو ظاهری،و کما أن التعبد بجزئیة شیء ظاهرا مستلزم عقلا لتعلق الأمر فعلا بما یعمه،کذلک التعبد بعدمها مستلزم لعدم تعلق الأمر الفعلی بما یعمه عقلا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الانفکاک عقلا لیس مخصوصا بواقعهما،حتی یکون الاستلزام فی مقام التعبد مبنیا علی الأصل المثبت،بل سار فی جمیع مراتب الواقع و الفعلیة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رفع الجزئیة،و ان لم یستلزم رفع الأمر النفسی عن الأکثر،إلا أنه یرفع المؤاخذة علی الواجب النفسی،من قبل ترکه بترک الجزء المشکوک،و لا أثر للعلم الاجمالی بالأمر النفسی،الذی لا أثر له علی تقدیر تعلقه بالأکثر،و إن لم ینحل برفع أحد طرفیه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ثبوت وجوب الأقل نفسیا برفع جزئیة المشکوک فلا یضرنا بعد العلم باستحقاق العقاب علی ترک الواجب النفسی،بسبب ترک کل واحد من الأجزاء ما عدا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أنک قد عرفت سابقا </w:t>
      </w:r>
      <w:r>
        <w:rPr>
          <w:rStyle w:val="FootnoteAnchor"/>
          <w:rtl w:val="true"/>
        </w:rPr>
        <w:footnoteReference w:id="418"/>
      </w:r>
      <w:r>
        <w:rPr>
          <w:rFonts w:ascii="IRNazanin" w:hAnsi="IRNazanin" w:eastAsia="IRNazanin"/>
          <w:color w:val="111111"/>
          <w:sz w:val="28"/>
          <w:sz w:val="28"/>
          <w:szCs w:val="28"/>
          <w:rtl w:val="true"/>
          <w:lang w:bidi="fa-IR"/>
        </w:rPr>
        <w:t>البرهان علی قیام غرض نفسی بالأقل الکاشف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کشف العلة عن معلولها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ایجاب نفسی متعلق بالأقل فی هذه الحال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یندفع إشکال الأصل المثبت بتقریب آخر،و هو أن الماهیة المتعلقة بها الأمر النفسی إما ملحوظة بنحو اللابشرط القسمی أو بنحو البشرطشیء ،و نفی الثانی لا یثبت کونها متعینة بالتعین اللابشرطی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دفعه </w:t>
      </w:r>
      <w:r>
        <w:rPr>
          <w:rStyle w:val="FootnoteAnchor"/>
          <w:rtl w:val="true"/>
        </w:rPr>
        <w:footnoteReference w:id="419"/>
      </w:r>
      <w:r>
        <w:rPr>
          <w:rFonts w:ascii="IRNazanin" w:hAnsi="IRNazanin" w:eastAsia="IRNazanin"/>
          <w:color w:val="111111"/>
          <w:sz w:val="28"/>
          <w:sz w:val="28"/>
          <w:szCs w:val="28"/>
          <w:rtl w:val="true"/>
          <w:lang w:bidi="fa-IR"/>
        </w:rPr>
        <w:t>بأن الاطلاق مقابل للتقیید بتقابل العدم و الملکة،لا بتقابل التضاد،فاطلاق الماهیة عین عدم تقیدها الثابت بحدیث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فمخدوش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الاطلاق بمعنی اللابشرطیة معنی،و عدم تقید الماهیة بخصوصیة معنی آخر،فان اللابشرطیة ملاحظة الماهیة بحیث لا تکون مقترنة بخصوصیة،و لا مقترنة بعدمها،فعدم الاقتران بالخصوصیة لازم أعم للماهیة اللابشرط و الماهیة بشرط لا،لا أنه عین لحاظ الماهیة لا بشرط</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بعد الفراغ عن عدم اقتران الماهیة بعدم الخصوصیة ینحصر الأمر </w:t>
      </w:r>
    </w:p>
    <w:p>
      <w:pPr>
        <w:pStyle w:val="BookText"/>
        <w:rPr/>
      </w:pPr>
      <w:r>
        <w:rPr>
          <w:rFonts w:ascii="IRNazanin" w:hAnsi="IRNazanin" w:eastAsia="IRNazanin"/>
          <w:color w:val="111111"/>
          <w:sz w:val="28"/>
          <w:sz w:val="28"/>
          <w:szCs w:val="28"/>
          <w:rtl w:val="true"/>
          <w:lang w:bidi="fa-IR"/>
        </w:rPr>
        <w:t>قهرا فی الماهیة اللابشرط ،و هذا غیر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تبین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منافاة بین أن یکون تقابل التقیید و عدمه تقابل العدم و الملکة،و أن یکون تقابل الابشرطیة و البشرطلائیة و البشرطشیئیة تقابل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إلاّ أن التمسک بحدیث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مبنی علی نفی الجزئیة لا نفی الوجوب النفسی للأکثر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التعارض،مع ما عرفت فی کون الجزئیة مجعولا تشریعیا،فلا مناص من الاشکال بناء علی عدم الانحلال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أثر لتعلق الأمر النفسی بالأقل بحدّه، حتی یعارض به الأمر النفسی بالأکثر،الذی له الأثر من حیث المؤاخذة علی ترکه بترک الجزء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تعلق أصل الأمر النفسی بذات الأقل غیر معارض بتعلّقه بالأکثر،لأن أصل تعلّقه بذات الأقل معلوم،و إن لم یوجب هذا التعلق انحلال العلم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النافع فی استحقاق العقاب علی ترک الأقل غیر معارض بشیء، لعدم المنافاة بین الاستحقاق بترک ذات الأقل و الاستحقاق بترک الجزء الزائد، و ما هو الطرف للعلم الاجمالی الموهم للمعارضة لا أثر له،حتی لا یمکن رفع ما له الأثر،فلا بأس حینئذ بشمول حدیث الرفع للأمر النفسی بالأکثر من حیث کونه مشکوکا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الجواب عما أشکلناه سابقا علی رفع جزئیة الزائد بمعارضته بالتبع،برفع کلیة الأقل،فان کلیته و کونه تمام المتعلق لا أثر له علی 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الاستثناء </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کانت أدلة الأجزاء مثبتة لجزئیتها واقعا،فحدیث الرفع و شبهه لیس </w:t>
      </w:r>
    </w:p>
    <w:p>
      <w:pPr>
        <w:pStyle w:val="BookText"/>
        <w:rPr/>
      </w:pPr>
      <w:r>
        <w:rPr>
          <w:rFonts w:ascii="IRNazanin" w:hAnsi="IRNazanin" w:eastAsia="IRNazanin"/>
          <w:color w:val="111111"/>
          <w:sz w:val="28"/>
          <w:sz w:val="28"/>
          <w:szCs w:val="28"/>
          <w:rtl w:val="true"/>
          <w:lang w:bidi="fa-IR"/>
        </w:rPr>
        <w:t>فی مرتبة الواقع،حتی یکون بمنزلة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مثبتة لجزئیتها فعلا،فحدیث الرفع،و ان کان بلحاظ أصل الفعلیة صالحا،لأن یکون بمنزلة الاستثناء،إلا أنه مخدوش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تکفل الأدلة واقعا للفعلیة البعثیة و الزجریة،بل للإنشاء بداعی جعل الداعی و هو الفعلی من قبل المولی،و صیرورته مصداقا لجعل الداعی بالفعل متقوم بوصوله عقلا،فهو غیر فعلی بقول مطلق،مع قطع النظر عن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رفع الفعلیة من قبل المولی فهو غیر معقول،لأن معناه رفع الواقع، حیث لا واقع عندنا إلاّ الانشاء بداعی جعل الداعی؛لأن الانشاء المحض محال،و الانشاء بداع آخر لا یترقب منه فعلیة الحکم البعثی و الزجری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الفعلیة المطلقة لو کانت واقعیة،فبالشک فیها لا یعقل أن یکون محکوما بعدم الفعلیة،لأن احتمال المتناقضین کالقطع بهما فی الاستحالة</w:t>
      </w:r>
      <w:r>
        <w:rPr>
          <w:rFonts w:eastAsia="IRNazanin" w:cs="IRNazanin"/>
          <w:color w:val="111111"/>
          <w:sz w:val="28"/>
          <w:szCs w:val="28"/>
          <w:rtl w:val="true"/>
          <w:lang w:bidi="fa-IR"/>
        </w:rPr>
        <w:t>.</w:t>
      </w:r>
      <w:bookmarkStart w:id="176" w:name="pg13122_174102"/>
    </w:p>
    <w:p>
      <w:pPr>
        <w:pStyle w:val="Heading5"/>
        <w:numPr>
          <w:ilvl w:val="4"/>
          <w:numId w:val="1"/>
        </w:numPr>
        <w:rPr/>
      </w:pPr>
      <w:bookmarkStart w:id="177" w:name="__RefHeading___Toc8041727_3224264995"/>
      <w:bookmarkStart w:id="178" w:name="_Toc62"/>
      <w:bookmarkEnd w:id="176"/>
      <w:bookmarkEnd w:id="177"/>
      <w:r>
        <w:rPr>
          <w:rtl w:val="true"/>
        </w:rPr>
        <w:t>[</w:t>
      </w:r>
      <w:r>
        <w:rPr>
          <w:rtl w:val="true"/>
        </w:rPr>
        <w:t>التنبیه الأول</w:t>
      </w:r>
      <w:r>
        <w:rPr>
          <w:rtl w:val="true"/>
        </w:rPr>
        <w:t>]</w:t>
      </w:r>
      <w:bookmarkEnd w:id="178"/>
    </w:p>
    <w:p>
      <w:pPr>
        <w:pStyle w:val="Heading6"/>
        <w:numPr>
          <w:ilvl w:val="5"/>
          <w:numId w:val="1"/>
        </w:numPr>
        <w:rPr/>
      </w:pPr>
      <w:bookmarkStart w:id="179" w:name="__RefHeading___Toc8041729_3224264995"/>
      <w:bookmarkStart w:id="180" w:name="_Toc63"/>
      <w:bookmarkEnd w:id="179"/>
      <w:r>
        <w:rPr>
          <w:rtl w:val="true"/>
        </w:rPr>
        <w:t>اشارة</w:t>
      </w:r>
      <w:bookmarkEnd w:id="180"/>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الانحلال المتوهم فی الأقل و الأکثر </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6"/>
        <w:numPr>
          <w:ilvl w:val="5"/>
          <w:numId w:val="1"/>
        </w:numPr>
        <w:rPr/>
      </w:pPr>
      <w:bookmarkStart w:id="181" w:name="__RefHeading___Toc8041731_3224264995"/>
      <w:bookmarkStart w:id="182" w:name="_Toc64"/>
      <w:bookmarkEnd w:id="181"/>
      <w:r>
        <w:rPr>
          <w:rtl w:val="true"/>
        </w:rPr>
        <w:t>تقریب الانحلال من وجوه</w:t>
      </w:r>
      <w:r>
        <w:rPr>
          <w:rtl w:val="true"/>
        </w:rPr>
        <w:t>:</w:t>
      </w:r>
      <w:bookmarkEnd w:id="182"/>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المقید بما هو مقید کما یتوقف وجوده علی وجود القید،کذلک علی وجود ذات المقید،فذات المقید واجبة بقول مطلق،إما بوجوب نفسی أو بوجوب مقدمی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بالفرق بین مقدمیة ذات المقید و مقدمیة القید،فان الثانی مقدمة خارجیة مباینة لذیها فی الوجود،فیمکن وجوبها المقدمی بخلاف ذات المقید،فانها من علل قوام المقید بما هو مقید،کالاجزاء بالاضافة إلی المرکب، فهی غیر مباینة لذیها فی الوجود،فلا یعقل وجوبها المقدمی مع فرض وجوب المقید المتقوم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فسبقها علیه بالتجوهر فی مقام الماهیة،و سبقها علیه بالطبع فی الوجود لا یجدی إلا فی أصل المقدمیة،لا فیما هو ملاک الوجوب المقدمی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ذات المقید و ان لم یکن لها وجوب غیری مقدمی،إلا أنها متعلق الوجوب النفسی،فللوجوب النفسی تعلق بها و بتقیدها،کالمرکب من الأجزاء المستقلة بالوجود فی الخارج</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ذات المقید لها وجود حقیقی استقلالی فی الخارج،و لتقیدها وجود انتزاعی،و لا جهة وحدة لهما إلا اللحاظ؛بداهة أن الماهیات فی حدود ذواتها </w:t>
      </w:r>
    </w:p>
    <w:p>
      <w:pPr>
        <w:pStyle w:val="BookText"/>
        <w:rPr/>
      </w:pPr>
      <w:r>
        <w:rPr>
          <w:rFonts w:ascii="IRNazanin" w:hAnsi="IRNazanin" w:eastAsia="IRNazanin"/>
          <w:color w:val="111111"/>
          <w:sz w:val="28"/>
          <w:sz w:val="28"/>
          <w:szCs w:val="28"/>
          <w:rtl w:val="true"/>
          <w:lang w:bidi="fa-IR"/>
        </w:rPr>
        <w:t>متباینات،و لا یعقل أن تکون ماهیة من الماهیات جهة جامعة لماهیتین متباینتین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فالجامع الذی به یتّحد الماهیات بعضها مع بعض،لیس إلا لحاظها أو وجودها الخارجی،و به یستدل علی أصالة الوجود و اعتباریة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الجمع فی اللحاظ فی المرکب الاعتباری المؤتلف من أجزاء مستقلة بالوجود،لا ینافی انبساط الأمر علی الأجزاء،فلکل منها حظ من الوجوب المتعلق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وحدة ذات المقید و التقید فی اللحاظ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جهة وحدة لهما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تأبی انبساط الوجوب علیهما،و کون کل واحد منهما متعلق الوجوب، و لو بتعلق واحد،کالاجزاء فی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نحوی وجود ذات المقید و وجود التقید،و إن کانا متغایرین، و الجامع الموحد لهما هو اللحاظ،إلاّ أن التقید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یلاحظ علی وجه المعنی الاسمی،فلا محالة یکون فی عرض ذات المقید،فیوجب انبساط الأمر علی ذات المقید و التقید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یلاحظ علی وجه المعنی الحرفی،و هو ملاحظة المقید بما هو مقید بحیث یکون التقید ملحوظا آلیا،فیتعلق الأمر بالحصة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فبمقتضی هذه الملاحظة یکون الملحوظ خاصا،لا أن الملحوظ معنیان مجموعان فی اللحاظ،و حینئذ فلا معنی لانبساط الأمر علی جزءین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المطلق عین المقید فی الوجود،فالوجوب المضاف الی المقید مضاف إلی المطلق،فالمطلق إما له وجوب مضاف إلیه بنفسه،أو وجوب مضاف الیه من حیث إنه عین المقید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عینیة المطلق للمقید لا أصل لها،لا ماهیة و لا وجودا،إذ الحصة الموجودة لیست عین الوجود،بل متحدة به اتحاد اللامتحصل مع المتحصل،فالجامع بین الحصص أولی بأن لا یکون عین الوجود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تباین الحصة مع الجامع ماهیة و مفهوما معلوم،لا یحمل أحدهما علی الآخر بالحمل الذاتی الذی هو مناط العینیة من حیث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حیث إن الحصة متحدة مع الوجود،و الجامع ینطبق علی کل حصة من حصصه بلحاظ الوجود،فالوجود المضاف إلی الحصة بالذات مضاف إلی الجامع بالعرض،فیکون الحصة واسطة فی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نحو وجود الجامع،تعرف نحو وجوبه أیضا،فان حکم أحد المتحدین بالذات ینسب إلی الآخر بالعرض،سواء کان المحمول هو الوجود أو الوجوب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علیه،فلا علم بوجوب الجامع إلا بالمعنی الأعم من ما بالذات و ما بالعرض،فیما إذا کان هناک ما بالذات و هو المقید،فان الجامع إما هو واجب بالذات إذا کان المطلق واجبا،و إما واجب بالعرض إذا کان المقید بما هو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غیر هذه الحصة،فلیس إلا احتمال الوجوب للجامع بالذات،دون احتمال الوجوب بالعرض،حتی یکون الوجوب بالمعنی الأعم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وجه لدعوی أن وجوب الجامع معلوم لکنه لا یفید فی مقام إحراز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المعلوم من وجوب الجامع نحو وجوب لا ینطبق إلا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دفع ما یتوهم فی مقام الانحلال و البراءة العقلیة من الشرطیة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 خصوصیة لیست شرطا فی قبال الجزء،بل کما مر </w:t>
      </w:r>
      <w:r>
        <w:rPr>
          <w:rStyle w:val="FootnoteAnchor"/>
          <w:rtl w:val="true"/>
        </w:rPr>
        <w:footnoteReference w:id="422"/>
      </w:r>
      <w:r>
        <w:rPr>
          <w:rFonts w:ascii="IRNazanin" w:hAnsi="IRNazanin" w:eastAsia="IRNazanin"/>
          <w:color w:val="111111"/>
          <w:sz w:val="28"/>
          <w:sz w:val="28"/>
          <w:szCs w:val="28"/>
          <w:rtl w:val="true"/>
          <w:lang w:bidi="fa-IR"/>
        </w:rPr>
        <w:t xml:space="preserve">مرارا أن ذات ما یفی بالغرض هو المقتضی بسیطا کان أو مرکبا،غایة الأمر أنه إذا کان مرکبا کان ما یأتلف منه المرکب کل واحد منه موصوفا بأنه بعض ما یفی </w:t>
      </w:r>
    </w:p>
    <w:p>
      <w:pPr>
        <w:pStyle w:val="BookText"/>
        <w:rPr/>
      </w:pPr>
      <w:r>
        <w:rPr>
          <w:rFonts w:ascii="IRNazanin" w:hAnsi="IRNazanin" w:eastAsia="IRNazanin"/>
          <w:color w:val="111111"/>
          <w:sz w:val="28"/>
          <w:sz w:val="28"/>
          <w:szCs w:val="28"/>
          <w:rtl w:val="true"/>
          <w:lang w:bidi="fa-IR"/>
        </w:rPr>
        <w:t>بالغرض،أو بعض المطلوب بلحاظ مقام جعل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المقتضی أو أجزاءه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یکون أمرا خاصا،فالخاص هو المقتضی لا انه خصوصیة واردة علی المقتضی </w:t>
      </w:r>
      <w:r>
        <w:rPr>
          <w:rStyle w:val="FootnoteAnchor"/>
          <w:rtl w:val="true"/>
        </w:rPr>
        <w:footnoteReference w:id="423"/>
      </w:r>
      <w:r>
        <w:rPr>
          <w:rFonts w:ascii="IRNazanin" w:hAnsi="IRNazanin" w:eastAsia="IRNazanin"/>
          <w:color w:val="111111"/>
          <w:sz w:val="28"/>
          <w:sz w:val="28"/>
          <w:szCs w:val="28"/>
          <w:rtl w:val="true"/>
          <w:lang w:bidi="fa-IR"/>
        </w:rPr>
        <w:t>أو یکون الجزء أمرا خاصا،فیکون الخاص بعض ما یفی بالغرض،لا أن الخصوصیة واردة علی الجزء المفروغ عن جزئیته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هذه الخصوصیة مقوم الجزء،و لا یستحق إطلاق الشرط المقابل للجزء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تکون الخصوصیة دخیلة فی فعلیة تأثیر المقتضی البسیط أو المرکب، و مثلها تسمی بالشرط،لأن الشرط حقیقة إما من مصححات فاعلیة الفاعل أو من متممات قابلیة القابل،فلا محالة له دخل إما فی طرف المؤثر أو فی طرف المتأثر، و التقید الخطابی علی طبق التقید الواقعی،فالاناطة لیست جزافیة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اختلاف الخصوصیات بحسب المقامات،فاعلم أن التقید المقوم للجزء مقوم للمطلوب بالطلب النفسی المنبسط علیه،و حاله ما عرفت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التقید الذی له دخل فی فعلیة التأثیر،فغیر مطلوب بعین الطلب النفسی،بداهة أن الغرض لا یدعو إلا إلی ما یقوم به،و ما یفی به،و أما ما له دخل فی ترتب الغرض علی ما یقوم به،فهو مراد بارادة منبعثة عن إرادة متعلقة بنفس المقتضی المنبعثة عن الغرض القائم به،فمثل هذه الخصوصیة مطلوب بطلب مقدمی منبعث عن طلب نفسی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فمرجع الشک فی الشرطیة الحقیقیة إلی الشک فی طلب غیری مستقل، منبعث عن طلب نفسی،و الانحلال فیه لیس فیه مجال الاشکال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القید الذی له وجود استقلالی یمکن تعلق الطلب الغیری به،و أما القید الذی لیس له استقلال فی الوجود،کقید الایمان فی الرقبة، فلا یعقل أن یکون مطلوبا بطلب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فرض شرطیته واقعا و عدم دخله فی اقتضاء الغرض،بل فی وجود الغرض من المقید المقتضی له،فلا محالة لا یعقل أن یکون مطلوبا بعین الطلب النفسی،بل الواجب المفروغ عن وجوبه متقید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شک فی أن عتق الرقبة واجب نفسی علی أی تقدیر،و إنما الشک فی تقید الواجب النفسی بقید و عدمه،فلیس متعلق الوجوب النفسی دائرا بین المقید و غیره،فلا ریب حینئذ فی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ذکرنا تبین أن الشک فی جزئیة شیء بذاته مورد الانحلال للعلم بانبساط الأمر علی سائر الأجزاء و الشک فی انبساطه علی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الشک فی شرطیة شیء حقیقة مورد الانحلال،للعلم بوجوب ذات المشروط،و الشک فی انبعاث وجوب آخر من وجوبه بالاضافة إلی الشرط أو تقید الواجب المعلوم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دار الأمر بین جزئیة شیء بذاته أو بما له من الخصوصیة فلا انحلال أصلا،لعدم العلم تفصیلا بجزئیة ذات الشیء کما عرفت تفصیلا،و کذا لو کانت الخصوصیة مقومة للمرکب أو للبسیط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لدلالة مثل حدیث الرفع علی عدم شرطیة </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حال رفع الأمر المجعول بالتبع من غیر فرق بین الجزئیة و الشرطیة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أنه بناء علی صحة الرفع لا فرق بین التقید الراجع إلی الشرطیة الحقیقیة و التقید الراجع إلی کونه مقوّما للمقتضی أو کونه مقوّما للجزء،فان التقید فی مرحلة الطلب مجعول بجعل الطلب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بینهما فرق من حیث کون ذات المشروط بعد نفی الشرطیة معلوم الوجوب،بل قد عرفت أنه لا حاجة فیه إلی نفی الشرطیة،لکفایة نفی الحکم التکلیفی المقدمی عقلا و شرعا،بخلاف نفی تقید الجزء المقوم لجزئیته،فان الأمر لم یتعلق بذاته علی أی حال حتی یفید فی الخروج عن عهدته بعد نفی الخصوصیة الجعلیة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کذلک خصوصیة الخاص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علیک أن المرکب من جزءین حقیقیین کالجنس و الفصل،تارة یلاحظ جزءاه علی ما هما علیه من الجزئیة،و أخری یلاحظ أحدهما متقیدا بالآخر،و بالاعتبار الأول یتوهم انبساط الأمر علی الجمیع،فیکون حاله حال الشک فی الجزئیة،و بالاعتبار الثانی یتوهم الاطلاق و التقیید،فیجری البراءة عن القید،و کلا التوهمین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مورد الانبساط ما إذا کان کل من الجزءین مستقلا فی التحصّل،لینبعث من الأمر به استقلالا أو انبساطا إرادة مخرجة له من العدم إلی الوجود،و الجنس و الفصل متحدان،إذ نسبة واحد إلی الآخر نسبة القوة إلی الفعل،فلا یعقل انبساط الأمر علیهما،کما لا یعقل تعلقه استقلالا بکل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فمبنی الانحلال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الجامع متیقن الوجوب،و المقیّد مشکوک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صحیح کما قدمناه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مجد هنا،لأن الجامع هناک من حیث إنه نوع تام متحصل الماهیة و الهویة أمکن تعلق الوجوب به،و اما ما نحن فیه فان الجنس لا تعیّن له من حیث الماهیة إلا بفصله،و لا تحصّل له من حیث الهویة إلا به،فلا یعقل تعلق الوجوب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القید واجب بوجوب آخر،غیر وجوب ذات المقید،فلا محالة یئول الأمر إلی الشک فی تکلیف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لا یجری فیه هذا البیان،لا من حیث ذات المقید،و لا من حیث نفس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واضح مما سمعت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لا یجری فیه الانحلال الذی وجهناه فی القید الغیر المستقل فی الوجود،کوصف الایمان فی الرقبة،و ذلک لأن ذات المقید القائم به </w:t>
      </w:r>
      <w:r>
        <w:rPr>
          <w:rStyle w:val="FootnoteAnchor"/>
          <w:rtl w:val="true"/>
        </w:rPr>
        <w:footnoteReference w:id="427"/>
      </w:r>
      <w:r>
        <w:rPr>
          <w:rFonts w:ascii="IRNazanin" w:hAnsi="IRNazanin" w:eastAsia="IRNazanin"/>
          <w:color w:val="111111"/>
          <w:sz w:val="28"/>
          <w:sz w:val="28"/>
          <w:szCs w:val="28"/>
          <w:rtl w:val="true"/>
          <w:lang w:bidi="fa-IR"/>
        </w:rPr>
        <w:t xml:space="preserve">الغرض النفسی هناک قابل </w:t>
      </w:r>
      <w:r>
        <w:rPr>
          <w:rStyle w:val="FootnoteAnchor"/>
          <w:rtl w:val="true"/>
        </w:rPr>
        <w:footnoteReference w:id="428"/>
      </w:r>
      <w:r>
        <w:rPr>
          <w:rFonts w:ascii="IRNazanin" w:hAnsi="IRNazanin" w:eastAsia="IRNazanin"/>
          <w:color w:val="111111"/>
          <w:sz w:val="28"/>
          <w:sz w:val="28"/>
          <w:szCs w:val="28"/>
          <w:rtl w:val="true"/>
          <w:lang w:bidi="fa-IR"/>
        </w:rPr>
        <w:t xml:space="preserve">للوجوب،فیشک فی تقید الواجب النفسی به،بخلاف ما نحن فیه،فان ذات المقید لا تعین له </w:t>
      </w:r>
      <w:r>
        <w:rPr>
          <w:rStyle w:val="FootnoteAnchor"/>
          <w:rtl w:val="true"/>
        </w:rPr>
        <w:footnoteReference w:id="429"/>
      </w:r>
      <w:r>
        <w:rPr>
          <w:rFonts w:ascii="IRNazanin" w:hAnsi="IRNazanin" w:eastAsia="IRNazanin"/>
          <w:color w:val="111111"/>
          <w:sz w:val="28"/>
          <w:sz w:val="28"/>
          <w:szCs w:val="28"/>
          <w:rtl w:val="true"/>
          <w:lang w:bidi="fa-IR"/>
        </w:rPr>
        <w:t>و لا تحصل له،حتی یقوم به غرض نفسی لیجب بوجوب نفسی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المتن من أن الخصوصیة انتزاعیة من ذات الخاص،فمرجعه الی أنها لیست جعلیة کخصوصیة الاقتران بالطهارة حتی یمکن نفیها بأدلة البراءة،فلیس هناک شرطیة جعلیة قابلة للرفع</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و إن کان صحیحا إلا أنه لا تصل النوبة إلیه مع استحالة تعلق الوجوب بذات الخاص علی أی تقدیر</w:t>
      </w:r>
      <w:r>
        <w:rPr>
          <w:rFonts w:eastAsia="IRNazanin" w:cs="IRNazanin"/>
          <w:color w:val="111111"/>
          <w:sz w:val="28"/>
          <w:szCs w:val="28"/>
          <w:rtl w:val="true"/>
          <w:lang w:bidi="fa-IR"/>
        </w:rPr>
        <w:t xml:space="preserve">. </w:t>
      </w:r>
      <w:bookmarkStart w:id="183" w:name="pg13122_174109"/>
    </w:p>
    <w:p>
      <w:pPr>
        <w:pStyle w:val="Heading5"/>
        <w:numPr>
          <w:ilvl w:val="4"/>
          <w:numId w:val="1"/>
        </w:numPr>
        <w:rPr/>
      </w:pPr>
      <w:bookmarkStart w:id="184" w:name="__RefHeading___Toc8041733_3224264995"/>
      <w:bookmarkStart w:id="185" w:name="_Toc65"/>
      <w:bookmarkEnd w:id="183"/>
      <w:bookmarkEnd w:id="184"/>
      <w:r>
        <w:rPr>
          <w:rtl w:val="true"/>
        </w:rPr>
        <w:t>[</w:t>
      </w:r>
      <w:r>
        <w:rPr>
          <w:rtl w:val="true"/>
        </w:rPr>
        <w:t>التنبیه الثانی</w:t>
      </w:r>
      <w:r>
        <w:rPr>
          <w:rtl w:val="true"/>
        </w:rPr>
        <w:t>]</w:t>
      </w:r>
      <w:bookmarkEnd w:id="185"/>
    </w:p>
    <w:p>
      <w:pPr>
        <w:pStyle w:val="Heading6"/>
        <w:numPr>
          <w:ilvl w:val="5"/>
          <w:numId w:val="1"/>
        </w:numPr>
        <w:rPr/>
      </w:pPr>
      <w:bookmarkStart w:id="186" w:name="__RefHeading___Toc8041735_3224264995"/>
      <w:bookmarkStart w:id="187" w:name="_Toc66"/>
      <w:bookmarkEnd w:id="186"/>
      <w:r>
        <w:rPr>
          <w:rtl w:val="true"/>
        </w:rPr>
        <w:t>اشارة</w:t>
      </w:r>
      <w:bookmarkEnd w:id="187"/>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لا مثل حدیث الرفع مطلقا </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نسی الجزئیة فواضح؛لأن الجزئیة المنسیة حکم شرعی وضعی تبعی،فهو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نسی ذات الجزء،فتارة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الجزئیة منسیّة بتبع نسیان ذات الجزء فهی مرفوعة،و أخری إن رفع ذات الجزء برفع حکمه و هی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أن رفع الجزئیة برفع منشأ انتزاعها،و هو الأمر بالکل،و مع رفع منشأ الانتزاع لا أمر بما عدا المنسی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عنوان الجزء منتزع من ذات الجزء،فمبدأ العنوان و هی الجزئیة،قائمة به بقیام انتزاعی،و الأمر مصحح الانتزاع،و له دخل فی منشئیّته للانتزاع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مصحح انتزاع الجزئیة من ذات الجزء تعلقه بذات الجزء فی ضمن تعلقه بالمجموع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فتعلق الأمر بالمجموع مصحح انتزاع الکلیة من التمام،و مصحح انتزاع الجزء أحد تعلقاته التحلیلیة و انبساطه علی ذات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فالشک فی الجزئیة شک فی ذلک التعلق التحلیلی و انبساط الأمر،فالمرفوع هو ذلک التعلق التحلیلی،لا الأمر بالکل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فیبقی الأمر بسائر تعلقاته و اقتضاءاته علی حاله،و لو عبر عن ذلک برفع الأمر بالکل،فالمراد رفع الأمر بالکل بما هو کل،لا رفع الأمر بذاته و بکلیته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لعله الوجه فی دعوی أن المفهوم عرفا من رفع الجزئیة رفع خصوصها مع </w:t>
      </w:r>
    </w:p>
    <w:p>
      <w:pPr>
        <w:pStyle w:val="BookText"/>
        <w:rPr/>
      </w:pPr>
      <w:r>
        <w:rPr>
          <w:rFonts w:ascii="IRNazanin" w:hAnsi="IRNazanin" w:eastAsia="IRNazanin"/>
          <w:color w:val="111111"/>
          <w:sz w:val="28"/>
          <w:sz w:val="28"/>
          <w:szCs w:val="28"/>
          <w:rtl w:val="true"/>
          <w:lang w:bidi="fa-IR"/>
        </w:rPr>
        <w:t>بقاء الأمر بالباقی،أو دعوی أن نسبة حدیث الرفع إلی أدلة الاجزاء نسبة الاستثناء،و إلا فهو لیس فی مرتبة الأدلة المتکفلة للاحکام الواقعیة،حتی یکون بمنزلة الاستثناء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عدم إمکان اختصاص الناسی بالأمر بما عدا المنسی،کما عن الشیخ المحقق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سیأتی </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بیانه،و بیان دفعه،فربما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 محالا،لما أمکن تخصیص الناسی بالأمر بما عدا المنسی،فان حدیث الرفع لا یوجب انقلاب المحال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إشکال الاستحالة إنما یلزم من تنویع المکلف إلی الملتفت و الناسی،فیختص الناسی بحسب الدلیل الاجتهادی بالأمر بما عدا المنسی،فیلزم المحال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لزوم التنویع بملاحظة أن عنوان المکلف لیس مأمورا بتمام الاجزاء، و إلا لزم اجتماع أمرین و بعثین علی الناسی،أحدهما بعنوان عام،و الآخر بعنوان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المکلف بعنوانه مأمور بتمام الأجزاء واقعا، و النسیان کالجهل مانع شرعا من فعلیة الأمر بالاضافة إلی الجزء المجهول،أو الجزء المنسی،و لا مانع من اجتماع الأمر الواقعی بالاضافة إلی المکلف بالتمام، مع الأمر الفعلی بما عدا المنسی لنسیانه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کیفیة التمسک بحدیث الرفع مختلفة،فتارة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جزئیة الأمر المنسی مجهولة،فهی مرفوعة من حیث الجهل بها لا من حیث نسیانها،بحیث لو لم یکن النسیان احد التسعة لصحّ رفعها برفع الجهل بها،فالایراد وارد،لأن معنی الشک فی جزئیتها احتمال تعلق الأمر بالکل و احتمال تعلق الأمر بما عدا المنسی،و المفروض أنه محال،فکیف یجامع الاحتمال؟ </w:t>
      </w:r>
    </w:p>
    <w:p>
      <w:pPr>
        <w:pStyle w:val="BookText"/>
        <w:rPr/>
      </w:pPr>
      <w:r>
        <w:rPr>
          <w:rFonts w:ascii="IRNazanin" w:hAnsi="IRNazanin" w:eastAsia="IRNazanin"/>
          <w:color w:val="111111"/>
          <w:sz w:val="28"/>
          <w:sz w:val="28"/>
          <w:szCs w:val="28"/>
          <w:rtl w:val="true"/>
          <w:lang w:bidi="fa-IR"/>
        </w:rPr>
        <w:t>و أخری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المنسی و إن کان جزء واقعا إلا أن النسیان مانع عن فعلیة الجزئیة فالمأتی موافق للمأمور به الفعلی،فهو حینئذ لا یستلزم احتمال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مجال للتمسک بحدیث الرفع علی التقدیرین إلا مع استیعاب النسیان فی تمام الوقت،لأن طبیعی الصلاة المشتملة علی الجزء المنسی انما یجب مطلق وجوده بین مبدأ الوقت و منتهاه،و مطلق وجود الجزء لا یکون منسیا إلا باستیعاب النسیان فی تمام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المنع </w:t>
      </w:r>
      <w:r>
        <w:rPr>
          <w:rStyle w:val="FootnoteAnchor"/>
          <w:rtl w:val="true"/>
        </w:rPr>
        <w:footnoteReference w:id="432"/>
      </w:r>
      <w:r>
        <w:rPr>
          <w:rFonts w:ascii="IRNazanin" w:hAnsi="IRNazanin" w:eastAsia="IRNazanin"/>
          <w:color w:val="111111"/>
          <w:sz w:val="28"/>
          <w:sz w:val="28"/>
          <w:szCs w:val="28"/>
          <w:rtl w:val="true"/>
          <w:lang w:bidi="fa-IR"/>
        </w:rPr>
        <w:t>عن التمسک حتی مع الاستیعاب،نظرا إلی أن ترک الجزء لیس موضوعا لحکم حتی یرتفع فی عالم التشریع،فهو عجیب،لأن الجزئیة المجعولة حکم ذات الجزء،و الجزء حیث إنه منسی فترک لا أن الترک منسی،فرفع الجزئیة التی هی حکم ذات الجزء المنسی،فتدبر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یمکن تخصیصها بهذا الحال </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الأدلة المتکفلة للجزئیة،مع عدم إطلاقها لحال النسیان بحسب مقام الاثبات،إذا شک فی جزئیة شیء من تلک الأجزاء فی حال النسیان،فمقتضی البرهان کونه جزء فی تلک الحال،کما فی حال الالتفات،لأن تخصیص الناسی واقعا بما عدا الجزء المنسی یوجب تنویع المکلف إلی الملتفت المأمور بتمام الأجزاء،و الناسی المأمور بما عدا المنسی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التنویع و تخصیص الناسی،لا یکون الحکم المرتب علی عنوانه فعلیا إلا بفعلیة ذلک العنوان،و لا یکون ذلک العنوان فعلیا موجبا لتوجیه التکلیف فعلیا إلا بالالتفات إلی العنوان،و الالتفات إلی النسیان موجب لارتفاعه الموجب لارتفاع حکمه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فهذا البعث المختص بعنوان الناسی محال علی أیّ حال،إذ بوجوده الواقعی المنوط بالنسیان واقعا لا باعثیة له،و لیس الغرض من التکلیف إلا بعث المکلف و حمله علی الفعل،و بوجوده الواصل بوصول موضوعه،یلزم من فرض وجوده عدمه،لما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لزوم التنویع المتفرع علیه هذا المحال،فلأنه لو اختص الناسی بحکم،مع عموم عنوان التکلیف بالتمام،یلزم منه توجه بعثین نحو 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بعنوان خاص،و هو عنوان الناسی،و الآخر بعنوان عام،و هو عنوان المکلف،بخلاف ما إذا اختص التکلیف بالتام بعنوان الملتفت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أنه لو لم یؤخذ عنوان الناسی فی التکلیف بما عدا المنسی،بل أخذ عنوان المکلف یلزم توجه بعثین أیضا إلی الناسی،لأنه کالملتفت فی توجه التکلیف بالتام إلیه،لعدم خصوصیة فی عنوانه،توجب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عدم توجهه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النسیان علّة لتوجه تکلیف آخر بما عدا المنسی،فلا محالة یکون مکلفا بذاته بتکلیف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الملتفت لعدم العلة الموجبة لتوجه تکلیف آخر إلیه،لیس له إلا التکلیف بالتمام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الناسی إما لا تکلیف له أصلا،أو له التکلیف بما عدا المنسی،أو له التکلیف بالتمام،و الأول خلاف الاجماع و الضرورة؛اذ محل الکلام هو التکلیف بالمنسی واقعا،لا التکلیف مطلقا،و لو بما عداه،و الثانی یلزم منه المحال،بالتقریب المتقدم،و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المطلوب</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أنه فی حال الغفلة و النسیان لا یؤاخذ بترک التام،إلا أنه بعد الالتفات یجب علیه إتیان ما هو مکلف به واقعا</w:t>
      </w:r>
      <w:r>
        <w:rPr>
          <w:rFonts w:eastAsia="IRNazanin" w:cs="IRNazanin"/>
          <w:color w:val="111111"/>
          <w:sz w:val="28"/>
          <w:szCs w:val="28"/>
          <w:rtl w:val="true"/>
          <w:lang w:bidi="fa-IR"/>
        </w:rPr>
        <w:t xml:space="preserve">. </w:t>
      </w:r>
      <w:bookmarkStart w:id="188" w:name="pg13122_174113"/>
    </w:p>
    <w:p>
      <w:pPr>
        <w:pStyle w:val="BookText"/>
        <w:rPr/>
      </w:pPr>
      <w:bookmarkEnd w:id="188"/>
      <w:r>
        <w:rPr>
          <w:rFonts w:ascii="IRNazanin" w:hAnsi="IRNazanin" w:eastAsia="IRNazanin"/>
          <w:color w:val="111111"/>
          <w:sz w:val="28"/>
          <w:sz w:val="28"/>
          <w:szCs w:val="28"/>
          <w:rtl w:val="true"/>
          <w:lang w:bidi="fa-IR"/>
        </w:rPr>
        <w:t xml:space="preserve">هذه غایة تقریب </w:t>
      </w:r>
      <w:r>
        <w:rPr>
          <w:rStyle w:val="FootnoteAnchor"/>
          <w:rtl w:val="true"/>
        </w:rPr>
        <w:footnoteReference w:id="434"/>
      </w:r>
      <w:r>
        <w:rPr>
          <w:rFonts w:ascii="IRNazanin" w:hAnsi="IRNazanin" w:eastAsia="IRNazanin"/>
          <w:color w:val="111111"/>
          <w:sz w:val="28"/>
          <w:sz w:val="28"/>
          <w:szCs w:val="28"/>
          <w:rtl w:val="true"/>
          <w:lang w:bidi="fa-IR"/>
        </w:rPr>
        <w:t>ما سلکه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عموم الجزئیة لحال النسیان</w:t>
      </w:r>
      <w:r>
        <w:rPr>
          <w:rFonts w:eastAsia="IRNazanin" w:cs="IRNazanin"/>
          <w:color w:val="111111"/>
          <w:sz w:val="28"/>
          <w:szCs w:val="28"/>
          <w:rtl w:val="true"/>
          <w:lang w:bidi="fa-IR"/>
        </w:rPr>
        <w:t>.</w:t>
      </w:r>
    </w:p>
    <w:p>
      <w:pPr>
        <w:pStyle w:val="Heading6"/>
        <w:numPr>
          <w:ilvl w:val="5"/>
          <w:numId w:val="1"/>
        </w:numPr>
        <w:rPr/>
      </w:pPr>
      <w:bookmarkStart w:id="189" w:name="__RefHeading___Toc8041737_3224264995"/>
      <w:bookmarkStart w:id="190" w:name="_Toc67"/>
      <w:bookmarkEnd w:id="189"/>
      <w:r>
        <w:rPr>
          <w:rtl w:val="true"/>
        </w:rPr>
        <w:t>و اجیب عنه بوجوه</w:t>
      </w:r>
      <w:r>
        <w:rPr>
          <w:rtl w:val="true"/>
        </w:rPr>
        <w:t>:</w:t>
      </w:r>
      <w:bookmarkEnd w:id="190"/>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المکلف بعنوانه مأمورا بما عدا الجزء المنسی،و یکون مطلقا من حیث فعل ذلک الجزء و ترکه،ثم یقید ذلک الاطلاق فی حق الملتفت باتیان ذلک الجزء،فالملتفت عنوان المکلف بذلک الجزء،و ما أتی به الناسی مطابق لأمره الواقعی،من دون لزوم التکلیف بما عدا المنسی،بما هو معنون بعنوان 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خلاف ما وصل إلینا من أدلة الاجزاء و دلیل المرکب،حیث إنه أمر فیها بالتمام بعنوان ذاته،لا أنه أمر المکلف بما عدا المنسی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لا تعین للمنسی،حتی یؤمر بما عداه مطلقا و به مقیدا بالالتفات،فلا بد من الالتزام بتعدد البعث بعدد ما یتصور من أنحاء نسیان الجزء إطلاقا و تقییدا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یختص الناسی بما عدا المنسی،لا بعنوان النسیان حتی یلزم المحال،بل بعنوان واقعی یلازمه،کأن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کثرت رطوبة مزاجه فهو مکلف بالتکبیرة و القراءة و غیرها،مع عدم عدّ ذکر الرکوع مثلا فی عدادها،فالمأتی به فی حال النسیان مطابق للمأمور به فی حقه،من دون لزوم الانقلاب فی النسیان، حیث لم یؤخذ عنوانا للمکلف،بل أخذ ملازمه الذی لا یوجب الالتفات إلیه انقلابا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أخذ عنوان الملتفت أو ما یلازمه فی التکلیف بالتمام،و إلاّ لکان متوجها إلی الناسی أیضا،فیلزم منه اجتماع البعثین بالاضافة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 أیضا عدم تعین المنسی حتی یؤمر بما عداه بعنوان ملازم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وجود ذلک العنوان الملازم للنسیان عموما أو فی خصوص الصلاة،مع أنه أمر وهمیّ لا یکون الحکم علیه فعلیّا إلا بوصوله،و لم یصل إلی أحد من المکلفین مثل 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فرض وصوله لا بد أن لا یکون ملازمته عند الناسی معلومة،و إلا فیلازم الالتفات إلی النسیان،فیعود المحذور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الالتزام بعدم تکلیف الناسی،و لو بما عدا المنسی واقعا،مع کون اتیان ما عدا المنسی ذا مصلحة ملزمة فی حقه،لئلا یلزم خلاف الاجماع و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لم یؤمر بما عدا المنسی،لأن الانشاء بداعی جعل الداعی لیس إلا لبعث المکلف و حمله علی المطلوب منه واقعا،و حیث إن الغافل غافل عن غفلته، فیری توجه التکلیف إلیه،لاعتقاده أن ما التفت إلیه من الاجزاء هو تمام المطلوب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وجود ما یحرکه بحسب اعتقاده لا مجال لتحریکه نحو ما عدا المنسی،و حیث إن الفعل ذا مصلحة ملزمة فی حقه و محبوب منه واقعا،فیصدر الفعل منه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فی هذا الوجه أیضا من تقیید الأمر بالتمام بالملتفت،و إلا لو کان بعنوان المکلف لعم الناسی واقعا،فیجب علیه التمام بعد زوال غفلته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الناسی یری نفسه ملتفتا إلی التمام،کسائر المکلفین لغفلته عن غفلته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یتعرض شیخنا العلامة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لهذا الجواب فی الکتاب مع تعرضه له ایضا فی تعلیقته </w:t>
      </w:r>
      <w:r>
        <w:rPr>
          <w:rStyle w:val="FootnoteAnchor"/>
          <w:rtl w:val="true"/>
        </w:rPr>
        <w:footnoteReference w:id="435"/>
      </w:r>
      <w:r>
        <w:rPr>
          <w:rFonts w:ascii="IRNazanin" w:hAnsi="IRNazanin" w:eastAsia="IRNazanin"/>
          <w:color w:val="111111"/>
          <w:sz w:val="28"/>
          <w:sz w:val="28"/>
          <w:szCs w:val="28"/>
          <w:rtl w:val="true"/>
          <w:lang w:bidi="fa-IR"/>
        </w:rPr>
        <w:t>الانیقة علی رسالة البراءة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لعله لأجل أن ما اعتقده من الأمر و تحرک علی طبقه لم یکن فی حقه،فلا إطاعة حقیقة للأمر حیث لا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محبوبیته واقعا فکفی بها مقربة له،لکنه ما أتی بالفعل بداعی محبوبیته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یصلح للدعوة المقربة ما دعاه،و ما دعاه لا واقعیة له حتی یضاف الفعل إلی المولی بسبب الداعی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الأمر و إن کان بوجوده العلمی داعیا،و هو غیر متقوم بوجوده العینی، لکنا قد بینا </w:t>
      </w:r>
      <w:r>
        <w:rPr>
          <w:rStyle w:val="FootnoteAnchor"/>
          <w:rtl w:val="true"/>
        </w:rPr>
        <w:footnoteReference w:id="436"/>
      </w:r>
      <w:r>
        <w:rPr>
          <w:rFonts w:ascii="IRNazanin" w:hAnsi="IRNazanin" w:eastAsia="IRNazanin"/>
          <w:color w:val="111111"/>
          <w:sz w:val="28"/>
          <w:sz w:val="28"/>
          <w:szCs w:val="28"/>
          <w:rtl w:val="true"/>
          <w:lang w:bidi="fa-IR"/>
        </w:rPr>
        <w:t>سابقا أن کون الفعل إطاعة لأمر المولی حقیقة بوجوده الواقعی، باعتبار أن الأمر بوجوده العلمی صورة شخصه،فینسب الی الصورة بالذات و إلی مطابقها بالعرض،و إذا لم یکن لها مطابق،فلا أمر من المولی حقیقة،حتی یکون الفعل إطاعة حقیقیة بل انقیادا،و هو حسن عقلا لا عبادة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فرض ترتب المصلحة علی العمل المأتی به و لو بعنوان الانقیاد،و هو کلام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عرفت عدم خلو الأجوبة المذکورة عن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أن یقال فی دفع إشکال الاستحالة بنحو لا ینافی ما وصل إلینا من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عدا الأجزاء الارکانیة یمکن أن یکون متقیدا بالالتفات إلیه،بأن یکون الدخیل فی الغرض الجزء الذی التفت إلیه المکلف بطبعه،لا الجزء عن التفات،کالصلاة عن طهارة حتی یجب تحصیله بقیده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القید سنخ قیّد بوجوده بطبعه و من باب الاتفاق،أو یکون الجزء بذاته دخیلا فی الغرض،لکنه لا مصلحة فی الالزام به،إلا إذا التفت إلیه،و علی أی حال فلا جزئیة إلا لذات الجزء الملتفت إلیه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فالتکلیف بنحو القضیة الحقیقیة متعلق بالمکلف بالاضافة إلی کل جزء من الأجزاء المعلومة بالأدلة مع الالتفات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التفت إلی الجمیع فهو مأمور واقعا بالجمیع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التفت إلی البعض فهو واقعا مأمور بالبعض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أخذ الالتفات الی ذات الجزء محذور أخذ النسیان،کما لا یلزم منه سائر المحاذیر الواردة علی سائر الأجوبة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معقولیة هذا الاحتمال لا قطع بالأمر الواقعی بالتمام بالاضافة إلی الناسی،حتی یکون الشک فیه راجعا إلی سقوطه بإتیان ما عدا المنسی لحصول ملاکه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شک فی أصل تعلق التکلیف به مع عدم الالتفات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بالنظر إلی مقام الثبوت،و إمکان الأمر بما عدا المنسی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بالنظر إلی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فربما یقال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إطلاق دلیل الواجب من حیث قطعات الزمان و منها زمان النسیان،معارض باطلاق دلیل الجزئیة،و الترجیح للثانی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إطلاق دلیل الواجب لزمان النسیان هو أن الأمر بالصلاة موجود حتی فی زمان النسیان،و حیث إن الأمر بالمرکب من المنسی و غیره غیر معقول،لعدم القدرة علی ایجاد المنسی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یکون الأمر متعلقا بما عدا المنسی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إطلاق دلیل الجزئیة الوضعیة لحال النسیان کون المنسی جزء للصلاة حتی حال النسیان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عدم القدرة علی الجزء موجب لعدم القدرة علی المرکب فلا أمر بالمرکب،و لا دلیل علی أمر آخر بما عدا ذلک الجزء،فاطلاق دلیل الجزئیة لا مانع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الجزئیة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تلاحظ بالاضافة إلی الوفاء بالغرض،و هی من الأمور الواقعیة التی لا مدخل للعلم و الجهل و الذکر و النسیان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تلاحظ بالاضافة إلی مرحلة الطلب و کون الشیء بعض المطلوب،و هذه حالها حال الأمر بالمرکب،لأن مصحح انتزاعها هو الأمر بالمرکب،فاذا لم یعقل الأمر بالمرکب من المنسی و غیره،لم یعقل جزئیة المنسی بالجزئیة الوضعیة الجعلیة التی بیانها وظیفة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ظاهر الارشاد الی الجزئیة هی الجزئیة شرعا لا واقعا،فانه أجنبی عن الشارع بما هو شارع و جاعل للاحکام،فلا محالة یکون حاله حال الأمر النفسی التحلیلی المتعلق بالجزء من حیث اختصاصه بغیر صورة النسیان و عدم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بین أن یکون لسان دلیل الجزء لسان التکلیف أو لسان الوضع،و لا فرق بین أن یکون دلیل التکلیف بالجزء متکفلا للتکلیف الحقیقی الذی هو انحلال الأمر المنبسط علی الاجزاء،أو کان إرشادا إلی الجزئیة الوضعیة المعدودة من أحکام الوضع،فاما أن لا یعقل الکل أو یعقل الکل بلا فرق بین الاقسام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رسالة </w:t>
      </w:r>
      <w:r>
        <w:rPr>
          <w:rStyle w:val="FootnoteAnchor"/>
          <w:rtl w:val="true"/>
        </w:rPr>
        <w:footnoteReference w:id="438"/>
      </w:r>
      <w:r>
        <w:rPr>
          <w:rFonts w:ascii="IRNazanin" w:hAnsi="IRNazanin" w:eastAsia="IRNazanin"/>
          <w:color w:val="111111"/>
          <w:sz w:val="28"/>
          <w:sz w:val="28"/>
          <w:szCs w:val="28"/>
          <w:rtl w:val="true"/>
          <w:lang w:bidi="fa-IR"/>
        </w:rPr>
        <w:t>البراءة الفرق بین ما إذا کانت المانعیة مسببة عن التکلیف النفسی،کالنهی عن لبس الحریر،و ما إذا کان التکلیف مسببا عن المانعیة،فان المانعیة علی الأول مختصة بحال القدرة دون الثانی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بعض </w:t>
      </w:r>
      <w:r>
        <w:rPr>
          <w:rStyle w:val="FootnoteAnchor"/>
          <w:rtl w:val="true"/>
        </w:rPr>
        <w:footnoteReference w:id="439"/>
      </w:r>
      <w:r>
        <w:rPr>
          <w:rFonts w:ascii="IRNazanin" w:hAnsi="IRNazanin" w:eastAsia="IRNazanin"/>
          <w:color w:val="111111"/>
          <w:sz w:val="28"/>
          <w:sz w:val="28"/>
          <w:szCs w:val="28"/>
          <w:rtl w:val="true"/>
          <w:lang w:bidi="fa-IR"/>
        </w:rPr>
        <w:t xml:space="preserve">الأعلام تقریبه،بأن الوجوب و الحرمة متضادان،فعدم </w:t>
      </w:r>
    </w:p>
    <w:p>
      <w:pPr>
        <w:pStyle w:val="BookText"/>
        <w:rPr/>
      </w:pPr>
      <w:r>
        <w:rPr>
          <w:rFonts w:ascii="IRNazanin" w:hAnsi="IRNazanin" w:eastAsia="IRNazanin"/>
          <w:color w:val="111111"/>
          <w:sz w:val="28"/>
          <w:sz w:val="28"/>
          <w:szCs w:val="28"/>
          <w:rtl w:val="true"/>
          <w:lang w:bidi="fa-IR"/>
        </w:rPr>
        <w:t>الوجوب متوقف علی وجود الحرمة،و مع عدمها لا مانع من الأمر،فجعل المسألة متوقفة علی توقف عدم أحد الضدین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فاورد علیه بعدم التوقف،و أن عدم الأمر و وجود النهی ملزومان لثالث، و هی المبغوضیة الناشئة عن المفسدة،و عدم أحد الملزومین لخصوصیة لا یوجب ارتفاع الملزوم الآخر مع بقاء علته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ابتناء کلام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بالمقدمیة فی مسألة الضد،مع أن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مسلک جل المحققین عدم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کونهما ملزومین لثالث و هی المبغوضیة،مع أن عدم الأمر بعدم المصلحة أو بعدم صلاحیتها للتأثیر لأقوائیة المفسدة،فعلة عدم الأمر عدم علة وجوده لا علة وجود ضده،کما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المفسدة الواقعیة و إن کانت لا تتغیر بالقدرة و عدمها،إلا أن تأثیرها فی المبغوضیة الفعلیة المؤثرة فی الزجر الجدی منوط بها،فمع عدم القدرة حیث لا مبغوضیة فعلیة فلا نهی فعلا،فلا مزاحم لتأثیر المصلحة الموجودة فی وجود الأمر،کما اوضحناه فی مسألة </w:t>
      </w:r>
      <w:r>
        <w:rPr>
          <w:rStyle w:val="FootnoteAnchor"/>
          <w:rtl w:val="true"/>
        </w:rPr>
        <w:footnoteReference w:id="440"/>
      </w:r>
      <w:r>
        <w:rPr>
          <w:rFonts w:ascii="IRNazanin" w:hAnsi="IRNazanin" w:eastAsia="IRNazanin"/>
          <w:color w:val="111111"/>
          <w:sz w:val="28"/>
          <w:sz w:val="28"/>
          <w:szCs w:val="28"/>
          <w:rtl w:val="true"/>
          <w:lang w:bidi="fa-IR"/>
        </w:rPr>
        <w:t>اجتماع الأمر و النهی،و هذا هو الوجه فیما افاده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مسألة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الکلام فی الشق الآخر و هو انبعاث النهی عن المانعیة علم حاله مما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نسیان ذات الجزء</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نسیان الجزئیة ابتداء،فهو کالجهل بالحکم،لا یعقل أن یؤخذ فی موضوع ذلک الحکم،للزوم الدور علی المشهور،و الخلف علی التحقیق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مر مرارا </w:t>
      </w:r>
      <w:r>
        <w:rPr>
          <w:rStyle w:val="FootnoteAnchor"/>
          <w:rtl w:val="true"/>
        </w:rPr>
        <w:footnoteReference w:id="441"/>
      </w:r>
      <w:r>
        <w:rPr>
          <w:rFonts w:ascii="IRNazanin" w:hAnsi="IRNazanin" w:eastAsia="IRNazanin"/>
          <w:color w:val="111111"/>
          <w:sz w:val="28"/>
          <w:sz w:val="28"/>
          <w:szCs w:val="28"/>
          <w:rtl w:val="true"/>
          <w:lang w:bidi="fa-IR"/>
        </w:rPr>
        <w:t>أن مقتضی النظر الدقیق عدم ورود ما تقدم من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یوجه </w:t>
      </w:r>
      <w:r>
        <w:rPr>
          <w:rStyle w:val="FootnoteAnchor"/>
          <w:rtl w:val="true"/>
        </w:rPr>
        <w:footnoteReference w:id="442"/>
      </w:r>
      <w:r>
        <w:rPr>
          <w:rFonts w:ascii="IRNazanin" w:hAnsi="IRNazanin" w:eastAsia="IRNazanin"/>
          <w:color w:val="111111"/>
          <w:sz w:val="28"/>
          <w:sz w:val="28"/>
          <w:szCs w:val="28"/>
          <w:rtl w:val="true"/>
          <w:lang w:bidi="fa-IR"/>
        </w:rPr>
        <w:t>ذلک بالالتزام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عام بعنوان المکلف توطئة و تمهیدا لأمر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ذلک الأمر بما إذا التفت المکلف إلی جزئیته بمقتضی الأمر الأول،فیکون ما أتی به الناسی مطابقا لذلک الأمر العام،بعد تقییده بما لا جزئیة له إلا فی حق الملتفت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بداع البعث و التحریک الذی هو الحکم الحقیقی المقتضی للامتثال،فلا محالة یکون منبعثا عن المصلحة القائمة بذوات الأجزاء فی حق المکلف بعنوانه،فکیف یقید بالالتفات إلی جزئیة بعض أجزائه فی حق الملتفت الی جزئیته؟</w:t>
      </w:r>
    </w:p>
    <w:p>
      <w:pPr>
        <w:pStyle w:val="BookText"/>
        <w:rPr/>
      </w:pPr>
      <w:r>
        <w:rPr>
          <w:rFonts w:ascii="IRNazanin" w:hAnsi="IRNazanin" w:eastAsia="IRNazanin"/>
          <w:color w:val="111111"/>
          <w:sz w:val="28"/>
          <w:sz w:val="28"/>
          <w:szCs w:val="28"/>
          <w:rtl w:val="true"/>
          <w:lang w:bidi="fa-IR"/>
        </w:rPr>
        <w:t>و إن کان لابداع البعث الحقیقی،فهو غیر منبعث عن مصلحة الفعل، و لا هو مناط الامتثال،لیکون موافقته امتثالا من الناسی؛فإن الانشاء بداع التوطئة بنفسه مقدمة لأمر آخر،لا یطلب منه إلاّ التوطئة لفعل الأمر،من دون مساس له ببعث المأمور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الأول بداع البعث حقیقة،و هو منبعث عن مصلحة الفعل المرکب من الأجزاء،من دون دخل للالتفات بکون الفعل ذا مصلحة،بل الالتفات إلی الجزئیة بهذا البعث دخیل فی ترتب المصلحة علی الفعل،لا فی اقتضائه لها،غایة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القید سنخ قید لا یجب تحصیله کما مر </w:t>
      </w:r>
      <w:r>
        <w:rPr>
          <w:rStyle w:val="FootnoteAnchor"/>
          <w:rtl w:val="true"/>
        </w:rPr>
        <w:footnoteReference w:id="443"/>
      </w:r>
      <w:r>
        <w:rPr>
          <w:rFonts w:ascii="IRNazanin" w:hAnsi="IRNazanin" w:eastAsia="IRNazanin"/>
          <w:color w:val="111111"/>
          <w:sz w:val="28"/>
          <w:sz w:val="28"/>
          <w:szCs w:val="28"/>
          <w:rtl w:val="true"/>
          <w:lang w:bidi="fa-IR"/>
        </w:rPr>
        <w:t>نظیره سابقا،فیشک حینئذ فی شمول ذلک البعث العام بالاضافة إلی المنسی فی حق الناسی،فتدبر</w:t>
      </w:r>
      <w:r>
        <w:rPr>
          <w:rFonts w:eastAsia="IRNazanin" w:cs="IRNazanin"/>
          <w:color w:val="111111"/>
          <w:sz w:val="28"/>
          <w:szCs w:val="28"/>
          <w:rtl w:val="true"/>
          <w:lang w:bidi="fa-IR"/>
        </w:rPr>
        <w:t xml:space="preserve">. </w:t>
      </w:r>
      <w:bookmarkStart w:id="191" w:name="pg13122_174120"/>
    </w:p>
    <w:p>
      <w:pPr>
        <w:pStyle w:val="Heading5"/>
        <w:numPr>
          <w:ilvl w:val="4"/>
          <w:numId w:val="1"/>
        </w:numPr>
        <w:rPr/>
      </w:pPr>
      <w:bookmarkStart w:id="192" w:name="__RefHeading___Toc8041739_3224264995"/>
      <w:bookmarkStart w:id="193" w:name="_Toc68"/>
      <w:bookmarkEnd w:id="191"/>
      <w:bookmarkEnd w:id="192"/>
      <w:r>
        <w:rPr>
          <w:rtl w:val="true"/>
        </w:rPr>
        <w:t>[</w:t>
      </w:r>
      <w:r>
        <w:rPr>
          <w:rtl w:val="true"/>
        </w:rPr>
        <w:t>التنبیه الثالث</w:t>
      </w:r>
      <w:r>
        <w:rPr>
          <w:rtl w:val="true"/>
        </w:rPr>
        <w:t>]</w:t>
      </w:r>
      <w:bookmarkEnd w:id="193"/>
    </w:p>
    <w:p>
      <w:pPr>
        <w:pStyle w:val="Heading6"/>
        <w:numPr>
          <w:ilvl w:val="5"/>
          <w:numId w:val="1"/>
        </w:numPr>
        <w:rPr/>
      </w:pPr>
      <w:bookmarkStart w:id="194" w:name="__RefHeading___Toc8041741_3224264995"/>
      <w:bookmarkStart w:id="195" w:name="_Toc69"/>
      <w:bookmarkEnd w:id="194"/>
      <w:r>
        <w:rPr>
          <w:rtl w:val="true"/>
        </w:rPr>
        <w:t>اشارة</w:t>
      </w:r>
      <w:bookmarkEnd w:id="195"/>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زیادة الجزء اذا شک فی اعتبار عدمها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المقام فی تحقق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 اعتبر عدمها فی المرکب کان من باب اعتبار عدم المانع،لا بحیث یرجع إلی نقص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بیان اعتبارات الجزء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الجزء بشرط لا،فیعتبر الرکوع الغیر الملحوق بمثله جزء فی الصلاة،فمع لحوق الرکوع بمثله لم یتحقق ما هو جزء الصلاة،فلا موقع لاعتبار عدمه فی الصلاة من باب اعتبار عدم المانع،بل اعتبر عدمه باعتبار نفس الجزء،فهو و إن کان زیادة فی الصلاة بنحو من الاعتبار،لکن مثل هذه الزیادة لا حکم لها بما هی زیادة،لما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الجزء لا بشرط،بمعنی أخذ طبیعة الجزء بنحو تصدق علی الواحد و المتعدد و القلیل و الکثیر،فیکون من موارد التخییر بین الأقل و الأکثر،فلا یتحقق موضوع الزیادة أصلا،کما لا یلزم منه النقص رأسا،فیخرج عن محل الکلام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الجزء لا بشرط،بمعنی اللابشرط القسمی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مقترنا بلحوق مثله و لا مقترنا بعدمه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فاللاحق لا دخیل فی الجزء و لا مانع عن تحققه، و إلا فمصداق طبیعة الجزء المأخوذ فی الصلاة أول رکوع مثلا یتحقق منه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لیکن مراد من یقول باعتبار الجزء لا بشرط هذا المعنی،لا اللابشرط </w:t>
      </w:r>
    </w:p>
    <w:p>
      <w:pPr>
        <w:pStyle w:val="BookText"/>
        <w:rPr/>
      </w:pPr>
      <w:r>
        <w:rPr>
          <w:rFonts w:ascii="IRNazanin" w:hAnsi="IRNazanin" w:eastAsia="IRNazanin"/>
          <w:color w:val="111111"/>
          <w:sz w:val="28"/>
          <w:sz w:val="28"/>
          <w:szCs w:val="28"/>
          <w:rtl w:val="true"/>
          <w:lang w:bidi="fa-IR"/>
        </w:rPr>
        <w:t xml:space="preserve">المقسمی؛لأن اللابشرط المقسمی کما مر </w:t>
      </w:r>
      <w:r>
        <w:rPr>
          <w:rStyle w:val="FootnoteAnchor"/>
          <w:rtl w:val="true"/>
        </w:rPr>
        <w:footnoteReference w:id="445"/>
      </w:r>
      <w:r>
        <w:rPr>
          <w:rFonts w:ascii="IRNazanin" w:hAnsi="IRNazanin" w:eastAsia="IRNazanin"/>
          <w:color w:val="111111"/>
          <w:sz w:val="28"/>
          <w:sz w:val="28"/>
          <w:szCs w:val="28"/>
          <w:rtl w:val="true"/>
          <w:lang w:bidi="fa-IR"/>
        </w:rPr>
        <w:t>مرارا هو اللابشرط من حیث تعیناته الثلاثة،و هی بشرط الشیء و بشرط لا و لا بشرط،لا اللابشرط من حیثیة أخری غیر تلک الحیثیات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لحاظ الجزء بذاته مع قطع النظر عن جمیع الاعتبارات،فهو لحاظه بنحو الماهیة المهملة،و الماهیة من حیث هی،و قد مرّ </w:t>
      </w:r>
      <w:r>
        <w:rPr>
          <w:rStyle w:val="FootnoteAnchor"/>
          <w:rtl w:val="true"/>
        </w:rPr>
        <w:footnoteReference w:id="446"/>
      </w:r>
      <w:r>
        <w:rPr>
          <w:rFonts w:ascii="IRNazanin" w:hAnsi="IRNazanin" w:eastAsia="IRNazanin"/>
          <w:color w:val="111111"/>
          <w:sz w:val="28"/>
          <w:sz w:val="28"/>
          <w:szCs w:val="28"/>
          <w:rtl w:val="true"/>
          <w:lang w:bidi="fa-IR"/>
        </w:rPr>
        <w:t>مرارا أنه لا یصح الحکم علیها إلا بذاتها و ذاتیاتها،لقصر النظر علی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عن بعض </w:t>
      </w:r>
      <w:r>
        <w:rPr>
          <w:rStyle w:val="FootnoteAnchor"/>
          <w:rtl w:val="true"/>
        </w:rPr>
        <w:footnoteReference w:id="447"/>
      </w:r>
      <w:r>
        <w:rPr>
          <w:rFonts w:ascii="IRNazanin" w:hAnsi="IRNazanin" w:eastAsia="IRNazanin"/>
          <w:color w:val="111111"/>
          <w:sz w:val="28"/>
          <w:sz w:val="28"/>
          <w:szCs w:val="28"/>
          <w:rtl w:val="true"/>
          <w:lang w:bidi="fa-IR"/>
        </w:rPr>
        <w:t>أجلاء تلامذة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الکلام هو هذا القسم الأخیر غیر صحیح،کما أن إرادة اللابشرط المقسمی أیضا غیر صحیحة کما عرفت،بل الصحیح ملاحظة الجزء علی 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 لا منافاة بین عدم کون اللاحق ضائرا بالمأتی به أوّلا، من حیث جزئیته،و کون عدمه بنفسه جزء معتبرا فی المرکب،کما أن الرکوع بالاضافة إلی السجود مثلا کذلک؛فانه مطلق من حیث فعله و ترکه،ففعله غیر دخیل فی ذات الجزء شرعا،و لا مانع عن تحقق ذات الجزء،مع أن فعله بنفسه معتبر فی المرکب علی حد اعتبار الرکوع</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هذا المعنی بین الجزء الوجودی و العدمی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یقال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الجزء و إن لوحظ بشرط لا،إلا أن لحوق الجزء و ان کان موجبا لنقص الجزء السابق،لکنه لا منافاة بینه و بین کونه زیادة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مرّ دفعه </w:t>
      </w:r>
      <w:r>
        <w:rPr>
          <w:rStyle w:val="FootnoteAnchor"/>
          <w:rtl w:val="true"/>
        </w:rPr>
        <w:footnoteReference w:id="449"/>
      </w:r>
      <w:r>
        <w:rPr>
          <w:rFonts w:ascii="IRNazanin" w:hAnsi="IRNazanin" w:eastAsia="IRNazanin"/>
          <w:color w:val="111111"/>
          <w:sz w:val="28"/>
          <w:sz w:val="28"/>
          <w:szCs w:val="28"/>
          <w:rtl w:val="true"/>
          <w:lang w:bidi="fa-IR"/>
        </w:rPr>
        <w:t>بأنه لا کلام فی زیادته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مثله لا یعقل أن یکون له اعتبار المانعیة شرعا،بعد فرض اعتبار عدمه شرعا بعین اعتبار الجزء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الجزء هو ناقض العدم،و هو أول الوجودات،فلا محالة یکون ما عداه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 أول الوجودات إن کان بنحو البشرطلائیّة أی لا غیره، عاد محذور البشرطلائیّة،و إن کان بنحو اللابشرطیة من حیث الوحدة و التعدد، لأن الاثنین و الثلاثة فرد واحد للطبیعة الجامعة بین الأقل و الأکثر،فیکون ناقض عدم الطبیعة تارة هو الأقل،و أخری هو الأکثر،فیعود محذور عدم تعقل الزیادة، فلا بد من فرض اللابشرطیة بالمعنی الذی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اجیب به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المعتبر جزء عدد خاص،فیکون غیره زائدا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مراتب الأعداد إذا لوحظت بحدها الذی یتحقق به تعدد المرتبة،فمعناه ملاحظة العدد بشرط لا،فعاد المحذور،و إن لم یعتبر إلا ذات العدد، فالواحد فی ضمن الاثنین محفوظ أیضا،کیف و الأعداد تتقوم بالآحاد؟</w:t>
      </w:r>
    </w:p>
    <w:p>
      <w:pPr>
        <w:pStyle w:val="BookText"/>
        <w:rPr/>
      </w:pPr>
      <w:r>
        <w:rPr>
          <w:rFonts w:ascii="IRNazanin" w:hAnsi="IRNazanin" w:eastAsia="IRNazanin"/>
          <w:color w:val="111111"/>
          <w:sz w:val="28"/>
          <w:sz w:val="28"/>
          <w:szCs w:val="28"/>
          <w:rtl w:val="true"/>
          <w:lang w:bidi="fa-IR"/>
        </w:rPr>
        <w:t xml:space="preserve">و علیه فالواحد الملحوظ لا بشرط یوجب عود محذور اللابشرطیة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فالصحیح فی معنی اللابشرطیة ما ذکرناه من دون لزوم التزام بهذه </w:t>
      </w:r>
    </w:p>
    <w:p>
      <w:pPr>
        <w:pStyle w:val="BookText"/>
        <w:rPr/>
      </w:pPr>
      <w:r>
        <w:rPr>
          <w:rFonts w:ascii="IRNazanin" w:hAnsi="IRNazanin" w:eastAsia="IRNazanin"/>
          <w:color w:val="111111"/>
          <w:sz w:val="28"/>
          <w:sz w:val="28"/>
          <w:szCs w:val="28"/>
          <w:rtl w:val="true"/>
          <w:lang w:bidi="fa-IR"/>
        </w:rPr>
        <w:t>التکلفات،فافهم و استقم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عرفت أن تحقق أصل زیادة الجزء منوط بملاحظة الجزء بنحو اللابشرط القسمی علی الوجه الثالث،فاعلم أن مثل هذا الزائد إذا اعتبر عدمه فی المرکب،کان ذلک زیادة من وجه و نقصا من وجه آخر،فمن حیث نفسه زیادة، و من حیث إن نقیضه معتبر بنفسه فی المرکب نقص فی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فکونه زیادة لا یتوقف علی ثبوت حکم من الشارع،بخلاف کونه نقصا، فانه بملاحظة اعتبار عدمها فی المرکب بأدلة مانعیة الزیادة التی لا معنی لها إلا اعتبار عدمها فی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اعتبار عدم شیء فی المرکب بأحد نحوین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بعنوان الجزئیة، فیکون المرکب مؤتلفا من أجزاء وجودیة و 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بعنوان الشرطیة الحقیقیة،فان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ما له دخل فی فعلیة تأثیر المرکب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خارج عن المرکب من الأجزاء،فنقیض هذا العدم زیادة بنفسه،و نقص الشرط بلحاظ حکمه،و هو اعتباره فی المرکب بنحو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التقید الراجع الی المقوم،فالمرکب بما هو لا وجود له غیر وجود اجزائه حتی یتصور تقیده بشیء مع لا بشرطیة اجزائه،فلا محالة یرجع الی اخذ اجزائه بشرط لا،فیخرج عن محل الکلام،فان اعتبار العدم حینئذ بنفس اعتبار الاجزاء الخاصة،لا باعتبار عدم المانع فی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جزئیة الامر العدمی للمرکب المؤثر فی وجود شیء غیر معقولة، فلا محالة لیس اعتبار هذا العدمی إلا بنحو الشرطیة،لکون نقیضه مانعا عن تأثیر المرکب،و عدم المانع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فالشرطیة فی مقام الثبوت تابعة للمانعیة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مقام الاثبات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یکون الأمر بایقاع الصلاة فی حال عدم شیء، فالشرطیة مستفادة بالأصالة و المانعیة بالتبع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ربما یکون النهی عن ایقاع الصلاة فی حال وجود شیء،فالمانعیة مستفادة بالأصالة و الشرطیة بالتبع،فتدبر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لم یکن من زیادته بل من نقصانه </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452"/>
      </w:r>
      <w:r>
        <w:rPr>
          <w:rFonts w:ascii="IRNazanin" w:hAnsi="IRNazanin" w:eastAsia="IRNazanin"/>
          <w:color w:val="111111"/>
          <w:sz w:val="28"/>
          <w:sz w:val="28"/>
          <w:szCs w:val="28"/>
          <w:rtl w:val="true"/>
          <w:lang w:bidi="fa-IR"/>
        </w:rPr>
        <w:t>الوجه فیه،إلا أن الحکم بعدم کونه زیادة باعتبار عدم صلوحه للحکم علیه بالمانعیة،حیث إنه اعتبر عدمه بنفس اعتبار الجزء،لا باعتبار نفس موضوع الزیادة،فانه زیادة موضوعا فی المرکب،بناء علی أن الزیادة مجرّد المأتی به بقصد الجزئیة،لا بمعنی ما یوافق الجزء بحده،فان الجزء بحده هو الرکوع مثلا بشرط لا لا ذات الرکوع،إلا انه لا حکم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الجزء اللاحق منهیّ عنه،لکونه نقیضا لما اعتبر فی الجزء المأمور به،أو لحرمة إبطال العمل،فلا یمکن التدارک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نقیض الخاص ترکه،و هو المنهیّ عنه،و ترک ذات الخاص کترک الخصوصیة لازم النقیض،و حرمة الشیء لا تسری إلی لازمه،و أن الابطال المحرم ابطال العمل التام کالصلاة،لا مثل جزء الصلاة،فلنا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بإمکان جعل الرکوع الثانی مثلا المفسد للاول تدارکا له؛حیث إن الأمر بالرکوع الخاص باق علی حاله،و سقوط الرکوع الأول عن القابلیة لوقوعه امتثالا لأمره مقارن لوقوع الثانی امتثالا للأمر بالخاص،فلا نقص کما لا زیادة موضوعا و حکما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الجزء اللاحق حیث إنه مصداق للمأمور به لغرض وقوعه بشرط لا فلا یعقل أن یکون محققا للزیادة،بل قد عرفت </w:t>
      </w:r>
      <w:r>
        <w:rPr>
          <w:rStyle w:val="FootnoteAnchor"/>
          <w:rtl w:val="true"/>
        </w:rPr>
        <w:footnoteReference w:id="453"/>
      </w:r>
      <w:r>
        <w:rPr>
          <w:rFonts w:ascii="IRNazanin" w:hAnsi="IRNazanin" w:eastAsia="IRNazanin"/>
          <w:color w:val="111111"/>
          <w:sz w:val="28"/>
          <w:sz w:val="28"/>
          <w:szCs w:val="28"/>
          <w:rtl w:val="true"/>
          <w:lang w:bidi="fa-IR"/>
        </w:rPr>
        <w:t xml:space="preserve">أن مثل هذه </w:t>
      </w:r>
    </w:p>
    <w:p>
      <w:pPr>
        <w:pStyle w:val="BookText"/>
        <w:rPr/>
      </w:pPr>
      <w:r>
        <w:rPr>
          <w:rFonts w:ascii="IRNazanin" w:hAnsi="IRNazanin" w:eastAsia="IRNazanin"/>
          <w:color w:val="111111"/>
          <w:sz w:val="28"/>
          <w:sz w:val="28"/>
          <w:szCs w:val="28"/>
          <w:rtl w:val="true"/>
          <w:lang w:bidi="fa-IR"/>
        </w:rPr>
        <w:t>الزیادة لا یمکن اعتبار مانعیته،إلا ان الجزء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سقوطه عن الصلاحیة،لوقوعه مصداقا للجزء 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مصداقا للزیادة بقاء، بحیث یمکن اعتبار مانعیتها حیث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نوقش فی شمول الزیادة للزیادة من حیث البقاء،لعدم وقوعه زیادة حال حدوثه،فلا مانع من اعتبار الزیادة إذا قصد إتیان ذات الجزء ملحوقا بمثله، فانه زیادة من حال حدوثه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إذا أرید بالبشرطلائیّة عدم لحوقه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أعم من عدم لحوقه و عدم سبقه بمثله فلا یحقّق شیء من الرکوعین مصداقا للجزء،فالأول یوجب نقص الثانی،و الثانی یوجب نقص الأول،فکل منهما حیث أتی بهما بقصد الجزئیة یکون زیادة،فتدبر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لاندراجه فی الشک فی دخل شیء </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اعتبار عدم الزیادة بنحو الجزئیة فی المرکب،فلأن الجزء العدمی کالوجودی فی انبساط الأمر علی کل جزء،فینحل عقلا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فرق بینهما فی رفع الجزئیة المشکوکة عندنا و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أصل جزئیة العدم غیر معقول،و فرض مانعیة الزیادة فرض شرطیة عدمها،لا فرض جزئیة عدمها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کان اعتبار عدم الزیادة بنحو الشرطیة للمرکب،فقد عرفت سابقا أن الشرطیة الحقیقیة المنبعثة عن دخل الشیء فی فعلیة ترتب المقتضی علی المقتضی قابلة للانحلال،لأن الشرط الخارج عن حقیقة المرکب لا یعقل أن </w:t>
      </w:r>
    </w:p>
    <w:p>
      <w:pPr>
        <w:pStyle w:val="BookText"/>
        <w:rPr/>
      </w:pPr>
      <w:r>
        <w:rPr>
          <w:rFonts w:ascii="IRNazanin" w:hAnsi="IRNazanin" w:eastAsia="IRNazanin"/>
          <w:color w:val="111111"/>
          <w:sz w:val="28"/>
          <w:sz w:val="28"/>
          <w:szCs w:val="28"/>
          <w:rtl w:val="true"/>
          <w:lang w:bidi="fa-IR"/>
        </w:rPr>
        <w:t>یکون مرادا بنفس إرادة المرکب،بل بارادة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شک فیها مع القطع بإرادة ذات المرکب جری فیها البراءة عقلا و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مقوم الجزء لا یجری فیه البراءة عقلا،لکن تقوم المقتضی للأثر الوجودی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عدمی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اعتباره اعتبار عدم المانع،بل اعتبار مقوم الجزء،فما هو قابل لاعتبار صحیح یجری فیه البراءة عقلا و نقلا،و ما لا تجری فیه غیر معقول فی حد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اعتبار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إن کونه بشرط لا معناه شرطیة العدم للجزء حقیقة،بمعنی أن فعلیة وفاء الجزء بالغرض عند انضمام سائر الأجزاء منوط </w:t>
      </w:r>
      <w:r>
        <w:rPr>
          <w:rStyle w:val="FootnoteAnchor"/>
          <w:rtl w:val="true"/>
        </w:rPr>
        <w:footnoteReference w:id="455"/>
      </w:r>
      <w:r>
        <w:rPr>
          <w:rFonts w:ascii="IRNazanin" w:hAnsi="IRNazanin" w:eastAsia="IRNazanin"/>
          <w:color w:val="111111"/>
          <w:sz w:val="28"/>
          <w:sz w:val="28"/>
          <w:szCs w:val="28"/>
          <w:rtl w:val="true"/>
          <w:lang w:bidi="fa-IR"/>
        </w:rPr>
        <w:t>باقترانه بعدم الزیادة،لا أن اقتضاء الجزء منوط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المراد من الجزء بشرط لا هو الجزء الخاص الملزوم لأمر عدمی،فاعتبار أول رکوع فی المرکب أو الموصوف بصفة الوحدة أمر ثبوتی ملزوم لأمر عدمی،فجزء المقتضی أمر ثبوتی محض،و إن کان تحدیده بأمر عدمی یلزمه،فتدبر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کان عبادة و أتی به کذلک علی نحو </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مقتضی البراءة نقلا عدم مانعیة الزیادة،و عدم اعتبار عدمها فی المرکب،أراد أن یبین عدم المانع من حیث الامتثال أیضا إلا فی </w:t>
      </w:r>
      <w:bookmarkStart w:id="196" w:name="pg13122_174127"/>
    </w:p>
    <w:p>
      <w:pPr>
        <w:pStyle w:val="BookText"/>
        <w:rPr/>
      </w:pPr>
      <w:bookmarkEnd w:id="196"/>
      <w:r>
        <w:rPr>
          <w:rFonts w:ascii="IRNazanin" w:hAnsi="IRNazanin" w:eastAsia="IRNazanin"/>
          <w:color w:val="111111"/>
          <w:sz w:val="28"/>
          <w:sz w:val="28"/>
          <w:szCs w:val="28"/>
          <w:rtl w:val="true"/>
          <w:lang w:bidi="fa-IR"/>
        </w:rPr>
        <w:t>بعض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الآتی بالزیادة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العمل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یاتی بها بقصد الجزئیة شرعا أو تشریعا</w:t>
      </w:r>
      <w:r>
        <w:rPr>
          <w:rFonts w:eastAsia="IRNazanin" w:cs="IRNazanin"/>
          <w:color w:val="111111"/>
          <w:sz w:val="28"/>
          <w:szCs w:val="28"/>
          <w:rtl w:val="true"/>
          <w:lang w:bidi="fa-IR"/>
        </w:rPr>
        <w:t>.</w:t>
      </w:r>
    </w:p>
    <w:p>
      <w:pPr>
        <w:pStyle w:val="Heading6"/>
        <w:numPr>
          <w:ilvl w:val="5"/>
          <w:numId w:val="1"/>
        </w:numPr>
        <w:rPr/>
      </w:pPr>
      <w:bookmarkStart w:id="197" w:name="__RefHeading___Toc8041743_3224264995"/>
      <w:bookmarkStart w:id="198" w:name="_Toc70"/>
      <w:bookmarkEnd w:id="197"/>
      <w:r>
        <w:rPr>
          <w:rtl w:val="true"/>
        </w:rPr>
        <w:t>[</w:t>
      </w:r>
      <w:r>
        <w:rPr>
          <w:rtl w:val="true"/>
        </w:rPr>
        <w:t>أن الآتی بالزیادة لو یاتی بها بقصد الجزئیة شرعا علی قسمین</w:t>
      </w:r>
      <w:r>
        <w:rPr>
          <w:rtl w:val="true"/>
        </w:rPr>
        <w:t>]</w:t>
      </w:r>
      <w:bookmarkEnd w:id="198"/>
    </w:p>
    <w:p>
      <w:pPr>
        <w:pStyle w:val="BookText"/>
        <w:rPr/>
      </w:pPr>
      <w:r>
        <w:rPr>
          <w:rFonts w:ascii="IRNazanin" w:hAnsi="IRNazanin" w:eastAsia="IRNazanin"/>
          <w:color w:val="111111"/>
          <w:sz w:val="28"/>
          <w:sz w:val="28"/>
          <w:szCs w:val="28"/>
          <w:rtl w:val="true"/>
          <w:lang w:bidi="fa-IR"/>
        </w:rPr>
        <w:t>و الأول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الأمر الخاص المتشخص بموضوعه الخاص بحده یدعوه إلی إتیان هذا الخاص المشتمل علی الزیادة بحده،بحیث لو لم یکن مشتملا علی هذه الزیادة لما کان الأمر داعیا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الحیثیة لبیان دعوة الأمر الخاص بنحو خاص،لا أن عدم دعوته علی تقدیر عدم الجزئیة مناف لوقوع العمل عبادة؛لأن القضیة التقدیریة لا تنافی الدعوة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الاعادة بعد الالتفات إلی أن الأمر لم یکن کما اعتقده، سواء قطع بعدم جزئیة الزائد،أو لم یقطع بعدمها بل بقی مترددا،لأنه علی أی تقدیر لم یقطع بموافقة المأتی به للمأمور به بحده،و المفروض أنه دعاه الأمر إلی المأتی به بحده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فرض الکلام فی الزیادة و بیان حکمها هو فرض الالتفات إلی الزیادة،و أنه لا دخل لها فی المأمور به،فیقطع بعدم کون المأتی به موافقا للمأمور به بحده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افاده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حکم المعتقد للجزئیة بعد زوال اعتقاده،لا لبیان الواقع فی نظر الغیر،و إلاّ فلا شبهة أنه زیادة،و أن العمل علی الوجه المزبور باطل لعدم حصول الامتثال،لا لمانعیة الزیادة شرعا،و لا لبیان حکم المعتقد مع بقائه علی اعتقاده،فانه لا مجال للحکم علیه بالاعادة بقاعدة الاشتغال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کان الأنسب أن یحکم بالاعادة،سواء کان الزائد دخیلا فی المامور </w:t>
      </w:r>
    </w:p>
    <w:p>
      <w:pPr>
        <w:pStyle w:val="BookText"/>
        <w:rPr/>
      </w:pPr>
      <w:r>
        <w:rPr>
          <w:rFonts w:ascii="IRNazanin" w:hAnsi="IRNazanin" w:eastAsia="IRNazanin"/>
          <w:color w:val="111111"/>
          <w:sz w:val="28"/>
          <w:sz w:val="28"/>
          <w:szCs w:val="28"/>
          <w:rtl w:val="true"/>
          <w:lang w:bidi="fa-IR"/>
        </w:rPr>
        <w:t>به واقعا أم لا،مع أن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التردید بین بطلان العمل مطلقا أو فی صورة عدم الدخل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تبین أن تعلیل </w:t>
      </w:r>
      <w:r>
        <w:rPr>
          <w:rStyle w:val="FootnoteAnchor"/>
          <w:rtl w:val="true"/>
        </w:rPr>
        <w:footnoteReference w:id="457"/>
      </w:r>
      <w:r>
        <w:rPr>
          <w:rFonts w:ascii="IRNazanin" w:hAnsi="IRNazanin" w:eastAsia="IRNazanin"/>
          <w:color w:val="111111"/>
          <w:sz w:val="28"/>
          <w:sz w:val="28"/>
          <w:szCs w:val="28"/>
          <w:rtl w:val="true"/>
          <w:lang w:bidi="fa-IR"/>
        </w:rPr>
        <w:t>البطلان بأن المأمور به واقعا إما بشرط لا أو لا بشرط فقد قصد خلاف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 عن مسامحة،إذ کون المرکب بشرط لا مفروض العدم،لجریان أدلة البراءة فی نفی اعتبار عدم الزیادة فی المرکب،فلا قطع بانه مخالف للمأمور به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مجرد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موافقة المأتی به للمأمور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فی الحکم بالاعادة،إذا دعاه الأمر علی الوجه المتقدم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الأمر داعیا إلی متعلقه،و إن اعتقد أن متعلقه هذا الخاص،فهو قاصد لامتثال الأمر علی ما هو علیه لا إلی هذا الخاص بما هو، بحیث یکون للأمر به و لدعوته إلی الخاص بما هو خاص خصوصیة فی نظره فی مقام امتثال أمر المولی بما هو أمره،فانه عنایة زائدة علی امتثال الأمر بما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فالمأتی به موافق للمأمور به الواقعی،و الزیادة غیر ملحوظة فی مقام امتثال الأمر الواقعی علی ما هو علیه،فانه علی الفرض قاصد لامتثال الأمر الواقعی علی ما هو علیه بما یأتی به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 جزئیة الزائد للمأمور به لا یضر بامتثال الأمر،حیث لم یقیده به علی الفرض و ان اعتقد تقیده به،فتدبر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الاتیان بقصد الجزئیة تشریعا،فهو یتصور علی وجوه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یشرّع فی الأمر بالمشتمل علی الزائد،فیبنی علی صدور الأمر من الشارع متعلقا بما یعم الزائد،و یأتی بما بنی علی تعلق الأمر به إعمالا لبنائه و تتمیما لفرضه و انجازا لتشریعه،فالفعل صادر عن أمر فرضی بنائی لا واقع له، </w:t>
      </w:r>
    </w:p>
    <w:p>
      <w:pPr>
        <w:pStyle w:val="BookText"/>
        <w:rPr/>
      </w:pPr>
      <w:r>
        <w:rPr>
          <w:rFonts w:ascii="IRNazanin" w:hAnsi="IRNazanin" w:eastAsia="IRNazanin"/>
          <w:color w:val="111111"/>
          <w:sz w:val="28"/>
          <w:sz w:val="28"/>
          <w:szCs w:val="28"/>
          <w:rtl w:val="true"/>
          <w:lang w:bidi="fa-IR"/>
        </w:rPr>
        <w:t>فلا امتثال للأمر الواقعی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یبنی علی أن الأمر الواقعی أمر بما یعم الزائد،فهو فی الحقیقة من باب تطبیق الأمر الواقعی علی ما فرضه من الأمر،فانما یأتی بما یأتی به امتثالا للأمر الواقعی،بعد البناء علی أنه بنفسه أمر بما أتی به بحده،فهو تصرف منه فی أمر عقلی بدعوی تطبیق الأمر المحقق علی ما نزّله منزلته،فالعمل صادر عن نفس الأمر الواقعی بعد تنزیله منزلة الأمر بما یعم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یبنی علی أن المأتی به مطابق للمأمور به،من دون تصرف فی الأمر لا أصلا و لا تطبیقا،بل تصرف فی ما یوافق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فالمأتی به صادر عن الأمر الواقعی بعد تنزیل الماتی به منزلة المأمور به تطبیقا لا تعلقا،فان دعوی کون المأتی به فی حد ذاته هو المأمور به،مرجعه إلی دعوی تعلق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دعوی أن المأتی به خارجا مطابق للمامور به،فانه تشریع فی مرحلة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مثله داخلا فی التشریع الذی هو شأن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تصرفا منه فی سلطان المولی حتی یکون قبیحا عقلا،کما فی القسمین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الفعل المأتی به موجود تسبیبی منه تعالی،لرجوع أمره تعالی إلی التسبیب إلی ایجاد الفعل من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الفعل المأتی به،بحیث ینطبق علیه المأمور به،هو دعوی أنه موجود تسبیبی منه تعالی،فله مساس بالمولی،و بما هو تحت سلطانه،بهذه الملاحظة و بهذا الاعتبار یمکن دعوی أن التشریع عنوان الفعل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یبنی علی وجوب غیری منبعث عن الأمر الواقعی بالاضافة إلی الزائد،أو یبنی علی اقتضاء من قبل الأمر الواقعی بالاضافة إلیه،فلا تشریع فی أصل الوجوب النفسی المتعلق بالمرکب،و لا فی سائر اقتضاءاته لسائر </w:t>
      </w:r>
    </w:p>
    <w:p>
      <w:pPr>
        <w:pStyle w:val="BookText"/>
        <w:rPr/>
      </w:pPr>
      <w:r>
        <w:rPr>
          <w:rFonts w:ascii="IRNazanin" w:hAnsi="IRNazanin" w:eastAsia="IRNazanin"/>
          <w:color w:val="111111"/>
          <w:sz w:val="28"/>
          <w:sz w:val="28"/>
          <w:szCs w:val="28"/>
          <w:rtl w:val="true"/>
          <w:lang w:bidi="fa-IR"/>
        </w:rPr>
        <w:t>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عدا الزائد منبعث عن أمر محقق ینبعث منه وجوبات غیریة حقیقیة، أو عن اقتضاءات واقعیة للأمر المحقق،و نفس الزائد قد انبعث عن ایجاب غیری مفروض،أو عن اقتضاء فرضی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یضر هذا البناء و الفرض الغیر المحقق بذلک الأمر المحقق و الاقتضاءات المحققة،فتدبره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إذا أتی بالزائد بقصد الجزئیة استقلالا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صورتان أخریان،ذکرهما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الرسائل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یأتی بالزائد و المزید علیه معا جزء واحدا،و ذلک لا یکون إلا إذا اعتقد کون الجزء جنس الرکوع الصادق علی الواحد و المتعدد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بمجرده غیر مجد،لسقوط الأمر بمجرد اتیان الرکوع الأول،بل لا بد من فرض طبیعی الرکوع بنحو ینطبق علی الواحد بشرط لا و علی المتعدد، کما تصورناه فی التخییر بین الأقل و الأکثر </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بنی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صحة هذا الفرض،إذ لا مانع إلا مانعیة الزیادة و اعتبار عدمها،و بعد إجراء البراءة عقلا و نقلا یکون العمل صحیحا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أن حیثیة مانعیة الزیادة شرعا مغایرة لحیثیة اخلالها بالامتثال عقلا،فتصحیح هذه الصورة بعدم مانعیة الزیادة شرعا و إبطال الصورة الاولی فی کلامه بالاخلال بمقام الامتثال بلا وجه،لاشتراکهما معا فی عدم مانعیة الزیادة شرعا،کاشتراکهما فی الإخلال بمقام الامتثال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عرفت من أن الأمر إذا کان داعیا إلی متعلقه بحدّه الخاص کان مضرا بالامتثال و إلاّ فلا،فراجع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أتی بالزائد بدلا عن المزید علیه،إما لفساد الجزء السابق، أو لرفع الید عنه مع فرض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لفساد الجزء السابق،فالزائد هو الجزء الفاسد،و إلا فالثانی واقع موقعه،و لا یعتبر فی الزیادة إلا الإتیان بقصد الجزئیة،و المفروض أن الماتی به أوّلا کذلک،و لا یشرط فی صدق الزیادة فی المرکب سبقه بمثله،و لا قصد عنوان الزیادة،و لا کونه ممضی شرعا،کما ربما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موجب لتوهم أن تدارکه یوجب اتصافه بالزیادة،فلم یقع حال حدوثه زیادة،بل التدارک موجب لسد باب النقص فی المرکب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کون الأول زیادة،فیکفی فیه مجرد اتیان عمل بقصد الجزئیة بحیث لا یحسب من الصلاة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أمکن افساد الجزء الصحیح،کان من باب لحوق وصف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الکلام فی مانعیة هذا الجزء الفاسد شرعا،سمی زیادة أم لا،کان کذلک حدوثا أو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لرفع الید عن الجزء الصحیح،فهو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برفع الید عن جزئیته بهدمه و إسقاطه و جعله کأن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برفع الید عنه بتبدیل الامتثال بامتثال أفضل بجعل الامتثال مستقرا علی الثانی فقط</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الأول،لا زیادة أصلا لسقوط الأول عن الجزئیة،فلا شیء حتی یتصف بالزیادة بقاء،کما أنه لم یکن حدوثا زیادة،لوقوعه فی محله،و الثانی واقع </w:t>
      </w:r>
    </w:p>
    <w:p>
      <w:pPr>
        <w:pStyle w:val="BookText"/>
        <w:rPr/>
      </w:pPr>
      <w:r>
        <w:rPr>
          <w:rFonts w:ascii="IRNazanin" w:hAnsi="IRNazanin" w:eastAsia="IRNazanin"/>
          <w:color w:val="111111"/>
          <w:sz w:val="28"/>
          <w:sz w:val="28"/>
          <w:szCs w:val="28"/>
          <w:rtl w:val="true"/>
          <w:lang w:bidi="fa-IR"/>
        </w:rPr>
        <w:t>فی موقعه بعد هدم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یکون الجزء المأتی به اولا زیادة بقاء لا حدوثا،لأنه حال حدوثه أتی به بعنوان امتثال الأمر به،و انما سقط عن هذه الحیثیة بعد جعل الامتثال مستقرا علی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61"/>
      </w:r>
      <w:r>
        <w:rPr>
          <w:rFonts w:ascii="IRNazanin" w:hAnsi="IRNazanin" w:eastAsia="IRNazanin"/>
          <w:color w:val="111111"/>
          <w:sz w:val="28"/>
          <w:sz w:val="28"/>
          <w:szCs w:val="28"/>
          <w:rtl w:val="true"/>
          <w:lang w:bidi="fa-IR"/>
        </w:rPr>
        <w:t>أن البحث عن مانعیته غیر منوط بعنوان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اخبار الزیادة ربما یدعی عدم شمولها لما صار زیادة،بل لما أوجد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إمکان رفع الید عن الجزئیة أو إمکان تبدیل الامتثال بامتثال آخر، فقد أشبعنا الکلام فی الثانی فی الجزء الأول من الکتاب فی مسألة </w:t>
      </w:r>
      <w:r>
        <w:rPr>
          <w:rStyle w:val="FootnoteAnchor"/>
          <w:rtl w:val="true"/>
        </w:rPr>
        <w:footnoteReference w:id="462"/>
      </w:r>
      <w:r>
        <w:rPr>
          <w:rFonts w:ascii="IRNazanin" w:hAnsi="IRNazanin" w:eastAsia="IRNazanin"/>
          <w:color w:val="111111"/>
          <w:sz w:val="28"/>
          <w:sz w:val="28"/>
          <w:szCs w:val="28"/>
          <w:rtl w:val="true"/>
          <w:lang w:bidi="fa-IR"/>
        </w:rPr>
        <w:t>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الأول،فمجمل القول فیه،أنه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الترکیب فی المرکبات الاعتباریة اعتباری منوط باعتبار الفاعل و إرادته،فمتی رفع الید عما اعتبره جزء من المرکب،فقد اختار التئام صلاته مما عداه،فیکون رفع الید عن الجزء فی المرکبات الاعتباریة بمنزلة هدم البناء و الاسقاط فی المرکبات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الفرق بین المرکبات الحقیقیة و المرکبات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أوضحناه فی محله </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یتألف من جزءین بحیث یکون لکل منهما جهة افتقار إلی الآخر، بحیث یکون أحدهما ما به القوة للآخر،و الآخر ما به الفعل لما به القوة،فلا یکون هناک إلا فعلیة واحدة کالمادة و الصورة،لتأبّی کل فعلیة عن فعلیة أخری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محالة یکون لهما الوحدة الحقیقیة،مع قطع النظر عن أمر خارج عن مقام ذات المرکب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حیث إنه </w:t>
      </w:r>
      <w:r>
        <w:rPr>
          <w:rStyle w:val="FootnoteAnchor"/>
          <w:rtl w:val="true"/>
        </w:rPr>
        <w:footnoteReference w:id="464"/>
      </w:r>
      <w:r>
        <w:rPr>
          <w:rFonts w:ascii="IRNazanin" w:hAnsi="IRNazanin" w:eastAsia="IRNazanin"/>
          <w:color w:val="111111"/>
          <w:sz w:val="28"/>
          <w:sz w:val="28"/>
          <w:szCs w:val="28"/>
          <w:rtl w:val="true"/>
          <w:lang w:bidi="fa-IR"/>
        </w:rPr>
        <w:t>للافتقار الموجب لتقوم کل من الجزءین بالآخر حقیقی تکون الجزئیة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إنه لهما فعلیة واحدة،فالترکب و الاتحاد حقیقیان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ینحصر ذلک فی النوع المرکب من المادة و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یتألف من جزءین أو من أجزاء بحیث یکون لکل واحد فعلیة مباینة لفعلیة الآخر فلا محالة لا جزئیة بالذات و لا وحدة بالذات،فلا ترکب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فرض جزئیة و وحدة و ترکب فبلحاظ أمر آخر،کما فی الصلاة المرکبة من أفراد مقولات متباینة،فان جهات الوحدة عرضیة،فان جهة الوحدة إما قیام غرض واحد بها،أو قیام لحاظ واحد بها،أو تعلق طلب واحد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فالواحد بالحقیقة إما الغرض أو اللحاظ أو الطلب،و تلک الأفعال المتعددة ذاتا و وجودا واحدة بالعرض و بالاعتبار،فکلها کل ما یفی بالغرض أو کل الملحوظ أو کل المطلوب،و کل واحد منها بعض ما یفی بالغرض أو بعض الملحوظ أو بعض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معنی اعتباریة الترکیب و اعتباریة الوحدة و اعتباریة الجزئیة،لا أن اعتبار شیء جزء من شیء مناط جزئیته للمرکب</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ذکرنا فی </w:t>
      </w:r>
      <w:r>
        <w:rPr>
          <w:rStyle w:val="FootnoteAnchor"/>
          <w:rtl w:val="true"/>
        </w:rPr>
        <w:footnoteReference w:id="465"/>
      </w:r>
      <w:r>
        <w:rPr>
          <w:rFonts w:ascii="IRNazanin" w:hAnsi="IRNazanin" w:eastAsia="IRNazanin"/>
          <w:color w:val="111111"/>
          <w:sz w:val="28"/>
          <w:sz w:val="28"/>
          <w:szCs w:val="28"/>
          <w:rtl w:val="true"/>
          <w:lang w:bidi="fa-IR"/>
        </w:rPr>
        <w:t>محله ایضا أنه لا معنی لجعل المرکب و اختراعه و إحداثه شرعا إلا جعله فی حیز الطلب شرعا،فانه الجعل التشریعی،و إلاّ فالماهیة من حیث هی لا مجعولة و لا غیر مجعولة،و جعلها التکوینی فی الماهیة الشخصیة سواء تعلق الجعل بها أو بوجودها قائم بالمصلی،لا بالشارع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اعتبارها فی مقام الطلب لیس إلا لحاظها مقدمة للحکم علیها،کما فی کل موضوع و حکم فلا دخل له بالاحداث و الجعل و الاختراع،و علی أی حال، فهو اعتبار جاعل الحکم،لا جاعل الفعل تکوینا حتی یتقوم جزئیة الجزء باعتبار المصلی لیرتفع برفعه،فتدبر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یأتی تحقیقه فی مبحث الاستصحاب </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یف بما وعده،فرأینا من المناسب الوفاء بوعده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حال استصحاب الصحة موقوف علی تحقیق المراد من المانع و القاطع،حتی یعلم أن الصحة المستصحبة بأی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المانع کل ما اعتبر عدمه فی المرکب بنحو الجزئیة أو بنحو الخصوصیة المقومة للجزء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العدم المأخوذ فی المرکّب ما أخذ بنحو الشرطیة،بمعنی ما له دخل فی فعلیة التأثیر،و لا دخل للعدم بما هو عدم شیء فی التأثیر جزافا،بل لکون وجوده البدیل له مانعا،و المانع ما یزاحم المقتضی الآخر فی التأثیر،فلا محالة یکون عدمه شرطا فی فعلیة التأثیر،و إلا لزم انفکاک المعلول عن علته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مانعیته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بفرض کون کل جزء یوجب مقدارا من الاستعداد الذی یتم شیئا فشیئا إلی أن یحصل المستعد له،المترقب حصوله من المرکب</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المانع یرفع ذلک الاستعداد و یبطله،فیزاحمه إذا کان بعده بقاء،کما یدفعه إذا کان مقارنا له حدوثا،و بعد بطلان الاستعداد الحاصل من الجزء السابق یستحیل تأثیر الجزء اللاحق؛لأنه یوجب تکمیل الاستعداد السابق و الطفرة مستحیلة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بفرض کون کل جزء یوجب مقدارا من القرب و الأثر الناقص، فیستکمل شیئا فشیئا إلی أن یتم الأثر،و یحصل الأثر الکامل المترقب من المرکب،و المانع یرفع هذا الأثر،فیستحیل حصول المراتب المکملة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لا یکون المانع رافعا للأثر،بل دافعا فقط لتأثیر اللاحق،فیوجب وقوف الاستعداد الحاصل علی حدّه،و یمنع عن استکماله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له الرفع و الدفع معا و حینئذ فلا یبقی شأن للقاطع إلا دعوی أن المرکب مؤتلف من جزء مادی،و هی التکبیرة و القراءة إلی آخر الاجزاء،و من جزء صوری،و هی الهیئة الاتصالیة المستکشفة عن التعبیر بالقاطع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فالقاطع لیس شأنه ابتداء رفع أثر الجزء المادی أو الصوری،فانه شأن المانع بل شأنه رفع نفس الجزء الصوری،فهو مناف لنفس الجزء الصوری و مضاد له،لا أنه رافع لأثره کی لا یبقی فرق بینه و بین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 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الصحة المستصحبة لیست بمعنی موافقة الأمر،حتی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متیقنة بالفعل لا مشکوکة،و لا بمعنی أن الأجزاء السابقة بحیث لو انضمت الیها الأجزاء اللاحقة لحصل المرکب،حتی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الشرطیة متیقنة بالفعل أیضا،و لا ینافی القطع بها الشک فی إمکان الانضمام بعد عروض العارض المشکوک،فان صدق الشرطیة لا یستدعی صدق طرفیها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بمعنی بقاء الأجزاء السابقة علی ما کان لها من الاستعداد المترتب علیها،أو ذلک الأثر الناقص الحاصل منها،فان بقاءهما بعد عروض العارض مشکوک فیستصحب،فالصحة بمعنی التمامیة من حیث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فالاستصحاب من حیث الیقین السابق و الشک اللاحق 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الأثر المترقب منه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استیناف الأجزاء السابقة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حصول المرکب بانضمام ذوات الأجزاء اللاحقة،فان ترتب </w:t>
      </w:r>
    </w:p>
    <w:p>
      <w:pPr>
        <w:pStyle w:val="BookText"/>
        <w:rPr/>
      </w:pPr>
      <w:r>
        <w:rPr>
          <w:rFonts w:ascii="IRNazanin" w:hAnsi="IRNazanin" w:eastAsia="IRNazanin"/>
          <w:color w:val="111111"/>
          <w:sz w:val="28"/>
          <w:sz w:val="28"/>
          <w:szCs w:val="28"/>
          <w:rtl w:val="true"/>
          <w:lang w:bidi="fa-IR"/>
        </w:rPr>
        <w:t>الأول ظاهرا لا یقتضی التعبد بالثانی إلاّ علی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ترتب کل منهما علی الصحة المستصحبة لا یخلو عن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وجوب الاستئناف و عدمه لیسا حکمین جدیدین من الشارع،بحیث یترتب الأول علی فساد الأجزاء السابقة و الثانی علی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إما حکمان عقلیان مترتبان علی بقاء الأمر و سقوطه،کما فی وجوب الاعادة و عدمه بعد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هما عبارتان عن نفس بقاء الأمر و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قبول الأول للتعبد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ترتب الثانی کذلک عند التحقیق،فان المجعول هو الأمر بالاجزاء و عدم الأمر بها،لإبقاء الأمر مع عدم اتیانها،و سقوطه مع إتیانها،فانهما أیضا عقلیان لا شرعیان،فان متعلق الأمر المقوم له،و المطلوب به،و المترتب علیه الحکم شرعا بعین تعلقه به،لیس عدم اتیانه خارجا،کما أنه لیس متعلق عدمه عین اتیانه الخارجی،فلیس الترتب شرعیا إلا بالاضافة إلی نفس متعلقه المطلوب تحصیله أو متعلقه الذی لا یطلب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فمقتضی الأصل فی نفس الحکم هنا هو بقاء الأمر باقتضاءاته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لیس عدم المانع جزء فی عرض سائر الأجزاء،حتی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الغیری متعلق بذات الجزء،و حینئذ یسقط قهرا باتیان ذات الجزء بناء علی عدم القول بالمقدمة 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إن اقتضاء الأمر النفسی یسقط شیئا فشیئا باتیان ذوات الأجزاء، فیرجع الشک إلی عود الأمر المقدمی،أو عود اقتضاء الأمر النفسی،بعد بطلان المقدمة بسبب وجود العارض المشکوک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لو کان عدم العارض مأخوذا فی المرکب لکان مأخوذا بنحو الشرطیة، فیکون سقوط الأمر الغیری أو اقتضاءات الأمر النفسی منوطا واقعا بحصول </w:t>
      </w:r>
    </w:p>
    <w:p>
      <w:pPr>
        <w:pStyle w:val="BookText"/>
        <w:rPr/>
      </w:pPr>
      <w:r>
        <w:rPr>
          <w:rFonts w:ascii="IRNazanin" w:hAnsi="IRNazanin" w:eastAsia="IRNazanin"/>
          <w:color w:val="111111"/>
          <w:sz w:val="28"/>
          <w:sz w:val="28"/>
          <w:szCs w:val="28"/>
          <w:rtl w:val="true"/>
          <w:lang w:bidi="fa-IR"/>
        </w:rPr>
        <w:t>الشرط لیقع الجزء علی ما ینبغی وقوعه علیه من التأثیر بسبب وجود ما له دخل فی فعلیة تأثیره،و حینئذ یشک فی أن الاقتضاء سقط لعدم دخل لعدم العارض فیه،أو باق علی حاله لدخله فی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ما فیما أفاده بعض الاجلة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من أن الأمر الغیری بالجزء اللاحق تعلیقی قبل اتیان الجزء السابق،و تنجیزی بعد إتیانه، فیشک بعد عروض العارض فی سقوط الوجوب التنجیزی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وصول النوبة إلی فعلیة الأمر باللاحق،أو فعلیة اقتضائه مشکوک،فلا معنی لاستصحابه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الثانی،فلأن حصول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بانضمام سائر الأجزاء إلی الأجزاء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عقلی لبقاء الأجزاء السابقة علی ما کان علیه من الاستعداد و الأثر الناقص،فلا یترتب علی التعبد ببقائها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دعوی </w:t>
      </w:r>
      <w:r>
        <w:rPr>
          <w:rStyle w:val="FootnoteAnchor"/>
          <w:rtl w:val="true"/>
        </w:rPr>
        <w:footnoteReference w:id="468"/>
      </w:r>
      <w:r>
        <w:rPr>
          <w:rFonts w:ascii="IRNazanin" w:hAnsi="IRNazanin" w:eastAsia="IRNazanin"/>
          <w:color w:val="111111"/>
          <w:sz w:val="28"/>
          <w:sz w:val="28"/>
          <w:szCs w:val="28"/>
          <w:rtl w:val="true"/>
          <w:lang w:bidi="fa-IR"/>
        </w:rPr>
        <w:t>استلزام التعبد ببقاء الأجزاء السابقة علی ما هی علیه، للتعبد بحصول المرکب من انضمام الأجزاء اللاحقة عرفا،کما فی نظیر المقام عن شیخنا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فمدفوعة بأن ما استثناه شیخنا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البحث عن الأصل المثبت صورتان لا ینطبق شیء منهما علی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التعبد بأحد المتضایفین،فانه تعبّد بالآخر،نظرا إلی أنه کواحد ذی وجهین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التعبد بالعلة التامة أو الجزء الأخیر منها،فانه یستلزم التعبد </w:t>
      </w:r>
    </w:p>
    <w:p>
      <w:pPr>
        <w:pStyle w:val="BookText"/>
        <w:rPr/>
      </w:pPr>
      <w:r>
        <w:rPr>
          <w:rFonts w:ascii="IRNazanin" w:hAnsi="IRNazanin" w:eastAsia="IRNazanin"/>
          <w:color w:val="111111"/>
          <w:sz w:val="28"/>
          <w:sz w:val="28"/>
          <w:szCs w:val="28"/>
          <w:rtl w:val="true"/>
          <w:lang w:bidi="fa-IR"/>
        </w:rPr>
        <w:t>بالمعلول عرفا و إن کانا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 لا تضایف بین القابلیة و الفعلیة علی تقدیر الانضمام، کیف و المتضایفان متکافئان فی القوة و الفعلیة،فلا یعقل فعلیة القابلیة و تقدیریة مضایفها؟</w:t>
      </w:r>
    </w:p>
    <w:p>
      <w:pPr>
        <w:pStyle w:val="BookText"/>
        <w:rPr/>
      </w:pPr>
      <w:r>
        <w:rPr>
          <w:rFonts w:ascii="IRNazanin" w:hAnsi="IRNazanin" w:eastAsia="IRNazanin"/>
          <w:color w:val="111111"/>
          <w:sz w:val="28"/>
          <w:sz w:val="28"/>
          <w:szCs w:val="28"/>
          <w:rtl w:val="true"/>
          <w:lang w:bidi="fa-IR"/>
        </w:rPr>
        <w:t>و أما القابل و المقبول،فهما متضایفان،إلا أن مضایف القابل هو المقبول فی مرتبة ذات القابل،لا فی مرتبة وجوده الخاص به فی نظام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أن وجوده فی مرتبة ذات القابل لا یجدی شیئا،کما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أیضا أن الأجزاء السابقة و ان کانت من علل قوام المرکب، لکنها لیست علة تامة له و لا جزؤها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الاستلزام بوجه آخر غیر الوجهین المتقدمین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استصحاب حصول المرکب علی تقدیر انضمام ذوات الأجزاء اللاحقة إلی السابقة قبل عروض العارض،لا مانع منه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 یترتب علیه أثر إلا سقوط الأمر بالمرکب و قد مرّ أنه عقلی لا جعلی،فتدبر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استصحاب الصحة بلحاظ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بلحاظ القاطع،فربما یستصحب بقاء الهیئة الاتصالیة بعد عروض العارض،فان بقاء تلک الهیئة الواحدة بوحدة اتصالیة مشکوک،فیستصحب إما بالمسامحة فی موضوعها،أو بالمسامحة فی نفس المستصحب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اعتبار القاطع بهذا المعنی فی قبال المانع،بلا موجب إلاّ مجرد التعبیر بالقاطع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الهیئة الاتصالیة و الجزء الصوری للمرکب غیر معقولة، سواء أرید بها الجزء الصوری حقیقة أو اعتبارا و عنوانا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حقیقة،فلأن الصلاة مرکبة من مقولات عرضیة متباینة،و لیس للأعراض مادة و صورة خارجیة،لأنها بسائط و جنسها و فصلها عقلیان،فلا یعقل </w:t>
      </w:r>
    </w:p>
    <w:p>
      <w:pPr>
        <w:pStyle w:val="BookText"/>
        <w:rPr/>
      </w:pPr>
      <w:r>
        <w:rPr>
          <w:rFonts w:ascii="IRNazanin" w:hAnsi="IRNazanin" w:eastAsia="IRNazanin"/>
          <w:color w:val="111111"/>
          <w:sz w:val="28"/>
          <w:sz w:val="28"/>
          <w:szCs w:val="28"/>
          <w:rtl w:val="true"/>
          <w:lang w:bidi="fa-IR"/>
        </w:rPr>
        <w:t>أن یکون لواحد منها جزء صوری حقیقی،فضلا من أن یکون لمجموعها جزء صوری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عنوانا و اعتبارا،فلأن الحرکة و الاشتداد و الوحدة الاتصالیة لا تکون إلا فی بعض المقولات فضلا عن الاعتبارات،و لا یوصف العناوین الاعتباریة بالاشتداد و الاتصال إلاّ بتبع معنوناتها،و هی مقولات متباینة،بل لو کانت أفراد مقولة واحدة لم یعقل جریان الاشتداد فیها،فان شرطه الوحدة،و لیس هنا وجود واحد من مقولة حتی یتحرک من حد إلی حد،فلا یعقل هیئة اتصالیة حقیقیة و لا اعتباریة لأجزاء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 من التبعیة إنما هو فی الأمور الانتزاعیة التابعة لمناشئ انتزاعها فی الوحدة و التعدد،فلم لا یکون من الاعتبارات المحضة،فکما أن الصلاة واحدة بالاعتبار،إما لوحدة الغرض و إما لوحدة الطلب،فلتکن واحدة باعتبار آخر،و هو وحدة العنوان الاعتباری المنطبق علی المجموع،لا علی کل جزء حتی لا یلزم الخلف من فرض وحدة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تخلل هذا المسمی بالقاطع لا یتحقق العنوان من رأس،فانه فرض انطباقه علی المجموع،فلا واحد حتی یقطعه و یزیل الاتصال الحقیقی أو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یقتصر علی هذا المقدار من الفرق بین المانع و القاطع،و هو إن الشیء المتخلل إذا کان مقتضیا لما ینافی أثر الجزء فهو مانع،و إذا کان ضدا بنفسه للأمر الاعتباری فیمنع عن تحققه لا عن تأثیره،فهو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کله فالالتزام بالقاطع المقابل للمانع و لو بهذا المعنی بلا ملزم،بل القاطع سنخ من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مقارنا للشیء أو لأول العمل کان دافعا محضا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بعده کان رافعا محضا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کان فی أثنائه کان رافعا لما سبقه،و دافعا لما لحقه،و بهذا الاعتبار اختص المانع الواقع فی أثناء العمل بالقاطع،و الحدث المقارن لأول الصلاة مانع دافع،و الواقع فی اثنائها قاطع،و الواقع بعد الوضوء ناقض له و رافع لأثره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فی استصحاب الصحة من حیث المانع أو 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جریان الأصل فی المانع،سواء کان الشک فی مانعیة أمر موجود أو وجود المانع فتحقیق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الشک فی المانعیة فلا أصل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المعروف أن المانعیة مستفادة من النهی الغیری،و من البین أن النهی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یکون ذاتیا،و هو فیما إذا کان محرم نفسی یتوقف علی مقدمة، فمقدمته الأخیرة أو مطلق المقدمة حرام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لیس هناک نهی عن شیء ینبعث منه نهی عن الصلاة المقترنة بوجود المسمی بالمانع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عرضیا،و هو ما إذا أمر بمرکب مقرون بعدم شیء، فیکون ذلک العدم واجبا غیریا بالذات،و نقیضه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وجود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غیری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حکم لا ینحل إلی حکمین نفیا و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یتضح للمتأمل ان المجعول بالجعل التشریعی التبعی شرطیة عدم المانع الواقعی،لا مانعیة وجوده،لعدم تعقل النهی الغیری الذاتی،و عدم الجدوی فی النهی الغیری العرضی،حیث إنه لیس من حقیقة الحکم المجعول،بل ینسب الیه بالعرض و المجاز</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هذا النهی الغیری العرضی أیضا لا یصحح انتزاع المانعیة،فان المصحح لانتزاع الجزئیة أو الشرطیة هو الأمر النفسی بالمرکب و المقید بما هو، دون الوجوب الغیری،بل الوجوب الغیری متفرع علی جزئیته و شرطیته، </w:t>
      </w:r>
    </w:p>
    <w:p>
      <w:pPr>
        <w:pStyle w:val="BookText"/>
        <w:rPr/>
      </w:pPr>
      <w:r>
        <w:rPr>
          <w:rFonts w:ascii="IRNazanin" w:hAnsi="IRNazanin" w:eastAsia="IRNazanin"/>
          <w:color w:val="111111"/>
          <w:sz w:val="28"/>
          <w:sz w:val="28"/>
          <w:szCs w:val="28"/>
          <w:rtl w:val="true"/>
          <w:lang w:bidi="fa-IR"/>
        </w:rPr>
        <w:t>فاذا کان الوجوب الغیری المتعلق بعدم شیء کذلک،فالنهی الغیری العرضی عن وجوده أولی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التعبیر بالنهی الضمنی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مرجعه إلی طلب العدم،الذی هو مدلول منطوقی للأمر بالمرکب و المقید بعدم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یجدی شیئا،لأن الطلب الضمنی التحلیلی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تعلق بالوجود أو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یصحح الجزئیة و لا الشرطیة،فضلا عن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النهی الضمنی إنما یتصور إذا أخذ العدم بنحو الجزئیة لا بنحو الشرطیة،کما مرّ مرارا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الارشاد إلی المانعیة لیس من حقیقة الحکم الذی یکون المانعیة مجعولة بجعله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إرشاد إلی المانعیة الواقعیة بلحاظ التأثیر و التأثر،لا بلحاظ مقام الجعل،فالارشاد إلی المانعیة الجعلیة غیر معقول،حیث لا مورد لجعلها،فلیس المجعول إلا شرطیة العدم،بجعل الأمر بالمرکب المقرون بعدم الشیء</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بالاضافة إلی المجعول بالاصالة،و هو الأمر بالصلاة، فمن باب تعیین الحادث بالأصل،لانقلاب العدم الأزلی إلی الوجود،و دوران الموجود بین أن یکون الأمر بالمرکب المقرون بعدم ذلک الشیء،أو الغیر المقرون به،و لا حالة سابقة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بالاضافة الی المجعول بالتبع أعنی شرطیة العدم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أرید العدم الرابط،فلیس له حالة سابقة؛اذ متی کانت الصلاة واجبة و لم یکن العدم شرطا لها؟</w:t>
      </w:r>
    </w:p>
    <w:p>
      <w:pPr>
        <w:pStyle w:val="BookText"/>
        <w:rPr/>
      </w:pPr>
      <w:r>
        <w:rPr>
          <w:rFonts w:ascii="IRNazanin" w:hAnsi="IRNazanin" w:eastAsia="IRNazanin"/>
          <w:color w:val="111111"/>
          <w:sz w:val="28"/>
          <w:sz w:val="28"/>
          <w:szCs w:val="28"/>
          <w:rtl w:val="true"/>
          <w:lang w:bidi="fa-IR"/>
        </w:rPr>
        <w:t>و إن أرید العدم المحمولی،فله حالة سابقة بنحو السالبة بانتفاء الموضوع،إلا أنه لا یجدی،لا لأن بقاء العدم المحمولی غیر مشکوک لأنه فی زمان 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قد انقلب إلی الوجود،أو الی العدم النعتی نظرا الی أن العدم حال وجود الموضوع نعتیّ مع أن جر العدم المحمولی لاثبات العدم النعتی مثبت، و ذلک لما مرّ مرارا من </w:t>
      </w:r>
      <w:r>
        <w:rPr>
          <w:rStyle w:val="FootnoteAnchor"/>
          <w:rtl w:val="true"/>
        </w:rPr>
        <w:footnoteReference w:id="471"/>
      </w:r>
      <w:r>
        <w:rPr>
          <w:rFonts w:ascii="IRNazanin" w:hAnsi="IRNazanin" w:eastAsia="IRNazanin"/>
          <w:color w:val="111111"/>
          <w:sz w:val="28"/>
          <w:sz w:val="28"/>
          <w:szCs w:val="28"/>
          <w:rtl w:val="true"/>
          <w:lang w:bidi="fa-IR"/>
        </w:rPr>
        <w:t>أن العدم المحمولی کالوجود المحمولی قابل للفرض سواء کان الموضوع موجودا أو لا إذ لا مقابلة بین المحمولی و الناعتی،بل المقابلة بین المحمولی و الرابط،و بین الناعتی و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لأن استصحاب العدم المحمولی،بنحو السالبة بانتفاء الموضوع الی حال جعل الأمر بالصلاة،لا یثبت أن الصلاة المأمور بها لیست مقیدة بکذا، بنحو العدم الرابطی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أنّا قد بینّا فی </w:t>
      </w:r>
      <w:r>
        <w:rPr>
          <w:rStyle w:val="FootnoteAnchor"/>
          <w:rtl w:val="true"/>
        </w:rPr>
        <w:footnoteReference w:id="472"/>
      </w:r>
      <w:r>
        <w:rPr>
          <w:rFonts w:ascii="IRNazanin" w:hAnsi="IRNazanin" w:eastAsia="IRNazanin"/>
          <w:color w:val="111111"/>
          <w:sz w:val="28"/>
          <w:sz w:val="28"/>
          <w:szCs w:val="28"/>
          <w:rtl w:val="true"/>
          <w:lang w:bidi="fa-IR"/>
        </w:rPr>
        <w:t xml:space="preserve">المباحث السابقة و فی غیرها أصولا </w:t>
      </w:r>
      <w:r>
        <w:rPr>
          <w:rStyle w:val="FootnoteAnchor"/>
          <w:rtl w:val="true"/>
        </w:rPr>
        <w:footnoteReference w:id="473"/>
      </w:r>
      <w:r>
        <w:rPr>
          <w:rFonts w:ascii="IRNazanin" w:hAnsi="IRNazanin" w:eastAsia="IRNazanin"/>
          <w:color w:val="111111"/>
          <w:sz w:val="28"/>
          <w:sz w:val="28"/>
          <w:szCs w:val="28"/>
          <w:rtl w:val="true"/>
          <w:lang w:bidi="fa-IR"/>
        </w:rPr>
        <w:t xml:space="preserve">و فقها </w:t>
      </w:r>
      <w:r>
        <w:rPr>
          <w:rStyle w:val="FootnoteAnchor"/>
          <w:rtl w:val="true"/>
        </w:rPr>
        <w:footnoteReference w:id="474"/>
      </w:r>
      <w:r>
        <w:rPr>
          <w:rFonts w:ascii="IRNazanin" w:hAnsi="IRNazanin" w:eastAsia="IRNazanin"/>
          <w:color w:val="111111"/>
          <w:sz w:val="28"/>
          <w:sz w:val="28"/>
          <w:szCs w:val="28"/>
          <w:rtl w:val="true"/>
          <w:lang w:bidi="fa-IR"/>
        </w:rPr>
        <w:t>أنا لا نحتاج إلی استصحاب العدم المحمولی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نحتاج إلی تشکیل قضیة سالبة تعبدیة،و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الصلاة لیست </w:t>
      </w:r>
    </w:p>
    <w:p>
      <w:pPr>
        <w:pStyle w:val="BookText"/>
        <w:rPr/>
      </w:pPr>
      <w:r>
        <w:rPr>
          <w:rFonts w:ascii="IRNazanin" w:hAnsi="IRNazanin" w:eastAsia="IRNazanin"/>
          <w:color w:val="111111"/>
          <w:sz w:val="28"/>
          <w:sz w:val="28"/>
          <w:szCs w:val="28"/>
          <w:rtl w:val="true"/>
          <w:lang w:bidi="fa-IR"/>
        </w:rPr>
        <w:t>مقیدة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السالبة کما تصح مع وجود الموضوع کذلک مع عدمه إذ لا شأن للسالبة دائما إلا نفی النسبة،لا أنها نسبة عدمیة،و لا معنی للعدم الرابط علی حد الوجود الرابط،بل العدم النقیض للوجود الرابط رفعه،و هو عدم الرابط، فیصح أن الصلاة مطلوبة،و أنها من أزل الآزال إلی الآن لم تتقید بکذا،غایة الأمر أنها کذلک تارة فی ظرف عدم الموضوع واقعا،و أخری فی ظرف وجوده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عدم کون الصلاة متقیّدة بشیء،لیس مضمون قضیة لفظیة لیستظهر منها السالبة بانتفاء المحمول فی ظرف وجود الموضوع،کما یدعی فی عدم القرشیة،أو عدم المخالفة للکتاب و أشباهها </w:t>
      </w:r>
      <w:r>
        <w:rPr>
          <w:rStyle w:val="FootnoteAnchor"/>
          <w:rtl w:val="true"/>
        </w:rPr>
        <w:footnoteReference w:id="475"/>
      </w:r>
      <w:r>
        <w:rPr>
          <w:rFonts w:ascii="IRNazanin" w:hAnsi="IRNazanin" w:eastAsia="IRNazanin"/>
          <w:color w:val="111111"/>
          <w:sz w:val="28"/>
          <w:sz w:val="28"/>
          <w:szCs w:val="28"/>
          <w:rtl w:val="true"/>
          <w:lang w:bidi="fa-IR"/>
        </w:rPr>
        <w:t>،فافهم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أصالة عدم اقتران الصلاة المأتی بها بعدم ما یعتبره </w:t>
      </w:r>
      <w:r>
        <w:rPr>
          <w:rStyle w:val="FootnoteAnchor"/>
          <w:rtl w:val="true"/>
        </w:rPr>
        <w:footnoteReference w:id="476"/>
      </w:r>
      <w:r>
        <w:rPr>
          <w:rFonts w:ascii="IRNazanin" w:hAnsi="IRNazanin" w:eastAsia="IRNazanin"/>
          <w:color w:val="111111"/>
          <w:sz w:val="28"/>
          <w:sz w:val="28"/>
          <w:szCs w:val="28"/>
          <w:rtl w:val="true"/>
          <w:lang w:bidi="fa-IR"/>
        </w:rPr>
        <w:t>الشارع مانعا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عروض مشکوک المانعیة فی الأثناء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جاریة،و هی مجدیة أیضا و إن لم یعلم حال العارض من حیث إنه مانع شرعا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الغرض یحصل بمجرد التعبد بعدم اقتران الصلاة بکل ما یکون مانعا شرعا،و هو أصل نافع فی الشبهة الحکمیة و الموضوعیة إذا کان العروض فی أثناء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یکون العارض بحیث یحتمل رافعیته و دافعیته معا،فانه لا حالة سابقة بالاضافة إلی الأجزاء اللاحقة،و کذا لو کان العارض أمرا مستمرا مع الأجزاء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العدم من أجزاء المرکب فی عرض سائر الأجزاء،لا من اعتباراتها،فأصالة العدم مستمرة إلی آخر العمل،و لو لم یحرز صدور الأجزاء مقترنة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الشک فی المانعیة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شک فی وجود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کان عدمه من أجزاء الصلاة،فهو </w:t>
      </w:r>
    </w:p>
    <w:p>
      <w:pPr>
        <w:pStyle w:val="BookText"/>
        <w:rPr/>
      </w:pPr>
      <w:r>
        <w:rPr>
          <w:rFonts w:ascii="IRNazanin" w:hAnsi="IRNazanin" w:eastAsia="IRNazanin"/>
          <w:color w:val="111111"/>
          <w:sz w:val="28"/>
          <w:sz w:val="28"/>
          <w:szCs w:val="28"/>
          <w:rtl w:val="true"/>
          <w:lang w:bidi="fa-IR"/>
        </w:rPr>
        <w:t>مسبوق بالعدم لا محالة،فیحرز بالأصل إلی آخر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اعتبارات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معنی عدم المانع المجعول شرطا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فجریان الأصل موقوف علی کونه فی ابتداء العمل خالیا عن المانع قطعا،فیستصحب اقتران العمل بعدم المانع،أو کان </w:t>
      </w:r>
      <w:r>
        <w:rPr>
          <w:rStyle w:val="FootnoteAnchor"/>
          <w:rtl w:val="true"/>
        </w:rPr>
        <w:footnoteReference w:id="477"/>
      </w:r>
      <w:r>
        <w:rPr>
          <w:rFonts w:ascii="IRNazanin" w:hAnsi="IRNazanin" w:eastAsia="IRNazanin"/>
          <w:color w:val="111111"/>
          <w:sz w:val="28"/>
          <w:sz w:val="28"/>
          <w:szCs w:val="28"/>
          <w:rtl w:val="true"/>
          <w:lang w:bidi="fa-IR"/>
        </w:rPr>
        <w:t>وجوده مشکوکا من أول الأمر،فلا حالة سابقة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العدم الأزلی أو العدم قبل الصلاة،فلا یثبت به اقتران الصلاة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استصحاب وجود الشرط،و عدم المانع کلیة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منه سقوط الأمر بالمرکب بالتعبد بوجود شرطه أو عدم مانعة،و هو ترتب عقلی لا شرعی؛إذ الترتب الشرعی للحکم بالاضافة إلی متعلقه بتحصیل ذاته و شرطه و عدم مانعة،لا ترتب بقائه علی عدم متعلقه ذاتا أو شرطا،وجودا أو عدما،و لا ترتب سقوطه علی إتیان متعلقه بذاته أو بشرطه الوجودی أو العدمی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قاعدة التجاوز و قاعدة الفراغ،فهما ابتداء تعبد بعدم وجوب ایجاد المشکوک وجوده،و بعدم ایجاد المشکوک صحته،لا بلسان التعبد الاستصحابی باتیان المشکوک وجوده أو صحته،کما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کقاعدة الشک بعد الوقت،فانه تعبد بعدم وجوب الفعل لا بلسان التعبد بإتیانه فی وقته،مع أنه لو کان لسان بعضها البناء علی الوجود لزم صرفه إلی التعبد بعدم الأمر،لئلا یلزم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کالاستصحاب الغیر المختص بهذا المورد،لیلزم صرفه إلی ما ذکرنا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ورود بعض أدلة الاستصحاب فی مورد استصحاب وجود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التعبد بتحقق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وجودیّا کان أو عدمیا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تعبد بشرطیة مثله تطبیقا،فمرجعه إلی أن الوجود الاستصحابی أو العدم الاستصحابی شرط،بلسان البناء علی أنه الشرط الواقعی،فیفید تعلّق الأمر بالتقید بمثله أیضا،فتدبر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باس بالتعرض لحکم الزیادة من حیث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الباب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یستفاد منه عدم مبطلیة الزیادة فی غیر الأرکان،کقوله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بظاهره أن مطلق الزیادة مبطل،کقوله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کقوله علیه السلام فیمن أتم فی السفر إنه یعیده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زاد فی فرض اللّه</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ان الزیادة السهویة مبطلة مطلقا کقوله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استیقن انه زاد فی المکتوبة فلیستقبل صلاته</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بظاهره أن الزیادة مطلقا غیر مبطلة،کقوله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زیادة و نقیصة تدخل علیک تسجد سجدتی السهو</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المهم بیان ما یستفاد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شموله </w:t>
      </w:r>
    </w:p>
    <w:p>
      <w:pPr>
        <w:pStyle w:val="BookText"/>
        <w:rPr/>
      </w:pPr>
      <w:r>
        <w:rPr>
          <w:rFonts w:ascii="IRNazanin" w:hAnsi="IRNazanin" w:eastAsia="IRNazanin"/>
          <w:color w:val="111111"/>
          <w:sz w:val="28"/>
          <w:sz w:val="28"/>
          <w:szCs w:val="28"/>
          <w:rtl w:val="true"/>
          <w:lang w:bidi="fa-IR"/>
        </w:rPr>
        <w:t>للعمد و السهو،و من حیث شموله للزیادة و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شموله للعمد و السهو،فربما یتخیل أن شموله للنقص عن عمد و علم ینافی الجزئیة و الشرطیة حتی بلحاظ مرتبة الفعلیة،فلا معنی لصحة الصلاة مع ترک الجزء الثابت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الصحة بمعنی موافقة المأتی به للمأمور به الفعلی کذلک،إلا أن الصحة بمعنی التمامیة من حیث الأثر و قیام الغرض الملزم بالمأتی به بمرتبة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یبقی مجال لاستیفاء 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معقولة،کما فی القصر و الاتمام و الجهر و الاخفات،فحیث إن المأتی به واف بمرتبة من الغرض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الباقی لا یمکن استیفاؤه لا تجب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الفائت مرتبة ملزمة من الغرض یستحقّ العقاب علی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ربما یقال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بصحة الأمر بالناقص مع الأمر بالتام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آخر </w:t>
      </w:r>
      <w:r>
        <w:rPr>
          <w:rStyle w:val="FootnoteAnchor"/>
          <w:rtl w:val="true"/>
        </w:rPr>
        <w:footnoteReference w:id="484"/>
      </w:r>
      <w:r>
        <w:rPr>
          <w:rFonts w:ascii="IRNazanin" w:hAnsi="IRNazanin" w:eastAsia="IRNazanin"/>
          <w:color w:val="111111"/>
          <w:sz w:val="28"/>
          <w:sz w:val="28"/>
          <w:szCs w:val="28"/>
          <w:rtl w:val="true"/>
          <w:lang w:bidi="fa-IR"/>
        </w:rPr>
        <w:t>البراءة البحث عن معقولیّته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مقام عدم لزوم الاعادة لما ترکه من عذر،لا عدم لزوم إعادة ما یجب فعله و یحرم ترکه فعلا،بحیث یعاقب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تخصیصه بخصوص السهو و النسیان بلا موجب،فلا مانع من تعمیمه لکل ما ترک عن عذر،کالجهل عن قصور لا عن 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شموله للزیادة و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محتملاته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تعاد الصلاة من قبل نقص کل جزء وجودی من أجزائها إلا الخمسة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تعاد الصلاة من قبل نقص کل جزء من أجزائها الأعم </w:t>
      </w:r>
    </w:p>
    <w:p>
      <w:pPr>
        <w:pStyle w:val="BookText"/>
        <w:rPr/>
      </w:pPr>
      <w:r>
        <w:rPr>
          <w:rFonts w:ascii="IRNazanin" w:hAnsi="IRNazanin" w:eastAsia="IRNazanin"/>
          <w:color w:val="111111"/>
          <w:sz w:val="28"/>
          <w:sz w:val="28"/>
          <w:szCs w:val="28"/>
          <w:rtl w:val="true"/>
          <w:lang w:bidi="fa-IR"/>
        </w:rPr>
        <w:t>من الوجودی و العدمی،کعدم الزیادة المأخوذ شرطا فی الصلاة بدلیله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تعاد الصلاة بسبب الخلل من ناحیة أجزائها إلا بالخلل من قبل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تعاد الصلاة بسبب نقص جزء أو زیادة جزء إلا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له علی حکم الزیادة بوجه،فلا یعارض أخبار الزیادة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یدل علی أن نقص الجزء </w:t>
      </w:r>
      <w:r>
        <w:rPr>
          <w:rStyle w:val="FootnoteAnchor"/>
          <w:rtl w:val="true"/>
        </w:rPr>
        <w:footnoteReference w:id="485"/>
      </w:r>
      <w:r>
        <w:rPr>
          <w:rFonts w:ascii="IRNazanin" w:hAnsi="IRNazanin" w:eastAsia="IRNazanin"/>
          <w:color w:val="111111"/>
          <w:sz w:val="28"/>
          <w:sz w:val="28"/>
          <w:szCs w:val="28"/>
          <w:rtl w:val="true"/>
          <w:lang w:bidi="fa-IR"/>
        </w:rPr>
        <w:t xml:space="preserve">العدمی مطلقا سواء کان عدم زیادة الرکن أو غیره لا یوجب الاعادة،لأن المستثنی نقص الخمسة و عدم الزیادة </w:t>
      </w:r>
      <w:r>
        <w:rPr>
          <w:rStyle w:val="FootnoteAnchor"/>
          <w:rtl w:val="true"/>
        </w:rPr>
        <w:footnoteReference w:id="486"/>
      </w:r>
      <w:r>
        <w:rPr>
          <w:rFonts w:ascii="IRNazanin" w:hAnsi="IRNazanin" w:eastAsia="IRNazanin"/>
          <w:color w:val="111111"/>
          <w:sz w:val="28"/>
          <w:sz w:val="28"/>
          <w:szCs w:val="28"/>
          <w:rtl w:val="true"/>
          <w:lang w:bidi="fa-IR"/>
        </w:rPr>
        <w:t xml:space="preserve">حینئذ نقص فی الصلاة،لمکان اعتبار عدمها لا أنه نقص فی الرکوع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کل خلل من ناحیة الخمسة یوجب الاعادة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اعتبار عدم زیادة الرکوع و السجود تکون الزیادة خللا فی الصلاة من ناحیة زیادة الرکوع أو السجود،فزیادة الرکوع خلل من ناحیة الرکوع، و لیست نقصا من ناحیة الرکوع</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مفاد الاحتمال الرابع واضح،إلا أن الفرق بینه و بین الاحتمال الثانی و الثالث،أن لسانه علی هذین الاحتمالین لسان الحکومة،و علی الرابع لسان </w:t>
      </w:r>
    </w:p>
    <w:p>
      <w:pPr>
        <w:pStyle w:val="BookText"/>
        <w:rPr/>
      </w:pPr>
      <w:r>
        <w:rPr>
          <w:rFonts w:ascii="IRNazanin" w:hAnsi="IRNazanin" w:eastAsia="IRNazanin"/>
          <w:color w:val="111111"/>
          <w:sz w:val="28"/>
          <w:sz w:val="28"/>
          <w:szCs w:val="28"/>
          <w:rtl w:val="true"/>
          <w:lang w:bidi="fa-IR"/>
        </w:rPr>
        <w:t>التعارض،لأن کون الزیادة نقصا فی الصلاة من حیث الجزء العدمی أو کونها خللا فیها من ناحیة الرکوع مثلا یتوقف علی ثبوت اعتبار عدمها بمثل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ناظرا إلیه و شارحا له،و مبیّنا لمقدار مدلوله من حیث عدم شموله للنقص و الخلل عن سهو،أو فی غیر 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من زاد،فانه حکم الزیادة بعنوانها،و بیان اعتبار عدمها فی الصلاة کسائر أدلة الاجزاء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تعاد علی الاحتمال الرابع موضوعه عین موضوع من زاد،لأن مفاده عدم وجوب الاعادة بسبب الزیادة بعنوانها،و نفس موضوع الزیادة لا یتوقف علی اعتبار عدمها فی الصلاة،حتی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مبنیّا علی اعتبار عدمها بدلیله،حتی یکون مبیّنا لمقدار مدلوله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هما حکما و موضوعا علی نهج واحد،و إن کان بینهما عموم من وجه، لکنه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الحکومة علی هذا الوجه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المعارضة أصلا علی احتمال،و من الحکومة علی احتمالین،و من التعارض المحض علی احتمال آخر،فلا بد من ترجیح أحد الاحتمالات حتی یلاحظ نسبته مع أخبار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الأرجح من الاحتمالات هو 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کونه أرجح من الأول،إذ لا موجب للاقتصار علی خصوص الأجزاء الوجودیة و إن کان المستثنی من الوجودیات،بل الظاهر أن الصلاة المرکبة من الامور الوجودیة و العدمیة لا تعاد بنقص شیء منها إلا بنقص هذه الخمسة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أن الصلاة لا تعاد بنقص بعض اجزائها الا بنقص بعض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حذف المتعلق فی طرف المستثنی منه دلیل العموم،و استثناء خصوص بعض الوجودیات لیس دلیلا علی أن المستثنی منه أیضا خصوص الوجودیات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کونه أرجح من الثالث،فلزیادة عنایة فی الثالث باعتبار عنوان </w:t>
      </w:r>
    </w:p>
    <w:p>
      <w:pPr>
        <w:pStyle w:val="BookText"/>
        <w:rPr/>
      </w:pPr>
      <w:r>
        <w:rPr>
          <w:rFonts w:ascii="IRNazanin" w:hAnsi="IRNazanin" w:eastAsia="IRNazanin"/>
          <w:color w:val="111111"/>
          <w:sz w:val="28"/>
          <w:sz w:val="28"/>
          <w:szCs w:val="28"/>
          <w:rtl w:val="true"/>
          <w:lang w:bidi="fa-IR"/>
        </w:rPr>
        <w:t>الخلل الصادق علی النقص و الزیادة بخلاف اعتبار النقص،فان المرکب المطلوب تحصیله لا تعاد من قبل تحصیله،بل من قبل ترکه،فتعاد من قبل ترک الخمسة،لا من قبل وجودها،و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ترک ما عدا الخمسة،فانه لا یحتاج إلی عنایة زائدة علی ترک ما یطلب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ارجح من الرابع،فلأنه لا دلیل أولا علی تقدیر الزیادة و النقص بعنوانهما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ثانیا تعلقهما بالخمسة،إذ لا تعقل الزیادة فیما عدا الرکوع و السجود،من الوقت و القبلة و الطّهور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الزیادة باعتبار المجموع،مع أن کل واحد من الخمسة مستثنی لا مجموعها،بلا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صحة هذا الوجه فی نفسه،یصح تقریب 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حدّ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بصدد نفی جزئیة عدم الزیادة،حتی یکون معارضا له،بل بصدد نفی وجوب الاعادة عن الزیادة المفروغ عن جزئیة عدمها واقعا إذا صدرت عن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نقص کل جزء وجودی أو عدمی یعتبر فی الصلاة لا تعاد الصلاة منه إذا کان عن عذر،إلا نقص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فزیادة الرکن،و إن کان من حیث عدمها المعتبر فی الصلاة راجعة إلی النقص،إلا أنه داخل فی نقص جزء من الصلاة لا نقص الرکن،فیدل علی عدم مبطلیة مطلق الزیادة العذریة رکنیة کانت أو غیر رکنیة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لوحظ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إلی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حاکما علیه،و یوجب قصر مدلوله علی الزیادة العمدیة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فرض المعارضة،فقوله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شموله للمستثنی </w:t>
      </w:r>
    </w:p>
    <w:p>
      <w:pPr>
        <w:pStyle w:val="BookText"/>
        <w:rPr/>
      </w:pPr>
      <w:r>
        <w:rPr>
          <w:rFonts w:ascii="IRNazanin" w:hAnsi="IRNazanin" w:eastAsia="IRNazanin"/>
          <w:color w:val="111111"/>
          <w:sz w:val="28"/>
          <w:sz w:val="28"/>
          <w:szCs w:val="28"/>
          <w:rtl w:val="true"/>
          <w:lang w:bidi="fa-IR"/>
        </w:rPr>
        <w:t>منه بعد اخراج الخمسة من حیث تأکد ظهوره بالاستثناء أظهر من شمول من زاد للزیادة السهویة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لوحظ لا تعاد بالاضافة إلی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زاد فی فرض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أن کل زیادة فی فرض اللّه توجب الاعادة،فله الحکومة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أرید الزیادة فی الصلاة التی هی فریضة اللّه تعالی أو أرید الزیادة فی الجزء المقوم حقیقة کالرکن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فریضة و غیره سنة کما فی بعض الروایات </w:t>
      </w:r>
      <w:r>
        <w:rPr>
          <w:rStyle w:val="FootnoteAnchor"/>
          <w:rtl w:val="true"/>
        </w:rPr>
        <w:footnoteReference w:id="488"/>
      </w:r>
      <w:r>
        <w:rPr>
          <w:rFonts w:ascii="IRNazanin" w:hAnsi="IRNazanin" w:eastAsia="IRNazanin"/>
          <w:color w:val="111111"/>
          <w:sz w:val="28"/>
          <w:sz w:val="28"/>
          <w:szCs w:val="28"/>
          <w:rtl w:val="true"/>
          <w:lang w:bidi="fa-IR"/>
        </w:rPr>
        <w:t>من جعل بعض الأجزاء الواجبة فریضة و بعضها الآخر سنة،فان عموم العلة علی الثانی،و إن کان أخص من حیث اختصاصه بالزیادة الرکنیة دون لا تعاد، إلا أنه أعم من حیث شموله للعمد و السهو دون 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إذا کان اللسان من باب الحکومة لا یلاحظ العموم و الخصوص بین الحاکم و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أرید الجزء الرکنی من فرض اللّه کان دلیلا بنفسه علی عدم مبطلیة زیادة غیر الرکن،لأن من زاد فی صلاته رکعتین أو رکعة مثلا کانت زیادة الرکوع و السجود مسبوقة بزیادات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الزیادة مبطلة مطلقا کان البطلان مستندا إلی الجزء السابق، فانه أسبق العلل،و لا یصح استناد البطلان إلی العلة اللاحقة،و هی زیادة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الظاهر من هذه الروایة الزیادة فی الصلاة،لا فی الفریضة بمعنی الرکن أو ما فرضه اللّه فی قبال ما فرضه النبی صلّی اللّه علیه و آله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لوحظ لا تعاد بالاضافة إلی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حکومة حینئذ،لأن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متکفل لحکم العمل بعنوان السهو،الاّ أن الترجیح لقوله علیه السلام لا تعاد،لوجوه من </w:t>
      </w:r>
    </w:p>
    <w:p>
      <w:pPr>
        <w:pStyle w:val="BookText"/>
        <w:rPr/>
      </w:pPr>
      <w:r>
        <w:rPr>
          <w:rFonts w:ascii="IRNazanin" w:hAnsi="IRNazanin" w:eastAsia="IRNazanin"/>
          <w:color w:val="111111"/>
          <w:sz w:val="28"/>
          <w:sz w:val="28"/>
          <w:szCs w:val="28"/>
          <w:rtl w:val="true"/>
          <w:lang w:bidi="fa-IR"/>
        </w:rPr>
        <w:t>الخلل فی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نسخة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استیقن أنه زاد فی المکتوبة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أضبط فی الروایات من صاحب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الاجمال،و المتیقن منه زیادة الرکعة،لا الرکن و لا مطلق الزیادة، و لعل لزیادة الرکعة التامة 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یعم زیادة الرکعة،بل ظاهره زیادة کل جزء اعتبر عدمها فی الصلاة،لا زیادة مجموع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محذور فی 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بزیادة الرکن،بخلاف ما إذا خصصنا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بقصره علی النقص المحض،لما ادعی من الاجماع علی الملازمة بین مبطلیة الزیادة السهویة و مبطلیة النقص السهوی،فبملاحظة هذه الملازمة لا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من 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بقصره علی زیادة الرکن، لانحفاظ الملازمة حینئذ،أو 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بقاؤه بلا مورد،للزوم إلحاق النقص السهوی فی غیر الرکن إلی الزیادة السهویة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یندفع الوجه الأول الذی أجاب به من حیث ضعف السند بعض السادة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،و من حیث اضطراب المتن و اختلاف الکافی و التهذیب بعض الأجلة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فی مصباح الفقیه،و ذلک لأن السند حسن کالصحیح بابراهیم بن هاشم،و لا اختلاف بین التهذیب و الکافی،بل فی الکافی روایتان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باب السهو فی الرکوع عن علی بن ابراهیم عن أبیه عن </w:t>
      </w:r>
    </w:p>
    <w:p>
      <w:pPr>
        <w:pStyle w:val="BookText"/>
        <w:rPr/>
      </w:pPr>
      <w:r>
        <w:rPr>
          <w:rFonts w:ascii="IRNazanin" w:hAnsi="IRNazanin" w:eastAsia="IRNazanin"/>
          <w:color w:val="111111"/>
          <w:sz w:val="28"/>
          <w:sz w:val="28"/>
          <w:szCs w:val="28"/>
          <w:rtl w:val="true"/>
          <w:lang w:bidi="fa-IR"/>
        </w:rPr>
        <w:t>ابن أبی عمیر عن عمر بن أذینة عن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استیقن أنه قد زاد فی الصلاة المکتوبة رکعة لم یعتد بها و استقبل الصلاة استقبالا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من سها فی الأربع و الخمس عن علی بن ابراهیم عن أبیه عن ابن أبی عمیر عن عمر بن أذینة عن زرارة و بکیر ابنی أعین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استیقن أنه قد زاد فی صلاته المکتوبة لم یعتد بها و استقبل صلاته استقبالا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الذی حکاه فی التهذیب کما شاهدته هی الروایة الثانیة بسندها الممتاز عن الأولی بضمیمة بکیر بن أعین إلی زرارة فی الثانیة بعبارتها المختلفة مع الأولی فی الجملة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العجب من صاحب الوسائل حیث روی </w:t>
      </w:r>
      <w:r>
        <w:rPr>
          <w:rStyle w:val="FootnoteAnchor"/>
          <w:rtl w:val="true"/>
        </w:rPr>
        <w:footnoteReference w:id="494"/>
      </w:r>
      <w:r>
        <w:rPr>
          <w:rFonts w:ascii="IRNazanin" w:hAnsi="IRNazanin" w:eastAsia="IRNazanin"/>
          <w:color w:val="111111"/>
          <w:sz w:val="28"/>
          <w:sz w:val="28"/>
          <w:szCs w:val="28"/>
          <w:rtl w:val="true"/>
          <w:lang w:bidi="fa-IR"/>
        </w:rPr>
        <w:t>عن صاحب الکافی ما هو بحسب السند عین الثانیة،و مع ذلک هو متضمن لزیادة الرکعة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اعجب منه أنه ذکر بعد ذلک،و روی محمد بن الحسن بالاسناد مثله،مع أن الشیخ روی الثانیة الخالیة عن اضافة الرکعة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إذا کانت هناک روایتان فلا تنافی بینهما،لأنهما مثبتان،و إن کانت روایة واحدة فهی مجملة،و لا مانع من کونهما روایتین إلا مجرّد الاستبعاد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ملاحظة النسبة بین سائر الأخبار،فمجملها أن قوله علیه السلام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مثبتان لا معارضة بینهما،بل </w:t>
      </w:r>
    </w:p>
    <w:p>
      <w:pPr>
        <w:pStyle w:val="BookText"/>
        <w:rPr/>
      </w:pPr>
      <w:r>
        <w:rPr>
          <w:rFonts w:ascii="IRNazanin" w:hAnsi="IRNazanin" w:eastAsia="IRNazanin"/>
          <w:color w:val="111111"/>
          <w:sz w:val="28"/>
          <w:sz w:val="28"/>
          <w:szCs w:val="28"/>
          <w:rtl w:val="true"/>
          <w:lang w:bidi="fa-IR"/>
        </w:rPr>
        <w:t>المعارضة بین کل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زیادة و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زیادة و نقیصة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عامین لا عام واحد،کما هو ظاهر،فهو مع أنه حکم بعنوان السهو فله الحکومة،لکنه مع ذلک أخص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للعمد أیضا،إلا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مسوق لبیان حکم آخر،و هو وجوب سجدتی السهو،و إن کان یظهر منه أن الزیادة و النقیصة لیست بمبطلة علی الاطلاق، فهو متکفل لحکم الزیادة الغیر المبطلة و حکم النقیصة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حاله بالنسبة إلی المستثنی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أخص من حیث اختصاصه بنقص الخمسة،دون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فنسبتهما التباین،و لکن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سلامة سنده و دلالته أظهر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آخره،حیث إن الثانی مسوق لبیان حکم آخر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جمیع ما ذکرنا تبین أنه لا دلیل علی مبطلیة الزیادة السهویة،حتی فی الأرکان فتأمل</w:t>
      </w:r>
      <w:r>
        <w:rPr>
          <w:rFonts w:eastAsia="IRNazanin" w:cs="IRNazanin"/>
          <w:color w:val="111111"/>
          <w:sz w:val="28"/>
          <w:szCs w:val="28"/>
          <w:rtl w:val="true"/>
          <w:lang w:bidi="fa-IR"/>
        </w:rPr>
        <w:t>.</w:t>
      </w:r>
      <w:bookmarkStart w:id="199" w:name="pg13122_174154"/>
    </w:p>
    <w:p>
      <w:pPr>
        <w:pStyle w:val="Heading5"/>
        <w:numPr>
          <w:ilvl w:val="4"/>
          <w:numId w:val="1"/>
        </w:numPr>
        <w:rPr/>
      </w:pPr>
      <w:bookmarkStart w:id="200" w:name="__RefHeading___Toc8041745_3224264995"/>
      <w:bookmarkStart w:id="201" w:name="_Toc71"/>
      <w:bookmarkEnd w:id="199"/>
      <w:bookmarkEnd w:id="200"/>
      <w:r>
        <w:rPr>
          <w:rtl w:val="true"/>
        </w:rPr>
        <w:t>[</w:t>
      </w:r>
      <w:r>
        <w:rPr>
          <w:rtl w:val="true"/>
        </w:rPr>
        <w:t>التنبیه الرابع</w:t>
      </w:r>
      <w:r>
        <w:rPr>
          <w:rtl w:val="true"/>
        </w:rPr>
        <w:t>]</w:t>
      </w:r>
      <w:bookmarkEnd w:id="201"/>
    </w:p>
    <w:p>
      <w:pPr>
        <w:pStyle w:val="Heading6"/>
        <w:numPr>
          <w:ilvl w:val="5"/>
          <w:numId w:val="1"/>
        </w:numPr>
        <w:rPr/>
      </w:pPr>
      <w:bookmarkStart w:id="202" w:name="__RefHeading___Toc8041747_3224264995"/>
      <w:bookmarkStart w:id="203" w:name="_Toc72"/>
      <w:bookmarkEnd w:id="202"/>
      <w:r>
        <w:rPr>
          <w:rtl w:val="true"/>
        </w:rPr>
        <w:t>اشارة</w:t>
      </w:r>
      <w:bookmarkEnd w:id="203"/>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495"/>
      </w:r>
      <w:r>
        <w:rPr>
          <w:rFonts w:ascii="IRNazanin" w:hAnsi="IRNazanin" w:eastAsia="IRNazanin"/>
          <w:color w:val="111111"/>
          <w:sz w:val="28"/>
          <w:sz w:val="28"/>
          <w:szCs w:val="28"/>
          <w:rtl w:val="true"/>
          <w:lang w:bidi="fa-IR"/>
        </w:rPr>
        <w:t xml:space="preserve">إطلاق دلیل اعتباره جزء </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علیک أن الجزئیة،تارة بلحاظ الوفاء بالغرض،و أخری بلحاظ المطلوبیة شرعا،و الجزئیة المجعولة هی الجزئیة باللحاظ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متکفلا للتکلیف أو للوضع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یجدی إلا بعد المعقولیة فی مقام الثبوت،و الجزئیة الجعلیة لا یعقل </w:t>
      </w:r>
      <w:r>
        <w:rPr>
          <w:rStyle w:val="FootnoteAnchor"/>
          <w:rtl w:val="true"/>
        </w:rPr>
        <w:footnoteReference w:id="497"/>
      </w:r>
      <w:r>
        <w:rPr>
          <w:rFonts w:ascii="IRNazanin" w:hAnsi="IRNazanin" w:eastAsia="IRNazanin"/>
          <w:color w:val="111111"/>
          <w:sz w:val="28"/>
          <w:sz w:val="28"/>
          <w:szCs w:val="28"/>
          <w:rtl w:val="true"/>
          <w:lang w:bidi="fa-IR"/>
        </w:rPr>
        <w:t>،لعدم إمکان تعلق الطلب لا بطلب المرکب و لا بطلب غیری مولوی،و لا بطلب نفسی تحلیلی؛لإناطة الکل بالقدرة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الجزئیة الواقعیة بلحاظ مقام التأثیر غیر مجعولة،فلا بد من جعل الأمر بالجزء إرشادا إلی جزئیته بلحاظ الغرض،و هو بعید،إذ الظاهر هو الارشاد إلی کونه جزء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ظهر عدم الفرق بین کون الأمر به نفسیا تحلیلیا أو غیریّا مولویا أو إرشادیا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نعم،إطلاق المادة فی طرف الأمر بالجزء یقتضی عدم دخل القدرة شرعا فی وفائه بالغرض،و القدرة المعتبرة عقلا فی مقام فعلیة التکلیف أجنبیة عن هذه المرحلة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تقیّد إطلاق الأمر بالمرکب باطلاق المادة فی الأمر بالجزء،فلا محالة یکون حجة علی تقیّد المرکب به مطلقا،فلا أمر بغیر المتعذر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تصور إطلاق دلیل الواجب،فمبنی علی الوضع للاعم و کون الجامع مطلوبا،أو علی الوضع للجامع بین مراتب الصحیحة المختلفة کمّا و کیفا،و إلا فمع الوضع للجامع بین أفراد المرتبة العلیا،کما هو المنسوب إلی الصحیحی،فلا معنی للاطلاق،لاجمال المرتبة العلیا،فتدبر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لاستقلّ العقل بالبراءة </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صورة العجز الابتدائی من حین توجه التکلیف مما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صورة العجز الطارئ بعد فعلیة التکلیف بالمرکب،فربما یتخیل أن مقتضی قاعدة الاشتغال لزوم الخروج عن عهدته بالمقدار الذی یتمکن منه، للشک فی سقوط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الخروج عن عهدة المرکب بما هو غیر لازم قطعا، و الخروج عن عهدة المیسور منه حیث إن عهدته تبعیة،أیضا غیر لازم،للقطع بأن تلک العهدة تابعة لعهدة المرکب،و کونه بنفسه فی العهدة مشکوک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حال استصحاب الاشتغال،و لو بتقریب أن الاشتغال أمر مجعول تبعی منتزع من تعلق التکلیف بشیء،فان عهدة المیسور عهدة تبعیة لا شک فی زوالها،إلا بالوجوه الآتیة فی استصحاب وجوب المیسور من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أیضا أنه لا مجال لدعوی لزوم المخالفة القطعیة من عدم اتیان المیسور،إذ لا علم و لو إجمالا بتعلق التکلیف النفسی من أول الأمر بالمیسور، فلا یقاس بباب الأقل و الأکثر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مجال هاهنا لمثله بداهة </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لا مجال له أصلا،إذ الجزئیة و الشرطیة المجعولتان بالأمر بالمرکب </w:t>
      </w:r>
      <w:bookmarkStart w:id="204" w:name="pg13122_174156"/>
    </w:p>
    <w:p>
      <w:pPr>
        <w:pStyle w:val="BookText"/>
        <w:rPr/>
      </w:pPr>
      <w:bookmarkEnd w:id="204"/>
      <w:r>
        <w:rPr>
          <w:rFonts w:ascii="IRNazanin" w:hAnsi="IRNazanin" w:eastAsia="IRNazanin"/>
          <w:color w:val="111111"/>
          <w:sz w:val="28"/>
          <w:sz w:val="28"/>
          <w:szCs w:val="28"/>
          <w:rtl w:val="true"/>
          <w:lang w:bidi="fa-IR"/>
        </w:rPr>
        <w:t>و المشروط مقطوع الانتفاء،لفرض التعذر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الجزئیة و الشرطیة بلحاظ مقام الغرض مشکوک الثبوت،إلا أنهما واقعیتان لا مجعولتان حتی یعقل رفعهما بحدیث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دلیل الواجب إن کان له إطلاق لکفی فی نفی الجزئیة و الشرطیة عند التعذر،و إن لم یکن له إطلاق،کما هو مفروض الکلام،فلا یفید نفی الجزئیة و الشرطیة بحدیث الرفع للتعبد بالباقی،إذ لیس شأنه إلا الرفع دون الاثبات،فلا تصل النوبة إلی منافاته للامتنان،فانه إنما تصل النوبة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الیها</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اذا کان مقتضی الحدیث فی نفسه التعبد بالباقی بالتعبد برفع الجزئیة و الشرطیة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قضیة الاستصحاب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6"/>
        <w:numPr>
          <w:ilvl w:val="5"/>
          <w:numId w:val="1"/>
        </w:numPr>
        <w:rPr/>
      </w:pPr>
      <w:bookmarkStart w:id="205" w:name="__RefHeading___Toc8041749_3224264995"/>
      <w:bookmarkStart w:id="206" w:name="_Toc73"/>
      <w:bookmarkEnd w:id="205"/>
      <w:r>
        <w:rPr>
          <w:rtl w:val="true"/>
        </w:rPr>
        <w:t>یقرر الاستصحاب بوجوه أربعة</w:t>
      </w:r>
      <w:r>
        <w:rPr>
          <w:rtl w:val="true"/>
        </w:rPr>
        <w:t>:</w:t>
      </w:r>
      <w:bookmarkEnd w:id="206"/>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المتن،و فی کلام </w:t>
      </w:r>
      <w:r>
        <w:rPr>
          <w:rStyle w:val="FootnoteAnchor"/>
          <w:rtl w:val="true"/>
        </w:rPr>
        <w:footnoteReference w:id="502"/>
      </w:r>
      <w:r>
        <w:rPr>
          <w:rFonts w:ascii="IRNazanin" w:hAnsi="IRNazanin" w:eastAsia="IRNazanin"/>
          <w:color w:val="111111"/>
          <w:sz w:val="28"/>
          <w:sz w:val="28"/>
          <w:szCs w:val="28"/>
          <w:rtl w:val="true"/>
          <w:lang w:bidi="fa-IR"/>
        </w:rPr>
        <w:t>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استصحاب الجامع بین الوجوب الغیری الثابت للباقی من الأول و الوجوب النفسی المحتمل ثبوته بعد زوال الوجوب الغیری،حیث إن الأول بحدّه و إن کان مقطوع الارتفاع،و الثانی بحدّه و إن کان مشکوک الحدوث،إلا أنه بما هو وجوب کان متیقنا،و یشک فی بقائه بما هو وجوب فی ضمن الوجوب النفسی المحتمل،فان زواله بحدّه لا ینافی بقاءه بجامعه و لو فی ضمن فرد آخر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وجوب غیری للاجزاء،حتی یتعلق الجامع بین الوجوب الغیری و النفسی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الجامع موجود بوجودات متعددة،و لیس وجوده فی ضمن فرد بقائه لوجوده فی ضمن فرد آخر،إلا إذا کان بینهما وحدة اتصالیة کالبیاض الشدید الذی یزول شدته و یبقی أصله،فان القطع بزواله بما هو شدید لا ینافی الشک فی بقائه بما هو 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بین الوجوب و الاستحباب،و لا بین الوجوبین وحدة اتصالیة،فانهما من الاعتباریات التی لا یجری فیها الحرکة و الاشتداد،بل یجری فی بعض المقولات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یستحیل أن یکون الوجوب النفسی من مراتب الوجوب الغیری المعلولی المنبعث عن وجوب المرکب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المستصحب و إن کان حکما،فلا یحتاج التعبّد به إلی أثر شرعی آخر،إلا أنه بالاضافة إلی ما هو المهم فی المقام،من لزوم امتثاله و استحقاق العقوبة علی مخالفته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مثبت أو غیر مفید فیلغو،فانه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التعبّد بالجامع یستلزم التعبّد بوجوب الباقی نفسیا،فیترتب علیه الأثر المهم،فهو أصل مثبت، لأن لازم بقاء الوجوب الجامع عقلا کونه فی ضمن الوجوب النفسی للباقی، و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التعبد بالجامع،فالجامع بین ما یترتب علیه العقاب و ما لا یترتب علیه،لا یعقل أن یکون لازمه العقلی 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الوجوب النفسی الشخصی،بدعوی المسامحة العرفیة فی موضوعه،نظرا إلی أن الباقی فی نظر العرف متحد مع المرکب، فیکون وجوبه وجوبه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إنما یصح إذا کان المتعذر بحیث لا یمنع عن دعوی الاتحاد بین المرکب و الباقی،فلا مجال للاستصحاب علی الاطلاق بل فی مثله،کما أن استصحاب کریّة الماء کذلک،فانه إنما یصح إذا کان الموجود من الماء متحدا مع الماء السابق عرفا،بلحاظ کون المأخوذ منه قلیلا یتسامح فیه عرفا</w:t>
      </w:r>
      <w:r>
        <w:rPr>
          <w:rFonts w:eastAsia="IRNazanin" w:cs="IRNazanin"/>
          <w:color w:val="111111"/>
          <w:sz w:val="28"/>
          <w:szCs w:val="28"/>
          <w:rtl w:val="true"/>
          <w:lang w:bidi="fa-IR"/>
        </w:rPr>
        <w:t xml:space="preserve">. </w:t>
      </w:r>
      <w:bookmarkStart w:id="207" w:name="pg13122_174158"/>
    </w:p>
    <w:p>
      <w:pPr>
        <w:pStyle w:val="Heading6"/>
        <w:numPr>
          <w:ilvl w:val="5"/>
          <w:numId w:val="1"/>
        </w:numPr>
        <w:rPr/>
      </w:pPr>
      <w:bookmarkStart w:id="208" w:name="__RefHeading___Toc8041751_3224264995"/>
      <w:bookmarkStart w:id="209" w:name="_Toc74"/>
      <w:bookmarkEnd w:id="207"/>
      <w:bookmarkEnd w:id="208"/>
      <w:r>
        <w:rPr>
          <w:rtl w:val="true"/>
        </w:rPr>
        <w:t>و ربما یتخیل</w:t>
      </w:r>
      <w:bookmarkEnd w:id="209"/>
    </w:p>
    <w:p>
      <w:pPr>
        <w:pStyle w:val="BookText"/>
        <w:rPr/>
      </w:pPr>
      <w:r>
        <w:rPr>
          <w:rFonts w:ascii="IRNazanin" w:hAnsi="IRNazanin" w:eastAsia="IRNazanin"/>
          <w:color w:val="111111"/>
          <w:sz w:val="28"/>
          <w:sz w:val="28"/>
          <w:szCs w:val="28"/>
          <w:rtl w:val="true"/>
          <w:lang w:bidi="fa-IR"/>
        </w:rPr>
        <w:t xml:space="preserve">و ربما یتخیل </w:t>
      </w:r>
      <w:r>
        <w:rPr>
          <w:rStyle w:val="FootnoteAnchor"/>
          <w:rtl w:val="true"/>
        </w:rPr>
        <w:footnoteReference w:id="503"/>
      </w:r>
      <w:r>
        <w:rPr>
          <w:rFonts w:ascii="IRNazanin" w:hAnsi="IRNazanin" w:eastAsia="IRNazanin"/>
          <w:color w:val="111111"/>
          <w:sz w:val="28"/>
          <w:sz w:val="28"/>
          <w:szCs w:val="28"/>
          <w:rtl w:val="true"/>
          <w:lang w:bidi="fa-IR"/>
        </w:rPr>
        <w:t>بقاء الموضوع هنا و فی مسألة الکریة بالدقة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فیما نحن فیه،فبالنظر إلی أن مثل الصلاة التی لها جامع ینطبق علی المراتب المختلفة کما و کیفا،لا تفسد بزوال جزء و لا تختل بفقده،فالموضوع و هی حقیقة الصلاة محفوظ بالدقة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الکریة،فبدعوی أن الکریة کمیة الماء،و الکم عرض لا یزول بزواله موضوعه،و أخذ مقدار من الماء لا یوجب زوال الجسم الطبیعی،لأن الاتصال عرض لا یزول الجسم بزواله و إن بقی منه شیء یسیر</w:t>
      </w:r>
      <w:r>
        <w:rPr>
          <w:rFonts w:eastAsia="IRNazanin" w:cs="IRNazanin"/>
          <w:color w:val="111111"/>
          <w:sz w:val="28"/>
          <w:szCs w:val="28"/>
          <w:rtl w:val="true"/>
          <w:lang w:bidi="fa-IR"/>
        </w:rPr>
        <w:t>.</w:t>
      </w:r>
    </w:p>
    <w:p>
      <w:pPr>
        <w:pStyle w:val="Heading6"/>
        <w:numPr>
          <w:ilvl w:val="5"/>
          <w:numId w:val="1"/>
        </w:numPr>
        <w:rPr/>
      </w:pPr>
      <w:bookmarkStart w:id="210" w:name="__RefHeading___Toc8041753_3224264995"/>
      <w:bookmarkStart w:id="211" w:name="_Toc75"/>
      <w:bookmarkEnd w:id="210"/>
      <w:r>
        <w:rPr>
          <w:rtl w:val="true"/>
        </w:rPr>
        <w:t>و هو تخیل عجیب و توهم غریب</w:t>
      </w:r>
      <w:r>
        <w:rPr>
          <w:rtl w:val="true"/>
        </w:rPr>
        <w:t>:</w:t>
      </w:r>
      <w:bookmarkEnd w:id="211"/>
    </w:p>
    <w:p>
      <w:pPr>
        <w:pStyle w:val="BookText"/>
        <w:rPr/>
      </w:pPr>
      <w:r>
        <w:rPr>
          <w:rFonts w:ascii="IRNazanin" w:hAnsi="IRNazanin" w:eastAsia="IRNazanin"/>
          <w:color w:val="111111"/>
          <w:sz w:val="28"/>
          <w:sz w:val="28"/>
          <w:szCs w:val="28"/>
          <w:rtl w:val="true"/>
          <w:lang w:bidi="fa-IR"/>
        </w:rPr>
        <w:t>أما فی الصلاة فبأنها و إن کانت ذات مراتب،إلا أن کل مرتبة مطلوبة من طائفة لا من 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المرتبة المطلوبة من هذا المکلف،و المفروض اختلال موضوع تکلیفه الشخصی،فلا مجال إلا بالمسامحة فی بقاء موضوع تکلیفه،و إلاّ فبقاؤه بالمراتب الأخر المطلوبة من أشخاص آخرین لیس بالحقیقة بقاء للموجود سابقا فی حقه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الکریة،فبأنها کمّ خاص لمتکمّم مخصوص،فلا ینفک هذا الکم الخاص عن هذا المتکمم المخصوص،و عرضیته غیر منافیة لملازمته لمتکمم بالخصوص بحیث یزول بزواله،و إن بقی بما هو جسم،فان موضوع الکم هو الجسم التعلیمی الذی نسبته الی الجسم الطبیعی نسبة المتعین إلی اللامتعین،فلا محالة یکون زوال الکمیة الخاصة مساوقا لانتفاء تلک المرتبة من الجسم التعلیمی، و تعین الجسم الطبیعی بمرتبة أخری منه،فإسقاط الجسم التعلیمی من البین أو توهم أنه عین العرض أوجب هذا الاشکال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 یعلم حال عرضیة الاتصال،فان معنی عرضیة الاتصال أنه لا یزول الجسم بعروض الانفصال،لا أنه یبقی بحدّ ینتزع منه ذلک الکم الخاص،و هو من الوضوح بمکان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الوجوب للباقی،مع قطع النظر عن نفسیته و غیریته، لعدم التمایز بینهما فی نظر العرف،بل العرف یری الباقی واجبا سابقا و یشک فی بقائه علی الوجوب،حیث إنهم یرونهما متحدین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راجع إلی المسامحة فی المستصحب،لا إلی أخذ الجامع بین الوجوب من الغیری و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التمایز من حیث النفسیة و الغیریة،غیر عدم التمایز من حیث الوجود،فالوجوب السابق و اللاحق،و إن لم یکن بینهما تمایز من حیث النفسیة و الغیریة،لکنهما متمایزان من حیث الوجود،بداهة أن وجوب الباقی لاحقا غیر وجوبه سابقا غیریة وجودیة،لا غیریة صنفیة بحیث یکون الأول من صنف الغیری و الثانی من صنف النفسی،و ملاک البقاء عدم التمایز من حیث الوجود،و إلا فلو کان الوجود واحدا،و کان حدوثا معنونا بعنوان و بقاء معنونا بعنوان آخر،لما کان ضائرا بالوحدة التی هی ملاک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الوجوب النفسی الشخصی،مع قطع النظر عن متعلقه،نظیر استصحاب وجود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الکرّ بحده محتمل،بخلاف الوجوب النفسی المتیقن،فانه بحده مقطوع الارتفاع،و لو کان هناک وجوب نفسی لکان وجودا آخر من طبیعی الوجوب النفسی،فلا مجال إلا لاستصحاب طبیعی الوجوب النفسی، فیدخل فی القسم الثالث من استصحاب الکلی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الملاک لا یوجب تعدد الوجوب النفسی،فیکون حدوثا بملاک و بقاء بملاک آخر</w:t>
      </w:r>
      <w:r>
        <w:rPr>
          <w:rFonts w:eastAsia="IRNazanin" w:cs="IRNazanin"/>
          <w:color w:val="111111"/>
          <w:sz w:val="28"/>
          <w:szCs w:val="28"/>
          <w:rtl w:val="true"/>
          <w:lang w:bidi="fa-IR"/>
        </w:rPr>
        <w:t xml:space="preserve">. </w:t>
      </w:r>
      <w:bookmarkStart w:id="212" w:name="pg13122_174160"/>
    </w:p>
    <w:p>
      <w:pPr>
        <w:pStyle w:val="BookText"/>
        <w:rPr/>
      </w:pPr>
      <w:bookmarkEnd w:id="212"/>
      <w:r>
        <w:rPr>
          <w:rFonts w:ascii="IRNazanin" w:hAnsi="IRNazanin" w:eastAsia="IRNazanin"/>
          <w:color w:val="111111"/>
          <w:sz w:val="28"/>
          <w:sz w:val="28"/>
          <w:szCs w:val="28"/>
          <w:rtl w:val="true"/>
          <w:lang w:bidi="fa-IR"/>
        </w:rPr>
        <w:t>بل یمکن أن یکون عین ذلک الملاک باقیا،لدخل الجزء المتعذر فی الغرض عند التمکن منه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التعبد ببقاء الوجوب النفسی لا یجدی ما لم یکن الباقی واجبا نفسیا،و التعبد بوجوبه النفسی بعد التعبد ببقائه الملازم عقلا لتعلقه بالباقی من الأصول المثبتة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قیل فی تقریر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الأجزاء الباقیة،و ان لم یکن لها وجوب غیری و لا وجوب نفسی،لکن الوجوب النفسی المتعلق بالمرکب له حقیقة و دقة تعلق بالباقی،لانبساط الوجوب النفسی علی الأجزاء بالاسر،فیشک بعد زوال انبساطه و تعلقه عن الجزء المتعذر فی ارتفاع تعلقاته و انبساطه علی سائر الأجزاء، فیستصحب بلا مسامحة فی الموضوع و لا فی المستصحب،و من دون أخذ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صورة تعذّر الجزء</w:t>
      </w:r>
      <w:r>
        <w:rPr>
          <w:rFonts w:eastAsia="IRNazanin" w:cs="IRNazanin"/>
          <w:color w:val="111111"/>
          <w:sz w:val="28"/>
          <w:szCs w:val="28"/>
          <w:rtl w:val="true"/>
          <w:lang w:bidi="fa-IR"/>
        </w:rPr>
        <w:t>.</w:t>
      </w:r>
    </w:p>
    <w:p>
      <w:pPr>
        <w:pStyle w:val="Heading6"/>
        <w:numPr>
          <w:ilvl w:val="5"/>
          <w:numId w:val="1"/>
        </w:numPr>
        <w:rPr/>
      </w:pPr>
      <w:bookmarkStart w:id="213" w:name="__RefHeading___Toc8041755_3224264995"/>
      <w:bookmarkStart w:id="214" w:name="_Toc76"/>
      <w:bookmarkEnd w:id="213"/>
      <w:r>
        <w:rPr>
          <w:rtl w:val="true"/>
        </w:rPr>
        <w:t>و أما فی صورة تعذّر الشرط</w:t>
      </w:r>
      <w:r>
        <w:rPr>
          <w:rtl w:val="true"/>
        </w:rPr>
        <w:t>:</w:t>
      </w:r>
      <w:bookmarkEnd w:id="214"/>
    </w:p>
    <w:p>
      <w:pPr>
        <w:pStyle w:val="BookText"/>
        <w:rPr/>
      </w:pPr>
      <w:r>
        <w:rPr>
          <w:rFonts w:ascii="IRNazanin" w:hAnsi="IRNazanin" w:eastAsia="IRNazanin"/>
          <w:color w:val="111111"/>
          <w:sz w:val="28"/>
          <w:sz w:val="28"/>
          <w:szCs w:val="28"/>
          <w:rtl w:val="true"/>
          <w:lang w:bidi="fa-IR"/>
        </w:rPr>
        <w:t>فان أرید به الخصوصیّة المقوّمة للجزء،فلا استصحاب،لما مرّ من عدم انبساط الأمر علی الجزء بذاته،بل بما هو جزء و هو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به الخصوصیة الدخیلة فی تأثیر الأجزاء بالأسر،فلا ینبغی الاشکال فی جریان الاستصحاب؛لما مرّ من أن الشرائط غیر مرادة فی عرض إرادة المشروط،بل ینبعث عن إرادته ارادة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القطع بزوال الارادة المتعلقة بالشرط لا یقتضی القطع بزوال الارادة النفسیة المتعلقة بذات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فاستصحاب شخص وجوب المشروط بلا مسامحة أصلا مما لا ینبغی الارتیاب فیه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الاشکال فی استصحاب وجوب الأجزاء الباقیة؛بتقریب أن </w:t>
      </w:r>
    </w:p>
    <w:p>
      <w:pPr>
        <w:pStyle w:val="BookText"/>
        <w:rPr/>
      </w:pPr>
      <w:r>
        <w:rPr>
          <w:rFonts w:ascii="IRNazanin" w:hAnsi="IRNazanin" w:eastAsia="IRNazanin"/>
          <w:color w:val="111111"/>
          <w:sz w:val="28"/>
          <w:sz w:val="28"/>
          <w:szCs w:val="28"/>
          <w:rtl w:val="true"/>
          <w:lang w:bidi="fa-IR"/>
        </w:rPr>
        <w:t>الحکم یتشخص بموضوعه،فذلک الوجوب النفسی المنبسط علی الأجزاء بالأسر لتشخصه بها زال قطعا،و المتشخص بالاجزاء الباقیة لو کان لکان وجوبا آخر،فلا بد من المسامحة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یتضح ما فی الوجه الرابع،مع وحدة الملاک أو تعدده،فان الارادة أیضا تتشخص بموضوعها،فلا محالة هی إرادة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بقاؤها لموضوعها بملاک آخر لا ینافی الوحدة الاتصالیة،لابقائها لغیر موضوعها سواء کان بعین ذلک الملاک أو بغیره،فتدبر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دلالة الأول مبنیة علی کون کلمة </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علیک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تبعیضیة أو بیانیة أو بمعنی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یراد منه المرکب أو العام،أو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ان یراد منها الموصولة أو المصدریة الزمانیة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أنه لا معنی لکون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بیانیة،لأن مدخولها الضمیر،و لا یمکن أن یکون بیانا لشیء،کیف و هو مبهم،و کونها بمعنی الباء غیر متعین،لأن الاتیان یتعدی بنفسه تارة و بالباء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الأول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اللاّتِی یَأْتِینَ الْفاحِشَةَ </w:t>
      </w:r>
      <w:r>
        <w:rPr>
          <w:rStyle w:val="FootnoteAnchor"/>
          <w:rtl w:val="true"/>
        </w:rPr>
        <w:footnoteReference w:id="505"/>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یَأْتُونَ الْبَأْسَ إِلاّ قَلِیلاً </w:t>
      </w:r>
      <w:r>
        <w:rPr>
          <w:rStyle w:val="FootnoteAnchor"/>
          <w:rtl w:val="true"/>
        </w:rPr>
        <w:footnoteReference w:id="506"/>
      </w:r>
      <w:r>
        <w:rPr>
          <w:rFonts w:ascii="Amiri" w:hAnsi="Amiri" w:eastAsia="Amiri" w:cs="Amiri"/>
          <w:color w:val="111111"/>
          <w:sz w:val="28"/>
          <w:sz w:val="28"/>
          <w:szCs w:val="28"/>
          <w:rtl w:val="true"/>
          <w:lang w:bidi="ar-SA"/>
        </w:rPr>
        <w:t>و من الثانی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یَأْتِینَ بِفاحِشَةٍ مُبَیِّنَةٍ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لفظ الشیء لا یکنی به عن المتعدد بل عن الواحد،و إنما یکنی عن </w:t>
      </w:r>
    </w:p>
    <w:p>
      <w:pPr>
        <w:pStyle w:val="BookText"/>
        <w:rPr/>
      </w:pPr>
      <w:r>
        <w:rPr>
          <w:rFonts w:ascii="IRNazanin" w:hAnsi="IRNazanin" w:eastAsia="IRNazanin"/>
          <w:color w:val="111111"/>
          <w:sz w:val="28"/>
          <w:sz w:val="28"/>
          <w:szCs w:val="28"/>
          <w:rtl w:val="true"/>
          <w:lang w:bidi="fa-IR"/>
        </w:rPr>
        <w:t>المتعدد بأشیاء،فیدور الأمر بین الکلی الذی له وحدة جنسیة أو نوعیة أو صنفیة، أو المرکب الذی له وحدة اعتباریة،و حیث إن التبعیض لا یلائم الکلی،إذ الفرد لیس بعض الکلی بل مصداقه،فلا محالة یراد منه المرکب الذی له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الموصول،دون المصدریة الزمانیة،فیکون مفعولا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إذا أمرتکم بمرکب ذی أجزاء فأتوا ما تستطیعونه منه،لا فأتوا به مدة استطاعتکم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مورد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یلائم المرکب من أجزاء،کما أنه أجنبی عن الأمر بالعام الذی له 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یلائم الکلی الذی یصدق علی الأفراد،و قد عرفت عدم ملائمة التبعیض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للتبعیض بعنوانه حتی لا یلائم الکلی، بل لمجرد اقتطاع مدخولها عن متعلقه،و إن کان یوافق التبعیض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الفرد متشعّب من الکلی،و أن الکلی الذی ینطبق علی ما یستطاع و ما لا یستطاع،فما یستطاع منه مقتطع من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یتعین إرادة المرکب،و المتقین بحسب مورد الروایة هو الکلی الذی یلائمه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الموصول،لا بمعنی المصدریة الزمانیة،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لم یظهر فی عدم سقوط المیسور من الاجزاء </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إن السقوط لا یکون إلا متفرعا علی الثبوت بوجه من الوجوه، فلو کان المراد المیسور من الأفراد،لم یکن موهم لسقوط الحکم عن فرد بسبب </w:t>
      </w:r>
    </w:p>
    <w:p>
      <w:pPr>
        <w:pStyle w:val="BookText"/>
        <w:rPr/>
      </w:pPr>
      <w:r>
        <w:rPr>
          <w:rFonts w:ascii="IRNazanin" w:hAnsi="IRNazanin" w:eastAsia="IRNazanin"/>
          <w:color w:val="111111"/>
          <w:sz w:val="28"/>
          <w:sz w:val="28"/>
          <w:szCs w:val="28"/>
          <w:rtl w:val="true"/>
          <w:lang w:bidi="fa-IR"/>
        </w:rPr>
        <w:t>سقوطه عن فرد آخر،لیحکم علیه بعدم سقوطه،فان مجرد الجمع فی العبارة لا یوجب توهم السقوط إلا من الغافل،فلا یناسب توهم السقوط إلا فی المیسور من الأجزاء،فیصح ضرب القاعدة و الحکم بعدم سقوطه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الجملة إما خبریة محضة عن ثبوت الحکم بثبوت ملاکه،أو بمرتبة منه،و إما خبریة بداعی البعث نحو المیسور،بعنوان عدم سقوط حکمه الثابت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جعله إنشاء ابتدائیا فغیر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السقوط و عدمه لیسا من أفعال المکلف حتی یؤمر به،و لا فرق فی عدم المعقولیة بین إضافة السقوط و عدمه إلی نفس المیسور أو إلی حکمه،بل الحکم بعدم سقوط الحکم اولی بعدم المعقولیة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یقاس بحرمة نقض الحکم المتیقن،فان النقض العملی عنوان لترک العمل بالواجب المتیقن وجوبه مثلا،فالنهی عنه نهی عن ترک العمل،و الأمر بالابقاء العملی أمر بالعمل،بخلاف السقوط و عدمه،فانه لیس عنوانا لفعل المکلف 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کان لا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بالبناء للمجهول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الاسقاط کان نهیا عن الاسقاط،و هو عنوان لترک العمل بالحکم الثابت أولا،فیکون کالنهی عن النقض العملی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ما إذا کان بعنوان الحکایة عن عدم السقوط،فانه یناسب التعبد بثبوت الحکم کنایة،لأن لازم جعل الحکم للمیسور کونه ثابتا غیر ساقط، فتدبر جیّدا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أنها عبارة عن عدم سقوطه بنفسه </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المراد من عدم سقوطه بنفسه بقاءه فی عهدة المکلف،و هو الذی ینسب إلی نفس المیسور،لا إلی حکمه حتی لا یعم المستحبات،إذ لا عهدة لها، و لیس المراد من عدم سقوطه کونه مطلوبا بالمطلوبیة المطلقة حتی لا یجدی فی الواجبات،بل ثبوت الموضوعات و سقوطها التشریعی المناسب لإخبار الشارع ثبوتها علی وجه الموضوعیة لحکمها أو سقوطها عن الموضوعیة،فالمیسور من الواجب باق علی موضوعیته للوجوب،و المیسور من المستحب باق علی موضوعیته للاستحباب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الظاهر تعلق عدم السقوط بنفس المیسور الذی له معنی معقول،فلا داعی إلی صرفه عن ظاهره بارادة عدم سقوط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المسامحة فیه أهون من المسامحة فی عدم سقوط حکمه،لأن وجوبه الغیری ساقط قطعا،و لا یعقل التعبد بعدمه و وجوبه النفسی غیر ثابت من رأس،فلا سقوط له،و لا عدم السقوط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بد من المسامحة بأحد </w:t>
      </w:r>
      <w:r>
        <w:rPr>
          <w:rStyle w:val="FootnoteAnchor"/>
          <w:rtl w:val="true"/>
        </w:rPr>
        <w:footnoteReference w:id="510"/>
      </w:r>
      <w:r>
        <w:rPr>
          <w:rFonts w:ascii="IRNazanin" w:hAnsi="IRNazanin" w:eastAsia="IRNazanin"/>
          <w:color w:val="111111"/>
          <w:sz w:val="28"/>
          <w:sz w:val="28"/>
          <w:szCs w:val="28"/>
          <w:rtl w:val="true"/>
          <w:lang w:bidi="fa-IR"/>
        </w:rPr>
        <w:t>الوجوه المتقدمة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عدم سقوطه عن الموضوعیة للحکم،فان الغرض أن موضوعیته للحکم مستمرة غیر ساقطة،و إن کان حکمه فعلا غیر حکمه قبلا،فان سقوط حکمه الأول مع قیام حکم آخر مقامه لا یوجب بقاء الحکم،لکن کونه علی أی تقدیر موضوعا للحکم یوجب بقاءه علی صفة الموضوعیة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أیضا و إن کان بنحو من المسامحة،لأن تشخص الحکم بتشخص </w:t>
      </w:r>
    </w:p>
    <w:p>
      <w:pPr>
        <w:pStyle w:val="BookText"/>
        <w:rPr/>
      </w:pPr>
      <w:r>
        <w:rPr>
          <w:rFonts w:ascii="IRNazanin" w:hAnsi="IRNazanin" w:eastAsia="IRNazanin"/>
          <w:color w:val="111111"/>
          <w:sz w:val="28"/>
          <w:sz w:val="28"/>
          <w:szCs w:val="28"/>
          <w:rtl w:val="true"/>
          <w:lang w:bidi="fa-IR"/>
        </w:rPr>
        <w:t>موضوعه،و حیثیة موضوعیته لحکم غیر حیثیة موضوعیة لحکم آخر،لکن هذا بالدقة العقلیة لا بالنظر العرفی،فتأمل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المسامحة هنا لیس کالمسامحة فی الاستصحاب موضوعا أو من حیث المستصحب،لإمکان عدم الالتزام بالمسامحة هناک،و ملاحظة المستصحب أو الموضوع علی وجه الدقة،إلا أنه هنا مما لا بد منه لفرض المیسور و المعسور فی المرکب من الأجزاء،فالتعبد بعدم السقوط مبنی علی مقدار من المسامحة و إلاّ کانت القاعدة بلا مورد،إلا أن یحمل علی الأفعال المتعددة،فان ثبوتها و سقوطها تحقیقی غیر مبنی علی 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قد عرفت أنه لا موجب لتوهم السقوط،حتی یقوم الشارع بصدد التعبد بالثبوت و عدم السقوط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الثالث،فبعد تسلیم ظهور کون الکل فی المجموعی </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سابقا </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الموصول لا یکنی به إلا عن الواحد لا عن المتعدد و إن کان عاما،فان معنی عمومه کل فعل لا یدرک،لا کل أفعال لا 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الفعل الواحد لا کل له إلا إذا کان له بعض،فلا محالة یراد منه المرکب من الأجزاء،فانه القابل لأن یکون له کل و بعض</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مانع من إرادة الکلی الذی یندرج تحته أفراد،بأن 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الکلی الذی لا یدرک بکلیته لا یترک بکلیته،فهو من حیث وحدته یکنی عنه بالموصول، و من حیث سعته لأفراده له الکلیة،فالموصول یعم المرکب و الکلی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أرید من الموصول الأفعال المتعددة کان الکل مجموعیا أیضا،إذ لو کان أفرادیا لکان معناه أن ما لا یدرک شیء منه لا یترک شیء منه،و لا معنی له،إذ المفروض عدم إدراک هذا الفرد، و ذلک الفرد إلی آخر الافراد،فکیف یعقل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شیء منه؟</w:t>
      </w:r>
    </w:p>
    <w:p>
      <w:pPr>
        <w:pStyle w:val="BookText"/>
        <w:rPr/>
      </w:pPr>
      <w:r>
        <w:rPr>
          <w:rFonts w:ascii="IRNazanin" w:hAnsi="IRNazanin" w:eastAsia="IRNazanin"/>
          <w:color w:val="111111"/>
          <w:sz w:val="28"/>
          <w:sz w:val="28"/>
          <w:szCs w:val="28"/>
          <w:rtl w:val="true"/>
          <w:lang w:bidi="fa-IR"/>
        </w:rPr>
        <w:t>و أورد علیه بأن کون الکل مجموعیّا أو أفرادیّا لا مدخل له فی ذلک،بل المناط کون العموم مسلوبا أو السلب عامّا،مستشهدا بأن الحکم فی المحصورة علی الأفراد و لا یکون مفاد لیس کل حیوان إنسانا بنحو الکل المجموعی،بل بنحو الکل الأفرادی،و انما السلب فیه من باب سلب العموم لا من باب عموم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علیه،فاذا کان ما لا یدرک کله بنحو سلب العموم،یجدی فیما نحن فیه و إن کان الکل أفرادیا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ذکره أهل المیزان من أن الحکم فی المحصورة علی الأفراد فی قبال القضیة الطبیعیة التی یکون الحکم فیها علی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طبیعة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منافاة بین أن یکون الحکم علی الأفراد،و أن یکون المراد تارة کل واحد من الأفراد و أخری مجموع الأفراد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 سلب العموم یجامع الکل الأفرادی،ففیه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السلب فی سلب العموم واحد،و فی عموم السلب متعدد،و مقتضی التضایف بین السلب و المسلوب و المسلوب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وحدة السلب یقتضی </w:t>
      </w:r>
      <w:r>
        <w:rPr>
          <w:rStyle w:val="FootnoteAnchor"/>
          <w:rtl w:val="true"/>
        </w:rPr>
        <w:footnoteReference w:id="514"/>
      </w:r>
      <w:r>
        <w:rPr>
          <w:rFonts w:ascii="IRNazanin" w:hAnsi="IRNazanin" w:eastAsia="IRNazanin"/>
          <w:color w:val="111111"/>
          <w:sz w:val="28"/>
          <w:sz w:val="28"/>
          <w:szCs w:val="28"/>
          <w:rtl w:val="true"/>
          <w:lang w:bidi="fa-IR"/>
        </w:rPr>
        <w:t>وحدة المسلوب و المسلوب عنه، و یستحیل وحدة السلب و تعدد المسلوب،و یستحیل وحدة المسلوب و تعدد المسلوب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تعدد السلب یقتضی تعدد المسلوب و المسلوب عنه بعین هذا البرهان،فمع لحاظ الکل أفرادیا بملاحظة الکثرات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کثرات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یستحیل وحدة الایجاب و وحدة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سلب العموم،تارة لسلب مجموع الأجزاء،و أخری لسلب مجموع الأفراد،فالحق حینئذ مع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القضیة هو الکل المجموعی و إن أرید من الموصول الأفعال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فعل المجموع مساوق لفعل الجمیع،فترکه البدیل له أیضا مساوق لترک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مجموعه لا یترک مجموعه،و لازمه فعل البعض حتی لا یکون المجموع المساوق للجمیع متروکا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إنه حیث کان الملاک فی قاعدة </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علیک أن الخاص بما هو خاص مباین لذات الخاص عقلا،و إن کان غیر مباین له عرفا أحیانا،و کذا المرکب بما هو مباین عقلا لما هو فاقد لجزء منه و لو یسیرا،و إن کان غیر مباین عرفا لفاقد 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موضوع القاعدة هو المیسور فی قبال المعسور،و لیس هو إلا المقدور عقلا و شرعا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الجزء الواحد مقدور من العشرة،و ذات الخاص مقدور من الخاص بما هو خاص عقلا و شرعا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مطلق المیسور و المیسور من الشیء،إلا بعدم لزوم الارتباط فی الأول و لزوم الارتباط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بأن یکون جزء من مرکب أو فردا من عام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کونه میسورا بلحاظ مقام تعلق الحکم،أو بلحاظ مقام الوفاء </w:t>
      </w:r>
    </w:p>
    <w:p>
      <w:pPr>
        <w:pStyle w:val="BookText"/>
        <w:rPr/>
      </w:pPr>
      <w:r>
        <w:rPr>
          <w:rFonts w:ascii="IRNazanin" w:hAnsi="IRNazanin" w:eastAsia="IRNazanin"/>
          <w:color w:val="111111"/>
          <w:sz w:val="28"/>
          <w:sz w:val="28"/>
          <w:szCs w:val="28"/>
          <w:rtl w:val="true"/>
          <w:lang w:bidi="fa-IR"/>
        </w:rPr>
        <w:t>بالغرض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الراجع فی الحقیقة إلی ثبوته بلحاظ تعلق الحکم به،أو ثبوته بلحاظ وفائه بالغرض اللازم فی صدق عدم سقوطه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یختلف العقل و الشرع و العرف فیه،مثلا الجزء و ان کان یسیرا مما تعلق به الحکم فله ثبوت عقلا،فیصح أن یتقیّد </w:t>
      </w:r>
      <w:r>
        <w:rPr>
          <w:rStyle w:val="FootnoteAnchor"/>
          <w:rtl w:val="true"/>
        </w:rPr>
        <w:footnoteReference w:id="516"/>
      </w:r>
      <w:r>
        <w:rPr>
          <w:rFonts w:ascii="IRNazanin" w:hAnsi="IRNazanin" w:eastAsia="IRNazanin"/>
          <w:color w:val="111111"/>
          <w:sz w:val="28"/>
          <w:sz w:val="28"/>
          <w:szCs w:val="28"/>
          <w:rtl w:val="true"/>
          <w:lang w:bidi="fa-IR"/>
        </w:rPr>
        <w:t>بعدم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ذات الخاص،فلا تعلق للحکم به </w:t>
      </w:r>
      <w:r>
        <w:rPr>
          <w:rStyle w:val="FootnoteAnchor"/>
          <w:rtl w:val="true"/>
        </w:rPr>
        <w:footnoteReference w:id="517"/>
      </w:r>
      <w:r>
        <w:rPr>
          <w:rFonts w:ascii="IRNazanin" w:hAnsi="IRNazanin" w:eastAsia="IRNazanin"/>
          <w:color w:val="111111"/>
          <w:sz w:val="28"/>
          <w:sz w:val="28"/>
          <w:szCs w:val="28"/>
          <w:rtl w:val="true"/>
          <w:lang w:bidi="fa-IR"/>
        </w:rPr>
        <w:t>عقلا و إن کان یختلف بنظر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یری تعلق الحکم به لوحدة الواجد و الفاقد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لا یری تعلق الحکم به لتباین الواجد و الفاقد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مقام الوفاء بالغرض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المیسور واقعا وافیا بالغرض فله ثبوت موجب للتعبد بعدم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یکن وافیا به فلا ثبوت له حتی یتعبد بعدم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المعنی لا یوجب أن یکون الاخراج عن الحکم أو الادراج فی الحکم من باب التخطئة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حیث الوفاء بالغرض فهو،و إن کان له واقع محفوظ،لکنه لا طریق للعرف إلیه حتی یعقل تصویب نظرهم و تخطئة نظرهم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تعلق الطلب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الموضوع ما یراه العرف مما له حکم ثابت سابقا بما هو کذلک،بحیث کان نظرهم مقوم الموضوع،فلا محالة یکون الاخراج تقییدا فی الحکم؛لأن الموضوع بحده محفوظ</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الموضوع ما له ثبوت واقعا و کان نظر العرف طریقا إلی الموضوع،فالجزء و إن کان یسیرا له الحکم واقعا بحکم العقل دائما،و ذات الخاص لا حکم له </w:t>
      </w:r>
      <w:r>
        <w:rPr>
          <w:rStyle w:val="FootnoteAnchor"/>
          <w:rtl w:val="true"/>
        </w:rPr>
        <w:footnoteReference w:id="518"/>
      </w:r>
      <w:r>
        <w:rPr>
          <w:rFonts w:ascii="IRNazanin" w:hAnsi="IRNazanin" w:eastAsia="IRNazanin"/>
          <w:color w:val="111111"/>
          <w:sz w:val="28"/>
          <w:sz w:val="28"/>
          <w:szCs w:val="28"/>
          <w:rtl w:val="true"/>
          <w:lang w:bidi="fa-IR"/>
        </w:rPr>
        <w:t xml:space="preserve">واقعا دائما،فکیف یعقل التصویب تارة و التخطئة أخری؟ </w:t>
      </w:r>
      <w:bookmarkStart w:id="215" w:name="pg13122_174169"/>
    </w:p>
    <w:p>
      <w:pPr>
        <w:pStyle w:val="BookText"/>
        <w:rPr/>
      </w:pPr>
      <w:bookmarkEnd w:id="215"/>
      <w:r>
        <w:rPr>
          <w:rFonts w:ascii="IRNazanin" w:hAnsi="IRNazanin" w:eastAsia="IRNazanin"/>
          <w:color w:val="111111"/>
          <w:sz w:val="28"/>
          <w:sz w:val="28"/>
          <w:szCs w:val="28"/>
          <w:rtl w:val="true"/>
          <w:lang w:bidi="fa-IR"/>
        </w:rPr>
        <w:t>فلا معنی لجعل نظره حجة بالاطلاق،و تخطئته فی الاخراج و الادراج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الواقع معلوم دائما؛إذ لا مقام للثبوت من حیث الحکم إلا مرحلة تعلق الحکم،بل تقیید فی مرحلة الاخراج و تشریک فی مرحلة الادراج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التخطئة و التصویب مما لا مجال له،لا من حیث صدق المیسور بذاته،و لا من حیث ثبوت الحکم،و لا من حیث الوفاء بالغرض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الجزء المیسور مما تعمه القاعدة مطلقا،و أن ذات المشروط مما لا تعمه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المشروط بالشرط الحقیقی الذی له دخل فی التأثیر،لا بمعنی المقوّم للجزء،له الحکم دائما و ان سقط الحکم عن شرطه،کما بیناه سابقا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المرجع هو الاطلاق </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إطلاق المقام لا اطلاق الکلام،لأن الموضوع هو المیسور واقعا،و لا یتخلف عنه حکمه و لا یتضیق بالاخراج و لا یتسع بالادراج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حیث رتب الشارع الحکم بعدم السقوط علی المیسور الواقعی،و لم یعین طریقا إلیه کان نظر العرف طریقا إلیه،و إلاّ لزم نقض الغرض،فنظر العرف حجة باطلاق المقام و عدم نصب الطریق،فیکون الاخراج تخطئة للنظر العرفی،و الادراج کذلک</w:t>
      </w:r>
      <w:r>
        <w:rPr>
          <w:rFonts w:eastAsia="IRNazanin" w:cs="IRNazanin"/>
          <w:color w:val="111111"/>
          <w:sz w:val="28"/>
          <w:szCs w:val="28"/>
          <w:rtl w:val="true"/>
          <w:lang w:bidi="fa-IR"/>
        </w:rPr>
        <w:t>.</w:t>
      </w:r>
    </w:p>
    <w:p>
      <w:pPr>
        <w:pStyle w:val="Heading6"/>
        <w:numPr>
          <w:ilvl w:val="5"/>
          <w:numId w:val="1"/>
        </w:numPr>
        <w:rPr/>
      </w:pPr>
      <w:bookmarkStart w:id="216" w:name="__RefHeading___Toc8041757_3224264995"/>
      <w:bookmarkStart w:id="217" w:name="_Toc77"/>
      <w:bookmarkEnd w:id="216"/>
      <w:r>
        <w:rPr>
          <w:rtl w:val="true"/>
        </w:rPr>
        <w:t>و أما حدیث استکشاف الوفاء بالغرض بتمامه أو بمعظمه،ففیه</w:t>
      </w:r>
      <w:r>
        <w:rPr>
          <w:rtl w:val="true"/>
        </w:rPr>
        <w:t>:</w:t>
      </w:r>
      <w:bookmarkEnd w:id="217"/>
    </w:p>
    <w:p>
      <w:pPr>
        <w:pStyle w:val="BookText"/>
        <w:rPr/>
      </w:pPr>
      <w:r>
        <w:rPr>
          <w:rFonts w:ascii="IRNazanin" w:hAnsi="IRNazanin" w:eastAsia="IRNazanin"/>
          <w:color w:val="111111"/>
          <w:sz w:val="28"/>
          <w:sz w:val="28"/>
          <w:szCs w:val="28"/>
          <w:rtl w:val="true"/>
          <w:lang w:bidi="fa-IR"/>
        </w:rPr>
        <w:t>إن کانت القضیة خبریة محضة،کان بقاء الحکم حقیقة و عدم سقوطه کاشفا عن بقاء ملاکه،من باب کشف المعلول عن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القضیة تعبّدیة لجعل الحکم المماثل،کحرمة النقض فی الاستصحاب،فهو حیث إنه حکم فعلیّ مماثل،یکشف عن انبعاثه عن مصلحة داعیة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أنها عین مصلحة الحکم الثابت سابقا أو مصلحة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دلیل </w:t>
      </w:r>
    </w:p>
    <w:p>
      <w:pPr>
        <w:pStyle w:val="BookText"/>
        <w:rPr/>
      </w:pPr>
      <w:r>
        <w:rPr>
          <w:rFonts w:ascii="IRNazanin" w:hAnsi="IRNazanin" w:eastAsia="IRNazanin"/>
          <w:color w:val="111111"/>
          <w:sz w:val="28"/>
          <w:sz w:val="28"/>
          <w:szCs w:val="28"/>
          <w:rtl w:val="true"/>
          <w:lang w:bidi="fa-IR"/>
        </w:rPr>
        <w:t>علیه،کما هو کذلک فی التعبد الاستصحابی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فیخرج أو یدرج تخطئة </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مطلقا،و أما علی مسلک غیره فمن باب التخصیص فی الأول،و من باب التشریک المحض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إشارة إلی أن الاخراج تخطئة،حیث إن الحکم مرتب علی المیسور الواقعی بطریقیّة المیسور العرفی إلیه،فنفی الحکم لا بدّ من أن یکون من باب تخطئة نظر العرف،بخلاف الادراج،فإنه حیث لا یراه العرف میسورا لا یحکم بعدم سقوطه،فلا طریق حتی یکون الادراج تخطئة،لا انه هناک طریق إلی عدمه حتی یتصور التخطئة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مقتضی ترتیب الحکم علی المیسور الواقعی،و عدم نصب الطریق أن یکون ما یراه العرف میسورا طریقا إلی موضوع الحکم،و أن ما لا یراه میسورا طریقا الی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القاعدة متکفلة للحکم علی المیسور الواقعی بالمطابقة،و لعدم الحکم بالالتزام،کذلک فی جعل نظرهم طریقا إلی الموضوع،فمجرد عدم کونه میسورا بنظرهم کاف فی عدم الحکم،و لا حاجة إلی حکم العرف بأنه لیس بمیسور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إشارة إلی أن الادراج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بعنوان أنه میسور واقعا کان تخطئة لنظر العرف،و إلاّ لکان تشریکا محضا فی الحکم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البین أنه لیس فی الدّلیل المتکفل المخالف لظاهر قاعدة المیسور الحکم علی شیء بعنوان انه میسور حتی یکون تخطئة لنظر العرف الحاکم بأنه لیس بمیسور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إنه ربما یورد علی هذه القاعدة کبعض القواعد الأخر بلزوم التخصیص الکثیر أو الأکثر،بل عن شیخنا </w:t>
      </w:r>
      <w:r>
        <w:rPr>
          <w:rStyle w:val="FootnoteAnchor"/>
          <w:rtl w:val="true"/>
        </w:rPr>
        <w:footnoteReference w:id="522"/>
      </w:r>
      <w:r>
        <w:rPr>
          <w:rFonts w:ascii="IRNazanin" w:hAnsi="IRNazanin" w:eastAsia="IRNazanin"/>
          <w:color w:val="111111"/>
          <w:sz w:val="28"/>
          <w:sz w:val="28"/>
          <w:szCs w:val="28"/>
          <w:rtl w:val="true"/>
          <w:lang w:bidi="fa-IR"/>
        </w:rPr>
        <w:t>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الباقی تحت هذه القاعدة بالنسبة إلی الخارج عنها کالقطرة من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مسلکه بأن الخارج عنها بنحو التخصّص لا التخصیص،فإن الحکم مرتب علی المیسور الواقعی،و لعل الخارج لیس میسورا واقعیا بتخطئة 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صحیح بالاضافة إلی نفس موضوع الحکم،حیث إنه لم یعلم تخلف الحکم عن موضوعه الواقعی و لو فی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بالاضافة إلی الاطلاق المقتضی لحجیة نظر العرف،و أن کل ما هو میسور عرفا فهو میسور واقعا،فالاشکال باق؛اذ لا فرق فی الاستهجان بین أن یکون أکثر أفراد المیسور الواقعی خارجا عن حکمه،و أن یکون أکثر أفراد المیسور العرفی خارجا عن کونه طریقا إلی المیسور الواقعی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مسلک من یری الاخراج تخصیصا و الادراج تشریکا،فقد أجیب عن لزوم الاستهجان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موضوع العام معنونا بعنوان واقعی،لا یکون الخارج عن تحته إلا بنحو الخروج عن موضوعه تخصّصا،و لو بأن یکون الموضوع محفوفا بقرینة مختفیة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یقتصر فی العمل بمثل هذه القواعد علی صورة عمل الأصحاب بها؛ لأنه یکشف عن تحقق الموضوع بعنوانه،و أنهم اطلعوا علی تلک القرینة المختفیة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هذا الوجه إنما یصح إذا کان عملهم کاشفا قطعیا عن تحقق العنوان و وجود القرینة الحافة باللفظ،و إلاّ فالظن بالمراد إذا لم یکن ناشئا عن ظهور </w:t>
      </w:r>
    </w:p>
    <w:p>
      <w:pPr>
        <w:pStyle w:val="BookText"/>
        <w:rPr/>
      </w:pPr>
      <w:r>
        <w:rPr>
          <w:rFonts w:ascii="IRNazanin" w:hAnsi="IRNazanin" w:eastAsia="IRNazanin"/>
          <w:color w:val="111111"/>
          <w:sz w:val="28"/>
          <w:sz w:val="28"/>
          <w:szCs w:val="28"/>
          <w:rtl w:val="true"/>
          <w:lang w:bidi="fa-IR"/>
        </w:rPr>
        <w:t>اللفظ لا دلیل علی حجیته،و لیس کعملهم بالخبر الضعیف،حتی یکون الخبر بسببه موثوقا به،لیتم به موضوع دلیل حجیة الخبر؛إذ الحجة فی باب الدلالة هو الظهور،و العمل لا یوجب ظهور اللفظ،بل یظن به ما یوجب الظهور،و هی تلک القرینة المختفیة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الخارج عن تحت العام خارجا عنه بعنوان واحد فلیس هناک إلا إخراج واحد،و ان کان المندرج تحت ذلک العنوان أکثر مما بقی تحت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إنما یجدی إذا کان مصادیق العام هی العناوین المعبر عنها بعبارة جامعة،فان خروج عنوان لا یضر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مصادیقه ذوات الأفراد،فکثرتها موجبة للاستهجان و إن اندرجت تحت عنوان واحد،حیث إن وحدة العنوان أجنبیة عما هو مناط الفردیة للعام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أصل استهجان التخصیص الأکثر کلام تعرضنا له فی بعض المقامات،و علی فرضه،فالمسلم منه ما إذا کان التخصیص فی حدّ ذاته أکثر من الباقی،لا ما إذا کان أکثر بالاضافة إلی الباقی،بحیث یکون الباقی فی حدّ ذاته کثیرا أیضا،مع أنه سیأتی </w:t>
      </w:r>
      <w:r>
        <w:rPr>
          <w:rStyle w:val="FootnoteAnchor"/>
          <w:rtl w:val="true"/>
        </w:rPr>
        <w:footnoteReference w:id="523"/>
      </w:r>
      <w:r>
        <w:rPr>
          <w:rFonts w:ascii="IRNazanin" w:hAnsi="IRNazanin" w:eastAsia="IRNazanin"/>
          <w:color w:val="111111"/>
          <w:sz w:val="28"/>
          <w:sz w:val="28"/>
          <w:szCs w:val="28"/>
          <w:rtl w:val="true"/>
          <w:lang w:bidi="fa-IR"/>
        </w:rPr>
        <w:t>فی قاعدة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الخارج لیس بأکثر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لامکان الاحتیاط باتیان العمل </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مورد دوران الأمر بین المحذورین،یکون المطلوب فی </w:t>
      </w:r>
    </w:p>
    <w:p>
      <w:pPr>
        <w:pStyle w:val="BookText"/>
        <w:rPr/>
      </w:pPr>
      <w:r>
        <w:rPr>
          <w:rFonts w:ascii="IRNazanin" w:hAnsi="IRNazanin" w:eastAsia="IRNazanin"/>
          <w:color w:val="111111"/>
          <w:sz w:val="28"/>
          <w:sz w:val="28"/>
          <w:szCs w:val="28"/>
          <w:rtl w:val="true"/>
          <w:lang w:bidi="fa-IR"/>
        </w:rPr>
        <w:t>کل واقعة أحد الأمرین اللذین لا یتمکن من موافقة التکلیف فیه،و الفعل فی واقعة و الترک فی أخری لیس موافقة قطعیة للتکلیف،لأنه هناک بعدد الوقائع تکالیف متعددة،فالفعل موافقة احتمالیة لتکلیف،و الترک موافقة احتمالیة لتکلیف آخر،لا للتکلیف فی الواقعة الأولی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ما نحن فیه،فانه لیس المطلوب إلا صلاة واحدة متخصصة،إما بجزء وجودی أو بجزء عدمی،و یتمکن من موافقة التکلیف بذلک الخاص قطعیا باتیانه مرتین،فتدبر</w:t>
      </w:r>
      <w:r>
        <w:rPr>
          <w:rFonts w:eastAsia="IRNazanin" w:cs="IRNazanin"/>
          <w:color w:val="111111"/>
          <w:sz w:val="28"/>
          <w:szCs w:val="28"/>
          <w:rtl w:val="true"/>
          <w:lang w:bidi="fa-IR"/>
        </w:rPr>
        <w:t>.</w:t>
      </w:r>
      <w:bookmarkStart w:id="218" w:name="pg13122_174174"/>
    </w:p>
    <w:p>
      <w:pPr>
        <w:pStyle w:val="Heading4"/>
        <w:numPr>
          <w:ilvl w:val="3"/>
          <w:numId w:val="1"/>
        </w:numPr>
        <w:rPr/>
      </w:pPr>
      <w:bookmarkStart w:id="219" w:name="__RefHeading___Toc8041759_3224264995"/>
      <w:bookmarkStart w:id="220" w:name="_Toc78"/>
      <w:bookmarkEnd w:id="218"/>
      <w:bookmarkEnd w:id="219"/>
      <w:r>
        <w:rPr>
          <w:rtl w:val="true"/>
        </w:rPr>
        <w:t>[</w:t>
      </w:r>
      <w:r>
        <w:rPr>
          <w:rtl w:val="true"/>
        </w:rPr>
        <w:t>شرط إجراء أصالة الاحتیاط</w:t>
      </w:r>
      <w:r>
        <w:rPr>
          <w:rtl w:val="true"/>
        </w:rPr>
        <w:t>]</w:t>
      </w:r>
      <w:bookmarkEnd w:id="220"/>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توهم کون التکرار عبثا أو لعبا بأمر المولی </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مر </w:t>
      </w:r>
      <w:r>
        <w:rPr>
          <w:rStyle w:val="FootnoteAnchor"/>
          <w:rtl w:val="true"/>
        </w:rPr>
        <w:footnoteReference w:id="526"/>
      </w:r>
      <w:r>
        <w:rPr>
          <w:rFonts w:ascii="IRNazanin" w:hAnsi="IRNazanin" w:eastAsia="IRNazanin"/>
          <w:color w:val="111111"/>
          <w:sz w:val="28"/>
          <w:sz w:val="28"/>
          <w:szCs w:val="28"/>
          <w:rtl w:val="true"/>
          <w:lang w:bidi="fa-IR"/>
        </w:rPr>
        <w:t>فی مباحث القطع أنه لا لعب و لا عبث فی الاطاعة و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من حیث انبعاث العمل عن داع شیطانی،لفرض دعوة الأمر المحتمل فی کل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 حیث انبعاث العمل عن داعی الأمر وداع نفسانی،لفرض استقلال الأمر المحتمل فی الدعوة،و إلا لکان العمل باطلا من حیث التشریک فی الداعی،و لو کان الشریک داعیا عقلائیا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 حیث انطباق عنوان اللعب علی العمل بنفسه،لأن العمل بنفسه و بذاته عبادة ذاتیة،و انطباق عنوان آخر علیه من قبل الداعی،بعد فرض دعوة الأمر المحتمل و استقلاله فی الدعوة،غیر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 حیث انطباق عنوان اللعب علی العمل المأتی به بداعی الأمر؛اذ مثله لا یعقل،إلا إذا کان الداعی الی جعل الأمر داعیا،أمرا شیطانیا نفسانیا، مع أن المفروض أن داعی الداعی هنا کما فی غیره و هو إسقاط العقاب أو تحصیل مرضاته تعالی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مما ذکرنا أن الامتثال بجمیع ما یتقوم به لیس مصداقا للعب،فکما لا یکون لاغیا لاعبا فی أصل امتثاله،کذلک فی کیفیة امتثاله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اللعب فی تحصیل الیقین بامتثال امر المولی الخارج عن مرحلة امتثال </w:t>
      </w:r>
    </w:p>
    <w:p>
      <w:pPr>
        <w:pStyle w:val="BookText"/>
        <w:rPr/>
      </w:pPr>
      <w:r>
        <w:rPr>
          <w:rFonts w:ascii="IRNazanin" w:hAnsi="IRNazanin" w:eastAsia="IRNazanin"/>
          <w:color w:val="111111"/>
          <w:sz w:val="28"/>
          <w:sz w:val="28"/>
          <w:szCs w:val="28"/>
          <w:rtl w:val="true"/>
          <w:lang w:bidi="fa-IR"/>
        </w:rPr>
        <w:t>الأمر واقعا،فنقول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لعب فی أصل تحصیل الیقین أیضا،لأن الداعی إلی أصله هو الداعی إلیه فی غیر المورد،و هو الخروج عن تبعة التکلیف فی ظرف وجدان العقل،فلو کان هناک لعب فهو فی کیفیة تحصیل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تحصیل الیقین تارة بتعیین الواجب و إتیانه مرة واحدة، و أخری بترک تعیینه تفصیلا و الجمع بین محتملاته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الداعی إلی اختیار هذا الطریق المحصل للیقین أحد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اشتغاله فی مدة من الزمان بالانقیاد للمولی،و هو داع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الجمع بین المحتملات عنده من باب الاتفاق أخف مئونة و أسهل تناولا من تعیین الواجب بتحصیل طریقه،و هو داع 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یکون هذا و لا ذاک،فلا محالة یکون لاغیا عابثا،فالداعی إلی تحصیل الیقین بهذه الکیفیة داع شیطانی،لا الداعی إلی نفس فعل المحتملات المتولد منه تحصیل الیقین،و لا اتحاد بین الفعل التولیدی و المتولد منه کما مر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دعوی </w:t>
      </w:r>
      <w:r>
        <w:rPr>
          <w:rStyle w:val="FootnoteAnchor"/>
          <w:rtl w:val="true"/>
        </w:rPr>
        <w:footnoteReference w:id="527"/>
      </w:r>
      <w:r>
        <w:rPr>
          <w:rFonts w:ascii="IRNazanin" w:hAnsi="IRNazanin" w:eastAsia="IRNazanin"/>
          <w:color w:val="111111"/>
          <w:sz w:val="28"/>
          <w:sz w:val="28"/>
          <w:szCs w:val="28"/>
          <w:rtl w:val="true"/>
          <w:lang w:bidi="fa-IR"/>
        </w:rPr>
        <w:t>أن العقل لا یستقل بحسن الامتثال الاجمالی مع التمکن من الامتثال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لحکمه جزما بدخل دعوة شخص الأمر دون احتماله فی العبادیة المفروض عدم حصول الغرض إلا مع وقوع الفعل علی وجه التعبد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لاحتماله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الفعل المأتی به بداعی احتمال الأمر</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مشکوک المحصلیة للعبادیة،و مع الشک فی المحصل و القطع بلزوم أصل التعبد به یجب تحصیل ما یقطع بکونه محصلا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لدوران الأمر بین التخییر و التعیین،و هو مورد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الانقیاد للأمر المحتمل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کالانقیاد للأمر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بذاته بحکم العقل؛إذ لا نعنی بذلک إلا ما ینطبق علیه عنوان ممدوح علیه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التمکن إما دخیل فی تحقق أصل الانقیاد المحکوم بالحسن ذاتا، و إما دخیل فی حسنه الفعلی،فهو علی الأول مقوم الحسن الذاتی،و علی الثانی مقوم الحسن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عدم التمکن من الامتثال لیس دخیلا فی تحقق الانقیاد،فلا یکون مقوما لحسنه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ریب فی أن ما کان حسنا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لو خلی و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یصدر فی الخارج حسنا بالفعل،إلا إذا انطبق علیه عنوان قبیح،کالصدق المعنون بعنوان المهلک للمؤمن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التمکن من الامتثال،لا هو عنوان قبیح و لا موجب لعنوان قبیح،حتی یمنع من صیرورة الحسن الذاتی فعلیا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کون الانقیاد المنطبق علی الاتیان بداعی الأمر المحتمل حسنا ذاتا و فعلا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العبادة و غیرها تمتازان بمساوقة الغرض اللازم لوقوع الشیء حسنا مضافا إلی المولی،و بعدم کونه مساوقا له،فلا مجال للشک فی حصول الغرض،و لا فی حصول القرب،و لا فی حصول الفعل معنونا بعنوان یؤثر فیهما، فضلا عن الحکم جزما بعدم الحسن،أو بعدم التعبدیة </w:t>
      </w:r>
      <w:r>
        <w:rPr>
          <w:rStyle w:val="FootnoteAnchor"/>
          <w:rtl w:val="true"/>
        </w:rPr>
        <w:footnoteReference w:id="528"/>
      </w:r>
      <w:r>
        <w:rPr>
          <w:rFonts w:ascii="IRNazanin" w:hAnsi="IRNazanin" w:eastAsia="IRNazanin"/>
          <w:color w:val="111111"/>
          <w:sz w:val="28"/>
          <w:sz w:val="28"/>
          <w:szCs w:val="28"/>
          <w:rtl w:val="true"/>
          <w:lang w:bidi="fa-IR"/>
        </w:rPr>
        <w:t>،أو بعدم حصول الغرض، فتدبر جیدا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یحسن أیضا فیما قامت الحجة علی البراءة </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رجحان الاحتیاط إما عقلی أو شرعی،و الحجة تارة علی البراءة عن التکلیف کأدلة البراءة الشرعیة،و أخری علی نفی الوجوب أو الحرمة واقعا کالدلیل الاجتهادی مثل الخبر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الاحتیاط راجحا شرعا و قامت الحجة علی البراءة،سواء کان مفاد أدلة البراءة المعذریّة عن مخالفة الواقع أو رفع الوجوب الفعلی أو الحرمة الفعلیة،فلا ینافی احتمال التکلیف الموضوع لرجحان الاحتیاط،ضرورة اجتماع المعذّریة مع التکلیف الواقعی،کاجتماع عدم الفعلیة ظاهرا مع ثبوت التکلیف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الاحتیاط راجحا شرعا و قام الخبر الصحیح علی عدم التکلیف واقعا،فلا ریب فی رفع موضوع الاحتیاط بنحو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الورود التنزیلی، لأن معنی الأمر بتصدیق العادل الحاکی عن عدم الوجوب واقعا إلغاء احتمال خلافه،و خلاف عدم الوجوب هو الوجوب،و معنی إلغاء احتمال الخلاف إلغاء حکمه،و هو وجوب الاحتیاط أو استحبابه،هذا علی الحکومة کما یراها </w:t>
      </w:r>
      <w:r>
        <w:rPr>
          <w:rStyle w:val="FootnoteAnchor"/>
          <w:rtl w:val="true"/>
        </w:rPr>
        <w:footnoteReference w:id="530"/>
      </w:r>
      <w:r>
        <w:rPr>
          <w:rFonts w:ascii="IRNazanin" w:hAnsi="IRNazanin" w:eastAsia="IRNazanin"/>
          <w:color w:val="111111"/>
          <w:sz w:val="28"/>
          <w:sz w:val="28"/>
          <w:szCs w:val="28"/>
          <w:rtl w:val="true"/>
          <w:lang w:bidi="fa-IR"/>
        </w:rPr>
        <w:t>شیخنا العلامة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الورود التنزیلی فتقریبه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مفاد أدلة حجیة الخبر جعل الوصول الظنی بالخبر منزلا منزلة الوصول الحقیقی،الذی أثره التنجیز تارة و الاعذار أخری،أو جعل الحکم المماثل بلسان وصول الواقع عنوانا کما سیجیء </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شاء </w:t>
      </w:r>
    </w:p>
    <w:p>
      <w:pPr>
        <w:pStyle w:val="BookText"/>
        <w:rPr/>
      </w:pP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تفصیله فی محله،فمع الوصول التنزیلی لا شک و لا احتمال تنزیلا کی یترتب علیه حکمه،براءة کان أو احتیاطا،أو لا واقع عنوانا حتی یحتمل،فیرتّب علیه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الاحتیاط حسنا و راجحا عقلا فقط،فلا حکومة و لا ورود تنزیلی لدلیل الحجیة؛إذ لا حکم للاحتمال شرعا حتی یعقل التعبد بعدمه بأحد الوجوه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قد عرفت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رجحان الاحتیاط شرعا بمعنی تعلق الطلب الوجوبی أو الاستحبابی من الشارع بما هو شارع بملاک مولوی لا یعقل إلا مع رجحان الاحتیاط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خلاف ظاهر عنوان الاحتیاط الذی لیس له شأن إلا التحفظ علی الواقع،فلا غرض منه إلا الواقع،فلا معنی لرجحانه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الأوامر الاحتیاطیة إما إرشادیة أو طریقیة لا مصلحة فیها إلا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الارشادیة لا حکم من الشارع حتی یتوهم التعارض أو الورود و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الطریقیة فمعناها جعل الاحتمال مبلغا للمحتمل إلی مرتبة الفعلیة، وجوبا کان أو استحبابا،فاذا کان الخبر الحاکی عن عدم الحکم طریقیّا أیضا کان معناه جعل عدمه فعلیا،فلا محالة یتعارض دلیل الاحتیاط الشرعی و دلیل حجیة الخبر علی وجه الطریقیة بالمعنی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رجحان الاحتیاط عقلا لیس بملاک إحراز المصلحة و التحرز عن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الورود التنزیلی بمعنی جعل الحکم المماثل بقوله و أما الحکومة بالمعنی الآخر فی آخر التعلیقة الرابعة و بمعنی جعل الوصول الظنی بالخبر منزلة الوصول الحقیقی فی آخر التعلیقة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الدرایة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التعلیقة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المفسدة،کما هو ظاهر المتن،بل لأن الانقیاد للأمر المحتمل من حیث إنه انقیاد للمولی حسن بل الانقیاد فیه أعظم من الانقیاد للأمر المعلوم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عدم رجحانه بعنوان إحراز المصلحة و التحرز عن المفسدة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الفعل ما لم یرتبط بالمولی بنحو من الارتباط لا یتعنون بعنوان حسن،بملاک التحسین و التقبیح العقلیین الراجعین إلی کونه بحیث یمدح علیه فاعله،أو یذم علیه فاعله،لما فیه من مصلحة عامة ینحفظ بها النظام،أو مفسدة عامة یختل بها النظام،فاحراز المصلحة بما هی هنا کجلب المنفعة فی غیره لیس داخلا فی مورد التحسین و التقبیح العقلیین،فتدبر</w:t>
      </w:r>
      <w:r>
        <w:rPr>
          <w:rFonts w:eastAsia="IRNazanin" w:cs="IRNazanin"/>
          <w:color w:val="111111"/>
          <w:sz w:val="28"/>
          <w:szCs w:val="28"/>
          <w:rtl w:val="true"/>
          <w:lang w:bidi="fa-IR"/>
        </w:rPr>
        <w:t>.</w:t>
      </w:r>
      <w:bookmarkStart w:id="221" w:name="pg13122_174180"/>
    </w:p>
    <w:p>
      <w:pPr>
        <w:pStyle w:val="Heading4"/>
        <w:numPr>
          <w:ilvl w:val="3"/>
          <w:numId w:val="1"/>
        </w:numPr>
        <w:rPr/>
      </w:pPr>
      <w:bookmarkStart w:id="222" w:name="__RefHeading___Toc8041761_3224264995"/>
      <w:bookmarkStart w:id="223" w:name="_Toc79"/>
      <w:bookmarkEnd w:id="221"/>
      <w:bookmarkEnd w:id="222"/>
      <w:r>
        <w:rPr>
          <w:rtl w:val="true"/>
        </w:rPr>
        <w:t>[</w:t>
      </w:r>
      <w:r>
        <w:rPr>
          <w:rtl w:val="true"/>
        </w:rPr>
        <w:t>شرط اجراء البراءة العقلیة</w:t>
      </w:r>
      <w:r>
        <w:rPr>
          <w:rtl w:val="true"/>
        </w:rPr>
        <w:t>]</w:t>
      </w:r>
      <w:bookmarkEnd w:id="223"/>
    </w:p>
    <w:p>
      <w:pPr>
        <w:pStyle w:val="Heading5"/>
        <w:numPr>
          <w:ilvl w:val="4"/>
          <w:numId w:val="1"/>
        </w:numPr>
        <w:rPr/>
      </w:pPr>
      <w:bookmarkStart w:id="224" w:name="__RefHeading___Toc8041763_3224264995"/>
      <w:bookmarkStart w:id="225" w:name="_Toc80"/>
      <w:bookmarkEnd w:id="224"/>
      <w:r>
        <w:rPr>
          <w:rtl w:val="true"/>
        </w:rPr>
        <w:t>اشارة</w:t>
      </w:r>
      <w:bookmarkEnd w:id="225"/>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البراءة العقلیة فلا یجوز اجراؤها </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5"/>
        <w:numPr>
          <w:ilvl w:val="4"/>
          <w:numId w:val="1"/>
        </w:numPr>
        <w:rPr/>
      </w:pPr>
      <w:bookmarkStart w:id="226" w:name="__RefHeading___Toc8041765_3224264995"/>
      <w:bookmarkStart w:id="227" w:name="_Toc81"/>
      <w:bookmarkEnd w:id="226"/>
      <w:r>
        <w:rPr>
          <w:rtl w:val="true"/>
        </w:rPr>
        <w:t>بأحد تقریبین</w:t>
      </w:r>
      <w:r>
        <w:rPr>
          <w:rtl w:val="true"/>
        </w:rPr>
        <w:t>:</w:t>
      </w:r>
      <w:bookmarkEnd w:id="22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بالبیان ما یصلح لقطع عذر العبد فی مخالفة التکلیف، و الدلیل علی التکلیف إذا کان بحیث لو تفحص عنه لظفر به کان صالحا لقطع عذر العبد،فاحتماله قبل الفحص احتمال البیان المصحح للعقوبة،فموضوع القاعدة و هو عدم البیان غیر محرز حتی یقبح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صلوحه لقطع العذر أن ملاک الوصول الذی تکون المخالفة معه ظلما علی المولی هو وصوله العادی،و هو قهرا متقوم بمقدار من الفحص،إذ ما کان علیه طریق منصوب من قبل المولی لا یصل عادة إلا بالفحص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الاقتحام فی المشتبه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امر المولی و نهیه لا یعلم عادة إلا بالفحص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عن زی الرقیة و رسم العبودیة،فالاقتحام بلا فحص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العقوبة فی الأول علی مخالفة التکلیف الذی علیه حجة واقعیة،و فی الثانی علی الاقدام بلا فحص،فانه بنفسه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ملاک استحقاق العقاب تحقق عنوان الظلم،سواء کان مخالفة للتکلیف حقیقة أو لا،کما فی التجری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مجرد کون المتجری بملاحظة علمه لا عذر له لا یکون فارقا؛إذ عدم </w:t>
      </w:r>
      <w:bookmarkStart w:id="228" w:name="pg13122_174181"/>
    </w:p>
    <w:p>
      <w:pPr>
        <w:pStyle w:val="BookText"/>
        <w:rPr/>
      </w:pPr>
      <w:bookmarkEnd w:id="228"/>
      <w:r>
        <w:rPr>
          <w:rFonts w:ascii="IRNazanin" w:hAnsi="IRNazanin" w:eastAsia="IRNazanin"/>
          <w:color w:val="111111"/>
          <w:sz w:val="28"/>
          <w:sz w:val="28"/>
          <w:szCs w:val="28"/>
          <w:rtl w:val="true"/>
          <w:lang w:bidi="fa-IR"/>
        </w:rPr>
        <w:t>الحجة للعبد علی مولاه لا یسوّغ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بد للمولی من حجة علی عبده فی مؤاخذته،و لیست الحجة له علیه إلا کونه ظالما علی مولاه،فلا فرق بین ما نحن فیه و بین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فموضوع قاعدة قبح العقاب بلا بیان و إن کان محرزا إلا أنها تنفی العقاب علی مخالفة التکلیف،لا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أجل انطباق عنوان آخر، فمعاقبة المولی عبده علی مخالفة التکلیف ظلم من المولی علی عبده،کما أن إقدام العبد بنفسه بلا فحص ظلم منه علی مولاه،و لکل واحد منهما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الظلم غیر منطبق علی الاقدام و الاقتحام؛فان ترک الفحص لیس عنوانا لهما،بل مقارن لهما و إنما ینطبق الظلم علی نفس ترک الفحص عن التکلیف الذی لا یعلم عادة إلا بالفحص،و هذا أیضا فرق آخر بین الوجهین</w:t>
      </w:r>
      <w:r>
        <w:rPr>
          <w:rFonts w:eastAsia="IRNazanin" w:cs="IRNazanin"/>
          <w:color w:val="111111"/>
          <w:sz w:val="28"/>
          <w:szCs w:val="28"/>
          <w:rtl w:val="true"/>
          <w:lang w:bidi="fa-IR"/>
        </w:rPr>
        <w:t>.</w:t>
      </w:r>
    </w:p>
    <w:p>
      <w:pPr>
        <w:pStyle w:val="Heading5"/>
        <w:numPr>
          <w:ilvl w:val="4"/>
          <w:numId w:val="1"/>
        </w:numPr>
        <w:rPr/>
      </w:pPr>
      <w:bookmarkStart w:id="229" w:name="__RefHeading___Toc8041767_3224264995"/>
      <w:bookmarkStart w:id="230" w:name="_Toc82"/>
      <w:bookmarkEnd w:id="229"/>
      <w:r>
        <w:rPr>
          <w:rtl w:val="true"/>
        </w:rPr>
        <w:t>و فی کلا الوجهین نظر</w:t>
      </w:r>
      <w:r>
        <w:rPr>
          <w:rtl w:val="true"/>
        </w:rPr>
        <w:t>:</w:t>
      </w:r>
      <w:bookmarkEnd w:id="230"/>
    </w:p>
    <w:p>
      <w:pPr>
        <w:pStyle w:val="BookText"/>
        <w:rPr/>
      </w:pPr>
      <w:r>
        <w:rPr>
          <w:rFonts w:ascii="IRNazanin" w:hAnsi="IRNazanin" w:eastAsia="IRNazanin"/>
          <w:color w:val="111111"/>
          <w:sz w:val="28"/>
          <w:sz w:val="28"/>
          <w:szCs w:val="28"/>
          <w:rtl w:val="true"/>
          <w:lang w:bidi="fa-IR"/>
        </w:rPr>
        <w:t xml:space="preserve">أما فی الأول،فلما تقدم </w:t>
      </w:r>
      <w:r>
        <w:rPr>
          <w:rStyle w:val="FootnoteAnchor"/>
          <w:rtl w:val="true"/>
        </w:rPr>
        <w:footnoteReference w:id="533"/>
      </w:r>
      <w:r>
        <w:rPr>
          <w:rFonts w:ascii="IRNazanin" w:hAnsi="IRNazanin" w:eastAsia="IRNazanin"/>
          <w:color w:val="111111"/>
          <w:sz w:val="28"/>
          <w:sz w:val="28"/>
          <w:szCs w:val="28"/>
          <w:rtl w:val="true"/>
          <w:lang w:bidi="fa-IR"/>
        </w:rPr>
        <w:t>فی البحث عن الشبهة الموضوعیة،من أن الحکم ما لم یصل حقیقة بوجوده العلمی فی افق النفس غیر قابل للباعثیة أو الزاجریة بنفسه علی أی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بداهة أن وجوده الواقعی لا یعقل أن یکون موجبا لانقداح الداعی فی النفس،بل بوجوده الحاضر فی افق النفس،لعدم السنخیة و المناسبة إلا بین وجوده النفسانی و انقداح الداعی فی النفس</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الأمر بدعوته بوجوده العنوانی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لفنائه فی معنونه،و هو الأمر بوجوده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اتصاف الأمر الخارجی بالدعوة بالعرض،کما فی المعلوم بالذات و المعلوم بالعرض،و المراد بالذات و المراد بالعرض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البین أیضا أن الأمر بوجوده الحاضر فی النفس إنما یکون داعیا علی أی تقدیر اذا کان داعیا بوجوده العلمی التصدیقی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المحتمل،فانما یوجب اتصاف الامر الخارجی بالدعوة بالعرض علی تقدیر مطابقة الاحتمال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ففرض جعل الأمر الخارجی داعیا بدعوة الأمر بوجوده النفسانی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بنفسه،لا علی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فرض جعل وجوده العلمی التصدیقی داعیا لا الأعم منه و من وجوده الاحتمالی،فکون وجوده الاحتمالی داعیا علی أی تقدیر، یستدعی جعل الاحتمال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أنه لیس فی البین إلا التکلیف الواقعی الذی قام علیه طریق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یغفل فعلیة الأمر الواقعی الذی علیه طریق واقعی بنحو الباعثیة و المحرکیة إلاّ بعد وصوله حقیقة،و إذا لم یکن فعلیا و باعثا حقیقیا فکیف یعقل أن یکون منجزا،حتی یکون احتماله احتمال المنجز لیمنع من جریان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الأمر الطریقی الموجب لحجیة الخبر مثلا حیث إنه بداعی ایصال الواقع بعنوان آخر،أو إنه یوجب اعتبار الخبر وصولا،فلا محالة لیس وجوده الواقعی کوجود التکلیف الواقعی فعلیا یترتب علیه الأثر،إذ ما لا وصول له فعلا کیف یکون وصولا للواقع عنوانا او اعتبارا؟</w:t>
      </w:r>
    </w:p>
    <w:p>
      <w:pPr>
        <w:pStyle w:val="BookText"/>
        <w:rPr/>
      </w:pPr>
      <w:r>
        <w:rPr>
          <w:rFonts w:ascii="IRNazanin" w:hAnsi="IRNazanin" w:eastAsia="IRNazanin"/>
          <w:color w:val="111111"/>
          <w:sz w:val="28"/>
          <w:sz w:val="28"/>
          <w:szCs w:val="28"/>
          <w:rtl w:val="true"/>
          <w:lang w:bidi="fa-IR"/>
        </w:rPr>
        <w:t>فاحتماله احتمال حکم طریقی غیر فعلی،و مجرد الاحتمال لا دلیل عقلا علی کونه مبلغا للحکم الطریقی إلی مرتبة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یشک أحد فی أنه لا یکون مبلغا للواقع إلی مرتبة فعلیة الباعثیة و الزاجریة،فتدبره فانه حقیق به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الثانی،فبیانه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الاحتیاط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فیما إذا کان علم </w:t>
      </w:r>
    </w:p>
    <w:p>
      <w:pPr>
        <w:pStyle w:val="BookText"/>
        <w:rPr/>
      </w:pPr>
      <w:r>
        <w:rPr>
          <w:rFonts w:ascii="IRNazanin" w:hAnsi="IRNazanin" w:eastAsia="IRNazanin"/>
          <w:color w:val="111111"/>
          <w:sz w:val="28"/>
          <w:sz w:val="28"/>
          <w:szCs w:val="28"/>
          <w:rtl w:val="true"/>
          <w:lang w:bidi="fa-IR"/>
        </w:rPr>
        <w:t>إجمالی بعناوین خاصة،کوجوب الظهر أو الجمعة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کان علم إجمالی بواجبات و محرمات لا بعناوین خاصة، کما للمکلف فی بدو أمره قبل الاطلاع علی التکالیف الشرعیة نوعا فانه لا علم إجمالی له بالواجبات بعناوینها الخاصة أو المحرمات کذلک،بل یعلم إجمالا بتعلق التکالیف نحو أفعال و تروک لا یعرفها بعناوینها الخاصة و لو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لم یکن له علم إجمالی بأحد الوجهین،کما إذا ظفر بمقدار معلومه الاجمالی،و إنّما یحتمل بدوا تعلق التکلیف بشیء بعنوانه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وجوب الاحتیاط علیه فی الأول من دون لزوم فحص علیه فی تعیین معلومه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ریب أیضا فی لزوم الفحص علیه فی تعیین الواجبات و المحرمات،و لو بنحو الاجمال فی الثانی مقدمة للامتثال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الثالث،و لا نسلم أن ترک الفحص عن مثله خروج عن زی الرقیة و رسم العبودیة،إذ لیس قبل وصول التکلیف إلیه بنحو من الأنحاء ما یکون ترک الفحص عنه خروجا عن زی الرقیة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یقاس ترک الفحص فی الشبهة البدویة المحضة بترک الفحص عما لا یعرفه بعنوانه الخاص و لو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یقاس بوجوب النظر فی معجزة من یدعی النبوة،فانه تارة یکون قبل ثبوت نبوّة نبیّ رأسا،فان الوجه فیه علمه بأنه لا بد من نبی مبلغ عن اللّه تعالی،فتجب معرفته،و یتوقف علی الفحص بالنظر إلی معجزة من یدعیها فیجب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بعد ثبوت نبوة نبی فانه لا علم له بنبوة غیره لإمکان بقاء شریعته بعده،و عدم لزوم معرفة غیره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حیث یحتمل بعثة نبی آخر،کما هو سنة اللّه تعالی فی عباده،فیحتمل </w:t>
      </w:r>
    </w:p>
    <w:p>
      <w:pPr>
        <w:pStyle w:val="BookText"/>
        <w:rPr/>
      </w:pPr>
      <w:r>
        <w:rPr>
          <w:rFonts w:ascii="IRNazanin" w:hAnsi="IRNazanin" w:eastAsia="IRNazanin"/>
          <w:color w:val="111111"/>
          <w:sz w:val="28"/>
          <w:sz w:val="28"/>
          <w:szCs w:val="28"/>
          <w:rtl w:val="true"/>
          <w:lang w:bidi="fa-IR"/>
        </w:rPr>
        <w:t>صدق مدعی النبوة،و لمکان أهمیة أمر النبوة،و أنه لو کان نبیا کان إنکاره موجبا للخلود فی النار یحکم العقل بمنجزیة احتمال نبوته،لمکان الاهمیة علی تقدیر واقعیتها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أیضا لو فرض فی التکالیف،کما فی الشبهات الموضوعیة، یستکشف منه جعل احتماله منجزا شرعا أیضا،بخلاف مطلق التکالیف بعد إحراز مقدار المعلوم بالاجمال و تمحّض الشک فی التکلیف،فلیس سد باب وصول مطلق التکالیف کسد باب الوصول فی النبوّات</w:t>
      </w:r>
      <w:r>
        <w:rPr>
          <w:rFonts w:eastAsia="IRNazanin" w:cs="IRNazanin"/>
          <w:color w:val="111111"/>
          <w:sz w:val="28"/>
          <w:szCs w:val="28"/>
          <w:rtl w:val="true"/>
          <w:lang w:bidi="fa-IR"/>
        </w:rPr>
        <w:t>.</w:t>
      </w:r>
      <w:bookmarkStart w:id="231" w:name="pg13122_174185"/>
    </w:p>
    <w:p>
      <w:pPr>
        <w:pStyle w:val="Heading4"/>
        <w:numPr>
          <w:ilvl w:val="3"/>
          <w:numId w:val="1"/>
        </w:numPr>
        <w:rPr/>
      </w:pPr>
      <w:bookmarkStart w:id="232" w:name="__RefHeading___Toc8041769_3224264995"/>
      <w:bookmarkStart w:id="233" w:name="_Toc83"/>
      <w:bookmarkEnd w:id="231"/>
      <w:bookmarkEnd w:id="232"/>
      <w:r>
        <w:rPr>
          <w:rtl w:val="true"/>
        </w:rPr>
        <w:t>[</w:t>
      </w:r>
      <w:r>
        <w:rPr>
          <w:rtl w:val="true"/>
        </w:rPr>
        <w:t>شرط اجراء البراءة العقلیة</w:t>
      </w:r>
      <w:r>
        <w:rPr>
          <w:rtl w:val="true"/>
        </w:rPr>
        <w:t>]</w:t>
      </w:r>
      <w:bookmarkEnd w:id="233"/>
    </w:p>
    <w:p>
      <w:pPr>
        <w:pStyle w:val="Heading5"/>
        <w:numPr>
          <w:ilvl w:val="4"/>
          <w:numId w:val="1"/>
        </w:numPr>
        <w:rPr/>
      </w:pPr>
      <w:bookmarkStart w:id="234" w:name="__RefHeading___Toc8041771_3224264995"/>
      <w:bookmarkStart w:id="235" w:name="_Toc84"/>
      <w:bookmarkEnd w:id="234"/>
      <w:r>
        <w:rPr>
          <w:rtl w:val="true"/>
        </w:rPr>
        <w:t>اشارة</w:t>
      </w:r>
      <w:bookmarkEnd w:id="235"/>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البراءة النقلیة فقضیة إطلاق أدلتها </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عدم العلم المأخوذ فی موضوع أدلة البراءة الشرعیة، إن کان عدم الحجة القاطعة للعذر فحالها حال البراءة العقلیة،من حیث إن وجود الحجة الواقعیة إذا کانت بحیث لو تفحص عنها لظفر بها کاف فی تنجیز الواقع، فمع احتمالها قبل الفحص یشک فی تحقق موضوع البراءة،و حینئذ لا مجال لاطلاقها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نفس عدم العلم الوجدانی،فهو قابل للاطلاق من حیث التمکن من الاستعلام إلا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حیث إن المراد به ما حجب اللّه علمه بعدم الوحی أو الالهام إلی النبی أو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 حیث إن المراد به ما لم یأمر تعالی نبیه أو ولیه بتبلیغهما،فانهما أجنبیان عما نحن فیه،اذ الکلام فی الاطلاق و عدمه،لا فی الدلالة علی البراءة و عدمها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من حیث إن الحجب،و إن شمل الحجب بالواسطة،و لو بأسباب طارئة نظیر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 علیه فهو أولی بالعذر</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إلا أن الحجب هنا لیس بواسطة أسباب طارئة،بل بترک الفحص من المکلف،فهو الحاجب للتکلیف عن نفسه،لا هو تعالی شأنه بواسطة الأسباب الطارئة، </w:t>
      </w:r>
    </w:p>
    <w:p>
      <w:pPr>
        <w:pStyle w:val="BookText"/>
        <w:rPr/>
      </w:pP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علیه،فمقتضی الاطلاقات جریان البراءة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الفحص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الشبهة الحکمیة و الموضوعیة،فلا بد من التماس مقید لها بالاضافة إلی ما قبل الفحص فی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المقید لها عقلی؛لأن الغرض من التکلیف صیرورته باعثا و داعیا او زاجرا و ناهیا بوصوله العادی،فسد باب وصوله العادی بالترخیص فی ترک الفحص نقض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بعد الفحص،فعدم وصول التکلیف بعدم الطریق العادی المؤدی إلیه،لا بترخیص الشارع فی الاقدام و الاقتحام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الشبهة الموضوعیة؛فان المفروض فیها وصول التکلیف الکلی، فلیس ترخیصه فی ترک الفحص عن الموضوع الجزئی سدّا لباب الوصول، المضاف إلی التکلیف المجعول،حتی یکون نقضا للغرض من الانشاء بداعی جعل الداعی بوصوله العادی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الغرض من التکلیف إذا کان صیرورته داعیا بوصوله العادی،فلا یعقل دعوته کذلک إلا بوصول نفس التکلیف،و موضوعه الکلی و موضوعه الجزئی،و إلا لا یعقل باعثیته و انقداح الداعی المحرک للعضلات نحو فعل شیء خارجا مثلا،کما مرّ </w:t>
      </w:r>
      <w:r>
        <w:rPr>
          <w:rStyle w:val="FootnoteAnchor"/>
          <w:rtl w:val="true"/>
        </w:rPr>
        <w:footnoteReference w:id="536"/>
      </w:r>
      <w:r>
        <w:rPr>
          <w:rFonts w:ascii="IRNazanin" w:hAnsi="IRNazanin" w:eastAsia="IRNazanin"/>
          <w:color w:val="111111"/>
          <w:sz w:val="28"/>
          <w:sz w:val="28"/>
          <w:szCs w:val="28"/>
          <w:rtl w:val="true"/>
          <w:lang w:bidi="fa-IR"/>
        </w:rPr>
        <w:t>بیانه فی البحث عن الشبهة الموضوعیة،فلا فرق فی هذه الجهة بین وصول التکلیف الکلی،و تطبیقه علی الموضوع الجزئی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الغرض من التکلیف دائما هو صیرورته داعیا بوصوله،إلا أن الغرض من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من الأهمیة،بحیث یوجب قیام المولی مقام إیصاله بنصب طریق موافق أو بجعل الاحتیاط الراجع إلی جعل احتماله منجزا، </w:t>
      </w:r>
    </w:p>
    <w:p>
      <w:pPr>
        <w:pStyle w:val="BookText"/>
        <w:rPr/>
      </w:pPr>
      <w:r>
        <w:rPr>
          <w:rFonts w:ascii="IRNazanin" w:hAnsi="IRNazanin" w:eastAsia="IRNazanin"/>
          <w:color w:val="111111"/>
          <w:sz w:val="28"/>
          <w:sz w:val="28"/>
          <w:szCs w:val="28"/>
          <w:rtl w:val="true"/>
          <w:lang w:bidi="fa-IR"/>
        </w:rPr>
        <w:t>لئلا یفوت الغرض الواقعی بسبب عدم وصوله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حینئذ،فعدم جعل الاحتیاط خلف،و جعل الترخیص مضادّ لما فرضناه من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یکون الغرض لا بتلک الاهمیة،بل بحیث یوجب ایکال المولی للعبد إلی طرقه العادیة،فسدّ باب وصوله العادی حینئذ نقض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الغرض بحدّ لو وصل التکلیف من باب الاتفاق لکان لازم التحصیل،و حینئذ فسد باب وصوله العادی لا ینافی کون الغرض غرضا لو وصل من باب الاتفاق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الاطلاق کاشف عن أن سنخ الغرض من قبیل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جعل الاحتیاط فی بعض الشبهات کاشف عن أن سنخ الغرض من قبیل الأول،کما أنه إذا ثبت التفصیل بین الشبهات الحکمیة و الموضوعیة، کان کاشفا عن أن سنخ الغرض،بحیث لو کان الموضوع معلوما یمنع من سدّ باب وصوله العادی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فأصل الغرض تام الاقتضاء من حیث السببیة للانشاء بداعی جعل الداعی الی الموضوع الواقعی کما هو ظاهر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اقتضائه لجعل احتمال التکلیف المنبعث عنه منجزا علی أی حال أو منجزا قبل الفحص أو عدم منجزیته رأسا یختلف باختلاف الاغراض من حیث الاهمیة مطلقا أو بمرتبة من الاهمیّة أو عدمها مطلقا فتدبر جیّدا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عرفت عدم المقیّد العقلی للاطلاقات بما بیناه،و عدم صلوح الاجماع للتقیید بما فی المتن،و عدم العلم الاجمالی کما هو المفروض فاعلم أنه ینحصر المقید فی الاخبار الدالة علی وجوب التفقه و التعلم و نحوهما المختصة </w:t>
      </w:r>
    </w:p>
    <w:p>
      <w:pPr>
        <w:pStyle w:val="BookText"/>
        <w:rPr/>
      </w:pPr>
      <w:r>
        <w:rPr>
          <w:rFonts w:ascii="IRNazanin" w:hAnsi="IRNazanin" w:eastAsia="IRNazanin"/>
          <w:color w:val="111111"/>
          <w:sz w:val="28"/>
          <w:sz w:val="28"/>
          <w:szCs w:val="28"/>
          <w:rtl w:val="true"/>
          <w:lang w:bidi="fa-IR"/>
        </w:rPr>
        <w:t xml:space="preserve">بمعرفة الاحکام الکلیة بالفحص عن طرقها و سیجیء </w:t>
      </w:r>
      <w:r>
        <w:rPr>
          <w:rStyle w:val="FootnoteAnchor"/>
          <w:rtl w:val="true"/>
        </w:rPr>
        <w:footnoteReference w:id="538"/>
      </w:r>
      <w:r>
        <w:rPr>
          <w:rFonts w:ascii="IRNazanin" w:hAnsi="IRNazanin" w:eastAsia="IRNazanin"/>
          <w:color w:val="111111"/>
          <w:sz w:val="28"/>
          <w:sz w:val="28"/>
          <w:szCs w:val="28"/>
          <w:rtl w:val="true"/>
          <w:lang w:bidi="fa-IR"/>
        </w:rPr>
        <w:t>إن شاء اللّه تعالی بیان مفاد هذه الاخبار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مجال للتوفیق بحمل هذه </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مرّ أن العلم بوجود الواجبات و المحرمات لا ینافی عدم العلم و لو إجمالا بعناوینها الخاصة،فمع العلم الاجمالی بأصل الواجبات و المحرمات یبقی مجال لتحصیل العلم و لو إجمالا بعناوینها الخاصة مقدمة للعمل،فیکون التوبیخ علی ترک التعلم مع العلم الاجمالی بهذا الاعتبار،و لعله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التبعة فلا شبهة فی استحقاق العقوبة </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التکلّم فی مقامات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العقاب هل هو علی ترک الفحص،أو علی مخالفة التکلیف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المزبور یختص بصورة الالتفات إلی التکلیف المحتمل أم یعم صورة الغفلة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الحکم یختص بالتکالیف المطلقة الغیر الموقتة،أم یعم المشروطة و الموقتة؟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الأول،فلزوم الفحص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لأجل أن ترک الفحص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تکلیف المولی،الذی لا یعلم عادة إلا بالفحص و البحث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بنفسه </w:t>
      </w:r>
      <w:bookmarkStart w:id="236" w:name="pg13122_174189"/>
    </w:p>
    <w:p>
      <w:pPr>
        <w:pStyle w:val="BookText"/>
        <w:rPr/>
      </w:pPr>
      <w:bookmarkEnd w:id="236"/>
      <w:r>
        <w:rPr>
          <w:rFonts w:ascii="IRNazanin" w:hAnsi="IRNazanin" w:eastAsia="IRNazanin"/>
          <w:color w:val="111111"/>
          <w:sz w:val="28"/>
          <w:sz w:val="28"/>
          <w:szCs w:val="28"/>
          <w:rtl w:val="true"/>
          <w:lang w:bidi="fa-IR"/>
        </w:rPr>
        <w:t>فالعقاب علی نفس ترک الفحص،دون مخالفة التکلیف المحتمل مع ثبوته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لأجل أن الحجة الواقعیة إذا کانت بحیث إذا تفحص عنها المکلف ظفر بها،تکون منجزة للتکلیف،فمع احتمالها لا یجری قاعدة قبح العقاب بلا بیان،لاحتمال البیان المصحح للعقوبة،فلا محالة یکون العقاب علی مخالفة التکلیف إذا کان ثابتا</w:t>
      </w:r>
      <w:r>
        <w:rPr>
          <w:rFonts w:eastAsia="IRNazanin" w:cs="IRNazanin"/>
          <w:color w:val="111111"/>
          <w:sz w:val="28"/>
          <w:szCs w:val="28"/>
          <w:rtl w:val="true"/>
          <w:lang w:bidi="fa-IR"/>
        </w:rPr>
        <w:t>.</w:t>
      </w:r>
    </w:p>
    <w:p>
      <w:pPr>
        <w:pStyle w:val="Heading5"/>
        <w:numPr>
          <w:ilvl w:val="4"/>
          <w:numId w:val="1"/>
        </w:numPr>
        <w:rPr/>
      </w:pPr>
      <w:bookmarkStart w:id="237" w:name="__RefHeading___Toc8041773_3224264995"/>
      <w:bookmarkStart w:id="238" w:name="_Toc85"/>
      <w:bookmarkEnd w:id="237"/>
      <w:r>
        <w:rPr>
          <w:rtl w:val="true"/>
        </w:rPr>
        <w:t>إلا أن الأمر فیه دائر بین أمور</w:t>
      </w:r>
      <w:r>
        <w:rPr>
          <w:rtl w:val="true"/>
        </w:rPr>
        <w:t>:</w:t>
      </w:r>
      <w:bookmarkEnd w:id="238"/>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احتمال التکلیف قبل الفحص منجزا للواقع،فعلی تقدیر ثبوته واقعا یعاقب علی مخالفته،لفرض تنجزه باحتماله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احتمال التکلیف الذی قام علیه طریق واقعی،یصل بالفحص إذا کان،فحینئذ یکون من باب احتمال التکلیف المنجّز بوجود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عدم الطریق الخاص واقعا لا عقاب علی مخالفة التکلیف،و إن کان ثابتا بنفسه واقعا أو بطریقه الذی لا یصل عادة بالفحص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احتمال التکلیف الذی علیه طریق منجزا للطریق من قبیل منجّز المنجّز لا من باب احتمال التکلیف المنجز بالطریق الواقعی،فالعقاب علی مخالفة التکلیف الذی قام علیه طریق منجز باحتماله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الوجه الأخیر دون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منجزیة الاحتمال،فهی لا توجب الفحص؛إذ المفروض استحقاق العقاب علی تقدیر ثبوته واقعا،قام علیه طریق أم لا،و الفحص لا یوجب زوال احتمال التکلیف،و لا جزاف فی حکم العقل،بحیث یحکم بمنجزیة احتمال التکلیف قبل الفحص،لا بعده،مع کون الفحص و عدمه لا یوجب زوال الاحتمال،و لا زوال خصوصیة فیه مقتضیة للتنجیز،بخلاف احتمال الحجة،فانه یزول بالفحص،فإنه لو کان بحیث یصل لوصل بالفحص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منجزیة الحجة الواقعیة،لیکون احتمالها احتمال المنجز،فقد عرفت </w:t>
      </w:r>
      <w:r>
        <w:rPr>
          <w:rStyle w:val="FootnoteAnchor"/>
          <w:rtl w:val="true"/>
        </w:rPr>
        <w:footnoteReference w:id="541"/>
      </w:r>
      <w:r>
        <w:rPr>
          <w:rFonts w:ascii="IRNazanin" w:hAnsi="IRNazanin" w:eastAsia="IRNazanin"/>
          <w:color w:val="111111"/>
          <w:sz w:val="28"/>
          <w:sz w:val="28"/>
          <w:szCs w:val="28"/>
          <w:rtl w:val="true"/>
          <w:lang w:bidi="fa-IR"/>
        </w:rPr>
        <w:t>سابقا برهانا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طریقیّا کان أو حقیقیّا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یصیر فعلیّا إلاّ بوصوله حقیقة،لا بحیث إذا تفحص عنه لوصل،خصوصا فی الأول،بخلاف منجزیة احتمال الحجة للحجة،فإنه معقول،لکنه یحتاج إلی دلیل،و لا دلیل علیه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النقلی،فیکفی فیه الأدلة الدالة علی التفقه و تحصیل العلم بالأحکام،إذ بعد ما عرفت أن العلم بالتکلیف العملی لیس مطلوبا نفسیا،لا منشأ للإلزام به إلاّ من حیث الوقوع فی عقاب مخالفة الواقع،لو لم یتفحص عنه و لم یتفقه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العقاب علی مخالفة الواقع بما هی غیر معقول،فلا بد من فرض المنجز،و وجود الطرق الواقعیة بما هی غیر منجزة،لأنها کالواقعیات،فلو أمکن تنجز الواقع بما هو،لما کانت حاجة إلی تنجیزها بمثلها،فلا محالة یکون المنجز هو الاحتمال،و حیث إن احتمال التکلیف لا یتفاوت تنجیزه بالفحص و عدمه،فالمنجز هو احتمال الطریق من قبیل منجز المنجز،بأن جعل احتماله للاهتمام به فی تنجیز الواقعیات بمنزلة وصوله و قد عرفت أن مثله یتفاوت حاله قبل الفحص و عدمه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الفحص و السؤال بعد ما لم یکن ذا مصلحة نفسیة لیکون واجبا نفسیا،و لا ذا مصلحة مقدمیة لیکون واجبا مقدمیا،لأن العلم الحاصل بالفحص لیس مقدمة وجودیة للعمل،و لا معنی للایجاب للغیر فی قبال الوجوب النفسی و الغیری،فإنّ الایجاب بداعی جعل الداعی لا یعقل إلاّ مع المصلحة المترتّبة علی فعل المکلف بأحد النحوین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محالة یکون الأمر بالفحص و التفقه بداعی إیصال الواقع بطریقه، فان الفحص مقدمة لحصول العلم الشرعی،و هو الخبر المنزل منزلته،و هذا المعنی من الوصول مترتب علی الفحص خارجا،لا علی الأمر به،فلا منجز لا للواقع و لا للطریق،فالقابل لأن یکون غرضا،مترتبا علی الأمر بالفحص کون هذا الواصل إیصالا للطریق،تشریعا لا تکوینا و تنزیلا لا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 المنجز للطریق نفس هذا الأمر،لا احتمال الواقع أو احتمال الطریق،کما أنه تعرف أنه یستحیل ترتب العقاب علی ترک الفحص، و لو من حیث استلزامه لمخالفة الواقع،فإن هذا المعنی شأن نفس الطریق،حیث یکون العمل به نفس اتیان ما تکفل لوجوبه،فان التصدیق العملی للخبر لیس إلاّ بفعل صلاة الجمعة مثلا،ففی مثله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فرق بین القول باستحقاق العقاب علی مخالفة الواقع،و القول باستحقاقه علی مخالفة الطریق، بخلاف الأمر بالتفقه بالفحص الذی لا شأن له إلاّ إیصال الطریق تشریعا و تنزیلا،فتدبره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ذکرنا و إن کان کافیا فی تنجیز الواقع الذی علیه طریق واقعا،و یستحق علی مخالفته العقاب،لا علی ترک الفحص و ترک التفقه من دون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ظاهر الأخبار الآمرة بالتفقه و التعلم،أن المطلوب بها هو التفقه و التعلم،و أن الایجاب حقیقی لا بداعی إیصال الواقع أو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تصحیحه بحیث یکون الأمر متکفلا لتکلیف عملی،بلا لزوم محذور، یتوقف علی تمهید مقدمة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أن الغرض من الواجب غیر الغرض من الایجاب،فان أغراض الواجبات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مصالحها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مختلفة،و الغرض من الایجاب دائما هو جعل الداعی،سواء کان الواجب تعبدیّا أو توصلیا،و سواء کان نفسیا أو غیریا </w:t>
      </w:r>
    </w:p>
    <w:p>
      <w:pPr>
        <w:pStyle w:val="BookText"/>
        <w:rPr/>
      </w:pPr>
      <w:r>
        <w:rPr>
          <w:rFonts w:ascii="IRNazanin" w:hAnsi="IRNazanin" w:eastAsia="IRNazanin"/>
          <w:color w:val="111111"/>
          <w:sz w:val="28"/>
          <w:sz w:val="28"/>
          <w:szCs w:val="28"/>
          <w:rtl w:val="true"/>
          <w:lang w:bidi="fa-IR"/>
        </w:rPr>
        <w:t>مقدمیا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لیس تفاوت الواجب النفسی مع الغیری أن الغرض من الأول مطلوب و محبوب بذاته،و أن الغرض من الثانی التوصل إلی ذلک المحبوب الذاتی، فانا قد بینا فی </w:t>
      </w:r>
      <w:r>
        <w:rPr>
          <w:rStyle w:val="FootnoteAnchor"/>
          <w:rtl w:val="true"/>
        </w:rPr>
        <w:footnoteReference w:id="542"/>
      </w:r>
      <w:r>
        <w:rPr>
          <w:rFonts w:ascii="IRNazanin" w:hAnsi="IRNazanin" w:eastAsia="IRNazanin"/>
          <w:color w:val="111111"/>
          <w:sz w:val="28"/>
          <w:sz w:val="28"/>
          <w:szCs w:val="28"/>
          <w:rtl w:val="true"/>
          <w:lang w:bidi="fa-IR"/>
        </w:rPr>
        <w:t>مباحث الألفاظ أن النفسی بهذا المعنی منحصر فی معرفة اللّه تعالی،و إلا فما عداه من الواجبات یکون أغراضها مقدمة لغرض أقصی إلی أن ینتهی إلی الغایة الحقیقیة و هی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لیس ملاک النفسیة کون الواجب حسنا بنفسه،فان الحسن بذاته لا لغایة مترتبة علی ذاته أیضا منحصر فی المعرفة،و لا لذاته یوجب انتفاء الفارق بین النفسی و الغیری،لأنها جمیعا حسنة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الحق فی الفرق أن ما وجب علی المکلف لا لواجب آخر علیه فهو واجب نفسی،و ما وجب لواجب آخر علیه فهو واجب غیری،فالصلاة و إن کانت لغرض،إلا أنها واجبة لا لواجب آخر،حیث لا یجب الغرض،و شرائط الصلاة واجبة لوجوب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أمر زیدا بشراء اللحم،فهو واجب نفسی،و ان کان الغرض من شرائه طبخه ثم أکله،بل ربما یکون الطبخ واجبا علی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علیه،فلا مانع من أن یکون الفحص واجبا نفسیا أی واجبا لا لواجب آخر علیه،فان الغرض من الفحص هو وصول التکلیف المصحح لباعثیّته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فالغرض منه مرتبط بالغرض من الایجاب،لا بالغرض من الواجب، حتی یکون الفحص مقدمة وجودیة لترتب الغرض من الواجب الواقعی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من حیث إنه واجب لا لواجب آخر علیه،لعدم ترشح وجوبه من وجوبه واجب نفسی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حیث إن الغرض منه جعل التکلیف قابلا للباعثیة،فهو واجب طریقی، فالواجب النفسی فی قبال الواجب الغیری،و الواجب الحقیقی فی قبال الواجب الطریقی،فالواجب النفسی علی قسمین،لا أن الواجب الغیری علی قسمین، إیجاب مقدمی غیری،و ایجاب للغیر،کما قیل </w:t>
      </w:r>
      <w:r>
        <w:rPr>
          <w:rStyle w:val="FootnoteAnchor"/>
          <w:rtl w:val="true"/>
        </w:rPr>
        <w:footnoteReference w:id="543"/>
      </w:r>
      <w:r>
        <w:rPr>
          <w:rFonts w:ascii="IRNazanin" w:hAnsi="IRNazanin" w:eastAsia="IRNazanin"/>
          <w:color w:val="111111"/>
          <w:sz w:val="28"/>
          <w:sz w:val="28"/>
          <w:szCs w:val="28"/>
          <w:rtl w:val="true"/>
          <w:lang w:bidi="fa-IR"/>
        </w:rPr>
        <w:t xml:space="preserve">،فانه کما مر </w:t>
      </w:r>
      <w:r>
        <w:rPr>
          <w:rStyle w:val="FootnoteAnchor"/>
          <w:rtl w:val="true"/>
        </w:rPr>
        <w:footnoteReference w:id="544"/>
      </w:r>
      <w:r>
        <w:rPr>
          <w:rFonts w:ascii="IRNazanin" w:hAnsi="IRNazanin" w:eastAsia="IRNazanin"/>
          <w:color w:val="111111"/>
          <w:sz w:val="28"/>
          <w:sz w:val="28"/>
          <w:szCs w:val="28"/>
          <w:rtl w:val="true"/>
          <w:lang w:bidi="fa-IR"/>
        </w:rPr>
        <w:t>بلا وجه،لانحصار جعل الداعی فی الواجب النفسی و الواجب المقدمی الغیری،للبرهان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الغرض من أوامر التفقه إیصال الواقع الذی علیه طریق تنزیلا و اعتبارا،فهو منجّز للواقع المزبور،و إذا کان بداعی جعل الداعی، لیحصل العلم حتی یتنجز الواقع بوصوله،فنتیجة ترک تحصیله عدم وصول المولی إلی غرضه من الایجاب الواقعی،فیکون تفویتا للتکلیف و للغرض منه، فما المنجز للواقع؟حتی یستحق علی مخالفته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من الأمر بالتفقه،و إن کان بدوا مرتبطا بالایجاب لا بالواجب و لذا جعلناه أمرا طریقیا،إلا أن تفویت هذا الغرض مستلزم لتفویت الغرض من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الاستلزام المزبور،إلا أن تفویت الغرض الغیر الواصل لا عقاب علیه،و المفروض أن الغرض من الواجب الواقعی غیر واصل،لعدم العلم لا حقیقة و لا تنزیلا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بالتفقه حجة بالمطابقة علی الغرض من التفقه،و هو صیرورة الایجاب الواقعی باعثا،و حجة بالالتزام علی الغرض من الواجب الواقعی؛ لأن الایجاب الواقعی مقدمة لحصول الغرض من الواجب الواقعی بتحصیله، و الحجة علی العلّة حجة علی معلولها،فتفویت الغرض من التکلیف تفویت </w:t>
      </w:r>
    </w:p>
    <w:p>
      <w:pPr>
        <w:pStyle w:val="BookText"/>
        <w:rPr/>
      </w:pPr>
      <w:r>
        <w:rPr>
          <w:rFonts w:ascii="IRNazanin" w:hAnsi="IRNazanin" w:eastAsia="IRNazanin"/>
          <w:color w:val="111111"/>
          <w:sz w:val="28"/>
          <w:sz w:val="28"/>
          <w:szCs w:val="28"/>
          <w:rtl w:val="true"/>
          <w:lang w:bidi="fa-IR"/>
        </w:rPr>
        <w:t>للغرض من المکلف به الواصل بوصوله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فالفرق بین هذا المسلک و المسلک المتقدم،أنه لا تکلیف عملی علی المسلک المتقدم،فلا موافقة و لا مخالفة،فعدم العقاب علی الأمر بالتفقه بنحو السالبة بانتفاء الموضوع،بخلاف هذا المسلک،فان الأمر بالتفقه تکلیف عملی له موافقة و مخالفة،إلا أن مخالفة مثله لا یوجب العقاب علی نفسها،بل العقاب علی ما یستلزمه من مخالفة الواجب الواقعی المنجّز بالالتزام،فتدبر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الثانی،فظاهر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المتن صحة العقاب علی التکلیف المغفول عنه،لانتهاء مخالفته إلی أمر اختیاری،و هو ترک الفحص و التعلم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غیر خال عن المحذور؛لأن عدم التمکّن من الانبعاث بالبعث الواقعی مستند إلی الغفلة عن التکلیف،لکن الغفلة مستندة إلی ترک التحفظ لا الی ترک الفحص،و التحفظ غیر لازم فی صورة العلم بالتکلیف فضلا عن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الغفلة مانعة عن توجه التکلیف،لا عن الفعل و الترک،و إلا فالقدرة علی الفعل و الترک بذاتهما علی حالها،و المفقود هی القدرة علی الانبعاث بالبعث المغفول عنه،و متعلق التکلیف ذات الفعل و الترک،لا الانبعاث بالبعث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معرفة الحکم لیست مقدمة وجودیة لمتعلق التکلیف،حتی یستند ترکه إلی ترکها،بل مقدمة للانبعاث به علی أی تقدیر،و هو غیر متعلق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التعلم لموضوع التکلیف،کتعلم القراءة مثلا مقدمة وجودیة لمتعلق التکلیف،و هی القراءة،لکنه أجنبی عن مسألة الفحص عن التکلیف،مقدمة لاجراء البراءة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بحیث لا یفی بالتعلم و العمل بل بالعمل فقط،فالتکلیف ساقط،لعدم التمکن من المکلف به،بسبب ترک التعلم،لا </w:t>
      </w:r>
    </w:p>
    <w:p>
      <w:pPr>
        <w:pStyle w:val="BookText"/>
        <w:rPr/>
      </w:pPr>
      <w:r>
        <w:rPr>
          <w:rFonts w:ascii="IRNazanin" w:hAnsi="IRNazanin" w:eastAsia="IRNazanin"/>
          <w:color w:val="111111"/>
          <w:sz w:val="28"/>
          <w:sz w:val="28"/>
          <w:szCs w:val="28"/>
          <w:rtl w:val="true"/>
          <w:lang w:bidi="fa-IR"/>
        </w:rPr>
        <w:t>بسبب الغفلة،ففرض الغفلة لغو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یفی بهما معا،فالتکلیف ساقط للغفلة،لا لعدم التمکن بسبب ترک التعلم،فالجمع بینهما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أنه یمکن حمل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علو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صورة استناد الغفلة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المسقطة للتکلیف المنجز باحتماله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ترک الفحص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حیث لم یقم بصدد الفحص عن التکلیف المحتمل زالت عن ذهنه صورة التکلیف المحتمل،فالغفلة مستندة إلی عدم قیامه مقام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 یجدی فی الموسع إذا عرضه الغفلة المستندة إلی ترک الفحص، فإنه لا تجب المبادرة إلی الفحص،فهو معذور فی ترک الفحص فی أول زمان الالتفات إلی التکلیف الذی یحتمله،فالمخالفة المنتهیة بالاخرة إلی ترک الفحص المعذور فیه لا تکون موجبة للعقوبة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یتم فی الواجب المضیق الذی لا یتمکن من الفحص عنه إلا فی أول زمان الالتفات إلیه،فلو ترکه لم یکن معذورا فی ترکه عقلا،فالمخالفة للتکلیف المغفول عنه منتهیة إلی ترک الفحص الذی لا یعذر فیه،فتدبر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الثالث،فالاشکال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لم یمکن فعل الواجب فی ظرفه إلا بالتعلم قبل وقته،لعدم قابلیة الوقت لها معا،و نظیره الغسل قبل الفجر للامساک النهاری،فامتناع ذی المقدمة حینئذ مستند إلی ترک المقدمة قبل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لم یتمکن من فعل الواجب فی ظرفه،للغفلة المانعة عن التکلیف الفعلی فی وقته،و لو مع قابلیة الوقت له و للتعلم أو سائر مقدماته معا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الأجوبة المذکورة متنا و هامشا من الالتزام بالواجب المعلق،أو المشروط </w:t>
      </w:r>
    </w:p>
    <w:p>
      <w:pPr>
        <w:pStyle w:val="BookText"/>
        <w:rPr/>
      </w:pPr>
      <w:r>
        <w:rPr>
          <w:rFonts w:ascii="IRNazanin" w:hAnsi="IRNazanin" w:eastAsia="IRNazanin"/>
          <w:color w:val="111111"/>
          <w:sz w:val="28"/>
          <w:sz w:val="28"/>
          <w:szCs w:val="28"/>
          <w:rtl w:val="true"/>
          <w:lang w:bidi="fa-IR"/>
        </w:rPr>
        <w:t>بالشرط المتأخر،کما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مبحث </w:t>
      </w:r>
      <w:r>
        <w:rPr>
          <w:rStyle w:val="FootnoteAnchor"/>
          <w:rtl w:val="true"/>
        </w:rPr>
        <w:footnoteReference w:id="545"/>
      </w:r>
      <w:r>
        <w:rPr>
          <w:rFonts w:ascii="IRNazanin" w:hAnsi="IRNazanin" w:eastAsia="IRNazanin"/>
          <w:color w:val="111111"/>
          <w:sz w:val="28"/>
          <w:sz w:val="28"/>
          <w:szCs w:val="28"/>
          <w:rtl w:val="true"/>
          <w:lang w:bidi="fa-IR"/>
        </w:rPr>
        <w:t xml:space="preserve">مقدمة الواجب،أو بحکم </w:t>
      </w:r>
      <w:r>
        <w:rPr>
          <w:rStyle w:val="FootnoteAnchor"/>
          <w:rtl w:val="true"/>
        </w:rPr>
        <w:footnoteReference w:id="546"/>
      </w:r>
      <w:r>
        <w:rPr>
          <w:rFonts w:ascii="IRNazanin" w:hAnsi="IRNazanin" w:eastAsia="IRNazanin"/>
          <w:color w:val="111111"/>
          <w:sz w:val="28"/>
          <w:sz w:val="28"/>
          <w:szCs w:val="28"/>
          <w:rtl w:val="true"/>
          <w:lang w:bidi="fa-IR"/>
        </w:rPr>
        <w:t xml:space="preserve">العقل بلزوم المقدمة و لو قبل الوقت،أو بحکم </w:t>
      </w:r>
      <w:r>
        <w:rPr>
          <w:rStyle w:val="FootnoteAnchor"/>
          <w:rtl w:val="true"/>
        </w:rPr>
        <w:footnoteReference w:id="547"/>
      </w:r>
      <w:r>
        <w:rPr>
          <w:rFonts w:ascii="IRNazanin" w:hAnsi="IRNazanin" w:eastAsia="IRNazanin"/>
          <w:color w:val="111111"/>
          <w:sz w:val="28"/>
          <w:sz w:val="28"/>
          <w:szCs w:val="28"/>
          <w:rtl w:val="true"/>
          <w:lang w:bidi="fa-IR"/>
        </w:rPr>
        <w:t>الشرع بلزوم التعلم نفسیا،إنما تجدی فی دفع الاشکال فی المورد الأول،لا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الوجوب المعلق أو المشروط بالشرط المتأخر،فهو إنما یعقل إذا أمکن الانبعاث فی ظرف العمل،و مع الغفلة المانعة عن الانبعاث،فلا یعقل البعث نحو العمل فی الزمان المتأخر لفرض الغفلة المانعة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العقل بلزوم المقدمة،فهو إنما یعقل إذا أمکن امتثال ذی المقدمة،و کان المانع عدم وجوب الاتیان بمقدمته،فمع فرض لزومها عقلا لا مانع من ایجاب ذی المقدمة،و أما إذا لم یعقل ایجابه لفرض الغفلة عنه،فلا معنی لالزام العقل بمقدمة ما لا تکلیف به،لا فعلا و لا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 التعلم نفسیا،فان کان التعلم واجبا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أصول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لا ربط له بالعمل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وجوبه نفسیا،للتهیّؤ للعمل الواجب فی ظرفه،فمع عدم وجوبه فی ظرفه للغفلة عنه،لا معنی لایجاب التعلم من باب التهیؤ،مع عدم وجوب ما یتهیأ له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یدّعی أن تفویت التکلیف التام الاقتضاء فی ظرفه بترک الفحص الموجب للغفلة المسقطة للتکلیف،أو تفویت المکلف به بسبب ترک التعلم، مصحح للمؤاخذة علی تفویت الغرض،فإنه سد باب وصول المولی إلی غرضه اللزومی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لکنه مختص بما إذا علم أن الغرض هکذا،لا ما إذا کان بحیث لو تنجز التکلیف من باب الاتفاق بعدم عروض الغفلة،و لو بسبب ترک الفحص یکون الغرض لزومیا للمولی،و مما لا بد له منه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 أن الغفلة المانعة عن توجه التکلیف فی الوقت مستندة إلی ترک الفحص و ترک التعلم،فالوجوه المزبورة کلها جاریة فی المورد الثانی ایضا؛لأن عدم تمکن المکلف من الانبعاث فی ظرف العمل مستند إلی الغفلة،المستندة إلی ترک تحصیل المعرفة و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وجوب تحصیلهما لوجوب الفعل قبل الوقت،فیستند عدم التمکن من الانبعاث إلی ترک المقدمة الواجبة،و مثله لا یمنع من استحقاق العقاب علی ترک الواجب فی ظرفه،و لو انقطع خطابه فیه للغفلة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ایجاب التعلم و المعرفة من باب التهیؤ لیتمکن من امتثال الواجب فی ظرفه،و المفروض أنه لو حصّل المعرفة،لما عرضه الغفلة عن التکلیف،فعدم ما یتهیأ له مستند إلی ترک الواجب من باب التهیؤ لا إلی غیره،لئلا یعقل الایجاب من باب التهیؤ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إلزام العقل بالمعرفة و التعلم من باب المقدمة و لو قبل الوقت،لئلا یعرضه الغفلة الموجبة لفوات الواجب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 قبول الوقت للفحص و التعلم مع العمل،فالفحص و التعلم قبل الوقت علی جمیع الوجوه لیس بأدون من الواجب الموسع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فترک الواجب بترک مقدمته الواجبة التی لا تجب المبادرة الیها،بل یعذر فی ترکها،لفرض قابلیة الوقت فی حد ذاته لهما لا یوجب المؤاخذة علی ترک الواجب،و لا علی ترک المقدمة الواجبة نفسا من باب التهیؤ،کما عرفت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محیص فی مثله إلا عن الدعوی التی قررناها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إذا لم نقل بالواجب المعلق،و بالواجب المشروط بالشرط المتأخر، </w:t>
      </w:r>
    </w:p>
    <w:p>
      <w:pPr>
        <w:pStyle w:val="BookText"/>
        <w:rPr/>
      </w:pPr>
      <w:r>
        <w:rPr>
          <w:rFonts w:ascii="IRNazanin" w:hAnsi="IRNazanin" w:eastAsia="IRNazanin"/>
          <w:color w:val="111111"/>
          <w:sz w:val="28"/>
          <w:sz w:val="28"/>
          <w:szCs w:val="28"/>
          <w:rtl w:val="true"/>
          <w:lang w:bidi="fa-IR"/>
        </w:rPr>
        <w:t>و بالواجب النفسی ینحصر دفع الاشکال فی المورد الأول،بدعوی قبح تفویت الغرض اللزومی من التکلیف أو المکلف به،إذا کان الفعل تام الاقتضاء،و لم یکن الوقت أو الشرط دخیلا فی کونه ذا 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ما إذا کان کذلک، فان تفویته غیر قبیح،لأنه لیس من المنع عن وصول المولی إلی غرضه،بل الی المنع </w:t>
      </w:r>
      <w:r>
        <w:rPr>
          <w:rStyle w:val="FootnoteAnchor"/>
          <w:rtl w:val="true"/>
        </w:rPr>
        <w:footnoteReference w:id="548"/>
      </w:r>
      <w:r>
        <w:rPr>
          <w:rFonts w:ascii="IRNazanin" w:hAnsi="IRNazanin" w:eastAsia="IRNazanin"/>
          <w:color w:val="111111"/>
          <w:sz w:val="28"/>
          <w:sz w:val="28"/>
          <w:szCs w:val="28"/>
          <w:rtl w:val="true"/>
          <w:lang w:bidi="fa-IR"/>
        </w:rPr>
        <w:t>من صیرورته غرضا للمولی،فتدبر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 قد اعتبر علی نحو لا تتصف </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یحکم بوجوب الصلاة المتمکن من جمیع مقدماتها فی وقتها الا المعرفة فلا محالة لا تجب المبادرة إلی ما عدا المعرفة من المقدمات،إذ مع عدم القدرة فی وقت الصلاة ینکشف عدم وجوبها،بخلاف المعرفة،فإنها تجب بوجوب الصلاة فعلا و لو لم یقدر علی تحصیلها فی وقت الصلاة،و بمثله یندفع الاشکال عن وجوب الغسل قبل الفجر للصوم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ینتقض بوجوب الوضوء قبل الوقت إذا علم بالقدرة علیه فی الوقت،مع أنه لا یجوز اتیانه بقصد الوجوب قبل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جعل القدرة فی الوقت شرطا لوجوبه،بنحو الشرط المقارن؛ إذ المفروض الالتزام بالوجوب المطلق للصلاة فکیف یکون وجوب مقدماتها مشروطا؟</w:t>
      </w:r>
    </w:p>
    <w:p>
      <w:pPr>
        <w:pStyle w:val="BookText"/>
        <w:rPr/>
      </w:pPr>
      <w:r>
        <w:rPr>
          <w:rFonts w:ascii="IRNazanin" w:hAnsi="IRNazanin" w:eastAsia="IRNazanin"/>
          <w:color w:val="111111"/>
          <w:sz w:val="28"/>
          <w:sz w:val="28"/>
          <w:szCs w:val="28"/>
          <w:rtl w:val="true"/>
          <w:lang w:bidi="fa-IR"/>
        </w:rPr>
        <w:t>و أما تقیید الوضوء بالوقت کالصلاة حتی لا یکون مقدورا قبل الوقت، فهو یدفع جواز إتیانه بقصد الوجوب،لکنه لا یدفع تحصیل مقدماته قبل الوقت، کنفس الصلاة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یندفع بجعل القدرة علیه قدرة حاصلة من باب الاتفاق،فتحصیلها </w:t>
      </w:r>
    </w:p>
    <w:p>
      <w:pPr>
        <w:pStyle w:val="BookText"/>
        <w:rPr/>
      </w:pPr>
      <w:r>
        <w:rPr>
          <w:rFonts w:ascii="IRNazanin" w:hAnsi="IRNazanin" w:eastAsia="IRNazanin"/>
          <w:color w:val="111111"/>
          <w:sz w:val="28"/>
          <w:sz w:val="28"/>
          <w:szCs w:val="28"/>
          <w:rtl w:val="true"/>
          <w:lang w:bidi="fa-IR"/>
        </w:rPr>
        <w:t>غیر لازم،لأنه مناف لفرض قیدیة حصولها بطبعها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لازمه عدم صحة الوضوء بتحصیل القدرة علیه فی الوقت أو قبله، مع أنه صحیح قطعا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محیص عن الالتزام بکون وجوب التعلم نفسیا </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 یجدی إلا فی وجوب هذه المقدمة،دون بعض المقدمات التی لا بد من إتیانها قبل ذیها،کالغسل قبل الفجر للصوم مع عدم وجوبه قبل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الاشکال هو التسالم من الکل علی انبعاث الوجوب المقدمی، و الارادة الغیریة من الوجوب النفسی،و الارادة النفسیة،و المعلول یستحیل تقدمه علی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الانبعاث و المعلولیة بوجه لا بنحو الاقتضاء،و لا بنحو الشرطیة،و لا بنحو الاعداد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الوجوب و الارادة،و أخری فی مبادیها من الملاءمة و المیل و 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الوجوب و الارادة،فمجمله أن المقدمة کما تکون مقدمة هنا علی ذیها فی الوجود،کذلک الارادة المتعلقة بها،المحرکة للعضلات نحوها؛فانها الجزء الأخیر من العلة التامة،فلو کانت منبعثة عن إرادة ذیها التی هی الجزء الأخیر من علته،لزم إما انفکاک المعلول عن علته التامة،أو تقدم المعلول علی علته،هذا فی الارادة التکوینیة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الارادة التشریعیة،فهی الجزء الأخیر من العلة التامة للبعث و التشریع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الایجاب إیجاد تسبیبی من المولی لفعل عبده،فکما أن وجود المقدمة و إرادتها مقدم علی وجود ذیها و إرادته،فکذا إیجادها التسبیبی بایجابها متقدم علی ایجاده التسبیبی بایجابه؛إذ لیس الایجاب إلا جعل الداعی المحقق لارادة المکلف عند انقیاده لمولاه،فلا بد أن یکون محقق إرادة المقدمة متقدما علی محقق إرادة ذیها،فارادة المقدمة تشریعا أیضا متقدمة علی إرادة ذیها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الغایة المتأصلة فی ذی المقدمة،فهی بمحصلاتها،و منها إیجادها التسبیبی،بمنزلة العلة الغائیة لارادة المقدمة و ایجادها التسبیبی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المکلف یوجد المقدمة مباشرة لیتمکن من ایجاد ذیها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المولی یوجدها تسبیبا،لیتمکن من ایجاد ذیها تسبیبا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انبعاث الارادة و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المقدمة عن إرادة ذیها و ایجابها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بنحو انبعاث المقتضی عن مقتضیه،أو المشروط عن شرطه،أو المعدّ له عن معدّه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فغیر معقول إذ لا یتأخر المقتضی و لا الشّرط و لا المعدّ عن مقتضاه و مشروطه و المعدّ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ترشح ذات الإرادة عن مقام ذات إرادة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انبعاث الوجوب الاعتباری عن مقام ذات وجوب اعتباری آخر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مبادی الارادة،فمختصره أن انبعاث الحب التبعی،عن الحب الذاتی أو المیل التبعی عن المیل الذاتی،بنحو انبعاث المقتضی عن المقتضی قد عرفت أخیرا أنه غیر معقول</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لا یتصور اشتمال ذات صفة الحب المتعلق بشیء علی ما وراء ذاتها و ذاتیاتها،کی یترشح من مقام ذاتها صفة مثلها إلی مقدماته</w:t>
      </w:r>
      <w:r>
        <w:rPr>
          <w:rFonts w:eastAsia="IRNazanin" w:cs="IRNazanin"/>
          <w:color w:val="111111"/>
          <w:sz w:val="28"/>
          <w:szCs w:val="28"/>
          <w:rtl w:val="true"/>
          <w:lang w:bidi="fa-IR"/>
        </w:rPr>
        <w:t xml:space="preserve">. </w:t>
      </w:r>
      <w:bookmarkStart w:id="239" w:name="pg13122_174201"/>
    </w:p>
    <w:p>
      <w:pPr>
        <w:pStyle w:val="BookText"/>
        <w:rPr/>
      </w:pPr>
      <w:bookmarkEnd w:id="239"/>
      <w:r>
        <w:rPr>
          <w:rFonts w:ascii="IRNazanin" w:hAnsi="IRNazanin" w:eastAsia="IRNazanin"/>
          <w:color w:val="111111"/>
          <w:sz w:val="28"/>
          <w:sz w:val="28"/>
          <w:szCs w:val="28"/>
          <w:rtl w:val="true"/>
          <w:lang w:bidi="fa-IR"/>
        </w:rPr>
        <w:t>فلو أمکن دخل الحبّ الأصلی فی الحب التبعی،لکان إما بنحو الشرطیة أو بنحو الاعداد،و الشرط لیس إلا ما یصحح فاعلیة الفاعل،أو ما یتمم قابلیة القابل،و المعد لیس إلا ما یقرّب الأثر إلی مؤثره و المعلول إلی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کلاهما فی مورد یکون له سبب و مقتض یترشح المیل و الحب منه حتی یتوقف علی ما له دخل فی تأثیره أو علی ما یقرب الاثر من مؤثره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حب الذات لذاته و لما یلائم ذاته،أمر فطری طبعی جبلی،لا لاقتضاء أمر خارج عن ذاته،حتی وجود ما فیه فائدة عائدة إلی جوهر ذات الفاعل،أو إلی قوة من قواه،لا بوجوده الخارجی و لا بوجوده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وجوده الخارجی،فهو منبعث عن حبه له،فکیف ینبعث حبه عنه؟</w:t>
      </w:r>
    </w:p>
    <w:p>
      <w:pPr>
        <w:pStyle w:val="BookText"/>
        <w:rPr/>
      </w:pPr>
      <w:r>
        <w:rPr>
          <w:rFonts w:ascii="IRNazanin" w:hAnsi="IRNazanin" w:eastAsia="IRNazanin"/>
          <w:color w:val="111111"/>
          <w:sz w:val="28"/>
          <w:sz w:val="28"/>
          <w:szCs w:val="28"/>
          <w:rtl w:val="true"/>
          <w:lang w:bidi="fa-IR"/>
        </w:rPr>
        <w:t>و التذاذ النفس بتأثرها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تأثر قوة من قواها بنیل المحبوب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دخل له بالحب،بل هو أمر متأخر عن وجود ما یوجب الالتذاذ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وجوده العلمی،فلأنه تصدیق بکون الشیء محبوبا بالجبلة و الفطرة، لا موجب لحبه بالفطرة،فلو لم یکن ما فیه الفائدة محبوبا بالجبلة و الفطرة لم یوجب تصوره و التصدیق به حبه له،بل الحب الکلی الجبلی یتخصص بهذا الجزئی،بعد تصوره و تصدیقه،لا أنه مقتض لتحققه و مما یترشح منه</w:t>
      </w:r>
      <w:r>
        <w:rPr>
          <w:rFonts w:eastAsia="IRNazanin" w:cs="IRNazanin"/>
          <w:color w:val="111111"/>
          <w:sz w:val="28"/>
          <w:szCs w:val="28"/>
          <w:rtl w:val="true"/>
          <w:lang w:bidi="fa-IR"/>
        </w:rPr>
        <w:t>.</w:t>
      </w:r>
    </w:p>
    <w:p>
      <w:pPr>
        <w:pStyle w:val="Heading5"/>
        <w:numPr>
          <w:ilvl w:val="4"/>
          <w:numId w:val="1"/>
        </w:numPr>
        <w:rPr/>
      </w:pPr>
      <w:bookmarkStart w:id="240" w:name="__RefHeading___Toc8041775_3224264995"/>
      <w:bookmarkStart w:id="241" w:name="_Toc86"/>
      <w:bookmarkEnd w:id="240"/>
      <w:r>
        <w:rPr>
          <w:rtl w:val="true"/>
        </w:rPr>
        <w:t>فاذا عرفت منشأ الحب فی نفسه،فنقول</w:t>
      </w:r>
      <w:r>
        <w:rPr>
          <w:rtl w:val="true"/>
        </w:rPr>
        <w:t>:</w:t>
      </w:r>
      <w:bookmarkEnd w:id="241"/>
    </w:p>
    <w:p>
      <w:pPr>
        <w:pStyle w:val="BookText"/>
        <w:rPr/>
      </w:pPr>
      <w:r>
        <w:rPr>
          <w:rFonts w:ascii="IRNazanin" w:hAnsi="IRNazanin" w:eastAsia="IRNazanin"/>
          <w:color w:val="111111"/>
          <w:sz w:val="28"/>
          <w:sz w:val="28"/>
          <w:szCs w:val="28"/>
          <w:rtl w:val="true"/>
          <w:lang w:bidi="fa-IR"/>
        </w:rPr>
        <w:t>الاشیاء تتفاوت فی محبوبیتها بالفطرة،فبعضها محبوب بذاته لما فیه من الفائدة العائدة إلی الشخص،و بعضها محبوب لکونه مما یتوصل به إلی المحبوب الذاتی،فتصور المقدمة تصور ما هو محبوب توصلی،لا موجب له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فمنشأ الحب واحد،لکنه تارة بالذات،و أخری بالعرض،لا أن هناک مقتض لوجود الحب التبعی،و یتوقف تأثیره أو قربه إلیه علی وجود الحب الذاتی،فمقدمة المحبوب محبوبة بالفطرة،و الحب الذاتی بمنزلة علل القوام </w:t>
      </w:r>
      <w:bookmarkStart w:id="242" w:name="pg13122_174202"/>
    </w:p>
    <w:p>
      <w:pPr>
        <w:pStyle w:val="BookText"/>
        <w:rPr/>
      </w:pPr>
      <w:bookmarkEnd w:id="242"/>
      <w:r>
        <w:rPr>
          <w:rFonts w:ascii="IRNazanin" w:hAnsi="IRNazanin" w:eastAsia="IRNazanin"/>
          <w:color w:val="111111"/>
          <w:sz w:val="28"/>
          <w:sz w:val="28"/>
          <w:szCs w:val="28"/>
          <w:rtl w:val="true"/>
          <w:lang w:bidi="fa-IR"/>
        </w:rPr>
        <w:t>للمحبوب التبعی فیکون الحب الذاتی الجزئی بالاضافة إلی أمر خاص متقدما طبعا علی الحب التبعی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کل شیء متقوم بجزءین،فان الجزءین فی مقام الذات لهما التقدم بالماهیة و التجوهر علی الذات،و لهما التقدم الطبعی علیها فی الوجود،لا العلیة بنحو الاقتضاء،أو بنحو الشرط،أو بنحو الاعداد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فتدبره فانه حقیق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للتهیؤ لایجابه،فافهم </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ملاک الوجوب النفسی عدم انبعاثه عن وجوب غیره،کان الایجاب للتهیؤ داخلا فی الایجاب النفسی،کما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ملاک الوجوب النفسی کون متعلقه حسنا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الغرض منه التوصل إلی غرض مطلوب بذاته،کما هو مبناه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دفع الاشکال عن الواجبات النفسیة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،فایجاب التعلم و المعرفة لا یدخل فی الوجوب النفسی؛لأن عنوان التهیؤ لیس حسنا بنفسه،بل حسنه مقدمی لتمکین المولی من تحصیل غرضه الأصیل بالبعث إلیه،و لعله 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یحکم بصحتها،مع عدم الأمر بها </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5"/>
        <w:numPr>
          <w:ilvl w:val="4"/>
          <w:numId w:val="1"/>
        </w:numPr>
        <w:rPr/>
      </w:pPr>
      <w:bookmarkStart w:id="243" w:name="__RefHeading___Toc8041777_3224264995"/>
      <w:bookmarkStart w:id="244" w:name="_Toc87"/>
      <w:bookmarkEnd w:id="243"/>
      <w:r>
        <w:rPr>
          <w:rtl w:val="true"/>
        </w:rPr>
        <w:t>توضیح المقام</w:t>
      </w:r>
      <w:r>
        <w:rPr>
          <w:rtl w:val="true"/>
        </w:rPr>
        <w:t>:</w:t>
      </w:r>
      <w:r>
        <w:rPr>
          <w:rtl w:val="true"/>
        </w:rPr>
        <w:t>أن الاشکال هنا من وجوه</w:t>
      </w:r>
      <w:r>
        <w:rPr>
          <w:rtl w:val="true"/>
        </w:rPr>
        <w:t>:</w:t>
      </w:r>
      <w:bookmarkEnd w:id="244"/>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استحقاق العقاب بمجرد ترک القصر فی زمان،فان ظاهر المشهور عدم لزوم الاعادة،مع بقاء الوقت و ارتفاع الجهل،مع أنه لا عقاب إلا علی ترک الواجب فی تمام الوقت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اتصاف الاتمام بالصحة و التمامیة،مع أنه ان لم یکن بها أمر،فما معنی الصحة،و هی موافقة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بها أمر لزم أن یکون علی المکلف صلاتان فی وقت واحد،مع أن فریضة الوقت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عدم اجتماع استحقاق العقاب علی ترک القصر،و لو مع استمرار الجهل إلی آخر الوقت،مع صحة الاتمام؛لأن الاتمام إن کانت واجدة لمصلحة القصر،فهی مجزیة عنها،فما معنی استحقاق العقاب علی ترکها؟</w:t>
      </w:r>
    </w:p>
    <w:p>
      <w:pPr>
        <w:pStyle w:val="BookText"/>
        <w:rPr/>
      </w:pPr>
      <w:r>
        <w:rPr>
          <w:rFonts w:ascii="IRNazanin" w:hAnsi="IRNazanin" w:eastAsia="IRNazanin"/>
          <w:color w:val="111111"/>
          <w:sz w:val="28"/>
          <w:sz w:val="28"/>
          <w:szCs w:val="28"/>
          <w:rtl w:val="true"/>
          <w:lang w:bidi="fa-IR"/>
        </w:rPr>
        <w:t>و إن لم تکن واجدة لمصلحتها،فما معنی عدم وجوب إعادة القصر؟و ما معنی توصیفها بالتمامیة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ظاهر السؤال و الجواب اداء فریضة الوقت،و الفراغ عنها بفعل الاتمام جهلا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أعلم أن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الجواب باشتمال الاتمام علی مصلحة القصر،بمقدار لا یبقی معه مجال لاستیفاء بقیة المصلحة اللزومیة واف بدفع الاشکال من جمیع الوجوه،فان الصحة و التمامیة من حیث قیامها بملاک الأمر بالقصر،لا من حیث الأمر بها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صح توصیفها بالتمامیة من حیث إسقاط فریضة الوقت،و عدم وجوب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المقدار الباقی غیر قابل للاستیفاء،صح عدم ایجاب الاعادة، و استحقاق العقاب علی 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لم یؤمر بها لأجل أنه أمر بما کانت </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بالقصر مانع عن الأمر بالاتمام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بالاتمام،مع فرض الأمر بالقصر بأحد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بنحو الأمر التعیینی أو بنحو الأمر التخییری أو بنحو تعدد المطلوب أو بنحو الترتب أو بنحو الأمر بالطریق،بعد الأمر بالواقع،و الکل لا یخلو عن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التعیینی بهما،فهو خلاف الاجماع و الضرورة،لوضوح أنه لو أتی بالقصر لما کان علیه شیء أصلا،لا تکلیفا و لا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التخییری،فلأن الاتمام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وافیا بتمام مصلحة القصر صحّ التخییر إلا أن لازمه عدم العقاب علی ترک القصر مع فعل الاتمام،کما فی کل واجبین بنحو التخییر،و المفروض العقاب علی ترک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وافیا بتمام مصلحتها لم یصح التخییر؛إذ التخییر بین التام و الناقص غیر معقول،لعدم البدل للمقدار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بهما بنحو تعدد المطلوب،فغایة تقریبه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طبیعی الصلاة مشتمل علی مصلحة لزومیة،و الطبیعی المتخصص بخصوصیة القصر مشتمل علی مصلحة لزومیة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منه اجتماع أمرین فی القصر،بل ینبعث من المصلحتین فیها إرادة أکیدة،و ینبعث منها ایجاب أکید،فالاتمام من حیث کونها فرد طبیعی الصلاة المطلوبة 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الارادة المنبعثة عن المصلحتین فی القصر،و إن کانت واحدة و الایجاب المنبعث عنها کذلک،إلا أن الطبیعی المنطبق علی الاتمام لا بد من أن یکون مأمورا به بأمر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بداهة أن وجوب الحصة المتخصصة بالقصر غیر الحصة المتخصصة بالاتمام،فلا تسری المطلوبیة و البعث منها إلیها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الامر بالاتمام لیس أمرا بها بما هی إتمام؛إذ لا خصوصیة لحدّها،کحد القصر،بل الأمر بها من حیث الأمر بطبیعی الصلاة، </w:t>
      </w:r>
    </w:p>
    <w:p>
      <w:pPr>
        <w:pStyle w:val="BookText"/>
        <w:rPr/>
      </w:pPr>
      <w:r>
        <w:rPr>
          <w:rFonts w:ascii="IRNazanin" w:hAnsi="IRNazanin" w:eastAsia="IRNazanin"/>
          <w:color w:val="111111"/>
          <w:sz w:val="28"/>
          <w:sz w:val="28"/>
          <w:szCs w:val="28"/>
          <w:rtl w:val="true"/>
          <w:lang w:bidi="fa-IR"/>
        </w:rPr>
        <w:t>المنطبقة علی الاتمام و علی القصر،فیلزم سریان الأمر إلی القصر أیضا کالاتمام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فیلزم توجه بعثین نحو القصر،أحدهما بجامعها،و الآخر بما هی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یعقل مع تعدد البعث حقیقة تأکده؛إذ لا اشتداد فی الاعتباریات،بل فرض إرادة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مغایرة لارادة الحصة المتغایرة مع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توجب عدم تأکد الارادة؛ إذ الارادة بعد الارادة لا توجب التأکد،بل توجب اجتماع المثلین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الأمر بالجامع و الأمر بالقصر بنحو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بنحو التخییر،فغیر معقول فی نفسه،لأن التخییر بین الکلی و فرده غیر معقول،لأول الأمر إلی التخییر بین الشیء 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بالاتمام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الترتب علی معصیة الأمر بالقصر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معقولیة الترتب فی نفسه،کما اخترناه فی محله،فهو غیر صحیح أیضا؛إذ العصیان المنوط به الأمر بالاتمام،إما بترک القصر فی تمام الوقت أو بامتناع تحصیل الغرض منه،و المفروض بقاء الوقت،کما أن المفروض عدم امتناع الملاک إلا بوجود الاتمام بالتمام،حتی یترتب علیه المصلحة التی لا یبقی معها مجال لاستیفاء بقیة المصلحة المترتبة علی فعل القصر،فلا أمر بالاتمام مقارنا لفعله المقارن لعصیان الأمر بالقصر بأحد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بالاتمام علی حد الأمر بالطریق،فتارة یکون الأمر بالاتمام مرتبا علی الجهل بالتکلیف الواقعی،علی حد سائر الاحکام الظاهریة،و أخری یکون مرتبا علی اعتقاد المکلف للأمر بالاتمام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الأول،فمع کونه خلاف المتفق علیه؛إذ لا یقول أحد بأن المتردد فی تکلیفه من حیث القصر و الاتمام یجب علیه الاتمام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التکلیف الظاهری،إن کان مطلقا من حیث الفحص عن التکلیف الواقعی،فما وجه العقاب علی ترک القصر؟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مقیدا بالفحص،فلا تکلیف بالاتمام قبل الفحص،فإمّا لا </w:t>
      </w:r>
    </w:p>
    <w:p>
      <w:pPr>
        <w:pStyle w:val="BookText"/>
        <w:rPr/>
      </w:pPr>
      <w:r>
        <w:rPr>
          <w:rFonts w:ascii="IRNazanin" w:hAnsi="IRNazanin" w:eastAsia="IRNazanin"/>
          <w:color w:val="111111"/>
          <w:sz w:val="28"/>
          <w:sz w:val="28"/>
          <w:szCs w:val="28"/>
          <w:rtl w:val="true"/>
          <w:lang w:bidi="fa-IR"/>
        </w:rPr>
        <w:t>تکلیف بالاتمام أو لا عقاب علی ترک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الثانی،ففیه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فرض اعتقاد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معقول، لأن الانشاء بداعی جعل الداعی لا یترقب منه إلا الدعوة،فمع فرض الأمر فی اعتقاد المکلف،لا یعقل ترتب هذا الغرض،فیلغو البعث فی نظره،بل لا یتمکن من تصدیقه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الاتمام،لو کان ذا مصلحة بدلیة عن مصلحة القصر بحدها، فلا معنی لاستحقاق العقاب علی ترک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ذا مصلحة تامة،بل بحیث یمکن استیفاء الباقی بالقصر، فلا موجب لعدم الاعادة مع بقاء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یمکن استیفاء الباقی بسبب فعل الاتمام،فترکه مقدمة لفعل القصر علی وجه یؤثر فی المصلحة التامة،فترکه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وجب ترکه یستحیل وجوب فعله و إن لم یحرم فعله فوجوب الاتمام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یجتمع مع عقاب تارک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سیجیء </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مقدمیة ترک الاتمام لفعل القصر المحصل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تقریب المنع عن الأمر بالاتمام بوجه آخر،بلحاظ المصلحة المقتضیة لوجوبه،فنقول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مصلحة القصر و الاتمام،إما متضادتان،و اما متماثلتان،و علی فرض التماثل،إما بنحو یمنع المحل عن قبولهما معا،أو بنحو یقبلهما لقبول التأکد، و علی کلا التقدیرین،إما متساویتان،أو متفاوتتان من حیث التمامیة و النقصان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کانتا متضادتین،فلا یعقل الأمر بهما تعیینا لاستحالة اجتماع </w:t>
      </w:r>
    </w:p>
    <w:p>
      <w:pPr>
        <w:pStyle w:val="BookText"/>
        <w:rPr/>
      </w:pPr>
      <w:r>
        <w:rPr>
          <w:rFonts w:ascii="IRNazanin" w:hAnsi="IRNazanin" w:eastAsia="IRNazanin"/>
          <w:color w:val="111111"/>
          <w:sz w:val="28"/>
          <w:sz w:val="28"/>
          <w:szCs w:val="28"/>
          <w:rtl w:val="true"/>
          <w:lang w:bidi="fa-IR"/>
        </w:rPr>
        <w:t>الضدین،فلا بد من الأمر بهما تخییرا،فیصح کل منهما،و لا معنی للعقاب علی ترک القصر مع فعل الاتمام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کانتا متماثلتین،مع عدم قبول المحل لهما،فلا یعقل الأمر بهما تعیینا أیضا؛لاستحالة اجتماعهما علی الفرض،و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کانتا متساویتین وجب الأمر بهما تخییرا،و یسقط عقاب ترک القصر بفعل الاتمام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کانتا متفاوتتین استحال التخییر بینهما،لاستحالة التخییر بین التام و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کانتا متماثلتین مع قبول المحل لهما بالتأکد،و کانتا تامتین أو متفاوتتین وجب الأمر بهما تعیینا،فلا معنی لعدم وجوب إعادة القصر،بعد فعل الاتمام و بقاء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یبقی مجال لاستیفاء المصلحة التی کانت </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امتناع استیفاء بقیة المصلحة،إنما هو بسبب حصول المصلحة القائمة بالاتمام بمجرد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مقتضی ما سلکه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إمکان تبدیل الامتثال بالامتثال لعدم کون الفعل علة تامة لحصول الغرض،فله تبدیل الامتثال بامتثال أو فی بالغرض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التبدیل تحصیلا للغرض اللازم المراعی علی الفرض،فکیف یجتمع مع هذا المسلک مع </w:t>
      </w:r>
      <w:r>
        <w:rPr>
          <w:rStyle w:val="FootnoteAnchor"/>
          <w:rtl w:val="true"/>
        </w:rPr>
        <w:footnoteReference w:id="557"/>
      </w:r>
      <w:r>
        <w:rPr>
          <w:rFonts w:ascii="IRNazanin" w:hAnsi="IRNazanin" w:eastAsia="IRNazanin"/>
          <w:color w:val="111111"/>
          <w:sz w:val="28"/>
          <w:sz w:val="28"/>
          <w:szCs w:val="28"/>
          <w:rtl w:val="true"/>
          <w:lang w:bidi="fa-IR"/>
        </w:rPr>
        <w:t>امتناع الاستیفاء بمجرد وجود الفعل المقتضی لحصول الغرض؟</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لا ینافی ورود الدلیل علی کون الفعل </w:t>
      </w:r>
    </w:p>
    <w:p>
      <w:pPr>
        <w:pStyle w:val="BookText"/>
        <w:rPr/>
      </w:pPr>
      <w:r>
        <w:rPr>
          <w:rFonts w:ascii="IRNazanin" w:hAnsi="IRNazanin" w:eastAsia="IRNazanin"/>
          <w:color w:val="111111"/>
          <w:sz w:val="28"/>
          <w:sz w:val="28"/>
          <w:szCs w:val="28"/>
          <w:rtl w:val="true"/>
          <w:lang w:bidi="fa-IR"/>
        </w:rPr>
        <w:t>علة تامة لحصول الغرض،فلا یستحب الاعادة،إلا أن الفرق بین الاتمام فی مورد وجوبه فی نفسه،و الاتمام فی موضع القصر بذلک مستبعد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أظن أن یقول أحد بعدم استحباب إعادة الاتمام حتی فی هذا المورد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منه بناء علی هذا المسلک أن الاتمام المأتی به أولا لم یکن علة تامة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 علة تامة له إذا تعقبه القصر،و عدم کونه علة تامة إذا تعقبه الاتمام، لا معنی محصل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القصر مصلحتین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 قائمة بذات الصلاة،و أخری بأول وجود منها،یؤتی به فی مقام أداء فریضة الوقت،فالاتمام المأتی به أولا مفوت لمحل تلک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فالاتمام و إن أمکن إعادته،لتحصیل الغرض من طبیعی الصلاة بوجه أوفی،إلا أن محل تلک المصلحة الأخری،حیث إنه أول ما یؤتی به بعنوان أداء فریضة الوقت،فلا یمکن استیفاء تلک المصلحة القائمة بالقصر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 لازمه عدم اشتمال القصر المأتی به ثانیا بعد إتیانه بنفسه أولا علی تلک المصلحة،بل علی مصلحة طبیعة الصلاة فقط،مع أن استحباب الاعادة أو المعادة،لا یختص بخصوص تلک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غایته أن یکون مضادا له،و قد حققنا فی محله </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علیک أن المحقق فی محله عدم مقدمیة الضد،لعدم ضده،و عدم الضد لوجود ضده،لا عدم المقدمیة بین سببی الضدین فانّ سبب أحد الضدین </w:t>
      </w:r>
    </w:p>
    <w:p>
      <w:pPr>
        <w:pStyle w:val="BookText"/>
        <w:rPr/>
      </w:pPr>
      <w:r>
        <w:rPr>
          <w:rFonts w:ascii="IRNazanin" w:hAnsi="IRNazanin" w:eastAsia="IRNazanin"/>
          <w:color w:val="111111"/>
          <w:sz w:val="28"/>
          <w:sz w:val="28"/>
          <w:szCs w:val="28"/>
          <w:rtl w:val="true"/>
          <w:lang w:bidi="fa-IR"/>
        </w:rPr>
        <w:t>فی مقام تأثیره منوط بعدم سبب ضده،لتزاحمهما فی التأثیر؛إذ لو کان السبب وحده لأثر فی مسببه،فلا یکون عدم تأثیره مع وجوده،کما لو کان وحده إلا لخلل فی علیته التامة،و إلا لزم انفکاک المعلول عن علته التامة،و لا خلل إلا لفقد المقتضی أو المعد،و المفروض وجودهما،فالخلل فی شرط تأثیره،و هو عدم المانع المزاحم له فی تأثیره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المتضادین بالذات هنا هما المصلحة القائمة بالاتمام، و المصلحة القائمة بالقصر،بمعنی تعاندهما فی الوجود،لعدم قبول المحل لهما، و الاتمام و القصر سببان للضدین،و لیس حالهما حال الصلاة و الإزالة،فانهما متضادان من حیث ذاتهما،لعدم قابلیة الزمان لهما معا،فاذا فرض سببیة الاتمام و القصر،فعدم کل منهما شرط لوجود الآخر علی صفة التأثیر فی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القصر أهم،فوجوده منوط بعدم سبق الآخر فی الوجود،فعدم الاتمام بعد ما کان شرطا،فهو واجب،فلا یعقل أن یکون ترکه أیضا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فیبقی الکلام فی حرمته و مبغوضیته المولویة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ان ترک الواجب لیس بحرام،حیث لا ینحل کل حکم تکلیفی إلی حکمین فعلا و ترکا،بل ترک الواجب،حیث إنه ترک ما یجب فعله یستحق علیه العقاب،فلا یمکن التقرب من هذه الجهة،إذ المبعّد لا یکون مقرّبا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مقامنا هذا المقدار،و إن لم یکن فعل الاتمام بحرام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یلاحظ مقدمیة فعل الاتمام لترک القصر،و أخری یلاحظ مقدمیة ترک الاتمام لفعل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لوحظت الأولی فالجواب منع المقدمیة،لأن ترک القصر و إن کان مبعّدا،لکن الترک لا یحتاج إلی فاعل و قابل،حتی یتوقف علی الشرط المصحح لفاعلیة الفاعل أو المتمم لقابلیة القابل</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یعقل أن یکون فعل الاتمام شرطا لترک القصر،و عدم کونه سببا </w:t>
      </w:r>
    </w:p>
    <w:p>
      <w:pPr>
        <w:pStyle w:val="BookText"/>
        <w:rPr/>
      </w:pPr>
      <w:r>
        <w:rPr>
          <w:rFonts w:ascii="IRNazanin" w:hAnsi="IRNazanin" w:eastAsia="IRNazanin"/>
          <w:color w:val="111111"/>
          <w:sz w:val="28"/>
          <w:sz w:val="28"/>
          <w:szCs w:val="28"/>
          <w:rtl w:val="true"/>
          <w:lang w:bidi="fa-IR"/>
        </w:rPr>
        <w:t>و مقتضیا أوضح،لأن العدم لا یترشح من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لوحظت الثانیة فالجواب أن ترک الاتمام شرط حیث إن القصر،لا یعقل تأثیره إلا مقترنا بعدم الاتمام المزاحم له فی تأثیره،إلا أن ترک هذا الشرط ترک الواجب المقدمی و هو مبعد 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فترک ترک الاتمام هو ترک الشرط الواجب،لا فعل الاتمام،و فعل الاتمام ملازم لترک الواجب،فهو ملازم للمبعد،و لازم المبعد لا یسری إلیه المبعدیة،کما لا تسری الحرمة الی لازم الحرام،بل لا بد من المقدمیة فی السرایة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عدم مقدمیة فعل الاتمام لترک القصر الذی یکون مبعدا، و انتساب البعد إلیه بالعرض لا أثر له،و إلا لم تکن حاجة فی مسالة الضد إلی تکلف مئونة إثبات المقدمیة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فتدبره جیّدا فإنّه حقیق به</w:t>
      </w:r>
      <w:r>
        <w:rPr>
          <w:rFonts w:eastAsia="IRNazanin" w:cs="IRNazanin"/>
          <w:color w:val="111111"/>
          <w:sz w:val="28"/>
          <w:szCs w:val="28"/>
          <w:rtl w:val="true"/>
          <w:lang w:bidi="fa-IR"/>
        </w:rPr>
        <w:t>.</w:t>
      </w:r>
      <w:bookmarkStart w:id="245" w:name="pg13122_174211"/>
    </w:p>
    <w:p>
      <w:pPr>
        <w:pStyle w:val="Heading3"/>
        <w:numPr>
          <w:ilvl w:val="2"/>
          <w:numId w:val="1"/>
        </w:numPr>
        <w:rPr/>
      </w:pPr>
      <w:bookmarkStart w:id="246" w:name="__RefHeading___Toc8041779_3224264995"/>
      <w:bookmarkStart w:id="247" w:name="_Toc88"/>
      <w:bookmarkEnd w:id="245"/>
      <w:bookmarkEnd w:id="246"/>
      <w:r>
        <w:rPr>
          <w:rtl w:val="true"/>
        </w:rPr>
        <w:t>قاعدة نفی الضرر</w:t>
      </w:r>
      <w:bookmarkEnd w:id="247"/>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دلالتها فالظاهر أن الضرر هو ما یقابل النفع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أهل اللغة أن تقابل الضرر و النفع تقابل التضاد،و ظاهر شیخنا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تقابلهما تقابل العدم و الملکة،و لا یخلو کلاهما عن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الأول،فواضح؛إذ لیس الضرر المفسر بالنقص فی النفس أو المال أو العرض أمرا وجودیّا،لیکون مع النفع الذی هو أمر وجودی،متقابلین بتقابل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الثانی،فلأن النفع هی الزیادة،العائدة إلی من له علاقة بما فیه الفائدة،العائدة إلیه،و عدمها عدم ما من شأنه أن یکون له فائدة عائدة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عدم النفع لیس بضرر،و الضرر هو النقص فی الشیء،و هو عدم ما من شأنه التمامیة،فهو عدم التمامیة،لا عدم الزیادة،لیکون مقابلا لها،بتقابل العدم و الملکة،و عدم الزیادة لیس بنقص حتی یرجع إلی الضرر</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نعم،النقص و الزیادة متقابلان،بتقابل العدم و الملکة بالعرض،لأن الزیادة تستدعی بقاء المزید علیه علی حده الوجودی،فالنقص بمعنی عدم بقائه علی صفة التمامیة یستلزم عدم الزیادة،فیقابل الزیادة بالعرض</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 الأظهر أن یکون الضرار بمعنی الضرر </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علیک أن الضرار،و ان کان مصدرا لباب المفاعلة،و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فیه أن یکون فعل الاثنین،کما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لا أصل له،کما تشهد له الاستعمالات الصحیحة الفصیحة القرآنیة و غیرها،فان فیها ما لا یصح ذلک،و فیها ما لا یراد منه ذلک کقوله تعالی یُخادِعُونَ اللّهَ وَ الَّذِینَ آمَنُوا </w:t>
      </w:r>
      <w:r>
        <w:rPr>
          <w:rStyle w:val="FootnoteAnchor"/>
          <w:rtl w:val="true"/>
        </w:rPr>
        <w:footnoteReference w:id="561"/>
      </w:r>
      <w:r>
        <w:rPr>
          <w:rFonts w:ascii="Amiri" w:hAnsi="Amiri" w:eastAsia="Amiri" w:cs="Amiri"/>
          <w:color w:val="111111"/>
          <w:sz w:val="28"/>
          <w:sz w:val="28"/>
          <w:szCs w:val="28"/>
          <w:rtl w:val="true"/>
          <w:lang w:bidi="ar-SA"/>
        </w:rPr>
        <w:t xml:space="preserve">فان الغرض نسبة الخدیعة منهم إلی اللّه،و الی المؤمنین،لا منهما إلیهم أیضا و قوله تعالی وَ مَنْ یُهاجِرْ فِی سَبِیلِ اللّهِ </w:t>
      </w:r>
      <w:r>
        <w:rPr>
          <w:rStyle w:val="FootnoteAnchor"/>
          <w:rtl w:val="true"/>
        </w:rPr>
        <w:footnoteReference w:id="562"/>
      </w:r>
      <w:r>
        <w:rPr>
          <w:rFonts w:ascii="Amiri" w:hAnsi="Amiri" w:eastAsia="Amiri" w:cs="Amiri"/>
          <w:color w:val="111111"/>
          <w:sz w:val="28"/>
          <w:sz w:val="28"/>
          <w:szCs w:val="28"/>
          <w:rtl w:val="true"/>
          <w:lang w:bidi="ar-SA"/>
        </w:rPr>
        <w:t xml:space="preserve">و یُراؤُنَ </w:t>
      </w:r>
      <w:r>
        <w:rPr>
          <w:rStyle w:val="FootnoteAnchor"/>
          <w:rtl w:val="true"/>
        </w:rPr>
        <w:footnoteReference w:id="563"/>
      </w:r>
      <w:r>
        <w:rPr>
          <w:rFonts w:ascii="Amiri" w:hAnsi="Amiri" w:eastAsia="Amiri" w:cs="Amiri"/>
          <w:color w:val="111111"/>
          <w:sz w:val="28"/>
          <w:sz w:val="28"/>
          <w:szCs w:val="28"/>
          <w:rtl w:val="true"/>
          <w:lang w:bidi="ar-SA"/>
        </w:rPr>
        <w:t xml:space="preserve">وَ نادَیْناهُ </w:t>
      </w:r>
      <w:r>
        <w:rPr>
          <w:rStyle w:val="FootnoteAnchor"/>
          <w:rtl w:val="true"/>
        </w:rPr>
        <w:footnoteReference w:id="564"/>
      </w:r>
      <w:r>
        <w:rPr>
          <w:rFonts w:ascii="Amiri" w:hAnsi="Amiri" w:eastAsia="Amiri" w:cs="Amiri"/>
          <w:color w:val="111111"/>
          <w:sz w:val="28"/>
          <w:sz w:val="28"/>
          <w:szCs w:val="28"/>
          <w:rtl w:val="true"/>
          <w:lang w:bidi="ar-SA"/>
        </w:rPr>
        <w:t xml:space="preserve">و نافَقُوا </w:t>
      </w:r>
      <w:r>
        <w:rPr>
          <w:rStyle w:val="FootnoteAnchor"/>
          <w:rtl w:val="true"/>
        </w:rPr>
        <w:footnoteReference w:id="565"/>
      </w:r>
      <w:r>
        <w:rPr>
          <w:rFonts w:ascii="Amiri" w:hAnsi="Amiri" w:eastAsia="Amiri" w:cs="Amiri"/>
          <w:color w:val="111111"/>
          <w:sz w:val="28"/>
          <w:sz w:val="28"/>
          <w:szCs w:val="28"/>
          <w:rtl w:val="true"/>
          <w:lang w:bidi="ar-SA"/>
        </w:rPr>
        <w:t xml:space="preserve">و شَاقُّوا </w:t>
      </w:r>
      <w:r>
        <w:rPr>
          <w:rStyle w:val="FootnoteAnchor"/>
          <w:rtl w:val="true"/>
        </w:rPr>
        <w:footnoteReference w:id="566"/>
      </w:r>
      <w:r>
        <w:rPr>
          <w:rFonts w:ascii="Amiri" w:hAnsi="Amiri" w:eastAsia="Amiri" w:cs="Amiri"/>
          <w:color w:val="111111"/>
          <w:sz w:val="28"/>
          <w:sz w:val="28"/>
          <w:szCs w:val="28"/>
          <w:rtl w:val="true"/>
          <w:lang w:bidi="ar-SA"/>
        </w:rPr>
        <w:t xml:space="preserve">و مَسْجِداً ضِراراً </w:t>
      </w:r>
      <w:r>
        <w:rPr>
          <w:rStyle w:val="FootnoteAnchor"/>
          <w:rtl w:val="true"/>
        </w:rPr>
        <w:footnoteReference w:id="567"/>
      </w:r>
      <w:r>
        <w:rPr>
          <w:rFonts w:ascii="Amiri" w:hAnsi="Amiri" w:eastAsia="Amiri" w:cs="Amiri"/>
          <w:color w:val="111111"/>
          <w:sz w:val="28"/>
          <w:sz w:val="28"/>
          <w:szCs w:val="28"/>
          <w:rtl w:val="true"/>
          <w:lang w:bidi="ar-SA"/>
        </w:rPr>
        <w:t xml:space="preserve">وَ لا تُمْسِکُوهُنَّ ضِراراً </w:t>
      </w:r>
      <w:r>
        <w:rPr>
          <w:rStyle w:val="FootnoteAnchor"/>
          <w:rtl w:val="true"/>
        </w:rPr>
        <w:footnoteReference w:id="568"/>
      </w:r>
      <w:r>
        <w:rPr>
          <w:rFonts w:ascii="Amiri" w:hAnsi="Amiri" w:eastAsia="Amiri" w:cs="Amiri"/>
          <w:color w:val="111111"/>
          <w:sz w:val="28"/>
          <w:sz w:val="28"/>
          <w:szCs w:val="28"/>
          <w:rtl w:val="true"/>
          <w:lang w:bidi="ar-SA"/>
        </w:rPr>
        <w:t xml:space="preserve">و لا تُؤاخِذْنِی </w:t>
      </w:r>
      <w:r>
        <w:rPr>
          <w:rStyle w:val="FootnoteAnchor"/>
          <w:rtl w:val="true"/>
        </w:rPr>
        <w:footnoteReference w:id="569"/>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الاستعمالات عاجله بالعقوبة،و بارزه بالحرب،و باشر الحرب، و ساعده التوفیق،و خالع المرأة،و واراه فی الأرض،فان جمیع ذلک بین ما لا یصح </w:t>
      </w:r>
    </w:p>
    <w:p>
      <w:pPr>
        <w:pStyle w:val="BookText"/>
        <w:rPr/>
      </w:pPr>
      <w:r>
        <w:rPr>
          <w:rFonts w:ascii="IRNazanin" w:hAnsi="IRNazanin" w:eastAsia="IRNazanin"/>
          <w:color w:val="111111"/>
          <w:sz w:val="28"/>
          <w:sz w:val="28"/>
          <w:szCs w:val="28"/>
          <w:rtl w:val="true"/>
          <w:lang w:bidi="fa-IR"/>
        </w:rPr>
        <w:t>فیه إرادة الانتساب إلی الاثنین،و ما لا یراد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أنهم فرقوا بین المفاعلة و التفاعل بعد الاشتراک فی التقوم بفعل الاثنین،بالانتساب إلیهما بالأصالة و الصراحة فی الثانی،و بالأصالة إلی أحدهما و التبعیة إلی الآخر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غیر معقول،و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هیئة لا تکون موضوعة إلا بازاء نسبة خاصة من النسب،فلیس 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تضارب زید 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نسبة ضرب زید عمروا و نسبة ضرب عمرو زیدا،بل ضرب کل منهما للآخر لوحظ نسبة واحدة بینهما،و علی نهج إضافة مادة واحدة إلی طرفین یعبر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فزید و عمرو طرفا هذه النسبة الوحدانیة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علیه،فمفاد ضارب زید عمروا إن کان هذه النسبة الخاصة،فلا فرق بینها و بین تضارب زید و عمرو،فما وجه انتساب المادة إلی طرفیها،کما فی تضارب زید و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الأصالة و التبعیة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أرید الأصالة و التبعیة ثبوتا،فلا بد من تعدد النسبة،حتی تکون إحداهما أصیلة،و الأخری تابعة،لا النسبة الواحدة متقومة باثنین،حیث لا یعقل الأصالة و التبعیة ثبوتا مع وحدة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الأصالة و التبعیة إثباتا،بأن تکون هناک دلالتان،احداهما بالأصالة،و الأخری بالتبع،ففیه أن التبعیة فی الدلالة فرع التبعیة فی المدلول، کالمدلول الالتزامی للمدلول المطابقی،و الدلالة المفهومیة للدلالة المنطوقیة، و لیس ضرب عمرو زیدا تابعا لضرب زید عمروا ثبوتا،حتی تنحل النسبة الخاصة إلی نسبتین إحداهما لازمة للأخری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هیئة المفاعلة غیر مفاد هیئة التفاعل،و أنه لا یتقوم بطرفین کما فی التفاعل</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التحقیق فی الفرق بین مفاد هیئة المجرد و مفاد هیئة المزید فیه من باب </w:t>
      </w:r>
    </w:p>
    <w:p>
      <w:pPr>
        <w:pStyle w:val="BookText"/>
        <w:rPr/>
      </w:pPr>
      <w:r>
        <w:rPr>
          <w:rFonts w:ascii="IRNazanin" w:hAnsi="IRNazanin" w:eastAsia="IRNazanin"/>
          <w:color w:val="111111"/>
          <w:sz w:val="28"/>
          <w:sz w:val="28"/>
          <w:szCs w:val="28"/>
          <w:rtl w:val="true"/>
          <w:lang w:bidi="fa-IR"/>
        </w:rPr>
        <w:t>المفاعلة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الهیئة فی الأول سواء کان بنفسه لازما کجلس،أو متعدیا لکنه لا یتعدی إلی شخص آخر ککتب الحدیث إلا بتوسط إلی،فیقال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الحدیث إلیه،أو کان متعدیا إلی الآخر کخدعه،لا یکون فی الکل إلا متکفلا لنسبة لازمة،أو متعدیة باداة إلی الآخر أو بلا أداة للتعدیة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هیئة المفاعلة،فان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جالسه یتضمن التعدی إلی الآخر بنفسه،فیکون مفاده بنفسه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التصدی،لإنهاء الخدیعة إلیه،فحیثیة التعدیة بالأداة أو بنفسه ملحوظة فی هیئة المفاعلة بنفسها،فقولنا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عمروا،أو خدع زید عمروا،و إن کان متعدیا إلی غیره إلا أن هذه التعدیة ذاتی مفادهما،بخلاف خادع و ضارب،فان هذه الحیثیة ملحوظة فی مقام إفادة النسبة،فاذا فعل فعلا کان أثره خداع الغیر،صدق علیه أنه خدعه،لا أنه خادعه،إلاّ اذا تصدی لخدیعته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صدر منه ضرب واقع علی عمرو،صدق علیه أنه ضربه،و لا یصدق أنه ضاربه إلا إذا تصدی لضربه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لما أبی سمرة عن الاستئذان،قال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مضار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متصد لإضرار الأنصاری،لا مجرد کون دخولک ضررا علیه، فیکون حاصل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نفی أصل الضرر،و لو بدون التصدی له،و نفی التصدی للاضرار،لا لمجرد التاکید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لغیره،من دون لزوم الالتزام بکونه علی خلاف أصله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 الظاهر أن یکون لا لنفی الحقیقة </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القضیة إن کانت خبریة محضة و کان المنفی هو الحکم، صح نفیه حقیقة،لأن تشریعه و جعله عین تکوینه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المنفی هو الموضوع الخارجی،فنفیه حقیقة خلاف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یجب حمله علی نفیه 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 النفی ادعاء کالاثبات ادعاء،لا یصح إلا بلحاظ عدم ترتب الأثر المترقب من الشیء،فیصح نفیه ادعاء،لکونه بمنزلة العدم،لعدم ترتب الأثر علیه،کما أنه لا یصح الاثبات ادعاء إلا بلحاظ ترتب أثر الحقیقة علی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المصالح و المفاسد هی الآثار المترقبة من حقائق الواجبات و المحرمات،فالصلاة التی لا تترتب علیها المصلحة المترقبة منها لیست بصلاة ادعاء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التکلیفی،فلیس من آثار حقیقة الفعل فی الخارج حتی یصح نفی الموضوع بلحاظ عدم ترتب الحکم علیه،إلا مثل اللزوم و الصحة من الأحکام الوضعیة،فانها تعد أثرا للمعاملة،فیصح نفیها بنفیها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عدم ترتب الملکیة علی المعاطاة شرعا یصح نفی البیع حقیقة؛اذ لیس حقیقة البیع إلا التملیک المتحد مع الملکیة ذاتا،و اختلافهما اعتبارا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الفعل الخارجی لیس موضوعا للحکم التکلیفی حتی یصح نفیه ادعاء،بعنوان نفی الحکم بنفی موضوعه،و بلحاظ وجوده العنوانی یصح </w:t>
      </w:r>
    </w:p>
    <w:p>
      <w:pPr>
        <w:pStyle w:val="BookText"/>
        <w:rPr/>
      </w:pPr>
      <w:r>
        <w:rPr>
          <w:rFonts w:ascii="IRNazanin" w:hAnsi="IRNazanin" w:eastAsia="IRNazanin"/>
          <w:color w:val="111111"/>
          <w:sz w:val="28"/>
          <w:sz w:val="28"/>
          <w:szCs w:val="28"/>
          <w:rtl w:val="true"/>
          <w:lang w:bidi="fa-IR"/>
        </w:rPr>
        <w:t>نفیه حقیقة لا ادعاء،کما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القضیة إنشائیة،إما بمعنی نفی الحکم تشریعا،حیث إنّ جعله و سلبه بید الشارع،أو بمعنی نفی الموضوع تشریعا،فالنفی حقیقی لا ادعائی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نفی الحکم فواضح و أما نفی الموضوع،فانّ الموضوع فی مرتبة موضوعیته للحکم مجعول بجعل الحکم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مرّ منا 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الحکم بالاضافة إلی موضوعه المتقوم به فی مرحلة تحققه بحقیقة الحکمیة من قبیل عوارض الماهیة،و مثل هذا العارض یکون ثبوت معروضه بثبوته،فالحکم مجعول بالذات،و معروضه المقوم له مجعول بالعرض،و جعله کجعل الحکم جعل بسیط،و سلبه التشریعی کسلب الحکم سلب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جعل الموضوع تشریعا بعین جعل حکمه،فکذا سلبه بعین سلب حکمه،فاذا کانت القضیة خبریة صح الاخبار عن سلب الموضوع بالعرض بنحو المطابقة،و عن سلب حکمه بالذات بنحو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القضیة إنشائیة،فسلب الموضوع بالعرض لا یستقل بالوجود،بل بعین سلب الحکم،فمرجع القضیة إلی إنشاء سلب الحکم بالمطابقة، فیستتبع سلب موضوعه بالعرض بالالتزام،و إلا فانشاء سلب الموضوع مستقلا و بالذات فهو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سلبه حقیقة بالاستقلال غیر معقول،إلا أن إنشاء سلبه عنوانا و إنشاء سلب حکمه حقیقة و لبّا أمر معقول،فسلبه الحقیقی سلب بالعرض،لا سلبه الانشائی،کانشاء الترخیص فی التصرف قاصدا به التملیک؛فان الترخیص المتفرع علی الملک حقیقة متأخر عن حقیقة الملک،فلا یعقل تقدمه علیه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جعله إنشاء قاصدا به جعل الملکیة حقیقة أمر معقول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حیث عرفت معنی نفی الموضوع تشریعا،تعرف أنه لا حاجة إلی تخصیصه بما إذا کان الحکم سببا لوجود موضوعه فی الخارج،نظرا إلی استتباع نفیه التشریعی لنفیه تکوینا،کاستتباع إثباته التشریعی لثبوته التکوینی،و لا محالة لا مجال له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نفیه التشریعی غیر مستتبع لنفیه التکوینی،بل یتفرع علی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السلب إن کان متعلقا بالموضوع الخارجی أمکن إعمال نکتة نفی السبب بنفی مسببه،و إن کان متعلقا بالموضوع فی مقام موضوعیته فلا فرق بین موضوع و موضوع،و إن لم یکن حکمه مستتبعا لوجوده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نکتة نفی الحکم بنفی موضوعه فی مقام موضوعیته تشریعا أنسب من نکتة نفی السبب بنفی مسببه،ضرورة أن الموضوع فی مقام موضوعیته مجعول بنفس جعل حکمه،و هما متحدان فی الوجود،فنفی الموضوع حقیقة عین نفی الحکم،بخلاف السبب و المسبب،فانهما متعددان فی الوجود،فنفی احدهما یستلزم نفی الآخر،لا أن نفیه نفیه،و المناسب للشارع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شارع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جعله اثباتا و نفیا راجعا إلی حیثیة شارعیته بالحقیقة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تبین أنه لا اختصاص لنفی الموضوع تشریعا بما إذا کان الموضوع من الماهیات المخترعة ابتداء أو امضاء،فانها و غیرها فی حیثیة المجعولیة بجعل الحکم عرضا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معنی لجعل الماهیة من الشارع،إلا جعلها فی حیّز التکلیف، و لحاظ مجموع أمور وافیة بغرض واحد لا یزید علی لحاظ موضوع الحکم،لا أنه جعل للمرکب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لحاظ جعل الملحوظ تکوینا بالکون الذهنی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وجوده خارجا جعل تکوینی من المکلف بالتکوین الخارجی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نفی الحکم بنفی موضوعه لا ینافی حکومة القاعدة علی أدلة الأحکام،بدعوی أن الدلیل الحاکم إذا کان ناظرا إلی الموضوع الضرری، المشمول للعمومات و الاطلاقات المتکفلة للأحکام،فمفاده تحدید موضوعاتها و تقییدها،و سلب الحکم عن الموضوع الضرری منها،فالسلب سلب ترکیبی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ظاهر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السلب البسیط،فلا بد فی فرض الحکومة من نفی الحکم الضرری،و سلب الحکم کجعله سلب بسیط، فدلیل اللزوم باطلاقه یعم ما إذا کان اللزوم ضرریا،و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یقیده بغیر صورة الضرر،بنفی اللزوم الضرری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المنافاة أن جعل الموضوع فی مقام موضوعیته و مقام مقوّمیته للحکم،کنفس جعل الحکم بسیط،و کذا سلبه،غایة الأمر أنه بالعرض،فاذا کان سلب الوجوب الضرری بضرریة موضوعه سلبا بسیطا،فکذا سلب موضوعه المقوم له أیضا سلب بسیط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نتیجة سلب الوجوب الضرری بسیطا،تقیید الوجوب بما إذا لم یکن ضرریا بنفسه،أو من قبل موضوعه،فکذا نتیجة سلب الموضوع الضرری بسیطا تقیید الموضوع المقوم للحکم بغیر صورة الضرر</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تحدید الثابت بالعموم أو الاطلاق موضوعا أو حکما یجامع بساطة السلب،غایة الأمر أنه فی الحکم بالذات،و فی الموضوع بالعرض،و لا یعقل أن یکون السلب الواحد بسیطا بالاضافة إلی الحکم،و مرکبا بالنسبة إلی الموضوع،فان ما هو بالعرض نفس ما هو بالذات،و إلا کان بالذات أیضا فتدبر جیدا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ضرورة بشاعة استعمال الضرر و إرادة خصوص سبب </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الحکم الناشئ منه الضرر إلا أنّ الضرر دائما ناشئ إما من الحکم او من الموضوع،فنسبة کلیهما إلیه نسبة السبب إلی مسببه،فارادة خصوص الحکم کارادة خصوص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عنوان الضرر،و إن کان قابلا لأن یراد منه الحکم الضرری أو الموضوع الضرری،إلا أن سنخ هذا الترکیب دائما متعلق بالموضوع دون الحکم کقولهم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صلاة </w:t>
      </w:r>
      <w:r>
        <w:rPr>
          <w:rStyle w:val="FootnoteAnchor"/>
          <w:rtl w:val="true"/>
        </w:rPr>
        <w:footnoteReference w:id="573"/>
      </w:r>
      <w:r>
        <w:rPr>
          <w:rFonts w:ascii="IRNazanin" w:hAnsi="IRNazanin" w:eastAsia="IRNazanin"/>
          <w:color w:val="111111"/>
          <w:sz w:val="28"/>
          <w:sz w:val="28"/>
          <w:szCs w:val="28"/>
          <w:rtl w:val="true"/>
          <w:lang w:bidi="fa-IR"/>
        </w:rPr>
        <w:t xml:space="preserve">و لا صیام </w:t>
      </w:r>
      <w:r>
        <w:rPr>
          <w:rStyle w:val="FootnoteAnchor"/>
          <w:rtl w:val="true"/>
        </w:rPr>
        <w:footnoteReference w:id="574"/>
      </w:r>
      <w:r>
        <w:rPr>
          <w:rFonts w:ascii="IRNazanin" w:hAnsi="IRNazanin" w:eastAsia="IRNazanin"/>
          <w:color w:val="111111"/>
          <w:sz w:val="28"/>
          <w:sz w:val="28"/>
          <w:szCs w:val="28"/>
          <w:rtl w:val="true"/>
          <w:lang w:bidi="fa-IR"/>
        </w:rPr>
        <w:t xml:space="preserve">،و لا بیع </w:t>
      </w:r>
      <w:r>
        <w:rPr>
          <w:rStyle w:val="FootnoteAnchor"/>
          <w:rtl w:val="true"/>
        </w:rPr>
        <w:footnoteReference w:id="575"/>
      </w:r>
      <w:r>
        <w:rPr>
          <w:rFonts w:ascii="IRNazanin" w:hAnsi="IRNazanin" w:eastAsia="IRNazanin"/>
          <w:color w:val="111111"/>
          <w:sz w:val="28"/>
          <w:sz w:val="28"/>
          <w:szCs w:val="28"/>
          <w:rtl w:val="true"/>
          <w:lang w:bidi="fa-IR"/>
        </w:rPr>
        <w:t xml:space="preserve">،و لا عتق </w:t>
      </w:r>
      <w:r>
        <w:rPr>
          <w:rStyle w:val="FootnoteAnchor"/>
          <w:rtl w:val="true"/>
        </w:rPr>
        <w:footnoteReference w:id="576"/>
      </w:r>
      <w:r>
        <w:rPr>
          <w:rFonts w:ascii="IRNazanin" w:hAnsi="IRNazanin" w:eastAsia="IRNazanin"/>
          <w:color w:val="111111"/>
          <w:sz w:val="28"/>
          <w:sz w:val="28"/>
          <w:szCs w:val="28"/>
          <w:rtl w:val="true"/>
          <w:lang w:bidi="fa-IR"/>
        </w:rPr>
        <w:t xml:space="preserve">،و لا طلاق </w:t>
      </w:r>
      <w:r>
        <w:rPr>
          <w:rStyle w:val="FootnoteAnchor"/>
          <w:rtl w:val="true"/>
        </w:rPr>
        <w:footnoteReference w:id="577"/>
      </w:r>
      <w:r>
        <w:rPr>
          <w:rFonts w:ascii="IRNazanin" w:hAnsi="IRNazanin" w:eastAsia="IRNazanin"/>
          <w:color w:val="111111"/>
          <w:sz w:val="28"/>
          <w:sz w:val="28"/>
          <w:szCs w:val="28"/>
          <w:rtl w:val="true"/>
          <w:lang w:bidi="fa-IR"/>
        </w:rPr>
        <w:t xml:space="preserve">،و لا وطء </w:t>
      </w:r>
      <w:r>
        <w:rPr>
          <w:rStyle w:val="FootnoteAnchor"/>
          <w:rtl w:val="true"/>
        </w:rPr>
        <w:footnoteReference w:id="578"/>
      </w:r>
      <w:r>
        <w:rPr>
          <w:rFonts w:ascii="Amiri" w:hAnsi="Amiri" w:eastAsia="Amiri" w:cs="Amiri"/>
          <w:color w:val="111111"/>
          <w:sz w:val="28"/>
          <w:sz w:val="28"/>
          <w:szCs w:val="28"/>
          <w:rtl w:val="true"/>
          <w:lang w:bidi="ar-SA"/>
        </w:rPr>
        <w:t xml:space="preserve">و فی الکتاب العزیز فَلا رَفَثَ وَ لا فُسُوقَ وَ لا جِدالَ </w:t>
      </w:r>
      <w:r>
        <w:rPr>
          <w:rStyle w:val="FootnoteAnchor"/>
          <w:rtl w:val="true"/>
        </w:rPr>
        <w:footnoteReference w:id="579"/>
      </w:r>
      <w:r>
        <w:rPr>
          <w:rFonts w:ascii="IRNazanin" w:hAnsi="IRNazanin" w:eastAsia="IRNazanin"/>
          <w:color w:val="111111"/>
          <w:sz w:val="28"/>
          <w:sz w:val="28"/>
          <w:szCs w:val="28"/>
          <w:rtl w:val="true"/>
          <w:lang w:bidi="fa-IR"/>
        </w:rPr>
        <w:t>و هکذا،و لم نظفر بمورد واحد تعلق النفی صریحا بالحکم تکلیفا أو وضعا،فیقرّب إرادة نفی الموضوع الضرری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لمثله أیضا یبعد القول بارادة مطلق الأمر الضرری موضوعا کان أو حکما،فان ملاحظة نظائره تقوی إرادة الموضوع الضرری،لا خصوص الحکم، و لا الأعم منه و من غیره،و إن کان إرادة الجامع بمکان من الامکان،أما علی ما سلکناه فواضح؛لأن النفی علی أی حال حقیقی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بناء علی أن نفی الموضوع ادعائی،فلا مانع من کون النفی بالاضافة إلی بعض أفراد الجامع حقیقیا،و بالاضافة إلی بعضها الآخر ادعائیا، حیث لا تجوّز بعد الادعاء لا فی الکلمة و لا فی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کذلک إن کان نفی الموضوع باعتبار الأثر،فان الاسناد إلی الحکم إسناد إلی ما هو له،و الی الموضوع الی غیر ما هو له،فربما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الجمع بینهما فی اسناد واحد محال،إلا أنا بینا </w:t>
      </w:r>
      <w:r>
        <w:rPr>
          <w:rStyle w:val="FootnoteAnchor"/>
          <w:rtl w:val="true"/>
        </w:rPr>
        <w:footnoteReference w:id="580"/>
      </w:r>
      <w:r>
        <w:rPr>
          <w:rFonts w:ascii="IRNazanin" w:hAnsi="IRNazanin" w:eastAsia="IRNazanin"/>
          <w:color w:val="111111"/>
          <w:sz w:val="28"/>
          <w:sz w:val="28"/>
          <w:szCs w:val="28"/>
          <w:rtl w:val="true"/>
          <w:lang w:bidi="fa-IR"/>
        </w:rPr>
        <w:t>وجه التفصی عنه فی حدیث الرفع بناء علی شموله للحکم و الموضوع معا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خصوص الغیر المتدارک منه </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بنحو الاستعمال فی الخاص مجازا،أو إرادة الخاص بدالین؛فانه مع عدم القرینة و مع عدم الدال علی الخصوصیة،لا موجب لرفع الید عن اصالة الحقیقة،و عن اصالة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إنما یصح إذا کان مطلقه متدارکا،و إلاّ فتدارک البعض لا یصحح نفیه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یختص بموارد التضمینات و التغریمات،و أشباهها المتضمنة لتدارک المضارّ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عن شیخنا العلامة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من أن الضرر الخارجی إنما یصح تنزیله منزلة العدم،بفعلیة تدارکه،لا بالحکم بتدارکه، و المناسب لنفی الحقیقة هو الأول،دون الثانی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فمندفع بأن الضرر الناشئ من تلف العین،إذا صح تنزیله منزلة العدم </w:t>
      </w:r>
    </w:p>
    <w:p>
      <w:pPr>
        <w:pStyle w:val="BookText"/>
        <w:rPr/>
      </w:pPr>
      <w:r>
        <w:rPr>
          <w:rFonts w:ascii="IRNazanin" w:hAnsi="IRNazanin" w:eastAsia="IRNazanin"/>
          <w:color w:val="111111"/>
          <w:sz w:val="28"/>
          <w:sz w:val="28"/>
          <w:szCs w:val="28"/>
          <w:rtl w:val="true"/>
          <w:lang w:bidi="fa-IR"/>
        </w:rPr>
        <w:t>بمالیة أخری مماثلة لمالیة التالف،بأداء المال خارجا،کذلک باشتغال ذمّة المتلف بمالیة مماثلة لمالیتها،فان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محفوظة غیر تالفة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نعم،مجرد التکلیف بأداء المال لا یوجب انحفاظ المالیة،فالضرر علی الأول متدارک باعتبار وجود مالیة التالف فی الذمة،و علی الثانی محکوم بالتدارک و أما التضرر الناشئ من عدم وصول المال بعینه أو ببدله،فلا دخل له بالضرر الناشئ من تلف المال فان تدارکه بوصوله إلیه أو ببدل الحیلولة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عرفت أن الضرر الناشئ من التلف متدارک بمجرد التضمین المنحفظ به المالیة،تعرف أنه لا فرق بین أن یکون الضرر المنفی هو الضرر فی عالم التکوین أو فی عالم التشریع،فان تکوین تدارکه و تشریعه واحد باعتبار المالیة فی ذمّة الضار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إنه لا ضرر غیر مضمون فی عالم التشریع حقیقة،و لا ضرر فی عالم التکوین تنزیلا،فتدبره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یقال </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دفع هذا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الظاهر من موضوعات الأحکام و متعلقاتها هی الهویات المعراة عن الوجود و العدم،و مبنی هذا الاحتمال علی فرض وجود الضرر،لاقتضاء تنزیله منزلة العدم لفرض وجوده،و کفی به مخالفة للظاهر</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التدارک،و إن کان یقتضی تنزیل الموجود منزلة المعدوم،إلا أن طبیعی الضرر المفروض وجوده،کسائر الطبائع،أخذ بنحو الموضوع فی القضیة الحقیقیة،فالموضوع هو الضرر المفروض الوجود،الغیر المنزل منزلة عدمه،و هو أمر عنوانی،ربما یکون محققا فی الخارج،و ربما لا یکون و هو الذی ورد علیه السلب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المنفی هو طبیعی الضرر،لمکان تدارکه بالتضمین،لا أن المنفی هو الضرر الغیر المتدارک،لیتوقف علی فرض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الجوابین فرق ظاهر،فتدبره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ارادة النهی من النفی و ان کان لیس بعزیز </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إرادة النهی من النفی،کإرادة البعث من الجملة الخبریة،فکما أن الإخبار بالوقوع کنایة عن إرادة الوقوع،بحیث جعل الوقوع مفروغا عنه،کذلک الإخبار بعدمه کنایة عن کراهة وقوعه،و إرادة لا وقوعه،حتی جعل عدمه مفروغا عنه،فان الإخبار بالوقوع أو اللاوقوع یناسب البعث و الزجر،دون سائر الدواعی التی لا مساس لها بالوقوع و عدمه،کداعی التهدید و التعجیز و التسخیر و أشباهها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بتقریب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ان البعث مقتض لایجاد الفعل فی الخارج،فإن حقیقته جعل الداعی،فهو إیجاد تسبیبی من المولی،و الزجر مقتض لعدمه، و إعدام تسبیبی من المولی،فیصح إظهار المقتضی بالإخبار عن مقتضاه،إلی غیر ذلک من البیانات التی قدمناها </w:t>
      </w:r>
      <w:r>
        <w:rPr>
          <w:rStyle w:val="FootnoteAnchor"/>
          <w:rtl w:val="true"/>
        </w:rPr>
        <w:footnoteReference w:id="585"/>
      </w:r>
      <w:r>
        <w:rPr>
          <w:rFonts w:ascii="IRNazanin" w:hAnsi="IRNazanin" w:eastAsia="IRNazanin"/>
          <w:color w:val="111111"/>
          <w:sz w:val="28"/>
          <w:sz w:val="28"/>
          <w:szCs w:val="28"/>
          <w:rtl w:val="true"/>
          <w:lang w:bidi="fa-IR"/>
        </w:rPr>
        <w:t xml:space="preserve">فی الجزء الأول من التعلیقة،لا أن مفاد صیغة الماضی و المضارع مع الأمر و النهی مندرجة فی جامع واحد،و هو ایقاع التلبس بالمبدإ فی عالم التشریع کما </w:t>
      </w:r>
      <w:r>
        <w:rPr>
          <w:rStyle w:val="FootnoteAnchor"/>
          <w:rtl w:val="true"/>
        </w:rPr>
        <w:footnoteReference w:id="586"/>
      </w:r>
      <w:r>
        <w:rPr>
          <w:rFonts w:ascii="IRNazanin" w:hAnsi="IRNazanin" w:eastAsia="IRNazanin"/>
          <w:color w:val="111111"/>
          <w:sz w:val="28"/>
          <w:sz w:val="28"/>
          <w:szCs w:val="28"/>
          <w:rtl w:val="true"/>
          <w:lang w:bidi="fa-IR"/>
        </w:rPr>
        <w:t xml:space="preserve">قیل،لأن مفاد الأمر و النهی،و إن کان </w:t>
      </w:r>
    </w:p>
    <w:p>
      <w:pPr>
        <w:pStyle w:val="BookText"/>
        <w:rPr/>
      </w:pPr>
      <w:r>
        <w:rPr>
          <w:rFonts w:ascii="IRNazanin" w:hAnsi="IRNazanin" w:eastAsia="IRNazanin"/>
          <w:color w:val="111111"/>
          <w:sz w:val="28"/>
          <w:sz w:val="28"/>
          <w:szCs w:val="28"/>
          <w:rtl w:val="true"/>
          <w:lang w:bidi="fa-IR"/>
        </w:rPr>
        <w:t>إیجادا أو إعداما تسبیبیّا تشریعیا،إلا أن مفاد صیغة الماضی و المضارع وقوع التلبس بالمبدإ فی المضی أو فی غیره،لا الایقاع،حتی یکون التفاوت بمجرد التشریع و التکوین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لم یعهد من مثل هذا الترکیب </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لا یمکن إرادة النهی منه،کقوله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فی سهو</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و اما عدم معهودیته من مثل هذا الترکیب،فغیر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موجب لرفع الید عن ظهوره فی نفی الحقیقة،و لا تصل النوبة إلی إرادة النهی إلا مع عدم إمکان إرادة النفی،کما قد یتفق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هنا شبهة ربما تقوّی إرادة النهی،و هی أن الضرر عبارة عن النقص فی النفس أو العرض أو المال،فان النقص بأحد الوجوه المزبورة ضرر، بالاضافة إلی من یضاف إلیه الناقص،و لعنوان الضرر قیام بنفس النقص قیام العنوان بالمعنون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سبب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 کان أو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قیام له به؛فان الصدق بالقیام بما یصدق علیه لا بالقیام عنه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لا یوصف العلة بمعلولها،بل بالوصف المنتزع عنه باعتبار ترتبه </w:t>
      </w:r>
    </w:p>
    <w:p>
      <w:pPr>
        <w:pStyle w:val="BookText"/>
        <w:rPr/>
      </w:pPr>
      <w:r>
        <w:rPr>
          <w:rFonts w:ascii="IRNazanin" w:hAnsi="IRNazanin" w:eastAsia="IRNazanin"/>
          <w:color w:val="111111"/>
          <w:sz w:val="28"/>
          <w:sz w:val="28"/>
          <w:szCs w:val="28"/>
          <w:rtl w:val="true"/>
          <w:lang w:bidi="fa-IR"/>
        </w:rPr>
        <w:t>علیها،فالسبب للضرر یوصف بعنوان المضر،و الضار و الضائر،لا بعنوان الضرر و الضرار،و ظاهر الخبر نفی الضرر و الضرار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فالوضوء المضر و اللزوم الضائر،غیر منفی بالخبر،حتی یکون الثانی منفیا بنفسه تشریعا،و الأول منفیا إما بنفسه تشریعا،أو یکون حکمه منفیا بنفی موضوعه مبالغة و 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للضرر بعنوانه المنطبق علی نفس النقص المسبب عن الوضوء أو عن اللزوم هذه الأحکام التکلیفیة أو الوضعیة المتداول نفیها بالقاعدة،بل لیس لایجاد الضرر بأسبابه المتولد عنها إلا الجواز المتوهم،لو لا القاعدة،و نفیه أو النهی عنه علی حد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نعم،ربما یستفاد من وقوعه فی ذیل قضاء رسول اللّه صلّی اللّه علیه و آله بالشفعة،و إثبات استحقاق تملک حصة الشریک بعد بیعها،عدم تمحضه فی النهی، أو ما هو کالنهی،لعدم مساس لهذا الذیل بالنهی،حیث لا ریب فی جواز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ربما یستفاد النهی من وقوعه فی ذیل قضاء رسول اللّه صلّی اللّه علیه و آله بأنه لا یمنع فضل الماء لیمنع فضل الکلاء حیث لا ریب فی عدم ثبوت حکم وضعی،و لا نفی حکم وضعی،بل غایته کراهة منع ما یفضل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المظنون عدم وقوع هذه القضیة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القضیتین،کما هو ظاهر خبر عقبة بن خالد،إذ القضایا النبویة المحکیة فی مسند أحمد بن حنبل کما شاهدناها غیر مذیلة بهذا الذیل،بل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أن 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برأسها،و بینها و بین القضیتین المزبورتین من الفصل ما لا یخفی علی المراجع الیها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استظهر بعض الأجلة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أن ما ورد فی خبر عقبة بن </w:t>
      </w:r>
    </w:p>
    <w:p>
      <w:pPr>
        <w:pStyle w:val="BookText"/>
        <w:rPr/>
      </w:pPr>
      <w:r>
        <w:rPr>
          <w:rFonts w:ascii="IRNazanin" w:hAnsi="IRNazanin" w:eastAsia="IRNazanin"/>
          <w:color w:val="111111"/>
          <w:sz w:val="28"/>
          <w:sz w:val="28"/>
          <w:szCs w:val="28"/>
          <w:rtl w:val="true"/>
          <w:lang w:bidi="fa-IR"/>
        </w:rPr>
        <w:t>خالد عن الصادق علیه السلام فی حکایة القضایا النبویة هو بعینه ما ورد فی خبر عبادة بن الصامت الأنصاری،المحکی فی مسند أحمد بن حنبل،و إن تفریق روایة عقبة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الأبواب المناسبة للقضایا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 هذا التذییل من الأصحاب،و اللّه أعلم بالصواب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الحکم الذی أرید نفیه بنفی الضرر </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الظاهر من کل محمول مرتب علی عنوان کون العنوان بما هو موضوعا لذلک المحمول،فمفاد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نفی الحکم المرتب علی الضرر بعنوانه،أو نفی الحکم الضرری بذاته،فیعارض ما دل علی ثبوت الحکم لعنوان الضرر فی الموضوعات الضرریة بنفسها کما مر نظیره فی رفع أثر الخطأ و النسیان بما هما خطأ و 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قدمنا </w:t>
      </w:r>
      <w:r>
        <w:rPr>
          <w:rStyle w:val="FootnoteAnchor"/>
          <w:rtl w:val="true"/>
        </w:rPr>
        <w:footnoteReference w:id="593"/>
      </w:r>
      <w:r>
        <w:rPr>
          <w:rFonts w:ascii="IRNazanin" w:hAnsi="IRNazanin" w:eastAsia="IRNazanin"/>
          <w:color w:val="111111"/>
          <w:sz w:val="28"/>
          <w:sz w:val="28"/>
          <w:szCs w:val="28"/>
          <w:rtl w:val="true"/>
          <w:lang w:bidi="fa-IR"/>
        </w:rPr>
        <w:t>الکلام فیه فی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ما ینبغی أن یقال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نفی الحکم عن الضرر أو نفی الحکم بنفی موضوعه،و هو الضرر،کما استظهرناه من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الأول،فالضرر بعنوانه موضوع لنفی الحکم،لا للحکم المنفی، و الموضوع بعنوانه له نحو من الاقتضاء لمحموله و إذا کان الضرر بعنوانه مقتضیا لنفی الحکم،فمقتضی الثبوت غیره برهانا؛لان الشیء لا یکون مقتضیا لطرفی النقیض</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فحینئذ لا یعارض ما دل علی الحکم المرتب علی الموضوع الضرری </w:t>
      </w:r>
    </w:p>
    <w:p>
      <w:pPr>
        <w:pStyle w:val="BookText"/>
        <w:rPr/>
      </w:pPr>
      <w:r>
        <w:rPr>
          <w:rFonts w:ascii="IRNazanin" w:hAnsi="IRNazanin" w:eastAsia="IRNazanin"/>
          <w:color w:val="111111"/>
          <w:sz w:val="28"/>
          <w:sz w:val="28"/>
          <w:szCs w:val="28"/>
          <w:rtl w:val="true"/>
          <w:lang w:bidi="fa-IR"/>
        </w:rPr>
        <w:t>بعنوانه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الثانی،فموضوع الحکم المنفی بحسب الفرض هو الضرر،کما هو ظاهر الخبر،و لا یعقل أن یکون موضوع الحکم المنفی موضوعا للنفی،و إلا لأفاد ضدّ المقصود لرجوعه إلی نفی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فیعارض ما دل علی ثبوت الحکم للموضوع الضرری بما هو ضرری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یعلم أن ما ذکره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البرهان،و فرع علیه الجمع،یناسب الأول،مع أن مبنی الکلام علی الثانی،و قد عرفت الکلام فیهما أصلا و فرعا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قاعدة الضرر و الحرج و أشباههما ان المقتضی لنفی الحکم هو الضرر و الحرج و الخطأ و أشباهها،فموضوع الحکم المنفی نفس ما یعرضه الضرر و الحرج و نحوهما،فنفی الحکم بنفی ذات ما یعرضه الضرر،لا بنفی الضرر بما هو ضرر،فلا فرق بین نفی الحکم عن الضرر،و نفی الحکم بنفی موضوع یعرضه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القضیة خبریة صح نفی الحکم بنفی موضوعه،فان معناه عدم جعل الحکم بعدم موضوعه المقوم له فی مقام التشریع،بخلاف ما إذا کانت القضیة جعلیة إنشائیة،فان عدم الحکم مجعول کثبوت الحکم،فیحتاج إلی موضوع،فکیف یعقل جعل عدم الحکم بجعل عدم الموضوع؟</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عدم الحکم حیث إنه جعلی،فیحتاج إلی موضوع لنفس العدم المجعول</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الحکم المنفی،فلیس له جعل حتی یحتاج إلی فرض موضوع مجعول، لینافی نفیه بنفی موضوعه،و المفروض أن الموضوع للحکم المنفی ذات ما یعرضه الضرر،فلا منافاة بین فرض عدمه،و فرض ثبوت الضرر المجعول موضوعا لجعل عدم الحکم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إنه یوفق بینهما عرفا بان الثابت للعناوین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قاعدة نفی الضرر،تارة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تلاحظ بالاضافة إلی الأدلة المتکفلة لاحکام مترتبة علی موضوعات ضرریة بذاتها،کالجهاد و الزکاة و أشباههما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تلاحظ بالاضافة إلی الأدلة المتکفلة،لما یترتب علی الموضوعات التی لیست بذاتها ضرریة،لکنها باطلاقها تعم ما إذا عرضها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إلی الأدلة الدالة علی ثبوت الحکم للموضوع،الذی یعرضه الضرر بالخصوص،مع عدم کونه فی حد ذاته ضرریا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إلی الطائفة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المنفی هو الحکم الضرری،فلا محیص عن التخصیص،لأن اتصاف الحکم بالضرریة من قبل ضرریة موضوعه لا یختلف باختلاف ذاتیة الضرر لموضوعه و عرضیته له؛فان اتصافه بها بلحاظ اقتضائه،لایجاد موضوع ضرری بذاته أو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المنفی هو الموضوع الضرری بأحد الوجهین المتقدمین،فحیث استظهرنا رافعیة الضرر،و اقتضاءه لنفی الحکم المقتضی لکون مقتضی ثبوته له غیره،فلا محالة لا یعارض ما دل علی حکم ثابت لموضوع ضرری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الضرر عرضیا،و کان مقتضیا للنفی،فاذا کان ذاتیا کان أولی بالرافعیة و اقتضاء النفی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الضرر عرضیا صح رفع الحکم لأجله أحیانا امتنانا، </w:t>
      </w:r>
    </w:p>
    <w:p>
      <w:pPr>
        <w:pStyle w:val="BookText"/>
        <w:rPr/>
      </w:pPr>
      <w:r>
        <w:rPr>
          <w:rFonts w:ascii="IRNazanin" w:hAnsi="IRNazanin" w:eastAsia="IRNazanin"/>
          <w:color w:val="111111"/>
          <w:sz w:val="28"/>
          <w:sz w:val="28"/>
          <w:szCs w:val="28"/>
          <w:rtl w:val="true"/>
          <w:lang w:bidi="fa-IR"/>
        </w:rPr>
        <w:t>بخلاف ما إذا کان ذاتیا و لازما لذات الموضوع،فان رفع الحکم لأجله یوجب إبطاله و القائه بالکلیة،و لا منة فی تفویت المصلحة من رأسها،فلا أولویة بل لا 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أن مقتضی النفی،و ان کان فی الضرر الذاتی و العرضی علی حد واحد قوة و ضعفا،إلا أن الامتنان یقتضی رعایة المقتضی العرضی،دون الذاتی لما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علیک أن ما ذکرناه فی وجه التخصّص </w:t>
      </w:r>
      <w:r>
        <w:rPr>
          <w:rStyle w:val="FootnoteAnchor"/>
          <w:rtl w:val="true"/>
        </w:rPr>
        <w:footnoteReference w:id="595"/>
      </w:r>
      <w:r>
        <w:rPr>
          <w:rFonts w:ascii="IRNazanin" w:hAnsi="IRNazanin" w:eastAsia="IRNazanin"/>
          <w:color w:val="111111"/>
          <w:sz w:val="28"/>
          <w:sz w:val="28"/>
          <w:szCs w:val="28"/>
          <w:rtl w:val="true"/>
          <w:lang w:bidi="fa-IR"/>
        </w:rPr>
        <w:t xml:space="preserve">و عدم المعارضة أولی مما قیل </w:t>
      </w:r>
      <w:r>
        <w:rPr>
          <w:rStyle w:val="FootnoteAnchor"/>
          <w:rtl w:val="true"/>
        </w:rPr>
        <w:footnoteReference w:id="596"/>
      </w:r>
      <w:r>
        <w:rPr>
          <w:rFonts w:ascii="IRNazanin" w:hAnsi="IRNazanin" w:eastAsia="IRNazanin"/>
          <w:color w:val="111111"/>
          <w:sz w:val="28"/>
          <w:sz w:val="28"/>
          <w:szCs w:val="28"/>
          <w:rtl w:val="true"/>
          <w:lang w:bidi="fa-IR"/>
        </w:rPr>
        <w:t>،بأن المراد نفی الضرر الزائد علی طبیعة التکلیف،فانه قلیل الفائدة؛اذ الموضوع،و إن کان فی غایة القوة من الضرر،لم یکن زائدا علی ما یقتضیه طبع 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ما قیل </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تدارکه بالمصالح الدنیویة أو الأجور الأخرویة یخرجه عن الضرریة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مقتضاه لغویة نفی الضرر؛إذ ما من تکلیف ضرری إلا و له مصلحة و امتثاله یترتب علیه المثوبة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ما قیل </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إعطاء الحق لمستحقه لا یعد ضررا،و بعد اعتبار الاستحقاق لارباب الحقوق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عرفا أو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 الحکم بأدائها إلی أربابها ضرریا،و إن دفع القذارات العرفیة ببذل مال فی تحصیله مما یتعارف </w:t>
      </w:r>
    </w:p>
    <w:p>
      <w:pPr>
        <w:pStyle w:val="BookText"/>
        <w:rPr/>
      </w:pPr>
      <w:r>
        <w:rPr>
          <w:rFonts w:ascii="IRNazanin" w:hAnsi="IRNazanin" w:eastAsia="IRNazanin"/>
          <w:color w:val="111111"/>
          <w:sz w:val="28"/>
          <w:sz w:val="28"/>
          <w:szCs w:val="28"/>
          <w:rtl w:val="true"/>
          <w:lang w:bidi="fa-IR"/>
        </w:rPr>
        <w:t>عرفا،و لا یعد ذلک ضررا و بعد کشف الشارع عن قذارة واقعیة لا یعد الحکم بازالتها و لو ببذل المال ضرریا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نفس اعتبار الاستحقاق و الحکم باشتغال ذمة المکلف به حکم ضرری،و إن کان ذا مصلحة عظیمة،کما أن الضرر المالی لیس إلا الخسارة المالیة،و ان کان حسنا عرفا و شرعا لتحصیل غایة مطلوبة،فترتب الفائدة لا یخرج الخسارة المالیة عن کونها نقصا مالیا و ضررا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ترتب الضرر الأعظم علی ترک امتثال التکالیف الضرریة،و ما یجیء من قبل أعمال قاعدة الضرر،لا یعقل أن ینفی بقاعدة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ذلک من باب ترجیح ارتکاب أقل الضررین لدفع أکثرهما، فیکون حسنا عقلا،لا أنه لیس ذلک تکلیفا ضرریا،و لیس ایجاب الجهاد و الزکاة إلا بدلیلهما،لا بدلیل نفی الضرر،حتی لا یعقل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لمثل هذه التکالیف الضرریة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الطائفة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بالنسبة إلی الطائفة الثانیة،فعن </w:t>
      </w:r>
      <w:r>
        <w:rPr>
          <w:rStyle w:val="FootnoteAnchor"/>
          <w:rtl w:val="true"/>
        </w:rPr>
        <w:footnoteReference w:id="599"/>
      </w:r>
      <w:r>
        <w:rPr>
          <w:rFonts w:ascii="IRNazanin" w:hAnsi="IRNazanin" w:eastAsia="IRNazanin"/>
          <w:color w:val="111111"/>
          <w:sz w:val="28"/>
          <w:sz w:val="28"/>
          <w:szCs w:val="28"/>
          <w:rtl w:val="true"/>
          <w:lang w:bidi="fa-IR"/>
        </w:rPr>
        <w:t>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حکومة القاعدة علی العمومات و الاطلاقات الشاملة لصورة عروض الضرر،إلا أن حکومتها علی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تابعة لنظرها بمدلولها اللفظی إلی التکالیف المجعولة،حتی یکون مفادها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الأحکام المجعولة مقصورة علی غیر صورة الضرر،لا مجرد عدم تشریع حکم ضرری فی الاسلام،فانه معارض محض للدلیل الشامل لصورة عروض الضرر</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شیخنا العلامة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المتن حمل الأحکام </w:t>
      </w:r>
    </w:p>
    <w:p>
      <w:pPr>
        <w:pStyle w:val="BookText"/>
        <w:rPr/>
      </w:pPr>
      <w:r>
        <w:rPr>
          <w:rFonts w:ascii="IRNazanin" w:hAnsi="IRNazanin" w:eastAsia="IRNazanin"/>
          <w:color w:val="111111"/>
          <w:sz w:val="28"/>
          <w:sz w:val="28"/>
          <w:szCs w:val="28"/>
          <w:rtl w:val="true"/>
          <w:lang w:bidi="fa-IR"/>
        </w:rPr>
        <w:t>المترتبة علی الأفعال بعناوینها الأولیة علی کونها اقتضائیة،و حمل القاعدة کغیرها من الادلة المتکفلة لأحکام العناوین الثانیة علی کونها فعلیة،مدعیا أنه مقتضی التوفیق العرفی بین أدلتهما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من الحکم الاقتضائی،تارة هو الاقتضائی الثبوتی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أعنی به ثبوت الحکم بثبوت مقتضیه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یقابله ثبوته بالفعل بثبوت مختص به فی نظام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هو الاقتضائی الاثباتی،و اعنی به الحکم المرتب علی الموضوع بطبعه،من دون نظر إلی عوارضه،من کونه ضرریا أو حرجیا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عدم ذلک العارض یکون فعلیا،و مع وجوده یکون اقتضائیا،لقیام الدلیل علی ثبوته لنفس ذات الموضوع،فله اقتضاء ثبوته،و مع عدم المانع یکون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بینا فی غیر مقام </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الاقتضائی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الأول بالدقة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له؛اذ لیس المقتضی بمعنی السبب الفاعلی للحکم إلا الحاکم،و المصلحة علة غائیة،و لیس ذو الغایة،و ما ینبعث عنها فی مرتبة ذات الغایة و مترشحا عنها، لیکون ثبوته بثبوتها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المصلحة لیست کالمادة القابلة للحکم حتی یکون الحکم ثابتا بثبوتها،بنحو ثبوت المقبول بثبوت القابل</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ترتبها علی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وجد فی الخارج لها فی مرتبة تقررها الماهوی استعداد ماهوی للدعوة إلی الحکم،بحیث لو لم یکن هناک مانع لأثر وجودها العلمی فی إیجاد الحکم،فالایجاب مثلا له شأنیة الوجود،و الفعل واجب شأنی،لکنه لیس هناک ثبوت لشیء بالذات حتی یکون ثبوتا بالعرض </w:t>
      </w:r>
    </w:p>
    <w:p>
      <w:pPr>
        <w:pStyle w:val="BookText"/>
        <w:rPr/>
      </w:pPr>
      <w:r>
        <w:rPr>
          <w:rFonts w:ascii="IRNazanin" w:hAnsi="IRNazanin" w:eastAsia="IRNazanin"/>
          <w:color w:val="111111"/>
          <w:sz w:val="28"/>
          <w:sz w:val="28"/>
          <w:szCs w:val="28"/>
          <w:rtl w:val="true"/>
          <w:lang w:bidi="fa-IR"/>
        </w:rPr>
        <w:t>للحکم،فلا ثبوت للحکم بأی معنی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الکلام فی الانشاء الموجود الذی یتکفله الدلیل،فلا ربط له بالثبوت العرضی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الانشاء المزبور لا محالة منبعث عن داع من الدواعی، فانه بدونه غیر معقول،فیدور الأمر بین أحد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الانبعاث عن داع الارشاد إلی بیان الملاک و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الانبعاث عن داعی جعل الداعی بالاضافة إلی ذات الموضوع،مع قطع النظر عن العوارض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الانبعاث عن داعی جعل الداعی اقتضاء،بمعنی أن الحکم إذا کان له ملاک فی جمیع موارد ثبوت الموضوع،فللبعث مقتضی الثبوت،بمعنی الغایة الداعیة،فالانشاء لبیان هذا البعث الحقیقی سنخ وجوده نظیر وجود المقتضی بوجود المقتضی،فکما یمکن الانشاء بداعی جعل الداعی فعلا حیث لا مانع منه کذلک یمکن الانشاء بداعی جعل الداعی اقتضاء،بحیث لو لم یکن هناک مانع لکان هذا الانشاء بنفسه مصداقا لجعل الداعی بالفعل،و مع وجوده اقتضائی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غایة ما یمکن أن یوجه به الحکم المنشأ بحمله علی الاقتضائی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فالانشاء بداعی بیان الملاک إرشاد،لا دخل له بحقیقة الحکم،و لا یمکن حمل التکالیف الشاملة لصورة الضرر علی الارشاد،إذ لا یختلف مفادها بالاضافة إلی مورد الضرر و غیره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الانشاء بداعی البعث بالاضافة إلی الموضوع بذاته و بطبعه معناه الالتزام بعدم الاطلاق و لا 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ثبوت الملاک حتی فی مورد الضرر،سواء قلنا بأن أدلة الأحکام بنفسها ظاهرة فی الاقتضائیة بهذا المعنی، أو کان ذلک مقتضی الجمع بینها،و بین القاعدة و أشباهها،بخلاف ما ذکرناه أخیرا فانه حیث إنه إنشاء بداعی جعل الداعی فالمولویة محفوظة،و حیث إنه جعل </w:t>
      </w:r>
    </w:p>
    <w:p>
      <w:pPr>
        <w:pStyle w:val="BookText"/>
        <w:rPr/>
      </w:pPr>
      <w:r>
        <w:rPr>
          <w:rFonts w:ascii="IRNazanin" w:hAnsi="IRNazanin" w:eastAsia="IRNazanin"/>
          <w:color w:val="111111"/>
          <w:sz w:val="28"/>
          <w:sz w:val="28"/>
          <w:szCs w:val="28"/>
          <w:rtl w:val="true"/>
          <w:lang w:bidi="fa-IR"/>
        </w:rPr>
        <w:t>الداعی اقتضاء فلا ینافی الاطلاق لصورة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الانشاء بهذا الداعی دقیق،لا معنی لجعله مقتضی الجمع و التوفیق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فی وجه الجمع بین أدلة الأحکام و دلیل نفی الضرر،مع کون النسبة بینهما بالعموم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إطلاق دلیل کل حکم بالاضافة إلی عروض الضرر و عدمه،و إطلاق دلیل نفی الضرر بالاضافة إلی موارده من الوضوء و غیره،و الثانی قابل لأن یکون مقیدا للأول دون العکس،لأن غیر مورد الضرر هو المتیقن من دلیل کل حکم،فیمکن أن یکون له إطلاق بالنسبة إلی عروض الضرر،و یمکن أن لا یکون له إطلاق،بل کان مقصورا علی غیر مورد الضرر،بخلاف دلیل نفی الضرر،فانه متساوی النسبة إلی موارد أدلة الاحکام، و لیس بعضها متیقنا بالاضافة إلی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فدلیل نفی الضرر یصلح لأن یکون مقیدا لإطلاق کل واحد من أدلة الاحکام بقصره علی غیر مورد الضرر،و لا یصلح دلیل کل حکم لأن یکون مقیدا له بقصره علی غیر مورد ذلک الحکم،لأنه تخصیص بلا مخصص،و تقییده بالجمیع إلغاء له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فدلیل نفی الضرر صالح للتصرف به فی أدلة الأحکام،و لا تصلح هی للتصرف بها فیه،فتدبر جیدا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فی وجه التقدیم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الحکم إذا لم یکن له مقتضی الثبوت حتی فی مورد الضرر،فهو منفی بعدم المقتضی،فلا معنی لنفیه امتنانا، و إنما المناسب للنفی امتنانا ما إذا کان له مقتضی الثبوت و مقتضی النفی، فیترجح مقتضی النفی فی نظر المنان علی عباده،کما أنه لو لم یکن للحکم مقتضی الاثبات من إطلاق أو عموم کان الحکم منفیا فعلا بعدم قیام الحجة علیه، من دون حاجة إلی نفیه تشریعا امتنانا،فیعلم من قیام المولی مقام المنة علی </w:t>
      </w:r>
    </w:p>
    <w:p>
      <w:pPr>
        <w:pStyle w:val="BookText"/>
        <w:rPr/>
      </w:pPr>
      <w:r>
        <w:rPr>
          <w:rFonts w:ascii="IRNazanin" w:hAnsi="IRNazanin" w:eastAsia="IRNazanin"/>
          <w:color w:val="111111"/>
          <w:sz w:val="28"/>
          <w:sz w:val="28"/>
          <w:szCs w:val="28"/>
          <w:rtl w:val="true"/>
          <w:lang w:bidi="fa-IR"/>
        </w:rPr>
        <w:t>عباده بنفیه أنه فی مقام تحدید مقتضی الاثبات بقصره علی غیر مورد الضرر و الحرج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المقدار یمکن دعوی التعرض لحال أدلة الأحکام،حتی یصح دعوی الحکومة،لا النظر إلیها بمدلوله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بالنسبة إلی الطائفة الثالثة،فلا محیص عن التخصیص لقوة مقتضی ثبوت الحکم،و مقتضی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الکلام فی ما ادعی من کثرة التخصیص،الموجبة لوهن ظهور عموم القاعدة المحتاجة إلی جبر وهنه بعمل الأصحاب،کما عن الشیخ المحقق الانصاری </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دعوی خروج الخارج بعنوان واحد،لئلا یکون التخصیص کثیرا،فضلا من أن یکون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بینا </w:t>
      </w:r>
      <w:r>
        <w:rPr>
          <w:rStyle w:val="FootnoteAnchor"/>
          <w:rtl w:val="true"/>
        </w:rPr>
        <w:footnoteReference w:id="602"/>
      </w:r>
      <w:r>
        <w:rPr>
          <w:rFonts w:ascii="IRNazanin" w:hAnsi="IRNazanin" w:eastAsia="IRNazanin"/>
          <w:color w:val="111111"/>
          <w:sz w:val="28"/>
          <w:sz w:val="28"/>
          <w:szCs w:val="28"/>
          <w:rtl w:val="true"/>
          <w:lang w:bidi="fa-IR"/>
        </w:rPr>
        <w:t>ما فیهما عند التکلم فی قاعدة المیسور،فراجع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دعوی کثرة التخصیص فی نفسها غیر مسموعة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قد قدمنا </w:t>
      </w:r>
      <w:r>
        <w:rPr>
          <w:rStyle w:val="FootnoteAnchor"/>
          <w:rtl w:val="true"/>
        </w:rPr>
        <w:footnoteReference w:id="603"/>
      </w:r>
      <w:r>
        <w:rPr>
          <w:rFonts w:ascii="IRNazanin" w:hAnsi="IRNazanin" w:eastAsia="IRNazanin"/>
          <w:color w:val="111111"/>
          <w:sz w:val="28"/>
          <w:sz w:val="28"/>
          <w:szCs w:val="28"/>
          <w:rtl w:val="true"/>
          <w:lang w:bidi="fa-IR"/>
        </w:rPr>
        <w:t>أن الضرر عنوان لنفس النقص فی المال أو العرض أو النفس،و لا یکون عنوانا لسببه؛إذ المعلول لا یعقل أن یکون عنوانا لعلته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کانت أو شرطا أو معدّا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العنوان المنتزع بلحاظه کعنوان الضائر أو المضر وصف للعلة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تعمیم الضرر لما یکون عنوانا لعلته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العلة،تارة تکون مقتضیا،و أخری شرطا،و ثالثة معدّا،فاذا ترتب الضرر من دون وساطة شیء علی علته بأحد الوجوه المزبورة کان مشمولا لقاعدة الضرر قطعا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إذا توسط بین السبب المقدور،أو الشرط کذلک،أو المعد کذلک واسطة إلی أن انتهی الأمر إلی الضرر،فشأن الواسطة المترتبة قهرا علی العلة المقدورة شأن نفس الضرر المترتب علیها،فحینئذ توصف بالاختیاریة و تکون مشمولة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للواسطة ترتب علی العلة المقدورة،فهی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شرطا،فإن الشرط لا ترتب له علی مشروطه،و لا علی معده،و إن توقف تأثیرهما علیه،ففی الحقیقة الترتب الطبعی لهما علیه،دون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معدا آخر فی عرض المعد المقدور،فانه أیضا علی الفرض لا ترتب له علی المعد المقدور،و بلحاظه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استناد الضرر إلی موجد المقتضی،أو موجد المعدّ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الأول،فالفعل الاختیاری الذی یترتب علیه الضرر بواسطة بشرط غیر اختیاری،لا یخرج المترتب علیه عن کونه مقدورا بالواسطة،بسبب عدم اختیاریة شرطه،کما فی إلقاء النار بالاختیار،فان یبوسة المحل شرط،فاذا حصل الیبوسة لا بالاختیار،و لو بسبب النار لم یکن الاحراق المترتب علی الالقاء خارجا عن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المقتضی الاختیاری یکون مقتضاه اختیاریا،و لو کانت شرائط تأثیره غیر 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عدم مقدوریة الضرر لعدم کون معداته جمیعا اختیاریة،فقد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یجب أن یکون شرط تأثیره اختیاریا فضلا عن معده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لا شبهة فی أنه إذا تقدم المعد الغیر الاختیاری ثم وجد المعد الاختیاری،کان المعلول المترتب علیهما اختیاریا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 عدم المقدوریة لمکان تأخر المعد،الغیر الاختیاری الذی یترتب علیه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المناط تحقق التسبیب سواء تقدم المعد الغیر الاختیاری أو تأخر فتأجیج النار فیما إذا کان علوّ الهواء مترقبا یوجب الاستناد،کما فی التأجیج فی صورة علوّ الهواء الموجب لالقاء النار علی الحطب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الهواء عالیا و لا فی معرض العلو،فلا تسبیب إلی الاحراق و إن اتفق علو الهواء،فلا یدور التسبیب مدار اختیاریة المعدات العرضیة جمیعا، و لا مدار تأخر المعد الاختیاری الذی یترتب علیه العلول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ذلک،فاعلم إذا تحقق التسبیب إلی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بایجاد مقتضیه أو بایجاد شرطه أو بایجاد معده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مستتبعا لما یناسبه من الحکم تکلیفا أو وضعا،دون ما إذا لم یتحقق التسبیب،و إن أوجد المقتضی أو الشرط أو المعد، و لیست العلة التولیدیة قسما آخر من العلة،فی قبال المقتضی و الشرط و المعد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یتضح أن الموارد التی یتوهم فیها استناد الضرر،و مع ذلک لا یقولون فیه بالضمان مثلا خارجة عن الضابط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وعده بشیء علی أن یهب ماله لرحمه،فوهب،و رجع الواعد عن وعده،فانه أضره باذهاب ماله من یده بوعده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تمتع امرأة،فحبسه حابس إلی أن ذهبت مدة التمتع،فانه إضرار من الحابس علی المحبوس بذهاب ما بذله للتمتع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تزوج بامراة جمیلة أعطی علیها مهرا کثیرا،فقتلها رجل، فانه أضره باذهاب المهر الکثیر هدرا</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إذا اشتری دارا مثلا و أخذ علیه کتابا بشهادة الشهود،فقتل الشهود رجل،فانه أضره باسقاط کتابه عن الاعتبار،الموجب من ذهاب ما له </w:t>
      </w:r>
    </w:p>
    <w:p>
      <w:pPr>
        <w:pStyle w:val="BookText"/>
        <w:rPr/>
      </w:pPr>
      <w:r>
        <w:rPr>
          <w:rFonts w:ascii="IRNazanin" w:hAnsi="IRNazanin" w:eastAsia="IRNazanin"/>
          <w:color w:val="111111"/>
          <w:sz w:val="28"/>
          <w:sz w:val="28"/>
          <w:szCs w:val="28"/>
          <w:rtl w:val="true"/>
          <w:lang w:bidi="fa-IR"/>
        </w:rPr>
        <w:t>من یده إلی غیر ذلک من الموارد الضرریة،التی لا یقولون فیها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الوعد و التوعید،و إن اشترکا فی جعل الداعی إلی فعل الغیر بارادته و اختیاره،إلا أن الثانی یحقق التسبیب،حیث إنه لیس له بد من فعله،فکان ترتب الفعل علی توعیده الذی هو بمنزلة المعد لفعله قهری بخلاف الأول،حیث إن الوعد لا یوجب اللابدیة المحققة لترتب الفعل قهرا و لا ینتقض بموارد التغریر،حیث یقولون بالضمان،مع أنه کالوعد فی عدم اقتضاء اللابدیة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استقرار الضمان علی الغارّ لقاعدة الغرور،لا لقاعدة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الثانی،بأن الحبس لا یوجب إلا عدم انتفاعه بها،و هو لیس بمال،و أما ما بذله للتمتع،فقد بذله بنفسه بداعی التمتع بازائه،فلا یستند ذهاب المبذول إلا إلی الباذل،و المستند إلی الحابس ذهاب ما لیس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لو حبسه عن سکنی الدار کان تفویتا للمنفعة،و هی مال فیضمنه إذا منعه بکل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الثالث بما عرفت،فان بذل المهر مستند إلی الزوج،لا إلی القاتل،و المستند إلیه لیس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الرابع،بأن سقوط کتابه عن الاعتبار بقتل الشهود،الذی یمتنع علیهم أداء الشهادة،لیس فی نفسه إضرارا مالیا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بذل الثمن بإزاء ما اشتراه،فمستند إلی المشتری،و أما عدم تسلیم المثمن،فمستند إلی البائع،و أما عدم تمکن المشتری بواسطة عدم الشاهد،فلیس بنفسه ضررا مالیا،فلا یضر استناده بالواسطة إلی القاتل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مما ذکرنا یتبین حال نظائره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العام،کسائر العمومات فی ورود التخصیص علیها، و لیس فیه تخصیص کثیر،حتی یحتاج إلی الاجوبة الغیر الصحیحة</w:t>
      </w:r>
      <w:r>
        <w:rPr>
          <w:rFonts w:eastAsia="IRNazanin" w:cs="IRNazanin"/>
          <w:color w:val="111111"/>
          <w:sz w:val="28"/>
          <w:szCs w:val="28"/>
          <w:rtl w:val="true"/>
          <w:lang w:bidi="fa-IR"/>
        </w:rPr>
        <w:t>.</w:t>
      </w:r>
      <w:bookmarkStart w:id="248" w:name="pg13122_174238"/>
    </w:p>
    <w:p>
      <w:pPr>
        <w:pStyle w:val="Heading2"/>
        <w:numPr>
          <w:ilvl w:val="1"/>
          <w:numId w:val="1"/>
        </w:numPr>
        <w:rPr/>
      </w:pPr>
      <w:bookmarkStart w:id="249" w:name="__RefHeading___Toc8041781_3224264995"/>
      <w:bookmarkStart w:id="250" w:name="_Toc89"/>
      <w:bookmarkEnd w:id="248"/>
      <w:bookmarkEnd w:id="249"/>
      <w:r>
        <w:rPr>
          <w:rtl w:val="true"/>
        </w:rPr>
        <w:t>فهرس المطالب</w:t>
      </w:r>
      <w:bookmarkEnd w:id="250"/>
    </w:p>
    <w:p>
      <w:pPr>
        <w:pStyle w:val="BookText"/>
        <w:rPr/>
      </w:pPr>
      <w:r>
        <w:rPr>
          <w:rFonts w:ascii="IRNazanin" w:hAnsi="IRNazanin" w:eastAsia="IRNazanin"/>
          <w:color w:val="111111"/>
          <w:sz w:val="28"/>
          <w:sz w:val="28"/>
          <w:szCs w:val="28"/>
          <w:rtl w:val="true"/>
          <w:lang w:bidi="fa-IR"/>
        </w:rPr>
        <w:t xml:space="preserve">تعریف الأصول العملیة و انها داخلة فی علم الأصول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وجه خروج القواعد الفقهیة عن علم الأصول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تحقیق معنی الحجیة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اختصاص مفاد الأصول العملیة بالمجتهد و عدمه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عدم لزوم جریان المسألة الأصولیة فی جمیع ابواب الفقه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البحث عن حقیقة بعض الاحکام الوضعیة کالطهارة و النجاسة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أصالة البراءة فی الشبهات الحکمیة التحریمیة و الوجوبیة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الاستدلال علی البراءة فی الشبهات الحکمیة بالکتاب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الاستدلال بحدیث الرفع علی البراءة فی الشبهات الحکمیة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الاستدلال بحدیث الحجب علی البراءة فی الشبهات الحکمیة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الاستدلال بقوله علیه السلام کل شیء لک حلال علی البراءة فی الشبهات الحکمیة التحریمیة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الاستدلال بحدیث السعة علی البراءة فی الشبهات الحکمیة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الاستدلال بقوله علیه السلام کل شیء مطلق علی البراءة فی الشبهات الحکمیة التحریمیة أو فی الاعم منها و من الوجوبیة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الاستدلال بحکم العقل علی البراءة فی الشبهات الحکمیة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الاستدلال بالکتاب علی وجوب الاحتیاط فی الشبهات الحکمیة و الجواب عنه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الاستدلال بروایات التوقف علی وجوب الاحتیاط فی الشبهات الحکمیة التحریمیة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105</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امکان الاستدلال علی وجوب الاحتیاط فی الشبهات </w:t>
      </w:r>
    </w:p>
    <w:p>
      <w:pPr>
        <w:pStyle w:val="BookText"/>
        <w:rPr/>
      </w:pPr>
      <w:r>
        <w:rPr>
          <w:rFonts w:ascii="IRNazanin" w:hAnsi="IRNazanin" w:eastAsia="IRNazanin"/>
          <w:color w:val="111111"/>
          <w:sz w:val="28"/>
          <w:sz w:val="28"/>
          <w:szCs w:val="28"/>
          <w:rtl w:val="true"/>
          <w:lang w:bidi="fa-IR"/>
        </w:rPr>
        <w:t xml:space="preserve">الحکمیة بالاخبار الظاهرة فیه و عدمه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فی انحلال العلم الاجمالی بالاحکام بالأمارات و الأصول المثبتة قبل المراجعة الیها و عدمه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فی اختلاف مسألة الحظر و الاباحة و مسألة البراءة و الاحتیاط موضوعا و ملاکا و اثرا لا محمولا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التنبیه الأول من تنبیهات البراءة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قاعدة التسامح فی أدلة السنن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التنبیه الثالث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التنبیه الرابع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العلم الإجمالی بالتکلیف المردد بین المتباینین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التنبیه الأول من تنبیهات العلم الإجمالی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التنبیه الثالث </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التنبیه الرابع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العلم الإجمالی بالتکلیف المردد بین الأقل و الأکثر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التنبیه الأول </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التنبیه الثالث </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قاعدة لا تعاد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التنبیه الرابع </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قاعدة المیسور </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شرط إجراء اصالة الاحتیاط </w:t>
      </w:r>
      <w:r>
        <w:rPr>
          <w:rFonts w:eastAsia="IRNazanin" w:cs="IRNazanin"/>
          <w:color w:val="111111"/>
          <w:sz w:val="28"/>
          <w:szCs w:val="28"/>
          <w:lang w:bidi="fa-IR"/>
        </w:rPr>
        <w:t>399</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شرط إجراء البراءة العقلیّة </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شرط إجراء البراءة النقلیة </w:t>
      </w:r>
      <w:r>
        <w:rPr>
          <w:rFonts w:eastAsia="IRNazanin" w:cs="IRNazanin"/>
          <w:color w:val="111111"/>
          <w:sz w:val="28"/>
          <w:szCs w:val="28"/>
          <w:lang w:bidi="fa-IR"/>
        </w:rPr>
        <w:t>410</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قاعدة نفی الضرر </w:t>
      </w:r>
      <w:r>
        <w:rPr>
          <w:rFonts w:eastAsia="IRNazanin" w:cs="IRNazanin"/>
          <w:color w:val="111111"/>
          <w:sz w:val="28"/>
          <w:szCs w:val="28"/>
          <w:lang w:bidi="fa-IR"/>
        </w:rPr>
        <w:t>436</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المحقق النائینی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فوائد الاصول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،باب خلق المؤمن من طینة الانبیاء،و عنه بحار الانوار </w:t>
      </w:r>
      <w:r>
        <w:rPr>
          <w:rFonts w:eastAsia="IRNazanin" w:cs="IRNazanin"/>
          <w:b w:val="false"/>
          <w:bCs w:val="false"/>
          <w:i w:val="false"/>
          <w:iCs w:val="false"/>
          <w:color w:val="333333"/>
          <w:sz w:val="20"/>
          <w:szCs w:val="20"/>
        </w:rPr>
        <w:t>127/80</w:t>
      </w:r>
      <w:r>
        <w:rPr>
          <w:rFonts w:ascii="IRNazanin" w:hAnsi="IRNazanin" w:eastAsia="IRNazanin"/>
          <w:b w:val="false"/>
          <w:b w:val="false"/>
          <w:bCs w:val="false"/>
          <w:i w:val="false"/>
          <w:i w:val="false"/>
          <w:iCs w:val="false"/>
          <w:color w:val="333333"/>
          <w:sz w:val="20"/>
          <w:sz w:val="20"/>
          <w:szCs w:val="20"/>
          <w:rtl w:val="true"/>
        </w:rPr>
        <w:t>،و إلیک نص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زرارة و محمد بن مسلم،عن أبی جعفر علیه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الوضوء حدّ من حدود اللّه لیعلم اللّه من یطیعه و من یعصیه،و إنّ المؤمن لا ینجسه شیء،إنّما یکفیه مثل الدهن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،مصباح المتجهد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8:3/216</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8:3/216</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1:6/246</w:t>
      </w:r>
      <w:r>
        <w:rPr>
          <w:rFonts w:ascii="IRNazanin" w:hAnsi="IRNazanin" w:eastAsia="IRNazanin"/>
          <w:b w:val="false"/>
          <w:b w:val="false"/>
          <w:bCs w:val="false"/>
          <w:i w:val="false"/>
          <w:i w:val="false"/>
          <w:iCs w:val="false"/>
          <w:color w:val="333333"/>
          <w:sz w:val="20"/>
          <w:sz w:val="20"/>
          <w:szCs w:val="20"/>
          <w:rtl w:val="true"/>
        </w:rPr>
        <w:t xml:space="preserve">،عن الخصال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فلا محالة ذلک الآخر و لکن الصحیح عدم ذلک الآخر کما أثبتناه بین المعقوفین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نعرفه و لعل المراد هو هذا الفقیه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تعلیقته علی فرائد الأصول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فرائد الاصول</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تعلیقته ذیل قول المصنف قده لقاعدة الملازمة،حیث قال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إمکان الحکم المولوی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المورد فیما بایدینا من الکتب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المورد هو الشیخ الأعظم قده فرائد الاصول المحشی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فرائد الأصول</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قده نقل الروایة بالمعنی و إلاّ فلیس فی کلام النبی صلّی اللّه علیه و آله العبارة المزبورة و إنما الذی ورد عنه صلّی اللّه علیه و آله فی وصیته لعلی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لا رضاع بعد فطام و لا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فرائد الأصول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تقدم فی مبحث حجیة القطع التعلیقة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منها فی مبحث حجیة الظن التعلیقة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فی التعلیقة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مبحث حجیة الظن،و منها فی مبحث حجیة القطع التعلیقة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و أثره فان مرجع الضمیر إیصال العدم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حجیة القطع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مبحث حجیة الظن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فی مبحث حجیة القطع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مبحث الانسداد التعلیقة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تعلیقته علی فرائد الأصول</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حجیة الظن التعلیقة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حجیة القطع التعلیقة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فرائد الاصول</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الوجه الذی یذکره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ارادة الموضوع الخ</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المحشی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فرائد الاصول</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المحشی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فاعلم أنه إذا بنینا علی عموم رفع الآثار فلیس المراد بها الآثار المترتبة علی هذه العنوانات من حیث هی إذ لا یعقل رفع الآثار الشرعیة المترتبة علی الخطأ و السهو من حیث الخ فرائد الاصول المحشی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فاللّه أولی بالعذر</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27:33/163.5:6/6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متن الکفایة حیث استدل علی البراءة فی الشبهة الحکمیة بقوله علیه السلام کل شیء لک حلال حتی تعرف أنه حرام بعینه و من المعلوم أن الاحتجاج بها انما یصح اذا کانت غیر روایة مسعدة و إلاّ لم یکن وجه للاستدلال لاختصاصها بالشبهة الموضوعیة کما هو صریح تطبیقه علیه السلام لها علی الأمثلة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أن الأصل فی الاستدلال بالروایة هو الشیخ فلأنه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ذکر الروایات التی استدل بها علی البراءة فی الشبهة الحکمیة قال و قد یستدل علی المطلب أخذا من الشهید فی الذکری بقوله علیه السلام کل شیء فیه حلال و حرام فهو لک حلال حتی تعرف الحرام منه بعینه فتدعه ثم أخذ فی البحث نقضا و ابراما بالتفصیل و من الواضح ایضا إن صحة الاستدلال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 الآتیة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فرائد الأصول</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قده فی مبحث مقدمة الواجب بل وجوب المقدمة شرعا نتیجة ثبوت الملازمة عقلا عند وجوب ذی المقدمة شرعا کما هو الحال فی کل متلازمین عقلا فان دلیل الملازمة عند وضع الملزوم دلیل علی اللازم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موضع آخر ما حاصله أنها موضوعیة أحد المتلازمین لحکم لا یستلزم موضوعیة الآخر لذلک الحکم و لحکم آخر بل لا بد من فرض الاستلزام بین التنزیلین و التعبدین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فدلیل الملازمة عند وضع احد المتلازمین دلیل علی ثبوت الآخر لا الدلیل علی ثبوت احد المتلازمین کما هو مبنی المصنف قدس سره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فی مبحث حجیة القطع فی التعلیقات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مبحث حجیة الظن فی التعلیقات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الدرایة و فی مبحث البراءة التعلیقة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فرائد الأصول</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مبحث القطع و فی التعلیقة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مبحث الظن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 السابقة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فرائد الأصول</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هنا الوقوع و الصحیح ما اثبتناه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فرائد الأصول</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ظاهره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الذی نقله بتمامه موجود فی الکفایة فی الموضعین و فی التعلیقة مع أنه لیس کذلک فان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 الاقدام علی الضرر إلی قوله أو یفوته منفعة أهم من التحرز عنه مضمون ما فی الکفایة فی الموضعین و قوله و أنه لیس کل منفعة إلی قوله أو فیما یلازمه هو ما فی التعلیقة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تقدم فی مبحث الانسداد التعلیقة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منها ما تقدم فی مبحث حجیة القطع التعلیقة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منها ما تقدم فی التعلیقة السابقة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 المتقدمة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474/7</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 المتقدمة حیث اختار فیها کون الفاء فی قوله فان الوقوف للتعلیل لأنه الظاهر من مثله و حینئذ فیلزم الخلف من القول بان مفاد الأمر بالتوقف هو الایجاب الطریقی لأن قوام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لا یبقی کما تری فی المتن فانه مطابق للاصل لکن الصحیح فلا یبقی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فی جریان البراءة لکن الصحیح فی عدم جریان البراءة فلذا جعلناه بین المعقوفین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 لمن لا یعلم کما فی المتن لکن الصحیح و لا یعلم وظیفة عدم العلم بتکلیفه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العلم لا یقبل التوسعة للاحتمال المنجز شرعا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قوله علیه السلام کل شیء لک حلال بناء علی انه صدر روایة مسعدة بن صدقة کما هو مختاره قده قال قده هناک و ظهورها صدرا و ذیلا فی الشبهة الموضوعیة فی غایة الوضوح و لیس من باب تخصیص الکلیة بالمورد بل الامام علیه السلام طبقها علی الشبهة الموضوعیة بقوله علیه السلام و ذلک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شمول العلم للاحتمال المنجز فلا یتبدل الجهل بالعلم بسبب الاحتمال المزبور عند الالتفات الیه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الروایة فیه هکذا عن ابی عبد اللّه علیه السلام قال الأشیاء مطلقة ما لم یرد علیک أمر و 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بعض المحققین من مشایخنا دام بقائه أن النسخ المخطوطة مختلفة ففی بعضها بدل الواو کلمة أو و فی بعضها کما فی النسخة المطبوعة و غیر خفی أن المناسب للاعتبار هی أو</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الأصل،لکن 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إذا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وجودها،لأن مرجع الضمیر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لکنها توجب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مقارنة للعلم الاجمالی أو متقدمة أو متأخرة،لأن الضمائر راجعة الی الحجة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طریق معتبر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فعلی أی تقدیر یکون الثابت بدلیل اعتبار الأمارة غیر الحکم الواقعی المعلوم بالاجمال قطعا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و أما العقل،فانه قد استقل بقبح العقوبة و المؤاخذة علی مخالفة التکلیف المجهول بعد الفحص و الیأس عن الظفر بما کان حجة علیه فانه صریح فی کفایة الحجة الواقعیة علی التکلیف إذا کانت فی معرض الوصول بحیث لو فحص عنها المکلف لظفر بها،فلذا لو لم یفحص عنها کان معاقبا علی المخالفة عند المصادفة،و أما فی صورة الخطأ و عدم المصادفة فیبتنی علی صحة عقاب المتجرّی عقلا و عدمها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لفعلیّة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صریح کلامه قده فی المقدمة الرابعة من مبحث الانسداد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بیان مراد المصنف قده بقوله و اما الکلام فیه خصوصا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یمکن أن یقال الخ،نهایة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المدعی فیما بأیدینا من کتب الأصول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المحشی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 المتقدمة حیث قال قده نعم یمکن أن یقال فی تقریب الاستدلال إن الحرمة الواقعیة المحتملة و ان لم تتنجز لعدم وصولها إلی أن قال لکنه حیث إنه فعل لم یأذن به المولی الخ</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مسامحة لأن عدم التذکیة لیس عدم ما زهق روحه بل هو العدم فیه باعتبار کونه قابلا للتذکیة فکان ینبغی أن یقال و إن کان هو العدم فیما شانه أن یکون مذکی و کذلک قوله قده کما أن عدم البصر تارة یؤخذ بنحو عدم ما من شأنه أن یکون بصیرا فان عدم البصر لیس عدم ما یکون قابلا للبصر بل هو العدم الملحوظ فیما من شأنه أن یکون بصیرا و واجدا للملکة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المحقق النائینی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مبحث العام و الخاص وجود العرض بنفسه و لنفسه عین وجوده لمحلّه و بمحلّه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مبحث الاستصحاب وجود العرض لنفسه و بنفسه عین وجوده لغیره و بغیره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المنقولة فی المتن کما تری غیر موافقة لما فی التقریر فی جمیع الالفاظ فلعله اخذ العبارة من بعض تلامذة المحقق النائینی قده فکانت کما فی المتن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النائینی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ناعتیّة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 ناعتیة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روایة الصیقل قال کتبت إلی الرضا علیه السلام إنی أعمل أغماد السیوف من جلود الحمر المیتة فتصیب ثیابی فأصلی فیها فکتب علیه السلام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 ثوبا لصلاتک و کتبت إلی أبی جعفر الثانی علیه السلام إنی کنت کتبت إلی أبیک علیه السلام بکذا و کذا فصعب علی ذلک فصرت أعملها من جلود الحمر الوحشیة الذکیة فکتب علیه السلام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أعمال البرّ بالصبر یرحمک اللّه فان کان ما تعمل وحشیا ذکیا فلا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 فی موثقة سماعة قال سألته عن جلود السباع ینتفع بها قال إذا رمیت و سمّیت فانتفع بجلده و أما المیتة 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صحیحة احمد بن محمد بن ابی نصر قال سألته عن الرجل یأتی السوق فیشتری جبة فراء لا یدری أ ذکیّة هی أم غیر ذکیّة أ یصلی فیها فقال نعم لیس علیکم المسألة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صحیحة أحمد بن محمد بن أبی نصر أیضا عن الرضا علیه السلام قال سألته عن الخفاف إلی أن قال لا یدری أ ذکیّ هو أم لا ما تقول فی الصلاة فیه و هو لا یدری أ یصلی فیه قال نعم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حسنة علی بن أبی حمزة حیث قال علیه السلام ما علمت أنه میتة فلا تصلّ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موثقة ابن بکیر حیث قال علیه السلام و إن کان مما یؤکل لحمه فالصلاة فی وبره و بوله و شعره و روثه و ألبانه و کل شیء منه جائزة إذا علمت أنه ذکی قد ذکاه الذبح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 لم نعثر علیه،و لعله اشارة الی الحدیث التالی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الحسن بن طریف عن ابن أبی عمیر عن بعض اصحابنا عن ابی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بلغت المرأة خمسین سنة لم تر حمرة إلاّ أن تکون امرأة من 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بإسناده عن علی بن أبی حمزة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و أبا الحسن علیهما السلام عن لباس الفراء و الصلاة فیها،فقال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 فیها إلاّ فیما کان منه ذکیا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النائینی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الروایة الجراد ذکیّ حیّه و میّته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الروایة بهذه العبارة فی مظانها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الصید و الذبائح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الخصوصیة التی بها یکون الحیوان قابلا للحل و الطهارة أو للطهارة فقط أو غیر قابل للتذکیة اصلا هل هی عبارة عن المصالح و المفاسد أو خصوصیة ذاتیة فی الحیوان أو خصوصیة عرضیة قائمة بالحیوان مقتضیة للحل و الطهارة أو لأحدهما و قد عرفت الاشکال فی جریان الأصل فی القابلیة علی جمیع التقادیر و الاحتمالات فراجع التعلیقة المتقدمة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تقدم فی مبحث التّعبدی و التوصلی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تقدم فی مبحث القطع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تقدم فی مبحث القطع ایضا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فی مبحث حجیة خبر الواحد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تقدم فی مبحث القطع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تقدم فی مبحث التعبدی و التوصلی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تقدم فی مبحث القطع ایضا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تقدّم منه قده فی المبحث المزبور هو استحالة الأمر المولوی فی مورد یستقل العقل بحسن الفعل لاستلزامه اجتماع داعیین مستقلین مورد واحد لأن المفروض ثبوت الحکم من قبل المولی بما هو مرشد و عاقل فلو أمر مع ذلک مولویا لزم ما ذکر من المحال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التنبیه الثانی من مسألة دوران الحکم بین الوجوب و غیر الحرمة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خصوص الأمر بالاحتیاط فیه محذور آخر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 التالیة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استناده،لکن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استنادها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تکون العبارة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الاعتقادیة التی یکون المطلوب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فقهیة و أصولیة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تقدم منه قده فی التعلیقة علی تعریف المصنف قده لعلم الأصول،نهایة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ذکره فی مبحث حجیة خبر الواحد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التفصی المزبور مذکور بعد التعرض للاشکال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فقهیة و 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النائینی قده،أجود التقریرات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التقریب لا یرد علیه محذور عدا وحدة سیاق الاخبار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فرائد الأصول</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،جامع الاحادیث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بتغییر یسیر فی الفاظ الحدیث</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الاصل 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الفعل و الترک معا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عدم معقولیة جعل الداعی نحو الفعل و الترک معا فیلزم البعث الی الجمیع بین النقیضین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الدرایة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فقهیّة و اصولیة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فقهیة و اصولیة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الثانیة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فترک شرب هذا المائع،لأن الکلام فی ترک الشرب لا فی نفسه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القاعدة تأنیث الفعلین لأن مرجع الضمیر هی أصالة البراءة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کشرب الخمر مثلا،فان الزجر تعلق بالشرب المضاف إلی الخمر،فلا بد من علم المکلف به من حیث العنوان،و هو عنوان الخمر،و المعنون و هو المائع الخارجی الخاص الذی یزیل العقل،فانه لو لم یعلمه من الجهتین لم یمکن الامتثال من جهة الجهل بحقیقته أو بأصل عنوانه،فلا یعقل الانزجار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ذهب الیه المحقق النائینی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اجود التقریرات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لضرورة السیاق</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تقدم فی مبحث حجیة القطع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فی مبحث حجیة القطع التعلیقة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فی مبحث الظن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ینطبق علیه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المحشی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المحشی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مقتضیا،و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المحشی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الاصل،و 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الشقوق</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المحشی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المحشی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هو المحقق الهمدانی قدس سره فی الفوائد الرضویة علی الفرائد المرتضویة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المحشی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بالتعیین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لأجل عدم التساوی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المخالفة القطعیة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الشیخ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الاصول المحشی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فرائد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بتعدد المراتب،فقید الاربع زائد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الأمر الأول من الأمور التی یرسمها لتحقیق حال العلم الاجمالی من حیث التنجیز</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تقدم فی مبحث حجیة القطع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تقدم فی مبحث القطع 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تقدم فی مباحث الألفاظ 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ما تقدم فی رد الاخباریین حیث قالوا بلزوم الاحتیاط بحکم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اشرنا الیه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فی مبحث حجیة القطع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أجاب قده فی الأولی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فالتحقیق فی الجواب بناء علی ارادة جعل الحکم المماثل الخ،و فی الثانیة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یقال إن ملاک الجواب بناء علی هذا الشق هو أن المنجّز لا یتنجّز الخ</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،لکن مع فرق یسیر فی بعض الفاظ الحدیث بین ما فی الکتابین و بین ما فی المتن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،لکن فیه ما لم یعلموا و هو المصدر للحدیث</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الحائری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النائینی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فرائد الأصول</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تقدم فی التعلیقة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تقدم فی مبحث حجیة القطع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النائینی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المحشی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فرائد الاصول</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التنجیز</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التنجیز</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المحشی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المحقق النهاوندی قده لأن مراده بالعنوان المزبور کما صرح به مرارا فی هامش الجزء الأول علی حسب التجزئة فی الطبعة الأولی إما هو المحقق المزبور و إما هو المحقق الحائری قده و لیس فی کلام الثانی فالمراد هو الاول و لا یحضرنا کتابه حتی نراجعه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تقدم فی مبحث اجتماع الأمر و النهی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فی مبحث حجیة القطع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فی التنبیه الثانی من تنبیهات 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مانعا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الحائری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اضیف لقصور العبارة دونه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الرسائل</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الرسائل</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لضرورة السیاق</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النائینی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الحائری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النائینی قدس سره أجود التقریرات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تقدم فی مبحث الانسداد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تقدم فی التنبیه الرابع من تنبیهات البراءة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 المتقدمة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النجس،و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أثبتناه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للشیخ الأنصاری قده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النائینی قده،أجود التقریرات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الآشتیانی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الکبیر المیرزا محمد تقی الشیرازی قدس اللّه نفسه الزکیّة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أحکام الخلل المنضمة الی تعلیقته علی المکاسب</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الحائری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کونها مقدمات داخلیة فقد تعرض له فی مبحث مقدمة الواجب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عدم کونها واجبة بوجوب غیری فقد ذکره فی المبحث المزبور ایضا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کونها واجبة بوجوب واحد نفسی ففی المبحث المزبور ایضا فی التعلیقة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المدعی هو المحقق النائینی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أو تحصیل لکن الصحیح إذ تحصیل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ما فی العبارة من الخلل لأن قوله و إلا فلا إنما یذکر بعد القضیة الشرطیة فیقال إذا صح المطلب الفلانی صح هذا أیضا و إلا فلا فکان علیه قده أن یقول فان تمّ الاول تمّ هذا أیضا و إلا فلا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الحائری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فی مبحث مقدمة الواجب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فی مبحث اجتماع الامر و النهی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مبحث حجیة الظن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مبحث البراءة،التعلیقة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الحائری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لضرورة السیاق</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فنقول أما الارادة التشریعیة،و هو الشوق الاکید المتعلق بفعل الغیر الخ</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ذکره فی مبحث الانسداد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،و منها ما تقدم فی مبحث البراءة التعلیقة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لیس،و الصحیح ما أثبتناه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فی مبحث التعبدی و التوصلی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مبحث اجتماع الأمر و النهی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ما تقدم فی التنبیه الثانی من تنبیهات البراءة التعلیقة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الصحیح قوامه فی التحقق بها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الفعلیة بقول مطلق متقدمة بالعلم فما دام لم یعلم التکلیف لم یکن الفعلیة علی الاطلاق و قد صرح قده فی غیر مورد بأن الحکم عبارة عن جعل ما یمکن أن یکون داعیا فاذا وصل کان فعلیا بقول مطلق فراجع مبحث حجیة القطع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مبحث حجیة الظن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مبحث البراءة التعلیقة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غیر ذلک من الموارد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المحقق النائینی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ذکره فی مبحث الصحیح و الاعم،نهایة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منها فی مبحث التعبدی و التوصلی،التعلیقة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أن الخصوصیة واردة علی المقتضی،بقرینة قوله فیما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أن الخصوصیة واردة علی الجزء</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لها،و کذا الأمر فی الضمائر الآتیة و الفعلین،فان الصحیح فیها التأنیث</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 الآتیة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المحقق النائینی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فرائد الأصول</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النائینی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النائینی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فی مبحث حجیة القطع التعلیقة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التوجیه موجود فی الکفایة</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التعلیقة علی الفرائد</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التعلیقة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تقدم فی مبحث المطلق و المقید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ما تقدم فی مبحث البراءة التعلیقة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تقدم فی مبحث الظن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التعلیقات الثلاثة التی أشرنا إلیه،فانه قده حینما یتعرض للماهیة اللابشرط المقسمی یذکر الماهیة المهملة و سائر اعتبارات الماهیة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الآشتیانی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النائینی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 التعلیقة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و ما ذکره بعده بقوله کما أن ما أجیب به ثالثة ایضا من المحقق النائینی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 السابقة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اول التعلیقة حیث قال إلاّ أن الحکم بعدم کونه زیادة باعتبار عدم صلوحه للحکم علیه بالمانعیة حیث إنه اعتبر عدمه بنفس اعتبار الجزء</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منوطة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بعض الاجلة و هو المحقق الآشتیانی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 هذا 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الکلام فی مانعیة الخ</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إنّ الافتقار،و یصح ایضا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إنّه الافتقار،بان یکون الضمیر للشأن اسما و الجملة التی بعده خبرا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الهمدانی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الرضویة علی الفرائد المرتضویة</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المصنف قده علی فرائد الأصول</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تعلیقته علی الفرائد</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فی التعلیقة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منها فی التعلیقة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فی هذه التعلیقة و المراد من العبارة هو عدم إمکان النهی الضمنی لأنه منوط بأخذ العدم جزء فی المکلف به و المنهی عنه و هو باطل کما عرفت فی التعلیقات المتقدمة و أنه مأخوذ شرطا فی جمیع الموارد کما هو صریح کلامه هنا ایضا حیث قال فلیس المجعول الا شرطیة العدم فالمراد هو انه مرّ مرارا أن العدم یؤخذ فی موضوع الحکم بنحو الشرطیة لا الجزئیة فلیس المراد أنه مر مرارا أن النهی الضمنی إنما یتصور فیما إذا أخذ العدم بنحو الجزئیة فإنّه لم یتقدم منه حتی مرّة واحدة فضلا عما إذا کان مرارا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ذکره فی مبحث العام و الخاص و قد عبر عنه بعنوان نفی الکون المحمولی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ما مرّ منه قده فی مبحث البراءة،التعلیقة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ذکره فیما یأتی من مبحث الاستصحاب هو جریان الاستصحاب فی العدم المحمولی و العدم الرابط و لیس فیه أن الاستصحاب فی العدم المحمولی غیر محتاج 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تعلیقة علی المکاسب فی اعتبار عدم مخالفة الشرط للکتاب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الاصل،لکن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أشباههما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یعتبره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کان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الحدیث و من لم یقصّر فی السفر لم تجزئ صلاته لأنه قد زاد فی فرض اللّه عزّ و جلّ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قده أراد نقل الحدیث بالمعنی لأنه مغایر لما فی المصدرین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تسجد سجدتی السهو فی کل زیادة تدخل علیک أو نقصان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العراقی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الافکار القسم الثانی من الجزء الثالث</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الوجودی و العدمی</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وقوع التصحیف فی العبارة،فإن عدم الزیادة لیس نقصا فی الصلاة بل الزیادة نقص فیها لفرض کون العدم جزء للصلاة،لا الزیادة حتی یکون عدمها نقصا فی الصلاة فالصحیح أن تکون العبارة هکذا و الزیادة حینئذ نقص فی الصلاة لمکان اعتبار عدمها لا أنه نقص فی الرکن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الرکن،و انظر الهامش السابق</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رواه فی الخصال</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الهمدانی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 من مصباح الفقیه</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من،کما فی الکفایة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تعقل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لضرورة السیاق</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العلماء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یتقدم منه قده ما یدل علی أن الموصول لا یکنی به عن المتعدد و إنما الذی تقدم منه أن لفظ الشیء لا یکنی به عن المتعدد بل عن الواحد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تقتضی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یتعبّد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بها،و کذا الأمر فی باقی الضمائر،فان المرجع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الخاص</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قده،لکن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فرائد الاصول</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المدعی هو المحقق النائینی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بعدم التّعبد به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التفصیل هو مبحث التعادل و الترجیح و لم یذکر فیه هذا العنوان مشروحا و إنما أشار إلی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فاللّه أولی بالعذر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مذکور،فکأنه اکتفی بالمذکور قبله لکونه قرینة علیه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قده فی المتن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أوائل هذه التعلیقة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المنع</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الاصل،و الظاهر زیادتها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متن الحدیث فانه لا ضرر و لا ضرار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نفی الضرر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کتاب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 هذا القائل فیما یحضرنا من الکتب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ذکره قده فی الجزء الأول فی مبحث الحمل الخبریة المستعملة فی مقام الطلب فی التعلیقة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التقریب الأول و أما التقریب الثانی و غیره من البیانات الأخر فلم یتعرض لها فیه فلعله قده ذکرها فی غیره فهو بصدد أن البیانات تقدّمت فی الجزء الأول لا أنها مذکورة فی مبحث واحد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النائینی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الروایة بهذه العبارة فی المصادر،و إنما الموجود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بین الرجل و ولده 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الروایة بهذه العبارة فی الوسائل و لا فی جامع الأحادیث</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8:8/241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الأجل شیخ الشریعة الاصفهانی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رسالته فی قاعدة لا ضرر و لا ضرار الفصل السابع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التخصیص</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النائینی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،و المحقق النراقی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عوائد الایام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صاحب العناوین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عناوین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الهمدانی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الرضویة علی الفرائد المرتضویة</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فی مبحث حجیة الظن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فی مبحث البراءة 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المحشی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5.xml"/><Relationship Id="rId473" Type="http://schemas.openxmlformats.org/officeDocument/2006/relationships/footnotes" Target="footnotes.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469</Pages>
  <Words>94514</Words>
  <Characters>448863</Characters>
  <CharactersWithSpaces>539674</CharactersWithSpaces>
  <Paragraphs>4736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2026-08-24T00:47:15Z</dcterms:created>
  <dc:creator>ghaemiyeh.com</dc:creator>
  <dc:description/>
  <dc:language>en-US</dc:language>
  <cp:lastModifiedBy/>
  <dcterms:modified xsi:type="dcterms:W3CDTF">2026-08-24T04:17:29Z</dcterms:modified>
  <cp:revision>1</cp:revision>
  <dc:subject/>
  <dc:title>نهایه الدرایه فی شرح الکفایه آخوند خراسانی طبع جدید جلد 4</dc:title>
</cp:coreProperties>
</file>

<file path=docProps/custom.xml><?xml version="1.0" encoding="utf-8"?>
<Properties xmlns="http://schemas.openxmlformats.org/officeDocument/2006/custom-properties" xmlns:vt="http://schemas.openxmlformats.org/officeDocument/2006/docPropsVTypes"/>
</file>